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28 MAPA DEL REPOSITORIO PARA LA DEFENSA</w:t>
      </w:r>
    </w:p>
    <w:p>
      <w:r>
        <w:br w:type="page"/>
      </w:r>
    </w:p>
    <w:p>
      <w:pPr>
        <w:pStyle w:val="Title"/>
      </w:pPr>
      <w:r>
        <w:t>28 · Mapa del repositorio para la defensa</w:t>
      </w:r>
    </w:p>
    <w:p>
      <w:r>
        <w:rPr>
          <w:b w:val="0"/>
          <w:sz w:val="22"/>
        </w:rPr>
        <w:t>Para qué sirve. La plenaria P4 lo dice sin vueltas: *«Quien no ejecuta ni explica su sistema, no</w:t>
      </w:r>
    </w:p>
    <w:p>
      <w:r>
        <w:rPr>
          <w:b w:val="0"/>
          <w:sz w:val="22"/>
        </w:rPr>
        <w:t>aprueba la defensa. La falta de dominio técnico anula el componente, con independencia de quién haya</w:t>
      </w:r>
    </w:p>
    <w:p>
      <w:r>
        <w:rPr>
          <w:b w:val="0"/>
          <w:sz w:val="22"/>
        </w:rPr>
        <w:t>escrito el código. Usar IA está permitido; no entender lo que entregó, no.» El criterio *dominio</w:t>
      </w:r>
    </w:p>
    <w:p>
      <w:r>
        <w:rPr>
          <w:b w:val="0"/>
          <w:sz w:val="22"/>
        </w:rPr>
        <w:t>técnico vale 30 de los 100 puntos**, y las preguntas son ocho y se conocen de antemano.</w:t>
      </w:r>
    </w:p>
    <w:p>
      <w:r>
        <w:rPr>
          <w:b w:val="0"/>
          <w:sz w:val="22"/>
        </w:rPr>
        <w:t>Este documento es el mapa: para cada pregunta, qué se responde, dónde está en el repositorio</w:t>
      </w:r>
    </w:p>
    <w:p>
      <w:r>
        <w:rPr>
          <w:b w:val="0"/>
          <w:sz w:val="22"/>
        </w:rPr>
        <w:t>y cómo se muestra en vivo.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El recorrido de los siete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Tramo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muestra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Dónde se ensaya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0:00 – 1:00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Problema y usuario. Quién usa el sistema, qué hacía antes y qué dato lo prueba. Una sola diapositiva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apartado 1 del documento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1:00 – 4:30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flujo Must completo en producción. Inicio de sesión con el usuario de prueba, panel con las variables, una lectura manual y el historial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https://sigvach26-bd.web.app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4:30 – 5:30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Seguridad en vivo. Con la sesión del operador se intenta una operación de administración y se ve el rechazo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cuenta operador@proyecto.test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5:30 – 7:00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Evidencia. La tabla de pruebas, el repositorio y su historial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evidencia/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7:00 – 12:00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Preguntas, con el sistema abierto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Este documento</w:t>
            </w:r>
          </w:p>
        </w:tc>
      </w:tr>
    </w:tbl>
    <w:p/>
    <w:p>
      <w:r>
        <w:rPr>
          <w:b w:val="0"/>
          <w:sz w:val="22"/>
        </w:rPr>
        <w:t>&gt; A los 7 minutos se corta la demostración, esté donde esté. Conviene ensayarlo con cronómetro:</w:t>
      </w:r>
    </w:p>
    <w:p>
      <w:r>
        <w:rPr>
          <w:b w:val="0"/>
          <w:sz w:val="22"/>
        </w:rPr>
        <w:t>&gt; es lo que se hace en la tutoría T4 del viernes 9 de octubre a las 17:00.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Las ocho preguntas</w:t>
      </w:r>
    </w:p>
    <w:p>
      <w:pPr>
        <w:pStyle w:val="Heading2"/>
      </w:pPr>
      <w:r>
        <w:t>2.1 ¿Dónde se verifica el rol?</w:t>
      </w:r>
    </w:p>
    <w:p>
      <w:r>
        <w:rPr>
          <w:b w:val="0"/>
          <w:sz w:val="22"/>
        </w:rPr>
        <w:t>Respuesta. En el servicio, con una dependencia que se aplica a cada ruta protegida. La</w:t>
      </w:r>
    </w:p>
    <w:p>
      <w:r>
        <w:rPr>
          <w:b w:val="0"/>
          <w:sz w:val="22"/>
        </w:rPr>
        <w:t>interfaz puede esconder un botón, pero eso no protege nada: quien decide es el servidor, a partir</w:t>
      </w:r>
    </w:p>
    <w:p>
      <w:r>
        <w:rPr>
          <w:b w:val="0"/>
          <w:sz w:val="22"/>
        </w:rPr>
        <w:t>del perfil del usuario en la base.</w:t>
      </w:r>
    </w:p>
    <w:p>
      <w:r>
        <w:rPr>
          <w:b w:val="0"/>
          <w:sz w:val="22"/>
        </w:rPr>
        <w:t>Dónde está: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Línea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usuario_actual: lee el token, busca el perfil y resuelve el rol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requiere_administracion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126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requiere_consulta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requiere_operacion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backend/app/rutas/*.py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28 rutas declaran su dependencia; por ejemplo usuarios.py:167</w:t>
            </w:r>
          </w:p>
        </w:tc>
      </w:tr>
    </w:tbl>
    <w:p/>
    <w:p>
      <w:r>
        <w:rPr>
          <w:b w:val="0"/>
          <w:sz w:val="22"/>
        </w:rPr>
        <w:t>Cómo se muestra en vivo. Con la sesión del operador se llama a GET /api/v1/usuarios y el</w:t>
      </w:r>
    </w:p>
    <w:p>
      <w:r>
        <w:rPr>
          <w:b w:val="0"/>
          <w:sz w:val="22"/>
        </w:rPr>
        <w:t>servicio responde: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HTTP 403</w:t>
        <w:br/>
        <w:t>{"codigo":"sin_permiso","mensaje":"La operación requiere el rol de administrador.",</w:t>
        <w:br/>
        <w:t xml:space="preserve"> "detalle":{"rol_requerido":["administrador"],"rol_actual":"operador"}}</w:t>
      </w:r>
    </w:p>
    <w:p/>
    <w:p>
      <w:r>
        <w:rPr>
          <w:b w:val="0"/>
          <w:sz w:val="22"/>
        </w:rPr>
        <w:t>Y se abre seguridad.py en la pantalla para mostrar la dependencia que lo produce.</w:t>
      </w:r>
    </w:p>
    <w:p>
      <w:pPr>
        <w:pStyle w:val="Heading2"/>
      </w:pPr>
      <w:r>
        <w:t>2.2 ¿Qué pasa si el token vence?</w:t>
      </w:r>
    </w:p>
    <w:p>
      <w:r>
        <w:rPr>
          <w:b w:val="0"/>
          <w:sz w:val="22"/>
        </w:rPr>
        <w:t>Respuesta. La API responde 401 y la aplicación **cierra la sesión y vuelve al inicio de</w:t>
      </w:r>
    </w:p>
    <w:p>
      <w:r>
        <w:rPr>
          <w:b w:val="0"/>
          <w:sz w:val="22"/>
        </w:rPr>
        <w:t>sesión**, mostrando el motivo: «Tu sesión venció. Volvé a iniciar sesión.»</w:t>
      </w:r>
    </w:p>
    <w:p>
      <w:r>
        <w:rPr>
          <w:b w:val="0"/>
          <w:sz w:val="22"/>
        </w:rPr>
        <w:t>Dónde está: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backend/app/seguridad.py:65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Sin cabecera Authorization, responde 401 no_autenticado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lib/services/api_cliente.dart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 recibir un 401 del servicio, avisa con alExpirarLaSesion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lib/services/auth_service.dart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cerrarSesionPorExpiracion: cierra la sesión y deja el aviso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lib/screens/login_screen.dart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Muestra el aviso al volver a la pantalla de inicio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test/api_cliente_test.dart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Dos pruebas: el 401 cierra la sesión y un fallo de conexión no la cierra</w:t>
            </w:r>
          </w:p>
        </w:tc>
      </w:tr>
    </w:tbl>
    <w:p/>
    <w:p>
      <w:r>
        <w:rPr>
          <w:b w:val="0"/>
          <w:sz w:val="22"/>
        </w:rPr>
        <w:t>La decisión que conviene contar. Sólo el 401 del servidor cierra la sesión, no la falta de</w:t>
      </w:r>
    </w:p>
    <w:p>
      <w:r>
        <w:rPr>
          <w:b w:val="0"/>
          <w:sz w:val="22"/>
        </w:rPr>
        <w:t>token en el equipo. Al arrancar, el proveedor de identidad tarda unos milisegundos en restaurar la</w:t>
      </w:r>
    </w:p>
    <w:p>
      <w:r>
        <w:rPr>
          <w:b w:val="0"/>
          <w:sz w:val="22"/>
        </w:rPr>
        <w:t>sesión; si una pantalla pidiera datos en ese instante, cerrar la sesión dejaría al usuario afuera sin</w:t>
      </w:r>
    </w:p>
    <w:p>
      <w:r>
        <w:rPr>
          <w:b w:val="0"/>
          <w:sz w:val="22"/>
        </w:rPr>
        <w:t>motivo. Ese razonamiento está escrito en el propio código.</w:t>
      </w:r>
    </w:p>
    <w:p>
      <w:r>
        <w:rPr>
          <w:b w:val="0"/>
          <w:sz w:val="22"/>
        </w:rPr>
        <w:t>Cómo se muestra en vivo.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test test/api_cliente_test.dart</w:t>
      </w:r>
    </w:p>
    <w:p/>
    <w:p>
      <w:pPr>
        <w:pStyle w:val="Heading2"/>
      </w:pPr>
      <w:r>
        <w:t>2.3 ¿Cómo guarda las contraseñas?</w:t>
      </w:r>
    </w:p>
    <w:p>
      <w:r>
        <w:rPr>
          <w:b w:val="0"/>
          <w:sz w:val="22"/>
        </w:rPr>
        <w:t>Respuesta. Nuestro servicio nunca ve la contraseña. El ingreso lo resuelve el proveedor de</w:t>
      </w:r>
    </w:p>
    <w:p>
      <w:r>
        <w:rPr>
          <w:b w:val="0"/>
          <w:sz w:val="22"/>
        </w:rPr>
        <w:t>identidad, que guarda el hash del lado del servidor; lo único que viaja hacia la API es el token</w:t>
      </w:r>
    </w:p>
    <w:p>
      <w:r>
        <w:rPr>
          <w:b w:val="0"/>
          <w:sz w:val="22"/>
        </w:rPr>
        <w:t>firmado, y el servicio lo verifica en cada petición.</w:t>
      </w:r>
    </w:p>
    <w:p>
      <w:r>
        <w:rPr>
          <w:b w:val="0"/>
          <w:sz w:val="22"/>
        </w:rPr>
        <w:t>Dónde está: lib/services/auth_service.dart (el ingreso y el alta contra el proveedor) y</w:t>
      </w:r>
    </w:p>
    <w:p>
      <w:r>
        <w:rPr>
          <w:b w:val="0"/>
          <w:sz w:val="22"/>
        </w:rPr>
        <w:t>backend/app/seguridad.py:39 (_verificar_token_identidad).</w:t>
      </w:r>
    </w:p>
    <w:p>
      <w:pPr>
        <w:pStyle w:val="Heading2"/>
      </w:pPr>
      <w:r>
        <w:t>2.4 ¿Dónde están los secretos?</w:t>
      </w:r>
    </w:p>
    <w:p>
      <w:r>
        <w:rPr>
          <w:b w:val="0"/>
          <w:sz w:val="22"/>
        </w:rPr>
        <w:t>Respuesta. En variables de entorno de la plataforma. El repositorio sólo guarda **los</w:t>
      </w:r>
    </w:p>
    <w:p>
      <w:r>
        <w:rPr>
          <w:b w:val="0"/>
          <w:sz w:val="22"/>
        </w:rPr>
        <w:t>nombres** de las variables (.env.example), nunca los valores. Hay un verificador que lo comprueba</w:t>
      </w:r>
    </w:p>
    <w:p>
      <w:r>
        <w:rPr>
          <w:b w:val="0"/>
          <w:sz w:val="22"/>
        </w:rPr>
        <w:t>sobre los archivos y sobre el historial de confirmaciones.</w:t>
      </w:r>
    </w:p>
    <w:p>
      <w:r>
        <w:rPr>
          <w:b w:val="0"/>
          <w:sz w:val="22"/>
        </w:rPr>
        <w:t>Dónde está: .env.example, docs/10_DESPLIEGUE.md (la lista de variables) y</w:t>
      </w:r>
    </w:p>
    <w:p>
      <w:r>
        <w:rPr>
          <w:b w:val="0"/>
          <w:sz w:val="22"/>
        </w:rPr>
        <w:t>scripts/verificar_sin_secretos.py.</w:t>
      </w:r>
    </w:p>
    <w:p>
      <w:r>
        <w:rPr>
          <w:b w:val="0"/>
          <w:sz w:val="22"/>
        </w:rPr>
        <w:t>Cómo se muestra en vivo.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python scripts/verificar_sin_secretos.py</w:t>
      </w:r>
    </w:p>
    <w:p/>
    <w:p>
      <w:pPr>
        <w:pStyle w:val="Heading2"/>
      </w:pPr>
      <w:r>
        <w:t>2.5 ¿Por qué este stack?</w:t>
      </w:r>
    </w:p>
    <w:p>
      <w:r>
        <w:rPr>
          <w:b w:val="0"/>
          <w:sz w:val="22"/>
        </w:rPr>
        <w:t>Respuesta. Cada elección se justifica contra un requisito por su identificador, no por</w:t>
      </w:r>
    </w:p>
    <w:p>
      <w:r>
        <w:rPr>
          <w:b w:val="0"/>
          <w:sz w:val="22"/>
        </w:rPr>
        <w:t>preferencia: el servicio separado porque la validación y la autorización no pueden depender del</w:t>
      </w:r>
    </w:p>
    <w:p>
      <w:r>
        <w:rPr>
          <w:b w:val="0"/>
          <w:sz w:val="22"/>
        </w:rPr>
        <w:t>cliente; la base documental por el modelo de datos y su escalabilidad; la aplicación multiplataforma</w:t>
      </w:r>
    </w:p>
    <w:p>
      <w:r>
        <w:rPr>
          <w:b w:val="0"/>
          <w:sz w:val="22"/>
        </w:rPr>
        <w:t>porque el requisito de compatibilidad pide Android desde la versión 8.</w:t>
      </w:r>
    </w:p>
    <w:p>
      <w:r>
        <w:rPr>
          <w:b w:val="0"/>
          <w:sz w:val="22"/>
        </w:rPr>
        <w:t>Dónde está: docs/08_INFORME_DE_CAMBIOS.md (por qué el servicio y por qué la base) y el</w:t>
      </w:r>
    </w:p>
    <w:p>
      <w:r>
        <w:rPr>
          <w:b w:val="0"/>
          <w:sz w:val="22"/>
        </w:rPr>
        <w:t>apartado 2.1 del documento.</w:t>
      </w:r>
    </w:p>
    <w:p>
      <w:pPr>
        <w:pStyle w:val="Heading2"/>
      </w:pPr>
      <w:r>
        <w:t>2.6 ¿Cómo sabe que funciona?</w:t>
      </w:r>
    </w:p>
    <w:p>
      <w:r>
        <w:rPr>
          <w:b w:val="0"/>
          <w:sz w:val="22"/>
        </w:rPr>
        <w:t>Respuesta. Con la tabla de casos del apartado 2.8 y su evidencia: 202 pruebas automatizadas</w:t>
      </w:r>
    </w:p>
    <w:p>
      <w:r>
        <w:rPr>
          <w:b w:val="0"/>
          <w:sz w:val="22"/>
        </w:rPr>
        <w:t>(106 del servicio y 96 de la aplicación) más los casos medidos contra el servicio publicado.</w:t>
      </w:r>
    </w:p>
    <w:p>
      <w:r>
        <w:rPr>
          <w:b w:val="0"/>
          <w:sz w:val="22"/>
        </w:rPr>
        <w:t>Dónde está: evidencia/ (informes con fecha, incluido el JUnit del servicio),</w:t>
      </w:r>
    </w:p>
    <w:p>
      <w:r>
        <w:rPr>
          <w:b w:val="0"/>
          <w:sz w:val="22"/>
        </w:rPr>
        <w:t>backend/pruebas/ y test/.</w:t>
      </w:r>
    </w:p>
    <w:p>
      <w:r>
        <w:rPr>
          <w:b w:val="0"/>
          <w:sz w:val="22"/>
        </w:rPr>
        <w:t>Cómo se muestra en vivo.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.venv\Scripts\python.exe -m pytest backend -q --no-header</w:t>
        <w:br/>
        <w:t>flutter test</w:t>
      </w:r>
    </w:p>
    <w:p/>
    <w:p>
      <w:pPr>
        <w:pStyle w:val="Heading2"/>
      </w:pPr>
      <w:r>
        <w:t>2.7 ¿Qué pasa si se cae?</w:t>
      </w:r>
    </w:p>
    <w:p>
      <w:r>
        <w:rPr>
          <w:b w:val="0"/>
          <w:sz w:val="22"/>
        </w:rPr>
        <w:t>Respuesta. Tres capas:</w:t>
      </w:r>
    </w:p>
    <w:p>
      <w:pPr>
        <w:pStyle w:val="ListNumber"/>
      </w:pPr>
      <w:r>
        <w:rPr>
          <w:b w:val="0"/>
          <w:sz w:val="22"/>
        </w:rPr>
        <w:t>El módulo no pierde lecturas: guarda en memoria no volátil lo que no pudo enviar y lo</w:t>
      </w:r>
    </w:p>
    <w:p>
      <w:r>
        <w:rPr>
          <w:b w:val="0"/>
          <w:sz w:val="22"/>
        </w:rPr>
        <w:t>reintenta (hardware/firmware/main/cola_nvs.c y publicacion.c). Está verificado en la</w:t>
      </w:r>
    </w:p>
    <w:p>
      <w:r>
        <w:rPr>
          <w:b w:val="0"/>
          <w:sz w:val="22"/>
        </w:rPr>
        <w:t>evidencia del 30/09: el primer envío esperó 40 segundos al servicio dormido y **no se perdió</w:t>
      </w:r>
    </w:p>
    <w:p>
      <w:r>
        <w:rPr>
          <w:b w:val="0"/>
          <w:sz w:val="22"/>
        </w:rPr>
        <w:t>ninguna lectura**.</w:t>
      </w:r>
    </w:p>
    <w:p>
      <w:pPr>
        <w:pStyle w:val="ListNumber"/>
      </w:pPr>
      <w:r>
        <w:rPr>
          <w:b w:val="0"/>
          <w:sz w:val="22"/>
        </w:rPr>
        <w:t>El servicio despierta solo: la capa gratuita se suspende por inactividad y la primera</w:t>
      </w:r>
    </w:p>
    <w:p>
      <w:r>
        <w:rPr>
          <w:b w:val="0"/>
          <w:sz w:val="22"/>
        </w:rPr>
        <w:t>petición puede tardar hasta 60 segundos, que es exactamente lo que declara el requisito</w:t>
      </w:r>
    </w:p>
    <w:p>
      <w:r>
        <w:rPr>
          <w:b w:val="0"/>
          <w:sz w:val="22"/>
        </w:rPr>
        <w:t>RNF-05, y el cliente espera ese tiempo antes de darse por vencido.</w:t>
      </w:r>
    </w:p>
    <w:p>
      <w:pPr>
        <w:pStyle w:val="ListNumber"/>
      </w:pPr>
      <w:r>
        <w:rPr>
          <w:b w:val="0"/>
          <w:sz w:val="22"/>
        </w:rPr>
        <w:t>Pendiente declarado: el monitoreo de disponibilidad y el respaldo de la base son del E4.</w:t>
      </w:r>
    </w:p>
    <w:p>
      <w:pPr>
        <w:pStyle w:val="Heading2"/>
      </w:pPr>
      <w:r>
        <w:t>2.8 ¿Qué quedó pendiente?</w:t>
      </w:r>
    </w:p>
    <w:p>
      <w:r>
        <w:rPr>
          <w:b w:val="0"/>
          <w:sz w:val="22"/>
        </w:rPr>
        <w:t>Respuesta, sin esconder nada.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Pendiente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Declarado como pendiente: la variable se lee pero no se publica, porque falta la calibración con los tres patrones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monitoreo y el respaldo de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Del E4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punto DELETE /api/v1/lecturas/{id}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Quitado de la tabla de requisitos; queda decidir si se elimina del servicio o se convierte en anulación con motivo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rendimiento con respuestas grandes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Medido: cumple con el tamaño que usa el panel (536 ms de percentil 95) y no cumple con 200 registros (1042 ms). La optimización, con su número antes y después, es del E4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Si piden un cambio pequeño en vivo</w:t>
      </w:r>
    </w:p>
    <w:p>
      <w:r>
        <w:rPr>
          <w:b w:val="0"/>
          <w:sz w:val="22"/>
        </w:rPr>
        <w:t>Pueden pedir un texto, una validación o un campo. Conviene saber dónde se toca cada cosa: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Qué cambian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 mensaje de error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backend/app/errores.py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Una regla de validación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backend/app/esquemas.py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Una ruta o su contrato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backend/app/rutas/&lt;recurso&gt;.py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 texto de una pantalla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lib/screens/&lt;pantalla&gt;.dart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nombre o la unidad de una variable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lib/models/api/modelos_api.dart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 valor del firmware (intervalo, pin)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hardware/firmware/main/configuracion.h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Los números que hay que saber de memoria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automatizadas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202 (106 del servicio + 96 de la aplicación)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Rutas protegidas por rol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publicadas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 (el pH, declarado pendiente)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de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Cuentas de prueba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2, una por rol, del dominio .test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161, en 17 días distintos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Objetivo de rendimiento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95 % de las consultas en 800 ms (RNF-01)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El día de la defensa</w:t>
      </w:r>
    </w:p>
    <w:p>
      <w:pPr>
        <w:pStyle w:val="ListBullet"/>
      </w:pPr>
      <w:r>
        <w:rPr>
          <w:b w:val="0"/>
          <w:sz w:val="22"/>
        </w:rPr>
        <w:t>Sistema abierto 30 minutos antes, para que la capa gratuita despierte.</w:t>
      </w:r>
    </w:p>
    <w:p>
      <w:pPr>
        <w:pStyle w:val="ListBullet"/>
      </w:pPr>
      <w:r>
        <w:rPr>
          <w:b w:val="0"/>
          <w:sz w:val="22"/>
        </w:rPr>
        <w:t>Una cuenta de prueba por rol: sin dos cuentas no se puede mostrar el 403.</w:t>
      </w:r>
    </w:p>
    <w:p>
      <w:pPr>
        <w:pStyle w:val="ListBullet"/>
      </w:pPr>
      <w:r>
        <w:rPr>
          <w:b w:val="0"/>
          <w:sz w:val="22"/>
        </w:rPr>
        <w:t>El comando de al menos una prueba automatizada, ya escrito en la terminal.</w:t>
      </w:r>
    </w:p>
    <w:p>
      <w:pPr>
        <w:pStyle w:val="ListBullet"/>
      </w:pPr>
      <w:r>
        <w:rPr>
          <w:b w:val="0"/>
          <w:sz w:val="22"/>
        </w:rPr>
        <w:t>Repositorio y documento abiertos, en el esquema, el contrato y la tabla de pruebas.</w:t>
      </w:r>
    </w:p>
    <w:p>
      <w:pPr>
        <w:pStyle w:val="ListBullet"/>
      </w:pPr>
      <w:r>
        <w:rPr>
          <w:b w:val="0"/>
          <w:sz w:val="22"/>
        </w:rPr>
        <w:t>Cronómetro propio: siete minutos de demostración.</w:t>
      </w:r>
    </w:p>
    <w:p>
      <w:pPr>
        <w:pStyle w:val="ListBullet"/>
      </w:pPr>
      <w:r>
        <w:rPr>
          <w:b w:val="0"/>
          <w:sz w:val="22"/>
        </w:rPr>
        <w:t>Pantalla compartida probada antes del turno.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