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16 SIMULADOR DEL DISPOSITIVO</w:t>
      </w:r>
    </w:p>
    <w:p>
      <w:r>
        <w:br w:type="page"/>
      </w:r>
    </w:p>
    <w:p>
      <w:pPr>
        <w:pStyle w:val="Title"/>
      </w:pPr>
      <w:r>
        <w:t>16 · Simulador del módulo de adquisición (ESP32)</w:t>
      </w:r>
    </w:p>
    <w:p>
      <w:r>
        <w:rPr>
          <w:b w:val="0"/>
          <w:sz w:val="22"/>
        </w:rPr>
        <w:t>Proyecto: SI.G.VA.C.H. · Fecha: 22 de septiembre de 2026</w:t>
      </w:r>
    </w:p>
    <w:p>
      <w:r>
        <w:rPr>
          <w:b w:val="0"/>
          <w:sz w:val="22"/>
        </w:rPr>
        <w:t>Actualizado: 25 de septiembre de 2026</w:t>
      </w:r>
    </w:p>
    <w:p>
      <w:r>
        <w:rPr>
          <w:b w:val="0"/>
          <w:sz w:val="22"/>
        </w:rPr>
        <w:t>Requisito que atiende: el entregable E2 pide la aplicación funcionando contra la</w:t>
      </w:r>
    </w:p>
    <w:p>
      <w:r>
        <w:rPr>
          <w:b w:val="0"/>
          <w:sz w:val="22"/>
        </w:rPr>
        <w:t>API publicada con un dispositivo que envíe lecturas, de modo que una alerta generada</w:t>
      </w:r>
    </w:p>
    <w:p>
      <w:r>
        <w:rPr>
          <w:b w:val="0"/>
          <w:sz w:val="22"/>
        </w:rPr>
        <w:t>por un valor fuera de rango pueda verse en el panel.</w:t>
      </w:r>
    </w:p>
    <w:p>
      <w:r>
        <w:rPr>
          <w:b w:val="0"/>
          <w:sz w:val="22"/>
        </w:rPr>
        <w:t>&gt; Nota de actualización. El módulo real ya está construido, calibrado y publicando</w:t>
      </w:r>
    </w:p>
    <w:p>
      <w:r>
        <w:rPr>
          <w:b w:val="0"/>
          <w:sz w:val="22"/>
        </w:rPr>
        <w:t>&gt; en producción (hardware/). El simulador conserva su utilidad por tres motivos:</w:t>
      </w:r>
    </w:p>
    <w:p>
      <w:r>
        <w:rPr>
          <w:b w:val="0"/>
          <w:sz w:val="22"/>
        </w:rPr>
        <w:t>&gt; permite probar el servicio sin hardware, sirve de plan B en la demostración si</w:t>
      </w:r>
    </w:p>
    <w:p>
      <w:r>
        <w:rPr>
          <w:b w:val="0"/>
          <w:sz w:val="22"/>
        </w:rPr>
        <w:t>&gt; falla la red del aula, y es la herramienta con la que se fuerza una alerta sin</w:t>
      </w:r>
    </w:p>
    <w:p>
      <w:r>
        <w:rPr>
          <w:b w:val="0"/>
          <w:sz w:val="22"/>
        </w:rPr>
        <w:t>&gt; esperar a que el cultivo se desvíe. El guion de la demostración vigente está en</w:t>
      </w:r>
    </w:p>
    <w:p>
      <w:r>
        <w:rPr>
          <w:b w:val="0"/>
          <w:sz w:val="22"/>
        </w:rPr>
        <w:t>&gt; docs/17_GUION_DE_LA_DEMOSTRACION.md.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es y por qué existe</w:t>
      </w:r>
    </w:p>
    <w:p>
      <w:r>
        <w:rPr>
          <w:b w:val="0"/>
          <w:sz w:val="22"/>
        </w:rPr>
        <w:t>El sistema está diseñado para que las lecturas entren por dos caminos: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Autenticación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Automático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módulo de adquisición (ESP32)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Clave de dispositivo en la cabecera X-Device-Key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operador, con instrumentos portátiles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Token de identidad de Firebase</w:t>
            </w:r>
          </w:p>
        </w:tc>
      </w:tr>
    </w:tbl>
    <w:p/>
    <w:p>
      <w:r>
        <w:rPr>
          <w:b w:val="0"/>
          <w:sz w:val="22"/>
        </w:rPr>
        <w:t>El simulador ocupa el lugar del dispositivo: envía las lecturas por el mismo</w:t>
      </w:r>
    </w:p>
    <w:p>
      <w:r>
        <w:rPr>
          <w:b w:val="0"/>
          <w:sz w:val="22"/>
        </w:rPr>
        <w:t>endpoint, con la misma clave y el mismo cuerpo que envía el firmware, de manera que el</w:t>
      </w:r>
    </w:p>
    <w:p>
      <w:r>
        <w:rPr>
          <w:b w:val="0"/>
          <w:sz w:val="22"/>
        </w:rPr>
        <w:t>servicio no distingue una lectura simulada de una real. Eso permite probar el flujo</w:t>
      </w:r>
    </w:p>
    <w:p>
      <w:r>
        <w:rPr>
          <w:b w:val="0"/>
          <w:sz w:val="22"/>
        </w:rPr>
        <w:t>completo —adquisición, evaluación contra el rango del perfil, almacenamiento y</w:t>
      </w:r>
    </w:p>
    <w:p>
      <w:r>
        <w:rPr>
          <w:b w:val="0"/>
          <w:sz w:val="22"/>
        </w:rPr>
        <w:t>alerta— sin hardware, y forzar una alerta a voluntad.</w:t>
      </w:r>
    </w:p>
    <w:p>
      <w:r>
        <w:rPr>
          <w:b w:val="0"/>
          <w:sz w:val="22"/>
        </w:rPr>
        <w:t>Además, el simulador reproduce el comportamiento que el firmware debe tener: si el</w:t>
      </w:r>
    </w:p>
    <w:p>
      <w:r>
        <w:rPr>
          <w:b w:val="0"/>
          <w:sz w:val="22"/>
        </w:rPr>
        <w:t>servicio no responde, la lectura no se descarta, queda en memoria y se reintenta.</w:t>
      </w:r>
    </w:p>
    <w:p>
      <w:r>
        <w:rPr>
          <w:b w:val="0"/>
          <w:sz w:val="22"/>
        </w:rPr>
        <w:t>Es la respuesta al problema del arranque en frío de la capa gratuita, donde la primera</w:t>
      </w:r>
    </w:p>
    <w:p>
      <w:r>
        <w:rPr>
          <w:b w:val="0"/>
          <w:sz w:val="22"/>
        </w:rPr>
        <w:t>petición puede demorar hasta sesenta segundos. El firmware lo cumple, con una cola</w:t>
      </w:r>
    </w:p>
    <w:p>
      <w:r>
        <w:rPr>
          <w:b w:val="0"/>
          <w:sz w:val="22"/>
        </w:rPr>
        <w:t>en memoria no volátil que además sobrevive al corte de energía.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Cómo se ejecuta</w:t>
      </w:r>
    </w:p>
    <w:p>
      <w:r>
        <w:rPr>
          <w:b w:val="0"/>
          <w:sz w:val="22"/>
        </w:rPr>
        <w:t>El programa está en scripts/simulador_dispositivo.py. La clave del dispositivo se lee</w:t>
      </w:r>
    </w:p>
    <w:p>
      <w:r>
        <w:rPr>
          <w:b w:val="0"/>
          <w:sz w:val="22"/>
        </w:rPr>
        <w:t>del entorno (DEVICE_API_KEY) o de los archivos .env del proyecto: **nunca se escribe</w:t>
      </w:r>
    </w:p>
    <w:p>
      <w:r>
        <w:rPr>
          <w:b w:val="0"/>
          <w:sz w:val="22"/>
        </w:rPr>
        <w:t>en el código ni se muestra en pantalla**.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Comando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Enviar las seis variables una vez (lo más útil para la demostración)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python scripts/simulador_dispositivo.py --modulo modulo-1 --ciclos 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Enviar contra el servicio publicado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python scripts/simulador_dispositivo.py --url https://sigvach-api.onrender.com --modulo &lt;ID&gt; --ciclos 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Forzar una alerta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python scripts/simulador_dispositivo.py --modulo &lt;ID&gt; --ciclos 1 --fuera-de-rango ph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Envío continuo cada cinco minutos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python scripts/simulador_dispositivo.py --modulo &lt;ID&gt; --intervalo 300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Saber qué pasar en --modulo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python scripts/simulador_dispositivo.py --listar-modulos</w:t>
            </w:r>
          </w:p>
        </w:tc>
      </w:tr>
    </w:tbl>
    <w:p/>
    <w:p>
      <w:r>
        <w:rPr>
          <w:b w:val="0"/>
          <w:sz w:val="22"/>
        </w:rPr>
        <w:t>Opciones principales: --variable (repetible, para enviar solo algunas variables),</w:t>
      </w:r>
    </w:p>
    <w:p>
      <w:r>
        <w:rPr>
          <w:b w:val="0"/>
          <w:sz w:val="22"/>
        </w:rPr>
        <w:t>--reintentos, --espera-reintento, --espera (setenta y cinco segundos por omisión,</w:t>
      </w:r>
    </w:p>
    <w:p>
      <w:r>
        <w:rPr>
          <w:b w:val="0"/>
          <w:sz w:val="22"/>
        </w:rPr>
        <w:t>para cubrir el arranque en frío), --ciclos (0 significa sin límite).</w:t>
      </w:r>
    </w:p>
    <w:p>
      <w:r>
        <w:rPr>
          <w:b w:val="0"/>
          <w:sz w:val="22"/>
        </w:rPr>
        <w:t>El programa informa el código de salida: 0 si todas las lecturas quedaron</w:t>
      </w:r>
    </w:p>
    <w:p>
      <w:r>
        <w:rPr>
          <w:b w:val="0"/>
          <w:sz w:val="22"/>
        </w:rPr>
        <w:t>almacenadas y 2 si alguna quedó pendiente en la memoria del dispositivo, de modo que</w:t>
      </w:r>
    </w:p>
    <w:p>
      <w:r>
        <w:rPr>
          <w:b w:val="0"/>
          <w:sz w:val="22"/>
        </w:rPr>
        <w:t>puede usarse en una verificación automática.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Comportamiento verificado</w:t>
      </w:r>
    </w:p>
    <w:p>
      <w:r>
        <w:rPr>
          <w:b w:val="0"/>
          <w:sz w:val="22"/>
        </w:rPr>
        <w:t>Las dos pruebas siguientes se ejecutaron el 22 de septiembre contra el servicio local</w:t>
      </w:r>
    </w:p>
    <w:p>
      <w:r>
        <w:rPr>
          <w:b w:val="0"/>
          <w:sz w:val="22"/>
        </w:rPr>
        <w:t>en modo de demostración (USAR_REPOSITORIO_EN_MEMORIA=true), de modo que no se</w:t>
      </w:r>
    </w:p>
    <w:p>
      <w:r>
        <w:rPr>
          <w:b w:val="0"/>
          <w:sz w:val="22"/>
        </w:rPr>
        <w:t>escribió ningún documento en la base real.</w:t>
      </w:r>
    </w:p>
    <w:p>
      <w:pPr>
        <w:pStyle w:val="Heading2"/>
      </w:pPr>
      <w:r>
        <w:t>3.1 Envío normal y generación de la alerta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[23:31:22] ciclo 1</w:t>
        <w:br/>
        <w:t xml:space="preserve">    ph                   4.3         201  bajo</w:t>
        <w:br/>
        <w:t xml:space="preserve">    tds               775.93 ppm     201  dentro</w:t>
        <w:br/>
        <w:t xml:space="preserve">    ec                  1.53 mS/cm   201  dentro</w:t>
        <w:br/>
        <w:t xml:space="preserve">    temp_solucion      21.31 °C      201  dentro</w:t>
        <w:br/>
        <w:t xml:space="preserve">    temp_ambiental     21.22 °C      201  dentro</w:t>
        <w:br/>
        <w:t xml:space="preserve">    humedad            59.53 %       201  dentro</w:t>
        <w:br/>
        <w:br/>
        <w:t xml:space="preserve">  Lecturas intentadas:                  7</w:t>
        <w:br/>
        <w:t xml:space="preserve">  Almacenadas por el servicio (201):    7</w:t>
        <w:br/>
        <w:t xml:space="preserve">  Con estado fuera de rango:            1</w:t>
        <w:br/>
        <w:t xml:space="preserve">  Sin enviar (quedaron en memoria):     0</w:t>
      </w:r>
    </w:p>
    <w:p/>
    <w:p>
      <w:r>
        <w:rPr>
          <w:b w:val="0"/>
          <w:sz w:val="22"/>
        </w:rPr>
        <w:t>El valor forzado de pH (4,3, por debajo del mínimo 5,5 del perfil de lechuga) quedó</w:t>
      </w:r>
    </w:p>
    <w:p>
      <w:r>
        <w:rPr>
          <w:b w:val="0"/>
          <w:sz w:val="22"/>
        </w:rPr>
        <w:t>evaluado como bajo, que es lo que genera la alerta que aparece en el panel. El</w:t>
      </w:r>
    </w:p>
    <w:p>
      <w:r>
        <w:rPr>
          <w:b w:val="0"/>
          <w:sz w:val="22"/>
        </w:rPr>
        <w:t>sistema admite que una variable no tenga rango configurado y en ese caso informa</w:t>
      </w:r>
    </w:p>
    <w:p>
      <w:r>
        <w:rPr>
          <w:b w:val="0"/>
          <w:sz w:val="22"/>
        </w:rPr>
        <w:t>sin_rango, sin inventar una alerta; hoy el perfil de demostración define un rango</w:t>
      </w:r>
    </w:p>
    <w:p>
      <w:r>
        <w:rPr>
          <w:b w:val="0"/>
          <w:sz w:val="22"/>
        </w:rPr>
        <w:t>para las seis variables del catálogo.</w:t>
      </w:r>
    </w:p>
    <w:p>
      <w:pPr>
        <w:pStyle w:val="Heading2"/>
      </w:pPr>
      <w:r>
        <w:t>3.2 Arranque en frío: memoria y reintento</w:t>
      </w:r>
    </w:p>
    <w:p>
      <w:r>
        <w:rPr>
          <w:b w:val="0"/>
          <w:sz w:val="22"/>
        </w:rPr>
        <w:t>Se inició el simulador antes que el servicio, y el servicio se levantó cuatro</w:t>
      </w:r>
    </w:p>
    <w:p>
      <w:r>
        <w:rPr>
          <w:b w:val="0"/>
          <w:sz w:val="22"/>
        </w:rPr>
        <w:t>segundos después: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[23:33:28] ciclo 1</w:t>
        <w:br/>
        <w:t xml:space="preserve">    ph              intento 1/1 sin respuesta (código sin conexión); reintento en 1 s</w:t>
        <w:br/>
        <w:t xml:space="preserve">    ph              queda en la memoria del dispositivo</w:t>
        <w:br/>
        <w:t xml:space="preserve">    ec              intento 1/1 sin respuesta (código sin conexión); reintento en 1 s</w:t>
        <w:br/>
        <w:t xml:space="preserve">    ec              queda en la memoria del dispositivo</w:t>
        <w:br/>
        <w:br/>
        <w:t>[23:33:45] ciclo 2</w:t>
        <w:br/>
        <w:t xml:space="preserve">  quedan 2 lecturas en memoria: se reintentan</w:t>
        <w:br/>
        <w:t xml:space="preserve">    recuperada: ph             6.31</w:t>
        <w:br/>
        <w:t xml:space="preserve">    recuperada: ec             1.57</w:t>
        <w:br/>
        <w:t xml:space="preserve">    ph                  5.93         201  dentro</w:t>
        <w:br/>
        <w:t xml:space="preserve">    ec                  1.54 mS/cm   201  dentro</w:t>
        <w:br/>
        <w:br/>
        <w:t xml:space="preserve">  Lecturas intentadas:                  8</w:t>
        <w:br/>
        <w:t xml:space="preserve">  Almacenadas por el servicio (201):    6</w:t>
        <w:br/>
        <w:t xml:space="preserve">  Recuperadas tras reintentar:          2</w:t>
        <w:br/>
        <w:t xml:space="preserve">  Sin enviar (quedaron en memoria):     0</w:t>
      </w:r>
    </w:p>
    <w:p/>
    <w:p>
      <w:r>
        <w:rPr>
          <w:b w:val="0"/>
          <w:sz w:val="22"/>
        </w:rPr>
        <w:t>Las dos lecturas del primer ciclo llegaron con su valor original (pH 6,31 y</w:t>
      </w:r>
    </w:p>
    <w:p>
      <w:r>
        <w:rPr>
          <w:b w:val="0"/>
          <w:sz w:val="22"/>
        </w:rPr>
        <w:t>EC 1,57) en cuanto el servicio estuvo disponible: no se perdió ninguna medición. Es el</w:t>
      </w:r>
    </w:p>
    <w:p>
      <w:r>
        <w:rPr>
          <w:b w:val="0"/>
          <w:sz w:val="22"/>
        </w:rPr>
        <w:t>comportamiento que debe implementar el firmware y que quedaba documentado como riesgo</w:t>
      </w:r>
    </w:p>
    <w:p>
      <w:r>
        <w:rPr>
          <w:b w:val="0"/>
          <w:sz w:val="22"/>
        </w:rPr>
        <w:t>en las observaciones de la tutoría.</w:t>
      </w:r>
    </w:p>
    <w:p>
      <w:pPr>
        <w:pStyle w:val="Heading2"/>
      </w:pPr>
      <w:r>
        <w:t>3.3 Pruebas del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Conjunto de pruebas del servicio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90 casos, todos aprobados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Caso test_lectura_fuera_de_rango_genera_una_alerta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Una lectura del dispositivo fuera de rango genera exactamente una alerta, con la referencia a la lectura que la originó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Caso test_lectura_dentro_de_rango_no_genera_alerta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Ninguna alerta cuando el valor está dentro del rango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Consumo de la base de datos (cuota diaria)</w:t>
      </w:r>
    </w:p>
    <w:p>
      <w:r>
        <w:rPr>
          <w:b w:val="0"/>
          <w:sz w:val="22"/>
        </w:rPr>
        <w:t>Cada envío del dispositivo escribe un documento por variable en la colección</w:t>
      </w:r>
    </w:p>
    <w:p>
      <w:r>
        <w:rPr>
          <w:b w:val="0"/>
          <w:sz w:val="22"/>
        </w:rPr>
        <w:t>lecturas: seis documentos por envío, más un documento en alertas por cada valor</w:t>
      </w:r>
    </w:p>
    <w:p>
      <w:r>
        <w:rPr>
          <w:b w:val="0"/>
          <w:sz w:val="22"/>
        </w:rPr>
        <w:t>fuera de rango que se detecte.</w:t>
      </w:r>
    </w:p>
    <w:p>
      <w:r>
        <w:rPr>
          <w:b w:val="0"/>
          <w:sz w:val="22"/>
        </w:rPr>
        <w:t>La capa gratuita de Cloud Firestore (edición estándar) permite, por día, **20 000</w:t>
      </w:r>
    </w:p>
    <w:p>
      <w:r>
        <w:rPr>
          <w:b w:val="0"/>
          <w:sz w:val="22"/>
        </w:rPr>
        <w:t>escrituras, 50 000 lecturas, 20 000 eliminaciones, 1 GiB** almacenado y</w:t>
      </w:r>
    </w:p>
    <w:p>
      <w:r>
        <w:rPr>
          <w:b w:val="0"/>
          <w:sz w:val="22"/>
        </w:rPr>
        <w:t>10 GiB de salida al mes; la cuota se reinicia a la medianoche del Pacífico</w:t>
      </w:r>
    </w:p>
    <w:p>
      <w:r>
        <w:rPr>
          <w:b w:val="0"/>
          <w:sz w:val="22"/>
        </w:rPr>
        <w:t>(Firestore: cuotas y límites).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Intervalo de envío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Envíos por día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Documentos por día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% de la cuota de escritura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30 segundos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2 880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20 160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101 % — excede la cuota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 minuto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1 440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10 080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50 %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 minutos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2 016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10 %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 minutos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1 008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30 minutos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336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2 %</w:t>
            </w:r>
          </w:p>
        </w:tc>
      </w:tr>
    </w:tbl>
    <w:p/>
    <w:p>
      <w:r>
        <w:rPr>
          <w:b w:val="0"/>
          <w:sz w:val="22"/>
        </w:rPr>
        <w:t>Decisión. El intervalo de referencia del prototipo se fija en cinco minutos:</w:t>
      </w:r>
    </w:p>
    <w:p>
      <w:r>
        <w:rPr>
          <w:b w:val="0"/>
          <w:sz w:val="22"/>
        </w:rPr>
        <w:t>consume una décima parte de la cuota de escritura, deja margen para las alertas y para</w:t>
      </w:r>
    </w:p>
    <w:p>
      <w:r>
        <w:rPr>
          <w:b w:val="0"/>
          <w:sz w:val="22"/>
        </w:rPr>
        <w:t>las lecturas del panel, y es suficiente para el seguimiento de un cultivo hidropónico,</w:t>
      </w:r>
    </w:p>
    <w:p>
      <w:r>
        <w:rPr>
          <w:b w:val="0"/>
          <w:sz w:val="22"/>
        </w:rPr>
        <w:t>donde las variables evolucionan en horas y no en segundos. Un intervalo de treinta</w:t>
      </w:r>
    </w:p>
    <w:p>
      <w:r>
        <w:rPr>
          <w:b w:val="0"/>
          <w:sz w:val="22"/>
        </w:rPr>
        <w:t>segundos agotaría la cuota diaria con un solo módulo, y por eso queda descartado</w:t>
      </w:r>
    </w:p>
    <w:p>
      <w:r>
        <w:rPr>
          <w:b w:val="0"/>
          <w:sz w:val="22"/>
        </w:rPr>
        <w:t>mientras el sistema funcione en la capa gratuita.</w:t>
      </w:r>
    </w:p>
    <w:p>
      <w:r>
        <w:rPr>
          <w:b w:val="0"/>
          <w:sz w:val="22"/>
        </w:rPr>
        <w:t>Almacenamiento. Un documento de lectura ocupa del orden de medio kilobyte; con</w:t>
      </w:r>
    </w:p>
    <w:p>
      <w:r>
        <w:rPr>
          <w:b w:val="0"/>
          <w:sz w:val="22"/>
        </w:rPr>
        <w:t>cinco minutos de intervalo, 2 016 documentos diarios representan alrededor de **1 MB por</w:t>
      </w:r>
    </w:p>
    <w:p>
      <w:r>
        <w:rPr>
          <w:b w:val="0"/>
          <w:sz w:val="22"/>
        </w:rPr>
        <w:t>día, unos 30 MB al mes**: menos del 3 % del gibibyte disponible al año de operación</w:t>
      </w:r>
    </w:p>
    <w:p>
      <w:r>
        <w:rPr>
          <w:b w:val="0"/>
          <w:sz w:val="22"/>
        </w:rPr>
        <w:t>continua. El factor limitante es la escritura diaria, no el espacio.</w:t>
      </w:r>
    </w:p>
    <w:p>
      <w:r>
        <w:rPr>
          <w:b w:val="0"/>
          <w:sz w:val="22"/>
        </w:rPr>
        <w:t>Lecturas. El panel consulta la última lectura de cada variable y el historial del</w:t>
      </w:r>
    </w:p>
    <w:p>
      <w:r>
        <w:rPr>
          <w:b w:val="0"/>
          <w:sz w:val="22"/>
        </w:rPr>
        <w:t>periodo elegido. Una sesión de consulta con historial y tendencia ronda las doscientas</w:t>
      </w:r>
    </w:p>
    <w:p>
      <w:r>
        <w:rPr>
          <w:b w:val="0"/>
          <w:sz w:val="22"/>
        </w:rPr>
        <w:t>lecturas, de modo que la cuota diaria admite del orden de doscientas sesiones: es un</w:t>
      </w:r>
    </w:p>
    <w:p>
      <w:r>
        <w:rPr>
          <w:b w:val="0"/>
          <w:sz w:val="22"/>
        </w:rPr>
        <w:t>límite que corresponde vigilar, no un riesgo para el prototipo.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Guion para la demostración del E2</w:t>
      </w:r>
    </w:p>
    <w:p>
      <w:r>
        <w:rPr>
          <w:b w:val="0"/>
          <w:sz w:val="22"/>
        </w:rPr>
        <w:t>&gt; El guion vigente está en docs/17_GUION_DE_LA_DEMOSTRACION.md, que ya contempla</w:t>
      </w:r>
    </w:p>
    <w:p>
      <w:r>
        <w:rPr>
          <w:b w:val="0"/>
          <w:sz w:val="22"/>
        </w:rPr>
        <w:t>&gt; el módulo real como protagonista y deja al simulador como plan B. El que sigue se</w:t>
      </w:r>
    </w:p>
    <w:p>
      <w:r>
        <w:rPr>
          <w:b w:val="0"/>
          <w:sz w:val="22"/>
        </w:rPr>
        <w:t>&gt; conserva como referencia del procedimiento alternativo: es el que se usa cuando no</w:t>
      </w:r>
    </w:p>
    <w:p>
      <w:r>
        <w:rPr>
          <w:b w:val="0"/>
          <w:sz w:val="22"/>
        </w:rPr>
        <w:t>&gt; hay módulo o no hay 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se 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Abrir https://sigvach26-bd.web.app e iniciar sesión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panel con el estado de las seis variables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Ejecutar python scripts/simulador_dispositivo.py --url https://sigvach-api.onrender.com --modulo &lt;ID&gt; --ciclos 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Seis lecturas almacenadas con origen automático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Refrescar el panel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Los valores y la hora de la última lectura actualizados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Ejecutar el simulador con --fuera-de-rango 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Una lectura bajo y la alerta correspondiente en el panel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Abrir el historial de 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serie con el valor desviado y la tendencia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Marcar la alerta como atendida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alerta sale de las activas y permanece en el historial</w:t>
            </w:r>
          </w:p>
        </w:tc>
      </w:tr>
    </w:tbl>
    <w:p/>
    <w:p>
      <w:r>
        <w:rPr>
          <w:b w:val="0"/>
          <w:sz w:val="22"/>
        </w:rPr>
        <w:t>&gt; Antes del paso 2, si el servicio estuvo inactivo, la primera petición puede tardar</w:t>
      </w:r>
    </w:p>
    <w:p>
      <w:r>
        <w:rPr>
          <w:b w:val="0"/>
          <w:sz w:val="22"/>
        </w:rPr>
        <w:t>&gt; hasta sesenta segundos: el simulador espera ese tiempo y, si aun así no responde,</w:t>
      </w:r>
    </w:p>
    <w:p>
      <w:r>
        <w:rPr>
          <w:b w:val="0"/>
          <w:sz w:val="22"/>
        </w:rPr>
        <w:t>&gt; conserva las lecturas y las reintenta, de modo que la demostración no se pierde.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r>
        <w:rPr>
          <w:b w:val="0"/>
          <w:sz w:val="22"/>
        </w:rPr>
        <w:t>*Documento de trabajo. Las pruebas del apartado 3 se ejecutaron contra el servicio local</w:t>
      </w:r>
    </w:p>
    <w:p>
      <w:r>
        <w:rPr>
          <w:b w:val="0"/>
          <w:sz w:val="22"/>
        </w:rPr>
        <w:t>en modo de demostración y quedan registradas en la bitácora del 22 de septiembre.*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