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0B1B3A"/>
          <w:sz w:val="72"/>
        </w:rPr>
        <w:t>VieSchool</w:t>
      </w:r>
    </w:p>
    <w:p>
      <w:r>
        <w:rPr>
          <w:color w:val="B47B06"/>
          <w:sz w:val="32"/>
        </w:rPr>
        <w:t>Hệ sinh thái số cho trường học Việt Nam</w:t>
      </w:r>
    </w:p>
    <w:p>
      <w:r>
        <w:rPr>
          <w:i/>
          <w:color w:val="556070"/>
          <w:sz w:val="22"/>
        </w:rPr>
        <w:t>Một nền tảng - ba sản phẩm - hỗ trợ lớp 1 đến lớp 12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 w:val="0"/>
          <w:i w:val="0"/>
          <w:color w:val="556070"/>
          <w:sz w:val="21"/>
        </w:rPr>
        <w:t>Tài liệu giới thiệu sản phẩm - dành cho nhà trường, giáo viên và phụ huynh</w:t>
      </w:r>
    </w:p>
    <w:p>
      <w:pPr>
        <w:spacing w:after="120"/>
      </w:pPr>
      <w:r>
        <w:rPr>
          <w:b/>
          <w:i w:val="0"/>
          <w:sz w:val="21"/>
        </w:rPr>
        <w:t>Website: vieschool.com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1. VieSchool là gì?</w:t>
      </w:r>
    </w:p>
    <w:p>
      <w:pPr>
        <w:spacing w:after="120"/>
      </w:pPr>
      <w:r>
        <w:rPr>
          <w:b w:val="0"/>
          <w:i w:val="0"/>
          <w:sz w:val="21"/>
        </w:rPr>
        <w:t>VieSchool là hệ sinh thái số cho trường học Việt Nam, gồm 3 sản phẩm vận hành độc lập nhưng cùng một bản sắc và cùng một nền tảng dữ liệu. Mục tiêu: trường mua một nền tảng thay vì ba ứng dụng rời rạc - dữ liệu lớp học, tài khoản và phân quyền thống nhất.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Sản phẩm</w:t>
            </w:r>
          </w:p>
        </w:tc>
        <w:tc>
          <w:tcPr>
            <w:tcW w:type="dxa" w:w="187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Địa chỉ</w:t>
            </w:r>
          </w:p>
        </w:tc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Dành cho</w:t>
            </w:r>
          </w:p>
        </w:tc>
        <w:tc>
          <w:tcPr>
            <w:tcW w:type="dxa" w:w="3969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Nội dung chính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English Arena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ea.vieschool.com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Học sinh lớp 1-5 (lộ trình 6-12)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Luyện tiếng Anh bám SGK Global Success qua hành trình phiêu lưu 5 vùng đất cùng mascot Bé Heo. 1100+ từ vựng có hình minh họa và giải thích tiếng Việt, 4 vòng luyện: nghe, đọc, ghép cặp, phát âm chấm điểm.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Công cụ số Giáo viên</w:t>
            </w:r>
          </w:p>
        </w:tc>
        <w:tc>
          <w:tcPr>
            <w:tcW w:type="dxa" w:w="1871"/>
            <w:shd w:val="clear" w:fill="F4F6FA"/>
          </w:tcPr>
          <w:p>
            <w:r/>
            <w:r>
              <w:rPr>
                <w:sz w:val="19"/>
              </w:rPr>
              <w:t>congcuso.vieschool.com</w:t>
            </w:r>
          </w:p>
        </w:tc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Giáo viên các cấp</w:t>
            </w:r>
          </w:p>
        </w:tc>
        <w:tc>
          <w:tcPr>
            <w:tcW w:type="dxa" w:w="3969"/>
            <w:shd w:val="clear" w:fill="F4F6FA"/>
          </w:tcPr>
          <w:p>
            <w:r/>
            <w:r>
              <w:rPr>
                <w:sz w:val="19"/>
              </w:rPr>
              <w:t>12 công cụ biên soạn học liệu theo CTGDPT 2018 (cập nhật Thông tư 17/2025): ngân hàng câu hỏi, ma trận đề, đề kiểm tra có công thức toán Word-native, kế hoạch bài dạy, phiếu học tập - xuất DOCX/PDF đúng format nhà trường.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Sổ Chủ Nhiệm Số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sochunhiem.vieschool.com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Nhà trường, GVCN, BGH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Số hóa công tác chủ nhiệm theo Điều lệ trường mới nhất (Thông tư 15/2026/TT-BGDĐT): điểm danh, hạnh kiểm, sổ điểm, nhận xét định kỳ, báo cáo Ban Giám Hiệu. Dữ liệu lớp đồng bộ - giáo viên chỉ nhập một lần.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8"/>
        </w:rPr>
        <w:t>2. So sánh với các giải pháp trên thị trường</w:t>
      </w:r>
    </w:p>
    <w:p>
      <w:pPr>
        <w:spacing w:after="120"/>
      </w:pPr>
      <w:r>
        <w:rPr>
          <w:b w:val="0"/>
          <w:i/>
          <w:color w:val="556070"/>
          <w:sz w:val="21"/>
        </w:rPr>
        <w:t>Bảng so sánh trung thực - chúng tôi liệt kê cả điểm đối thủ làm tốt hơn để nhà trường đánh giá khách quan.</w:t>
      </w:r>
    </w:p>
    <w:p>
      <w:pPr>
        <w:spacing w:before="280" w:after="120"/>
      </w:pPr>
      <w:r>
        <w:rPr>
          <w:b/>
          <w:color w:val="0B1B3A"/>
          <w:sz w:val="24"/>
        </w:rPr>
        <w:t>2.1 English Arena (luyện tiếng Anh)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VieSchool English Arena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quốc tế (Duolingo, Khan Kids)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nội địa (Monkey, VioEdu)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Bám SGK Việt Nam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Bám trọn Global Success lớp 1-5, mỗi từ gắn đúng bài đang học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theo chương trình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chương trình chung, không bám từng unit SGK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Trải nghiệm trẻ em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Thế giới phiêu lưu, mascot, sao - huy hiệu - chuỗi ngày; UI nghiên cứu riêng cho 6-11 tuổi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Rất tốt - animation, đồ họa đầu tư lớn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Đa số là form trắc nghiệm, UI khô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Kỹ năng luyện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ghép cặp - phát âm có chấm điểm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nói (phát âm chấm tốt)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Chủ yếu đọc/nghe trắc nghiệm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Mô hình trường học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Trường cấp tài khoản, GV quản lý lớp, báo cáo theo lớp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có quản lý lớp theo trường VN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Một số có, thường phức tạp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Miễn phí chơi thử; gói gia đình và gói trường rẻ hơn đáng kể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Đắt (thu bằng USD)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Trung bình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>
              <w:t>Chỉ tiếng Anh, hiện mới phủ lớp 1-5; vốn từ còn ít hơn các app nội địa lâu năm</w:t>
            </w:r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2.2 Công cụ số Giáo viên (TVC360)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TVC360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MagicSchool (Mỹ)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Azota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Chương trình áp dụng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CTGDPT 2018 (cập nhật TT 17/2025), gắn mã yêu cầu cần đạt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Chuẩn Mỹ - không áp cho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cấu trúc đề thi VN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Phạm vi công cụ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12 công cụ: ngân hàng câu hỏi, ma trận, đề thi, KHBD, phiếu học tập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60+ công cụ nhưng toàn tiếng Anh, prompt Mỹ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Chấm điểm, ngân hàng đề - mạnh về thi cử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Xuất tài liệu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 có công thức toán Word-native + PDF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Text/copy-paste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DOCX/PDF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Ngân hàng câu hỏi cộng đồng nhỏ hơn Azota; sản phẩm mới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Chủ Nhiệm Số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Hệ MIS lớn (vnEdu, SMAS)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giấy / Excel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Phạm vi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Tập trung đúng công tác chủ nhiệm: điểm danh, hạnh kiểm, sổ điểm, báo cáo BGH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MIS toàn trường: học phí, nhân sự, Tài chính...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Thủ công, dễ sai lệch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Độ khó triển khai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Mở trình duyệt là dùng; demo trong 5 phút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Triển khai dài, cần đào tạo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cần triển khai nhưng mất thời gian hàng tuần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Chuẩn quy định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Điều lệ trường mới nhất (TT 15/2026/TT-BGDĐT)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Đa số cập nhật chậm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có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Tính theo học sinh, phù hợp trường vừa và nhỏ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Đắt, gói lớn bắt buộc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Miễn phí nhưng tốn công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thay thế MIS toàn trường (chưa có học phí, nhân sự)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3. Hướng dẫn sử dụng và tài khoản trải nghiệm</w:t>
      </w:r>
    </w:p>
    <w:p>
      <w:pPr>
        <w:spacing w:after="120"/>
      </w:pPr>
      <w:r>
        <w:rPr>
          <w:b w:val="0"/>
          <w:i w:val="0"/>
          <w:color w:val="556070"/>
          <w:sz w:val="21"/>
        </w:rPr>
        <w:t>Mỗi sản phẩm có tài khoản demo riêng theo vai trò - đăng nhập như người dùng thật, dữ liệu là dữ liệu mẫu an toàn để thử nghiệm đầy đủ.</w:t>
      </w:r>
    </w:p>
    <w:p>
      <w:pPr>
        <w:spacing w:before="280" w:after="120"/>
      </w:pPr>
      <w:r>
        <w:rPr>
          <w:b/>
          <w:color w:val="0B1B3A"/>
          <w:sz w:val="24"/>
        </w:rPr>
        <w:t>3.1 English Arena - ea.vieschool.com</w:t>
      </w:r>
    </w:p>
    <w:p>
      <w:pPr>
        <w:pStyle w:val="ListBullet"/>
        <w:spacing w:after="60"/>
      </w:pPr>
      <w:r>
        <w:t>Mở ea.vieschool.com từ trình duyệt bất kỳ - không cần cài đặt.</w:t>
      </w:r>
    </w:p>
    <w:p>
      <w:pPr>
        <w:pStyle w:val="ListBullet"/>
        <w:spacing w:after="60"/>
      </w:pPr>
      <w:r>
        <w:t>Khách chưa có tài khoản: nhấn "Chơi thử" - mỗi lớp được 1 vòng miễn phí; từ vòng 2 hệ thống mời đăng nhập.</w:t>
      </w:r>
    </w:p>
    <w:p>
      <w:pPr>
        <w:pStyle w:val="ListBullet"/>
        <w:spacing w:after="60"/>
      </w:pPr>
      <w:r>
        <w:t>Học sinh: đăng nhập bằng username + PIN do giáo viên/nhà trường cấp - chọn vùng đất (khối lớp) - chơi đủ 4 vòng - nhận sao và huy hiệu.</w:t>
      </w:r>
    </w:p>
    <w:p>
      <w:pPr>
        <w:pStyle w:val="ListBullet"/>
        <w:spacing w:after="60"/>
      </w:pPr>
      <w:r>
        <w:t>Quản trị: đăng nhập tài khoản admin - tạo tài khoản học sinh, gán phạm vi lớp, xem tiến độ.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198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Username</w:t>
            </w:r>
          </w:p>
        </w:tc>
        <w:tc>
          <w:tcPr>
            <w:tcW w:type="dxa" w:w="1587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PIN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Phạm vi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demo_admin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Console quản trị: tạo tài khoản, gán lớp, báo cáo</w:t>
            </w:r>
          </w:p>
        </w:tc>
      </w:tr>
      <w:tr>
        <w:tc>
          <w:tcPr>
            <w:tcW w:type="dxa" w:w="2551"/>
            <w:shd w:val="clear" w:fill="F4F6FA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1984"/>
            <w:shd w:val="clear" w:fill="F4F6FA"/>
          </w:tcPr>
          <w:p>
            <w:r/>
            <w:r>
              <w:rPr>
                <w:sz w:val="19"/>
              </w:rPr>
              <w:t>demo_hs</w:t>
            </w:r>
          </w:p>
        </w:tc>
        <w:tc>
          <w:tcPr>
            <w:tcW w:type="dxa" w:w="1587"/>
            <w:shd w:val="clear" w:fill="F4F6FA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Đủ 5 khối lớp 1-5, đủ 4 vòng, lưu tiến độ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Khách (không cần tài khoản)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 vòng miễn phí mỗi lớp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3.2 Công cụ số Giáo viên - congcuso.vieschool.com</w:t>
      </w:r>
    </w:p>
    <w:p>
      <w:pPr>
        <w:pStyle w:val="ListBullet"/>
        <w:spacing w:after="60"/>
      </w:pPr>
      <w:r>
        <w:t>Đăng nhập bằng email + mật khẩu.</w:t>
      </w:r>
    </w:p>
    <w:p>
      <w:pPr>
        <w:pStyle w:val="ListBullet"/>
        <w:spacing w:after="60"/>
      </w:pPr>
      <w:r>
        <w:t>Giáo viên: chọn công cụ (ngân hàng câu hỏi, ma trận, đề thi...) - nhập yêu cầu - tạo nội dung - xuất DOCX/PDF.</w:t>
      </w:r>
    </w:p>
    <w:p>
      <w:pPr>
        <w:pStyle w:val="ListBullet"/>
        <w:spacing w:after="60"/>
      </w:pPr>
      <w:r>
        <w:t>Kiểm định: duyệt nội dung trước khi công khai trong thư viện chung.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admin@demo.tvc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gv@demo.tvc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Kiểm định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kd@demo.tvc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3.3 Sổ Chủ Nhiệm Số - sochunhiem.vieschool.com</w:t>
      </w:r>
    </w:p>
    <w:p>
      <w:pPr>
        <w:pStyle w:val="ListBullet"/>
        <w:spacing w:after="60"/>
      </w:pPr>
      <w:r>
        <w:t>Đăng nhập bằng email + mật khẩu - hệ thống tự đưa về đúng màn hình theo vai trò.</w:t>
      </w:r>
    </w:p>
    <w:p>
      <w:pPr>
        <w:pStyle w:val="ListBullet"/>
        <w:spacing w:after="60"/>
      </w:pPr>
      <w:r>
        <w:t>GVCN: điểm danh hàng ngày, nhập hạnh kiểm, sổ điểm, thông báo phụ huynh.</w:t>
      </w:r>
    </w:p>
    <w:p>
      <w:pPr>
        <w:pStyle w:val="ListBullet"/>
        <w:spacing w:after="60"/>
      </w:pPr>
      <w:r>
        <w:t>Ban giám hiệu: dashboard toàn trường, báo cáo tổng hợp, không cần chờ sổ giấy.</w:t>
      </w:r>
    </w:p>
    <w:p>
      <w:pPr>
        <w:pStyle w:val="ListBullet"/>
        <w:spacing w:after="60"/>
      </w:pPr>
      <w:r>
        <w:t>Phụ huynh/học sinh: xem điểm danh, điểm số, nhận xét của con em mình.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Ban giám hiệu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bgh@demo.scn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Phó hiệu trưởng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pht@demo.scn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Giáo viên chủ nhiệm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gvcn@demo.scn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 bộ môn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gvbm@demo.scn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Tổ trưởng chuyên môn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totruong@demo.scn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Kế toán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ketoan@demo.scn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hocsinh@demo.scn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Phụ huynh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phuhuynh@demo.scn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Sở GD&amp;ĐT / UBND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sogd@demo.scn / ubnd@demo.scn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21"/>
        </w:rPr>
        <w:t>Kịch bản trải nghiệm gợi ý trong 10 phút: mở vieschool.com → vào English Arena chơi thử 1 vòng → đăng nhập demo_hs xem đủ 4 vòng → sang congcuso soạn một đề thi → sang sochunhiem điểm danh thử với gvcn@demo.scn rồi xem dashboard bằng bgh@demo.scn.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4. Giá niêm yết</w:t>
      </w:r>
    </w:p>
    <w:p>
      <w:pPr>
        <w:spacing w:before="280" w:after="120"/>
      </w:pPr>
      <w:r>
        <w:rPr>
          <w:b/>
          <w:color w:val="0B1B3A"/>
          <w:sz w:val="24"/>
        </w:rPr>
        <w:t>4.1 English Arena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Khách (Guest)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Miễn phí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Chơi thử 1 vòng mỗi lớp, không cần tài khoản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Gia đình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249.000đ/học sinh/năm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Đủ 5 khối, đủ 4 vòng, lưu tiến độ và thành tích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30.000 - 50.000đ/học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mô; kèm console quản lý lớp và báo cáo cho giáo viên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4.2 Công cụ số Giáo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Giáo viên lẻ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299.000đ/giáo viên/năm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Đủ 12 công cụ, xuất DOCX/PDF không giới hạn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199.000đ/giáo viên/năm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Cho từ 10 giáo viên; kèm luồng kiểm định và thư viện chung của trường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Theo học sinh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15.000 - 25.000đ/học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 trường; đủ module chủ nhiệm, điểm danh, báo cáo BGH, cổng phụ huynh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4.4 Gói trọn bộ cho nhà trường</w:t>
      </w:r>
    </w:p>
    <w:p>
      <w:pPr>
        <w:spacing w:after="120"/>
      </w:pPr>
      <w:r>
        <w:rPr>
          <w:b w:val="0"/>
          <w:i w:val="0"/>
          <w:sz w:val="21"/>
        </w:rPr>
        <w:t>Trường dùng đồng thời cả 3 sản phẩm được giá bundle ưu đãi - báo giá cụ thể theo số lượng học sinh và giáo viên. Liên hệ để nhận báo giá trong ngày.</w:t>
      </w:r>
    </w:p>
    <w:p>
      <w:pPr>
        <w:spacing w:after="120"/>
      </w:pPr>
      <w:r>
        <w:rPr>
          <w:b w:val="0"/>
          <w:i/>
          <w:color w:val="556070"/>
          <w:sz w:val="21"/>
        </w:rPr>
        <w:t>Tất cả gói đều gồm: hỗ trợ triển khai ban đầu, hướng dẫn sử dụng, bảo hành tính năng trong suốt thời gian thuê.</w:t>
      </w:r>
    </w:p>
    <w:p>
      <w:pPr>
        <w:spacing w:before="280" w:after="120"/>
      </w:pPr>
      <w:r>
        <w:rPr>
          <w:b/>
          <w:color w:val="0B1B3A"/>
          <w:sz w:val="28"/>
        </w:rPr>
        <w:t>5. Vì sao chọn VieSchool</w:t>
      </w:r>
    </w:p>
    <w:p>
      <w:pPr>
        <w:pStyle w:val="ListBullet"/>
        <w:spacing w:after="60"/>
      </w:pPr>
      <w:r>
        <w:rPr>
          <w:b/>
        </w:rPr>
        <w:t xml:space="preserve">Đúng chương trình Việt Nam: </w:t>
      </w:r>
      <w:r>
        <w:t>Nội dung bám Global Success và CTGDPT 2018 (cập nhật Thông tư 17/2025) - luyện trên app là học đúng điều đang học trên lớp.</w:t>
      </w:r>
    </w:p>
    <w:p>
      <w:pPr>
        <w:pStyle w:val="ListBullet"/>
        <w:spacing w:after="60"/>
      </w:pPr>
      <w:r>
        <w:rPr>
          <w:b/>
        </w:rPr>
        <w:t xml:space="preserve">Trọn trong một hệ sinh thái: </w:t>
      </w:r>
      <w:r>
        <w:t>Một nền tảng thay cho ba ứng dụng rời rạc - dữ liệu lớp, tài khoản, phân quyền thống nhất.</w:t>
      </w:r>
    </w:p>
    <w:p>
      <w:pPr>
        <w:pStyle w:val="ListBullet"/>
        <w:spacing w:after="60"/>
      </w:pPr>
      <w:r>
        <w:rPr>
          <w:b/>
        </w:rPr>
        <w:t xml:space="preserve">Trọng tâm là trẻ em: </w:t>
      </w:r>
      <w:r>
        <w:t>Không quảng cáo, không chat công khai, nút chạm lớn phù hợp trẻ nhỏ, hỗ trợ giảm chuyển động.</w:t>
      </w:r>
    </w:p>
    <w:p>
      <w:pPr>
        <w:pStyle w:val="ListBullet"/>
        <w:spacing w:after="60"/>
      </w:pPr>
      <w:r>
        <w:rPr>
          <w:b/>
        </w:rPr>
        <w:t xml:space="preserve">Theo kịp quy định: </w:t>
      </w:r>
      <w:r>
        <w:t>Sổ chủ nhiệm và công cụ giáo viên cập nhật theo Điều lệ trường mới nhất (TT 15/2026/TT-BGDĐT).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/>
          <w:i w:val="0"/>
          <w:sz w:val="21"/>
        </w:rPr>
        <w:t>Liên hệ: vieschool.com - đội ngũ VieSchool hỗ trợ demo trực tiếp tại trường hoặc online.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e Vietnam Pro" w:hAnsi="Be Vietnam Pro" w:eastAsia="Be Vietnam Pr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