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ind w:left="284" w:right="225"/>
        <w:rPr>
          <w:color w:val="231F20"/>
        </w:rPr>
      </w:pPr>
    </w:p>
    <w:p>
      <w:pPr>
        <w:pStyle w:val="BodyText"/>
        <w:ind w:left="284" w:right="225"/>
        <w:rPr>
          <w:color w:val="231F20"/>
        </w:rPr>
      </w:pPr>
    </w:p>
    <w:p>
      <w:pPr>
        <w:pStyle w:val="BodyText"/>
        <w:ind w:left="284" w:right="225"/>
        <w:rPr>
          <w:color w:val="231F20"/>
        </w:rPr>
      </w:pPr>
    </w:p>
    <w:p>
      <w:pPr>
        <w:pStyle w:val="BodyText"/>
        <w:ind w:left="284" w:right="225"/>
        <w:rPr>
          <w:color w:val="231F20"/>
        </w:rPr>
      </w:pPr>
    </w:p>
    <w:p>
      <w:pPr>
        <w:pStyle w:val="BodyText"/>
        <w:ind w:left="284" w:right="225"/>
        <w:rPr>
          <w:color w:val="231F20"/>
        </w:rPr>
      </w:pPr>
    </w:p>
    <w:p>
      <w:pPr>
        <w:pStyle w:val="BodyText"/>
        <w:ind w:left="284" w:right="225"/>
        <w:rPr>
          <w:color w:val="231F20"/>
        </w:rPr>
      </w:pPr>
    </w:p>
    <w:p>
      <w:pPr>
        <w:pStyle w:val="BodyText"/>
        <w:ind w:left="284" w:right="225"/>
      </w:pPr>
      <w:r>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1943100" cy="509905"/>
                <wp:effectExtent l="0" t="0" r="0" b="0"/>
                <wp:wrapNone/>
                <wp:docPr id="1738627932" name="Group 46"/>
                <wp:cNvGraphicFramePr/>
                <a:graphic xmlns:a="http://schemas.openxmlformats.org/drawingml/2006/main">
                  <a:graphicData uri="http://schemas.microsoft.com/office/word/2010/wordprocessingGroup">
                    <wpg:wgp>
                      <wpg:cNvGrpSpPr/>
                      <wpg:grpSpPr>
                        <a:xfrm>
                          <a:off x="0" y="0"/>
                          <a:ext cx="1943100" cy="509905"/>
                          <a:chOff x="0" y="0"/>
                          <a:chExt cx="3060" cy="803"/>
                        </a:xfrm>
                      </wpg:grpSpPr>
                      <wps:wsp>
                        <wps:cNvPr id="1048953287" name="Rectangle 52"/>
                        <wps:cNvSpPr>
                          <a:spLocks noChangeArrowheads="1"/>
                        </wps:cNvSpPr>
                        <wps:spPr bwMode="auto">
                          <a:xfrm>
                            <a:off x="0" y="442"/>
                            <a:ext cx="3060" cy="360"/>
                          </a:xfrm>
                          <a:prstGeom prst="rect">
                            <a:avLst/>
                          </a:prstGeom>
                          <a:solidFill>
                            <a:srgbClr val="E216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668520086" name="Rectangle 51"/>
                        <wps:cNvSpPr>
                          <a:spLocks noChangeArrowheads="1"/>
                        </wps:cNvSpPr>
                        <wps:spPr bwMode="auto">
                          <a:xfrm>
                            <a:off x="454" y="585"/>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817411181" name="Line 50"/>
                        <wps:cNvCnPr>
                          <a:cxnSpLocks noChangeShapeType="1"/>
                        </wps:cNvCnPr>
                        <wps:spPr bwMode="auto">
                          <a:xfrm>
                            <a:off x="414" y="481"/>
                            <a:ext cx="0" cy="288"/>
                          </a:xfrm>
                          <a:prstGeom prst="line">
                            <a:avLst/>
                          </a:prstGeom>
                          <a:noFill/>
                          <a:ln w="50800">
                            <a:solidFill>
                              <a:srgbClr val="FFFFFF"/>
                            </a:solidFill>
                            <a:prstDash val="solid"/>
                            <a:round/>
                            <a:headEnd/>
                            <a:tailEnd/>
                          </a:ln>
                          <a:extLst>
                            <a:ext uri="{909E8E84-426E-40DD-AFC4-6F175D3DCCD1}">
                              <a14:hiddenFill xmlns:a14="http://schemas.microsoft.com/office/drawing/2010/main">
                                <a:noFill/>
                              </a14:hiddenFill>
                            </a:ext>
                          </a:extLst>
                        </wps:spPr>
                        <wps:bodyPr/>
                      </wps:wsp>
                      <wps:wsp>
                        <wps:cNvPr id="174169051" name="Rectangle 49"/>
                        <wps:cNvSpPr>
                          <a:spLocks noChangeArrowheads="1"/>
                        </wps:cNvSpPr>
                        <wps:spPr bwMode="auto">
                          <a:xfrm>
                            <a:off x="270" y="585"/>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536803786" name="Text Box 48"/>
                        <wps:cNvSpPr txBox="1">
                          <a:spLocks noChangeArrowheads="1"/>
                        </wps:cNvSpPr>
                        <wps:spPr bwMode="auto">
                          <a:xfrm>
                            <a:off x="0" y="442"/>
                            <a:ext cx="30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spacing w:before="16"/>
                                <w:ind w:left="741" w:right="183"/>
                                <w:rPr>
                                  <w:b/>
                                  <w:sz w:val="11"/>
                                  <w:szCs w:val="11"/>
                                </w:rPr>
                              </w:pPr>
                              <w:r>
                                <w:rPr>
                                  <w:b/>
                                  <w:bCs/>
                                  <w:color w:val="FFFFFF"/>
                                  <w:sz w:val="11"/>
                                  <w:szCs w:val="11"/>
                                  <w:lang w:val="fr-FR"/>
                                </w:rPr>
                                <w:t>Informations de sécurité importantes pour les participant(e)s à l’essai</w:t>
                              </w:r>
                            </w:p>
                          </w:txbxContent>
                        </wps:txbx>
                        <wps:bodyPr rot="0" vert="horz" wrap="square" lIns="0" tIns="0" rIns="0" bIns="0" anchor="t" anchorCtr="0" upright="1"/>
                      </wps:wsp>
                      <wps:wsp>
                        <wps:cNvPr id="875882764" name="Text Box 47"/>
                        <wps:cNvSpPr txBox="1">
                          <a:spLocks noChangeArrowheads="1"/>
                        </wps:cNvSpPr>
                        <wps:spPr bwMode="auto">
                          <a:xfrm>
                            <a:off x="0" y="0"/>
                            <a:ext cx="3060" cy="443"/>
                          </a:xfrm>
                          <a:prstGeom prst="rect">
                            <a:avLst/>
                          </a:prstGeom>
                          <a:solidFill>
                            <a:srgbClr val="9DDC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pPr>
                                <w:spacing w:before="83" w:line="235" w:lineRule="auto"/>
                                <w:ind w:left="340" w:right="226" w:hanging="340"/>
                                <w:jc w:val="center"/>
                                <w:rPr>
                                  <w:b/>
                                  <w:sz w:val="14"/>
                                  <w:szCs w:val="20"/>
                                </w:rPr>
                              </w:pPr>
                              <w:r>
                                <w:rPr>
                                  <w:b/>
                                  <w:bCs/>
                                  <w:color w:val="231F20"/>
                                  <w:sz w:val="14"/>
                                  <w:szCs w:val="14"/>
                                  <w:lang w:val="fr-FR"/>
                                </w:rPr>
                                <w:t>CARTE DE SÉCURITÉ DES PATIENT(E)S DE L’ESSAI CLINIQUE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46" o:spid="_x0000_s1026" style="position:absolute;left:0;text-align:left;margin-left:0;margin-top:0;width:153pt;height:40.15pt;z-index:251659264;mso-position-horizontal-relative:page;mso-position-vertical-relative:page" coordsize="3060,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">
                <v:rect id="Rectangle 52" o:spid="_x0000_s1027" style="position:absolute;top:442;width:30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" fillcolor="#e2163c" stroked="f"/>
                <v:rect id="Rectangle 51" o:spid="_x0000_s1028" style="position:absolute;left:454;top:585;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" stroked="f"/>
                <v:line id="Line 50" o:spid="_x0000_s1029" style="position:absolute;visibility:visible;mso-wrap-style:square" from="414,481" to="414,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" strokecolor="white" strokeweight="4pt"/>
                <v:rect id="Rectangle 49" o:spid="_x0000_s1030" style="position:absolute;left:270;top:585;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" stroked="f"/>
                <v:shapetype id="_x0000_t202" coordsize="21600,21600" o:spt="202" path="m,l,21600r21600,l21600,xe">
                  <v:stroke joinstyle="miter"/>
                  <v:path gradientshapeok="t" o:connecttype="rect"/>
                </v:shapetype>
                <v:shape id="Text Box 48" o:spid="_x0000_s1031" type="#_x0000_t202" style="position:absolute;top:442;width:30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" filled="f" stroked="f">
                  <v:textbox inset="0,0,0,0">
                    <w:txbxContent>
                      <w:p>
                        <w:pPr>
                          <w:spacing w:before="16"/>
                          <w:ind w:left="741" w:right="183"/>
                          <w:rPr>
                            <w:b/>
                            <w:sz w:val="11"/>
                            <w:szCs w:val="11"/>
                          </w:rPr>
                        </w:pPr>
                        <w:r>
                          <w:rPr>
                            <w:b/>
                            <w:bCs/>
                            <w:color w:val="FFFFFF"/>
                            <w:sz w:val="11"/>
                            <w:szCs w:val="11"/>
                            <w:lang w:val="fr-FR"/>
                          </w:rPr>
                          <w:t>Informations de sécurité importantes pour les participant(e)s à l’essai</w:t>
                        </w:r>
                      </w:p>
                    </w:txbxContent>
                  </v:textbox>
                </v:shape>
                <v:shape id="Text Box 47" o:spid="_x0000_s1032" type="#_x0000_t202" style="position:absolute;width:3060;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" fillcolor="#9ddcf8" stroked="f">
                  <v:textbox inset="0,0,0,0">
                    <w:txbxContent>
                      <w:p>
                        <w:pPr>
                          <w:spacing w:before="83" w:line="235" w:lineRule="auto"/>
                          <w:ind w:left="340" w:right="226" w:hanging="340"/>
                          <w:jc w:val="center"/>
                          <w:rPr>
                            <w:b/>
                            <w:sz w:val="14"/>
                            <w:szCs w:val="20"/>
                          </w:rPr>
                        </w:pPr>
                        <w:r>
                          <w:rPr>
                            <w:b/>
                            <w:bCs/>
                            <w:color w:val="231F20"/>
                            <w:sz w:val="14"/>
                            <w:szCs w:val="14"/>
                            <w:lang w:val="fr-FR"/>
                          </w:rPr>
                          <w:t>CARTE DE SÉCURITÉ DES PATIENT(E)S DE L’ESSAI CLINIQUE</w:t>
                        </w:r>
                      </w:p>
                    </w:txbxContent>
                  </v:textbox>
                </v:shape>
                <w10:wrap anchorx="page" anchory="page"/>
              </v:group>
            </w:pict>
          </mc:Fallback>
        </mc:AlternateContent>
      </w:r>
      <w:r>
        <w:rPr>
          <w:color w:val="231F20"/>
          <w:lang w:val="fr-FR"/>
        </w:rPr>
        <w:t xml:space="preserve">L’ALXN1720 peut diminuer la capacité de votre système immunitaire à combattre les infections, </w:t>
      </w:r>
      <w:r>
        <w:rPr>
          <w:b/>
          <w:bCs/>
          <w:color w:val="231F20"/>
          <w:lang w:val="fr-FR"/>
        </w:rPr>
        <w:t xml:space="preserve">en particulier les infections à méningocoques, qui exigent une prise en charge médicale </w:t>
      </w:r>
      <w:r>
        <w:rPr>
          <w:b/>
          <w:bCs/>
          <w:color w:val="231F20"/>
          <w:u w:val="single"/>
          <w:lang w:val="fr-FR"/>
        </w:rPr>
        <w:t>immédiate</w:t>
      </w:r>
      <w:r>
        <w:rPr>
          <w:color w:val="231F20"/>
          <w:lang w:val="fr-FR"/>
        </w:rPr>
        <w:t xml:space="preserve">. Si vous présentez l’un des symptômes suivants, vous devez </w:t>
      </w:r>
      <w:r>
        <w:rPr>
          <w:color w:val="231F20"/>
          <w:u w:val="single"/>
          <w:lang w:val="fr-FR"/>
        </w:rPr>
        <w:t>appeler immédiatement le médecin de l’étude. Si vous ne parvenez pas à joindre le médecin de l’étude, rendez-vous aux urgences, de préférence dans un centre de soins médicaux d’urgence :</w:t>
      </w:r>
    </w:p>
    <w:p>
      <w:pPr>
        <w:pStyle w:val="ListParagraph"/>
        <w:numPr>
          <w:ilvl w:val="0"/>
          <w:numId w:val="3"/>
        </w:numPr>
        <w:tabs>
          <w:tab w:val="left" w:pos="360"/>
        </w:tabs>
        <w:spacing w:before="10"/>
        <w:rPr>
          <w:sz w:val="12"/>
        </w:rPr>
      </w:pPr>
      <w:r>
        <w:rPr>
          <w:color w:val="231F20"/>
          <w:sz w:val="12"/>
          <w:szCs w:val="12"/>
          <w:lang w:val="fr-FR"/>
        </w:rPr>
        <w:t>céphalées accompagnées de nausées ou de vomissements</w:t>
      </w:r>
    </w:p>
    <w:p>
      <w:pPr>
        <w:pStyle w:val="ListParagraph"/>
        <w:numPr>
          <w:ilvl w:val="0"/>
          <w:numId w:val="3"/>
        </w:numPr>
        <w:tabs>
          <w:tab w:val="left" w:pos="360"/>
        </w:tabs>
        <w:rPr>
          <w:sz w:val="12"/>
        </w:rPr>
      </w:pPr>
      <w:r>
        <w:rPr>
          <w:color w:val="231F20"/>
          <w:sz w:val="12"/>
          <w:szCs w:val="12"/>
          <w:lang w:val="fr-FR"/>
        </w:rPr>
        <w:t>céphalées accompagnées de fièvre</w:t>
      </w:r>
    </w:p>
    <w:p>
      <w:pPr>
        <w:pStyle w:val="ListParagraph"/>
        <w:numPr>
          <w:ilvl w:val="0"/>
          <w:numId w:val="3"/>
        </w:numPr>
        <w:tabs>
          <w:tab w:val="left" w:pos="360"/>
        </w:tabs>
        <w:rPr>
          <w:sz w:val="12"/>
        </w:rPr>
      </w:pPr>
      <w:r>
        <w:rPr>
          <w:color w:val="231F20"/>
          <w:sz w:val="12"/>
          <w:szCs w:val="12"/>
          <w:lang w:val="fr-FR"/>
        </w:rPr>
        <w:t>céphalées accompagnées de raideur de la nuque ou du dos</w:t>
      </w:r>
    </w:p>
    <w:p>
      <w:pPr>
        <w:pStyle w:val="ListParagraph"/>
        <w:numPr>
          <w:ilvl w:val="0"/>
          <w:numId w:val="3"/>
        </w:numPr>
        <w:tabs>
          <w:tab w:val="left" w:pos="360"/>
        </w:tabs>
        <w:spacing w:before="20"/>
        <w:rPr>
          <w:sz w:val="12"/>
        </w:rPr>
      </w:pPr>
      <w:r>
        <w:rPr>
          <w:color w:val="231F20"/>
          <w:sz w:val="12"/>
          <w:szCs w:val="12"/>
          <w:lang w:val="fr-FR"/>
        </w:rPr>
        <w:t>fièvre</w:t>
      </w:r>
    </w:p>
    <w:p>
      <w:pPr>
        <w:pStyle w:val="ListParagraph"/>
        <w:numPr>
          <w:ilvl w:val="0"/>
          <w:numId w:val="3"/>
        </w:numPr>
        <w:tabs>
          <w:tab w:val="left" w:pos="360"/>
        </w:tabs>
        <w:rPr>
          <w:sz w:val="12"/>
        </w:rPr>
      </w:pPr>
      <w:r>
        <w:rPr>
          <w:color w:val="231F20"/>
          <w:sz w:val="12"/>
          <w:szCs w:val="12"/>
          <w:lang w:val="fr-FR"/>
        </w:rPr>
        <w:t>fièvre et éruption cutanée</w:t>
      </w:r>
    </w:p>
    <w:p>
      <w:pPr>
        <w:pStyle w:val="ListParagraph"/>
        <w:numPr>
          <w:ilvl w:val="0"/>
          <w:numId w:val="3"/>
        </w:numPr>
        <w:tabs>
          <w:tab w:val="left" w:pos="360"/>
        </w:tabs>
        <w:rPr>
          <w:sz w:val="12"/>
        </w:rPr>
      </w:pPr>
      <w:r>
        <w:rPr>
          <w:color w:val="231F20"/>
          <w:sz w:val="12"/>
          <w:szCs w:val="12"/>
          <w:lang w:val="fr-FR"/>
        </w:rPr>
        <w:t>confusion</w:t>
      </w:r>
    </w:p>
    <w:p>
      <w:pPr>
        <w:pStyle w:val="ListParagraph"/>
        <w:numPr>
          <w:ilvl w:val="0"/>
          <w:numId w:val="3"/>
        </w:numPr>
        <w:tabs>
          <w:tab w:val="left" w:pos="360"/>
        </w:tabs>
        <w:rPr>
          <w:sz w:val="12"/>
        </w:rPr>
      </w:pPr>
      <w:r>
        <w:rPr>
          <w:color w:val="231F20"/>
          <w:sz w:val="12"/>
          <w:szCs w:val="12"/>
          <w:lang w:val="fr-FR"/>
        </w:rPr>
        <w:t>douleurs musculaires associées à un syndrome pseudo-grippal</w:t>
      </w:r>
    </w:p>
    <w:p>
      <w:pPr>
        <w:pStyle w:val="ListParagraph"/>
        <w:numPr>
          <w:ilvl w:val="0"/>
          <w:numId w:val="3"/>
        </w:numPr>
        <w:tabs>
          <w:tab w:val="left" w:pos="360"/>
        </w:tabs>
        <w:spacing w:before="20"/>
        <w:rPr>
          <w:sz w:val="12"/>
        </w:rPr>
      </w:pPr>
      <w:r>
        <w:rPr>
          <w:noProof/>
        </w:rPr>
        <mc:AlternateContent>
          <mc:Choice Requires="wpg">
            <w:drawing>
              <wp:anchor distT="0" distB="0" distL="114300" distR="114300" simplePos="0" relativeHeight="251665408" behindDoc="0" locked="0" layoutInCell="1" allowOverlap="1">
                <wp:simplePos x="0" y="0"/>
                <wp:positionH relativeFrom="page">
                  <wp:posOffset>0</wp:posOffset>
                </wp:positionH>
                <wp:positionV relativeFrom="paragraph">
                  <wp:posOffset>144780</wp:posOffset>
                </wp:positionV>
                <wp:extent cx="1943100" cy="393700"/>
                <wp:effectExtent l="0" t="0" r="0" b="0"/>
                <wp:wrapNone/>
                <wp:docPr id="553547349" name="Group 41"/>
                <wp:cNvGraphicFramePr/>
                <a:graphic xmlns:a="http://schemas.openxmlformats.org/drawingml/2006/main">
                  <a:graphicData uri="http://schemas.microsoft.com/office/word/2010/wordprocessingGroup">
                    <wpg:wgp>
                      <wpg:cNvGrpSpPr/>
                      <wpg:grpSpPr>
                        <a:xfrm>
                          <a:off x="0" y="0"/>
                          <a:ext cx="1943100" cy="393700"/>
                          <a:chOff x="0" y="228"/>
                          <a:chExt cx="3060" cy="620"/>
                        </a:xfrm>
                      </wpg:grpSpPr>
                      <wps:wsp>
                        <wps:cNvPr id="1841782714" name="Rectangle 45"/>
                        <wps:cNvSpPr>
                          <a:spLocks noChangeArrowheads="1"/>
                        </wps:cNvSpPr>
                        <wps:spPr bwMode="auto">
                          <a:xfrm>
                            <a:off x="0" y="228"/>
                            <a:ext cx="3060" cy="620"/>
                          </a:xfrm>
                          <a:prstGeom prst="rect">
                            <a:avLst/>
                          </a:prstGeom>
                          <a:solidFill>
                            <a:srgbClr val="FFCA0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5580960" name="Freeform 44"/>
                        <wps:cNvSpPr/>
                        <wps:spPr bwMode="auto">
                          <a:xfrm>
                            <a:off x="295" y="356"/>
                            <a:ext cx="420" cy="364"/>
                          </a:xfrm>
                          <a:custGeom>
                            <a:avLst/>
                            <a:gdLst>
                              <a:gd name="T0" fmla="+- 0 505 296"/>
                              <a:gd name="T1" fmla="*/ T0 w 420"/>
                              <a:gd name="T2" fmla="+- 0 356 356"/>
                              <a:gd name="T3" fmla="*/ 356 h 364"/>
                              <a:gd name="T4" fmla="+- 0 296 296"/>
                              <a:gd name="T5" fmla="*/ T4 w 420"/>
                              <a:gd name="T6" fmla="+- 0 720 356"/>
                              <a:gd name="T7" fmla="*/ 720 h 364"/>
                              <a:gd name="T8" fmla="+- 0 715 296"/>
                              <a:gd name="T9" fmla="*/ T8 w 420"/>
                              <a:gd name="T10" fmla="+- 0 720 356"/>
                              <a:gd name="T11" fmla="*/ 720 h 364"/>
                              <a:gd name="T12" fmla="+- 0 505 296"/>
                              <a:gd name="T13" fmla="*/ T12 w 420"/>
                              <a:gd name="T14" fmla="+- 0 356 356"/>
                              <a:gd name="T15" fmla="*/ 356 h 364"/>
                            </a:gdLst>
                            <a:ahLst/>
                            <a:cxnLst>
                              <a:cxn ang="0">
                                <a:pos x="T1" y="T3"/>
                              </a:cxn>
                              <a:cxn ang="0">
                                <a:pos x="T5" y="T7"/>
                              </a:cxn>
                              <a:cxn ang="0">
                                <a:pos x="T9" y="T11"/>
                              </a:cxn>
                              <a:cxn ang="0">
                                <a:pos x="T13" y="T15"/>
                              </a:cxn>
                            </a:cxnLst>
                            <a:rect l="0" t="0" r="r" b="b"/>
                            <a:pathLst>
                              <a:path w="420" h="364">
                                <a:moveTo>
                                  <a:pt x="209" y="0"/>
                                </a:moveTo>
                                <a:lnTo>
                                  <a:pt x="0" y="364"/>
                                </a:lnTo>
                                <a:lnTo>
                                  <a:pt x="419" y="364"/>
                                </a:lnTo>
                                <a:lnTo>
                                  <a:pt x="209" y="0"/>
                                </a:lnTo>
                                <a:close/>
                              </a:path>
                            </a:pathLst>
                          </a:custGeom>
                          <a:noFill/>
                          <a:ln w="2319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602273746" name="AutoShape 43"/>
                        <wps:cNvSpPr/>
                        <wps:spPr bwMode="auto">
                          <a:xfrm>
                            <a:off x="484" y="470"/>
                            <a:ext cx="43" cy="204"/>
                          </a:xfrm>
                          <a:custGeom>
                            <a:avLst/>
                            <a:gdLst>
                              <a:gd name="T0" fmla="+- 0 525 484"/>
                              <a:gd name="T1" fmla="*/ T0 w 43"/>
                              <a:gd name="T2" fmla="+- 0 644 470"/>
                              <a:gd name="T3" fmla="*/ 644 h 204"/>
                              <a:gd name="T4" fmla="+- 0 516 484"/>
                              <a:gd name="T5" fmla="*/ T4 w 43"/>
                              <a:gd name="T6" fmla="+- 0 635 470"/>
                              <a:gd name="T7" fmla="*/ 635 h 204"/>
                              <a:gd name="T8" fmla="+- 0 495 484"/>
                              <a:gd name="T9" fmla="*/ T8 w 43"/>
                              <a:gd name="T10" fmla="+- 0 635 470"/>
                              <a:gd name="T11" fmla="*/ 635 h 204"/>
                              <a:gd name="T12" fmla="+- 0 486 484"/>
                              <a:gd name="T13" fmla="*/ T12 w 43"/>
                              <a:gd name="T14" fmla="+- 0 644 470"/>
                              <a:gd name="T15" fmla="*/ 644 h 204"/>
                              <a:gd name="T16" fmla="+- 0 486 484"/>
                              <a:gd name="T17" fmla="*/ T16 w 43"/>
                              <a:gd name="T18" fmla="+- 0 665 470"/>
                              <a:gd name="T19" fmla="*/ 665 h 204"/>
                              <a:gd name="T20" fmla="+- 0 495 484"/>
                              <a:gd name="T21" fmla="*/ T20 w 43"/>
                              <a:gd name="T22" fmla="+- 0 674 470"/>
                              <a:gd name="T23" fmla="*/ 674 h 204"/>
                              <a:gd name="T24" fmla="+- 0 516 484"/>
                              <a:gd name="T25" fmla="*/ T24 w 43"/>
                              <a:gd name="T26" fmla="+- 0 674 470"/>
                              <a:gd name="T27" fmla="*/ 674 h 204"/>
                              <a:gd name="T28" fmla="+- 0 525 484"/>
                              <a:gd name="T29" fmla="*/ T28 w 43"/>
                              <a:gd name="T30" fmla="+- 0 665 470"/>
                              <a:gd name="T31" fmla="*/ 665 h 204"/>
                              <a:gd name="T32" fmla="+- 0 525 484"/>
                              <a:gd name="T33" fmla="*/ T32 w 43"/>
                              <a:gd name="T34" fmla="+- 0 644 470"/>
                              <a:gd name="T35" fmla="*/ 644 h 204"/>
                              <a:gd name="T36" fmla="+- 0 526 484"/>
                              <a:gd name="T37" fmla="*/ T36 w 43"/>
                              <a:gd name="T38" fmla="+- 0 470 470"/>
                              <a:gd name="T39" fmla="*/ 470 h 204"/>
                              <a:gd name="T40" fmla="+- 0 484 484"/>
                              <a:gd name="T41" fmla="*/ T40 w 43"/>
                              <a:gd name="T42" fmla="+- 0 470 470"/>
                              <a:gd name="T43" fmla="*/ 470 h 204"/>
                              <a:gd name="T44" fmla="+- 0 484 484"/>
                              <a:gd name="T45" fmla="*/ T44 w 43"/>
                              <a:gd name="T46" fmla="+- 0 518 470"/>
                              <a:gd name="T47" fmla="*/ 518 h 204"/>
                              <a:gd name="T48" fmla="+- 0 494 484"/>
                              <a:gd name="T49" fmla="*/ T48 w 43"/>
                              <a:gd name="T50" fmla="+- 0 621 470"/>
                              <a:gd name="T51" fmla="*/ 621 h 204"/>
                              <a:gd name="T52" fmla="+- 0 516 484"/>
                              <a:gd name="T53" fmla="*/ T52 w 43"/>
                              <a:gd name="T54" fmla="+- 0 621 470"/>
                              <a:gd name="T55" fmla="*/ 621 h 204"/>
                              <a:gd name="T56" fmla="+- 0 526 484"/>
                              <a:gd name="T57" fmla="*/ T56 w 43"/>
                              <a:gd name="T58" fmla="+- 0 518 470"/>
                              <a:gd name="T59" fmla="*/ 518 h 204"/>
                              <a:gd name="T60" fmla="+- 0 526 484"/>
                              <a:gd name="T61" fmla="*/ T60 w 43"/>
                              <a:gd name="T62" fmla="+- 0 470 470"/>
                              <a:gd name="T63" fmla="*/ 470 h 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3" h="204">
                                <a:moveTo>
                                  <a:pt x="41" y="174"/>
                                </a:moveTo>
                                <a:lnTo>
                                  <a:pt x="32" y="165"/>
                                </a:lnTo>
                                <a:lnTo>
                                  <a:pt x="11" y="165"/>
                                </a:lnTo>
                                <a:lnTo>
                                  <a:pt x="2" y="174"/>
                                </a:lnTo>
                                <a:lnTo>
                                  <a:pt x="2" y="195"/>
                                </a:lnTo>
                                <a:lnTo>
                                  <a:pt x="11" y="204"/>
                                </a:lnTo>
                                <a:lnTo>
                                  <a:pt x="32" y="204"/>
                                </a:lnTo>
                                <a:lnTo>
                                  <a:pt x="41" y="195"/>
                                </a:lnTo>
                                <a:lnTo>
                                  <a:pt x="41" y="174"/>
                                </a:lnTo>
                                <a:moveTo>
                                  <a:pt x="42" y="0"/>
                                </a:moveTo>
                                <a:lnTo>
                                  <a:pt x="0" y="0"/>
                                </a:lnTo>
                                <a:lnTo>
                                  <a:pt x="0" y="48"/>
                                </a:lnTo>
                                <a:lnTo>
                                  <a:pt x="10" y="151"/>
                                </a:lnTo>
                                <a:lnTo>
                                  <a:pt x="32" y="151"/>
                                </a:lnTo>
                                <a:lnTo>
                                  <a:pt x="42" y="48"/>
                                </a:lnTo>
                                <a:lnTo>
                                  <a:pt x="42" y="0"/>
                                </a:lnTo>
                              </a:path>
                            </a:pathLst>
                          </a:custGeom>
                          <a:solidFill>
                            <a:srgbClr val="221E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1675004599" name="Text Box 42"/>
                        <wps:cNvSpPr txBox="1">
                          <a:spLocks noChangeArrowheads="1"/>
                        </wps:cNvSpPr>
                        <wps:spPr bwMode="auto">
                          <a:xfrm>
                            <a:off x="0" y="228"/>
                            <a:ext cx="306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spacing w:before="61" w:line="252" w:lineRule="auto"/>
                                <w:ind w:left="867" w:right="226"/>
                                <w:rPr>
                                  <w:b/>
                                  <w:sz w:val="11"/>
                                  <w:szCs w:val="11"/>
                                </w:rPr>
                              </w:pPr>
                              <w:r>
                                <w:rPr>
                                  <w:b/>
                                  <w:bCs/>
                                  <w:color w:val="231F20"/>
                                  <w:sz w:val="11"/>
                                  <w:szCs w:val="11"/>
                                  <w:lang w:val="fr-FR"/>
                                </w:rPr>
                                <w:t xml:space="preserve">Obtenez immédiatement des soins médicaux d’urgence si vous présentez un ou plusieurs de ces signes ou symptômes et </w:t>
                              </w:r>
                              <w:r>
                                <w:rPr>
                                  <w:b/>
                                  <w:bCs/>
                                  <w:color w:val="231F20"/>
                                  <w:sz w:val="11"/>
                                  <w:szCs w:val="11"/>
                                  <w:u w:val="single"/>
                                  <w:lang w:val="fr-FR"/>
                                </w:rPr>
                                <w:t>montrez cette carte</w:t>
                              </w:r>
                              <w:r>
                                <w:rPr>
                                  <w:b/>
                                  <w:bCs/>
                                  <w:color w:val="231F20"/>
                                  <w:sz w:val="11"/>
                                  <w:szCs w:val="11"/>
                                  <w:lang w:val="fr-FR"/>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41" o:spid="_x0000_s1033" style="position:absolute;left:0;text-align:left;margin-left:0;margin-top:11.4pt;width:153pt;height:31pt;z-index:251665408;mso-position-horizontal-relative:page" coordorigin=",228" coordsize="306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">
                <v:rect id="Rectangle 45" o:spid="_x0000_s1034" style="position:absolute;top:228;width:306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" fillcolor="#ffca04" stroked="f"/>
                <v:shape id="Freeform 44" o:spid="_x0000_s1035" style="position:absolute;left:295;top:356;width:420;height:364;visibility:visible;mso-wrap-style:square;v-text-anchor:top" coordsize="420,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" path="m209,l,364r419,l209,xe" filled="f" strokecolor="#231f20" strokeweight=".64417mm">
                  <v:path arrowok="t" o:connecttype="custom" o:connectlocs="209,356;0,720;419,720;209,356" o:connectangles="0,0,0,0"/>
                </v:shape>
                <v:shape id="AutoShape 43" o:spid="_x0000_s1036" style="position:absolute;left:484;top:470;width:43;height:204;visibility:visible;mso-wrap-style:square;v-text-anchor:top" coordsize="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" path="m41,174r-9,-9l11,165r-9,9l2,195r9,9l32,204r9,-9l41,174m42,l,,,48,10,151r22,l42,48,42,e" fillcolor="#221e1f" stroked="f">
                  <v:path arrowok="t" o:connecttype="custom" o:connectlocs="41,644;32,635;11,635;2,644;2,665;11,674;32,674;41,665;41,644;42,470;0,470;0,518;10,621;32,621;42,518;42,470" o:connectangles="0,0,0,0,0,0,0,0,0,0,0,0,0,0,0,0"/>
                </v:shape>
                <v:shape id="Text Box 42" o:spid="_x0000_s1037" type="#_x0000_t202" style="position:absolute;top:228;width:306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" filled="f" stroked="f">
                  <v:textbox inset="0,0,0,0">
                    <w:txbxContent>
                      <w:p>
                        <w:pPr>
                          <w:spacing w:before="61" w:line="252" w:lineRule="auto"/>
                          <w:ind w:left="867" w:right="226"/>
                          <w:rPr>
                            <w:b/>
                            <w:sz w:val="11"/>
                            <w:szCs w:val="11"/>
                          </w:rPr>
                        </w:pPr>
                        <w:r>
                          <w:rPr>
                            <w:b/>
                            <w:bCs/>
                            <w:color w:val="231F20"/>
                            <w:sz w:val="11"/>
                            <w:szCs w:val="11"/>
                            <w:lang w:val="fr-FR"/>
                          </w:rPr>
                          <w:t xml:space="preserve">Obtenez immédiatement des soins médicaux d’urgence si vous présentez un ou plusieurs de ces signes ou symptômes et </w:t>
                        </w:r>
                        <w:r>
                          <w:rPr>
                            <w:b/>
                            <w:bCs/>
                            <w:color w:val="231F20"/>
                            <w:sz w:val="11"/>
                            <w:szCs w:val="11"/>
                            <w:u w:val="single"/>
                            <w:lang w:val="fr-FR"/>
                          </w:rPr>
                          <w:t>montrez cette carte</w:t>
                        </w:r>
                        <w:r>
                          <w:rPr>
                            <w:b/>
                            <w:bCs/>
                            <w:color w:val="231F20"/>
                            <w:sz w:val="11"/>
                            <w:szCs w:val="11"/>
                            <w:lang w:val="fr-FR"/>
                          </w:rPr>
                          <w:t>.</w:t>
                        </w:r>
                      </w:p>
                    </w:txbxContent>
                  </v:textbox>
                </v:shape>
                <w10:wrap anchorx="page"/>
              </v:group>
            </w:pict>
          </mc:Fallback>
        </mc:AlternateContent>
      </w:r>
      <w:r>
        <w:rPr>
          <w:color w:val="231F20"/>
          <w:sz w:val="12"/>
          <w:szCs w:val="12"/>
          <w:lang w:val="fr-FR"/>
        </w:rPr>
        <w:t>sensibilité à la lumière</w:t>
      </w:r>
    </w:p>
    <w:p>
      <w:pPr>
        <w:pStyle w:val="BodyText"/>
        <w:rPr>
          <w:sz w:val="20"/>
        </w:rPr>
      </w:pPr>
    </w:p>
    <w:p>
      <w:pPr>
        <w:pStyle w:val="BodyText"/>
        <w:rPr>
          <w:sz w:val="20"/>
        </w:rPr>
      </w:pPr>
    </w:p>
    <w:p>
      <w:pPr>
        <w:pStyle w:val="BodyText"/>
        <w:spacing w:before="2"/>
        <w:rPr>
          <w:sz w:val="17"/>
        </w:rPr>
      </w:pPr>
    </w:p>
    <w:p>
      <w:pPr>
        <w:spacing w:before="100" w:line="252" w:lineRule="auto"/>
        <w:ind w:left="180" w:right="166"/>
        <w:rPr>
          <w:sz w:val="14"/>
          <w:szCs w:val="14"/>
        </w:rPr>
      </w:pPr>
      <w:r>
        <w:rPr>
          <w:noProof/>
          <w:sz w:val="20"/>
          <w:szCs w:val="20"/>
        </w:rPr>
        <mc:AlternateContent>
          <mc:Choice Requires="wps">
            <w:drawing>
              <wp:anchor distT="0" distB="0" distL="114300" distR="114300" simplePos="0" relativeHeight="251666432" behindDoc="0" locked="0" layoutInCell="1" allowOverlap="1">
                <wp:simplePos x="0" y="0"/>
                <wp:positionH relativeFrom="page">
                  <wp:posOffset>0</wp:posOffset>
                </wp:positionH>
                <wp:positionV relativeFrom="paragraph">
                  <wp:posOffset>681355</wp:posOffset>
                </wp:positionV>
                <wp:extent cx="1943100" cy="12700"/>
                <wp:effectExtent l="0" t="0" r="0" b="0"/>
                <wp:wrapNone/>
                <wp:docPr id="209815160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12700"/>
                        </a:xfrm>
                        <a:prstGeom prst="rect">
                          <a:avLst/>
                        </a:prstGeom>
                        <a:solidFill>
                          <a:srgbClr val="D719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0F4E7C9" id="Rectangle 29" o:spid="_x0000_s1026" style="position:absolute;margin-left:0;margin-top:53.65pt;width:153pt;height:1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" fillcolor="#d71920" stroked="f">
                <w10:wrap anchorx="page"/>
              </v:rect>
            </w:pict>
          </mc:Fallback>
        </mc:AlternateContent>
      </w:r>
      <w:r>
        <w:rPr>
          <w:b/>
          <w:bCs/>
          <w:color w:val="231F20"/>
          <w:sz w:val="12"/>
          <w:szCs w:val="12"/>
          <w:lang w:val="fr-FR"/>
        </w:rPr>
        <w:t>Même si vous interrompez votre participation à l’étude</w:t>
      </w:r>
      <w:r>
        <w:rPr>
          <w:color w:val="231F20"/>
          <w:sz w:val="12"/>
          <w:szCs w:val="12"/>
          <w:lang w:val="fr-FR"/>
        </w:rPr>
        <w:t>, conservez cette carte sur vous pendant 10 semaines et 1 jour (71 jours) après votre dernière dose du médicament à l’étude. Votre risque d’infection à méningocoques peut persister pendant plusieurs mois après votre dernière dose du médicament à l’étude.</w:t>
      </w:r>
    </w:p>
    <w:p>
      <w:pPr>
        <w:pStyle w:val="BodyText"/>
        <w:rPr>
          <w:sz w:val="20"/>
        </w:rPr>
      </w:pPr>
      <w:r>
        <w:rPr>
          <w:noProof/>
          <w:sz w:val="20"/>
          <w:szCs w:val="20"/>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ragraph">
                  <wp:posOffset>78189</wp:posOffset>
                </wp:positionV>
                <wp:extent cx="1943100" cy="1305531"/>
                <wp:effectExtent l="0" t="0" r="0" b="9525"/>
                <wp:wrapNone/>
                <wp:docPr id="1159499759" name="Group 30"/>
                <wp:cNvGraphicFramePr/>
                <a:graphic xmlns:a="http://schemas.openxmlformats.org/drawingml/2006/main">
                  <a:graphicData uri="http://schemas.microsoft.com/office/word/2010/wordprocessingGroup">
                    <wpg:wgp>
                      <wpg:cNvGrpSpPr/>
                      <wpg:grpSpPr>
                        <a:xfrm>
                          <a:off x="0" y="0"/>
                          <a:ext cx="1943100" cy="1305531"/>
                          <a:chOff x="0" y="1093"/>
                          <a:chExt cx="3060" cy="2136"/>
                        </a:xfrm>
                      </wpg:grpSpPr>
                      <wps:wsp>
                        <wps:cNvPr id="1859975557" name="Rectangle 40"/>
                        <wps:cNvSpPr>
                          <a:spLocks noChangeArrowheads="1"/>
                        </wps:cNvSpPr>
                        <wps:spPr bwMode="auto">
                          <a:xfrm>
                            <a:off x="0" y="1522"/>
                            <a:ext cx="3060" cy="360"/>
                          </a:xfrm>
                          <a:prstGeom prst="rect">
                            <a:avLst/>
                          </a:prstGeom>
                          <a:solidFill>
                            <a:srgbClr val="E216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625396323" name="Rectangle 39"/>
                        <wps:cNvSpPr>
                          <a:spLocks noChangeArrowheads="1"/>
                        </wps:cNvSpPr>
                        <wps:spPr bwMode="auto">
                          <a:xfrm>
                            <a:off x="454" y="1664"/>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126245320" name="Line 38"/>
                        <wps:cNvCnPr>
                          <a:cxnSpLocks noChangeShapeType="1"/>
                        </wps:cNvCnPr>
                        <wps:spPr bwMode="auto">
                          <a:xfrm>
                            <a:off x="414" y="1561"/>
                            <a:ext cx="0" cy="288"/>
                          </a:xfrm>
                          <a:prstGeom prst="line">
                            <a:avLst/>
                          </a:prstGeom>
                          <a:noFill/>
                          <a:ln w="50800">
                            <a:solidFill>
                              <a:srgbClr val="FFFFFF"/>
                            </a:solidFill>
                            <a:prstDash val="solid"/>
                            <a:round/>
                            <a:headEnd/>
                            <a:tailEnd/>
                          </a:ln>
                          <a:extLst>
                            <a:ext uri="{909E8E84-426E-40DD-AFC4-6F175D3DCCD1}">
                              <a14:hiddenFill xmlns:a14="http://schemas.microsoft.com/office/drawing/2010/main">
                                <a:noFill/>
                              </a14:hiddenFill>
                            </a:ext>
                          </a:extLst>
                        </wps:spPr>
                        <wps:bodyPr/>
                      </wps:wsp>
                      <wps:wsp>
                        <wps:cNvPr id="1923424973" name="Rectangle 37"/>
                        <wps:cNvSpPr>
                          <a:spLocks noChangeArrowheads="1"/>
                        </wps:cNvSpPr>
                        <wps:spPr bwMode="auto">
                          <a:xfrm>
                            <a:off x="270" y="1664"/>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27932705" name="Rectangle 36"/>
                        <wps:cNvSpPr>
                          <a:spLocks noChangeArrowheads="1"/>
                        </wps:cNvSpPr>
                        <wps:spPr bwMode="auto">
                          <a:xfrm>
                            <a:off x="0" y="1882"/>
                            <a:ext cx="3060" cy="1347"/>
                          </a:xfrm>
                          <a:prstGeom prst="rect">
                            <a:avLst/>
                          </a:prstGeom>
                          <a:solidFill>
                            <a:srgbClr val="FFCA0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68782682" name="Freeform 35"/>
                        <wps:cNvSpPr/>
                        <wps:spPr bwMode="auto">
                          <a:xfrm>
                            <a:off x="228" y="2349"/>
                            <a:ext cx="476" cy="412"/>
                          </a:xfrm>
                          <a:custGeom>
                            <a:avLst/>
                            <a:gdLst>
                              <a:gd name="T0" fmla="+- 0 467 229"/>
                              <a:gd name="T1" fmla="*/ T0 w 476"/>
                              <a:gd name="T2" fmla="+- 0 2350 2350"/>
                              <a:gd name="T3" fmla="*/ 2350 h 412"/>
                              <a:gd name="T4" fmla="+- 0 229 229"/>
                              <a:gd name="T5" fmla="*/ T4 w 476"/>
                              <a:gd name="T6" fmla="+- 0 2762 2350"/>
                              <a:gd name="T7" fmla="*/ 2762 h 412"/>
                              <a:gd name="T8" fmla="+- 0 705 229"/>
                              <a:gd name="T9" fmla="*/ T8 w 476"/>
                              <a:gd name="T10" fmla="+- 0 2762 2350"/>
                              <a:gd name="T11" fmla="*/ 2762 h 412"/>
                              <a:gd name="T12" fmla="+- 0 467 229"/>
                              <a:gd name="T13" fmla="*/ T12 w 476"/>
                              <a:gd name="T14" fmla="+- 0 2350 2350"/>
                              <a:gd name="T15" fmla="*/ 2350 h 412"/>
                            </a:gdLst>
                            <a:ahLst/>
                            <a:cxnLst>
                              <a:cxn ang="0">
                                <a:pos x="T1" y="T3"/>
                              </a:cxn>
                              <a:cxn ang="0">
                                <a:pos x="T5" y="T7"/>
                              </a:cxn>
                              <a:cxn ang="0">
                                <a:pos x="T9" y="T11"/>
                              </a:cxn>
                              <a:cxn ang="0">
                                <a:pos x="T13" y="T15"/>
                              </a:cxn>
                            </a:cxnLst>
                            <a:rect l="0" t="0" r="r" b="b"/>
                            <a:pathLst>
                              <a:path w="476" h="412">
                                <a:moveTo>
                                  <a:pt x="238" y="0"/>
                                </a:moveTo>
                                <a:lnTo>
                                  <a:pt x="0" y="412"/>
                                </a:lnTo>
                                <a:lnTo>
                                  <a:pt x="476" y="412"/>
                                </a:lnTo>
                                <a:lnTo>
                                  <a:pt x="238" y="0"/>
                                </a:lnTo>
                                <a:close/>
                              </a:path>
                            </a:pathLst>
                          </a:custGeom>
                          <a:noFill/>
                          <a:ln w="2627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368895791" name="AutoShape 34"/>
                        <wps:cNvSpPr/>
                        <wps:spPr bwMode="auto">
                          <a:xfrm>
                            <a:off x="442" y="2478"/>
                            <a:ext cx="48" cy="232"/>
                          </a:xfrm>
                          <a:custGeom>
                            <a:avLst/>
                            <a:gdLst>
                              <a:gd name="T0" fmla="+- 0 489 443"/>
                              <a:gd name="T1" fmla="*/ T0 w 48"/>
                              <a:gd name="T2" fmla="+- 0 2676 2479"/>
                              <a:gd name="T3" fmla="*/ 2676 h 232"/>
                              <a:gd name="T4" fmla="+- 0 479 443"/>
                              <a:gd name="T5" fmla="*/ T4 w 48"/>
                              <a:gd name="T6" fmla="+- 0 2666 2479"/>
                              <a:gd name="T7" fmla="*/ 2666 h 232"/>
                              <a:gd name="T8" fmla="+- 0 455 443"/>
                              <a:gd name="T9" fmla="*/ T8 w 48"/>
                              <a:gd name="T10" fmla="+- 0 2666 2479"/>
                              <a:gd name="T11" fmla="*/ 2666 h 232"/>
                              <a:gd name="T12" fmla="+- 0 445 443"/>
                              <a:gd name="T13" fmla="*/ T12 w 48"/>
                              <a:gd name="T14" fmla="+- 0 2676 2479"/>
                              <a:gd name="T15" fmla="*/ 2676 h 232"/>
                              <a:gd name="T16" fmla="+- 0 445 443"/>
                              <a:gd name="T17" fmla="*/ T16 w 48"/>
                              <a:gd name="T18" fmla="+- 0 2700 2479"/>
                              <a:gd name="T19" fmla="*/ 2700 h 232"/>
                              <a:gd name="T20" fmla="+- 0 455 443"/>
                              <a:gd name="T21" fmla="*/ T20 w 48"/>
                              <a:gd name="T22" fmla="+- 0 2710 2479"/>
                              <a:gd name="T23" fmla="*/ 2710 h 232"/>
                              <a:gd name="T24" fmla="+- 0 479 443"/>
                              <a:gd name="T25" fmla="*/ T24 w 48"/>
                              <a:gd name="T26" fmla="+- 0 2710 2479"/>
                              <a:gd name="T27" fmla="*/ 2710 h 232"/>
                              <a:gd name="T28" fmla="+- 0 489 443"/>
                              <a:gd name="T29" fmla="*/ T28 w 48"/>
                              <a:gd name="T30" fmla="+- 0 2700 2479"/>
                              <a:gd name="T31" fmla="*/ 2700 h 232"/>
                              <a:gd name="T32" fmla="+- 0 489 443"/>
                              <a:gd name="T33" fmla="*/ T32 w 48"/>
                              <a:gd name="T34" fmla="+- 0 2676 2479"/>
                              <a:gd name="T35" fmla="*/ 2676 h 232"/>
                              <a:gd name="T36" fmla="+- 0 491 443"/>
                              <a:gd name="T37" fmla="*/ T36 w 48"/>
                              <a:gd name="T38" fmla="+- 0 2479 2479"/>
                              <a:gd name="T39" fmla="*/ 2479 h 232"/>
                              <a:gd name="T40" fmla="+- 0 443 443"/>
                              <a:gd name="T41" fmla="*/ T40 w 48"/>
                              <a:gd name="T42" fmla="+- 0 2479 2479"/>
                              <a:gd name="T43" fmla="*/ 2479 h 232"/>
                              <a:gd name="T44" fmla="+- 0 443 443"/>
                              <a:gd name="T45" fmla="*/ T44 w 48"/>
                              <a:gd name="T46" fmla="+- 0 2533 2479"/>
                              <a:gd name="T47" fmla="*/ 2533 h 232"/>
                              <a:gd name="T48" fmla="+- 0 454 443"/>
                              <a:gd name="T49" fmla="*/ T48 w 48"/>
                              <a:gd name="T50" fmla="+- 0 2650 2479"/>
                              <a:gd name="T51" fmla="*/ 2650 h 232"/>
                              <a:gd name="T52" fmla="+- 0 479 443"/>
                              <a:gd name="T53" fmla="*/ T52 w 48"/>
                              <a:gd name="T54" fmla="+- 0 2650 2479"/>
                              <a:gd name="T55" fmla="*/ 2650 h 232"/>
                              <a:gd name="T56" fmla="+- 0 491 443"/>
                              <a:gd name="T57" fmla="*/ T56 w 48"/>
                              <a:gd name="T58" fmla="+- 0 2533 2479"/>
                              <a:gd name="T59" fmla="*/ 2533 h 232"/>
                              <a:gd name="T60" fmla="+- 0 491 443"/>
                              <a:gd name="T61" fmla="*/ T60 w 48"/>
                              <a:gd name="T62" fmla="+- 0 2479 2479"/>
                              <a:gd name="T63" fmla="*/ 2479 h 2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8" h="232">
                                <a:moveTo>
                                  <a:pt x="46" y="197"/>
                                </a:moveTo>
                                <a:lnTo>
                                  <a:pt x="36" y="187"/>
                                </a:lnTo>
                                <a:lnTo>
                                  <a:pt x="12" y="187"/>
                                </a:lnTo>
                                <a:lnTo>
                                  <a:pt x="2" y="197"/>
                                </a:lnTo>
                                <a:lnTo>
                                  <a:pt x="2" y="221"/>
                                </a:lnTo>
                                <a:lnTo>
                                  <a:pt x="12" y="231"/>
                                </a:lnTo>
                                <a:lnTo>
                                  <a:pt x="36" y="231"/>
                                </a:lnTo>
                                <a:lnTo>
                                  <a:pt x="46" y="221"/>
                                </a:lnTo>
                                <a:lnTo>
                                  <a:pt x="46" y="197"/>
                                </a:lnTo>
                                <a:moveTo>
                                  <a:pt x="48" y="0"/>
                                </a:moveTo>
                                <a:lnTo>
                                  <a:pt x="0" y="0"/>
                                </a:lnTo>
                                <a:lnTo>
                                  <a:pt x="0" y="54"/>
                                </a:lnTo>
                                <a:lnTo>
                                  <a:pt x="11" y="171"/>
                                </a:lnTo>
                                <a:lnTo>
                                  <a:pt x="36" y="171"/>
                                </a:lnTo>
                                <a:lnTo>
                                  <a:pt x="48" y="54"/>
                                </a:lnTo>
                                <a:lnTo>
                                  <a:pt x="48" y="0"/>
                                </a:lnTo>
                              </a:path>
                            </a:pathLst>
                          </a:custGeom>
                          <a:solidFill>
                            <a:srgbClr val="221E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706659496" name="Text Box 33"/>
                        <wps:cNvSpPr txBox="1">
                          <a:spLocks noChangeArrowheads="1"/>
                        </wps:cNvSpPr>
                        <wps:spPr bwMode="auto">
                          <a:xfrm>
                            <a:off x="0" y="1882"/>
                            <a:ext cx="3060" cy="1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spacing w:before="100" w:line="252" w:lineRule="auto"/>
                                <w:ind w:left="867" w:right="183"/>
                                <w:rPr>
                                  <w:b/>
                                  <w:sz w:val="10"/>
                                  <w:szCs w:val="10"/>
                                </w:rPr>
                              </w:pPr>
                              <w:r>
                                <w:rPr>
                                  <w:b/>
                                  <w:bCs/>
                                  <w:color w:val="231F20"/>
                                  <w:sz w:val="10"/>
                                  <w:szCs w:val="10"/>
                                  <w:lang w:val="fr-FR"/>
                                </w:rPr>
                                <w:t>Cette personne participe à un essai clinique sur un médicament dont le promoteur est Alexion Pharmaceuticals. Cette personne reçoit un traitement par ALXN1720, un anticorps (anti-C5) qui inhibe l’activation de la voie terminale du complément, ce qui augmente sa sensibilité aux infections à méningocoques (</w:t>
                              </w:r>
                              <w:r>
                                <w:rPr>
                                  <w:b/>
                                  <w:bCs/>
                                  <w:i/>
                                  <w:iCs/>
                                  <w:color w:val="231F20"/>
                                  <w:sz w:val="10"/>
                                  <w:szCs w:val="10"/>
                                  <w:lang w:val="fr-FR"/>
                                </w:rPr>
                                <w:t>Neisseria meningitidis</w:t>
                              </w:r>
                              <w:r>
                                <w:rPr>
                                  <w:b/>
                                  <w:bCs/>
                                  <w:color w:val="231F20"/>
                                  <w:sz w:val="10"/>
                                  <w:szCs w:val="10"/>
                                  <w:lang w:val="fr-FR"/>
                                </w:rPr>
                                <w:t>) ou à d’autres infections générales.</w:t>
                              </w:r>
                            </w:p>
                          </w:txbxContent>
                        </wps:txbx>
                        <wps:bodyPr rot="0" vert="horz" wrap="square" lIns="0" tIns="0" rIns="0" bIns="0" anchor="t" anchorCtr="0" upright="1"/>
                      </wps:wsp>
                      <wps:wsp>
                        <wps:cNvPr id="815507505" name="Text Box 32"/>
                        <wps:cNvSpPr txBox="1">
                          <a:spLocks noChangeArrowheads="1"/>
                        </wps:cNvSpPr>
                        <wps:spPr bwMode="auto">
                          <a:xfrm>
                            <a:off x="0" y="1522"/>
                            <a:ext cx="30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ind w:left="742"/>
                                <w:rPr>
                                  <w:b/>
                                  <w:bCs/>
                                  <w:color w:val="FFFFFF"/>
                                  <w:sz w:val="4"/>
                                  <w:szCs w:val="4"/>
                                  <w:lang w:val="fr-FR"/>
                                </w:rPr>
                              </w:pPr>
                            </w:p>
                            <w:p>
                              <w:pPr>
                                <w:ind w:left="742"/>
                                <w:rPr>
                                  <w:b/>
                                  <w:sz w:val="12"/>
                                  <w:szCs w:val="20"/>
                                </w:rPr>
                              </w:pPr>
                              <w:r>
                                <w:rPr>
                                  <w:b/>
                                  <w:bCs/>
                                  <w:color w:val="FFFFFF"/>
                                  <w:sz w:val="12"/>
                                  <w:szCs w:val="12"/>
                                  <w:lang w:val="fr-FR"/>
                                </w:rPr>
                                <w:t>Informations destinées aux professionnels de santé</w:t>
                              </w:r>
                            </w:p>
                          </w:txbxContent>
                        </wps:txbx>
                        <wps:bodyPr rot="0" vert="horz" wrap="square" lIns="0" tIns="0" rIns="0" bIns="0" anchor="t" anchorCtr="0" upright="1"/>
                      </wps:wsp>
                      <wps:wsp>
                        <wps:cNvPr id="667263583" name="Text Box 31"/>
                        <wps:cNvSpPr txBox="1">
                          <a:spLocks noChangeArrowheads="1"/>
                        </wps:cNvSpPr>
                        <wps:spPr bwMode="auto">
                          <a:xfrm>
                            <a:off x="0" y="1093"/>
                            <a:ext cx="3060" cy="430"/>
                          </a:xfrm>
                          <a:prstGeom prst="rect">
                            <a:avLst/>
                          </a:prstGeom>
                          <a:solidFill>
                            <a:srgbClr val="9DDC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pPr>
                                <w:spacing w:before="73" w:line="235" w:lineRule="auto"/>
                                <w:ind w:left="340" w:right="226" w:hanging="340"/>
                                <w:jc w:val="center"/>
                                <w:rPr>
                                  <w:b/>
                                  <w:sz w:val="16"/>
                                </w:rPr>
                              </w:pPr>
                              <w:r>
                                <w:rPr>
                                  <w:b/>
                                  <w:bCs/>
                                  <w:color w:val="231F20"/>
                                  <w:sz w:val="16"/>
                                  <w:szCs w:val="16"/>
                                  <w:lang w:val="fr-FR"/>
                                </w:rPr>
                                <w:t>CARTE DE SÉCURITÉ DES PATIENT(E)S DE L’ESSAI CLINIQUE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30" o:spid="_x0000_s1038" style="position:absolute;margin-left:0;margin-top:6.15pt;width:153pt;height:102.8pt;z-index:251661312;mso-position-horizontal-relative:page" coordorigin=",1093" coordsize="3060,2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">
                <v:rect id="Rectangle 40" o:spid="_x0000_s1039" style="position:absolute;top:1522;width:30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" fillcolor="#e2163c" stroked="f"/>
                <v:rect id="Rectangle 39" o:spid="_x0000_s1040" style="position:absolute;left:454;top:1664;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" stroked="f"/>
                <v:line id="Line 38" o:spid="_x0000_s1041" style="position:absolute;visibility:visible;mso-wrap-style:square" from="414,1561" to="414,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" strokecolor="white" strokeweight="4pt"/>
                <v:rect id="Rectangle 37" o:spid="_x0000_s1042" style="position:absolute;left:270;top:1664;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" stroked="f"/>
                <v:rect id="Rectangle 36" o:spid="_x0000_s1043" style="position:absolute;top:1882;width:3060;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" fillcolor="#ffca04" stroked="f"/>
                <v:shape id="Freeform 35" o:spid="_x0000_s1044" style="position:absolute;left:228;top:2349;width:476;height:412;visibility:visible;mso-wrap-style:square;v-text-anchor:top" coordsize="47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" path="m238,l,412r476,l238,xe" filled="f" strokecolor="#231f20" strokeweight=".72989mm">
                  <v:path arrowok="t" o:connecttype="custom" o:connectlocs="238,2350;0,2762;476,2762;238,2350" o:connectangles="0,0,0,0"/>
                </v:shape>
                <v:shape id="AutoShape 34" o:spid="_x0000_s1045" style="position:absolute;left:442;top:2478;width:48;height:232;visibility:visible;mso-wrap-style:square;v-text-anchor:top" coordsize="48,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" path="m46,197l36,187r-24,l2,197r,24l12,231r24,l46,221r,-24m48,l,,,54,11,171r25,l48,54,48,e" fillcolor="#221e1f" stroked="f">
                  <v:path arrowok="t" o:connecttype="custom" o:connectlocs="46,2676;36,2666;12,2666;2,2676;2,2700;12,2710;36,2710;46,2700;46,2676;48,2479;0,2479;0,2533;11,2650;36,2650;48,2533;48,2479" o:connectangles="0,0,0,0,0,0,0,0,0,0,0,0,0,0,0,0"/>
                </v:shape>
                <v:shape id="Text Box 33" o:spid="_x0000_s1046" type="#_x0000_t202" style="position:absolute;top:1882;width:306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" filled="f" stroked="f">
                  <v:textbox inset="0,0,0,0">
                    <w:txbxContent>
                      <w:p>
                        <w:pPr>
                          <w:spacing w:before="100" w:line="252" w:lineRule="auto"/>
                          <w:ind w:left="867" w:right="183"/>
                          <w:rPr>
                            <w:b/>
                            <w:sz w:val="10"/>
                            <w:szCs w:val="10"/>
                          </w:rPr>
                        </w:pPr>
                        <w:r>
                          <w:rPr>
                            <w:b/>
                            <w:bCs/>
                            <w:color w:val="231F20"/>
                            <w:sz w:val="10"/>
                            <w:szCs w:val="10"/>
                            <w:lang w:val="fr-FR"/>
                          </w:rPr>
                          <w:t>Cette personne participe à un essai clinique sur un médicament dont le promoteur est Alexion Pharmaceuticals. Cette personne reçoit un traitement par ALXN1720, un anticorps (anti-C5) qui inhibe l’activation de la voie terminale du complément, ce qui augmente sa sensibilité aux infections à méningocoques (</w:t>
                        </w:r>
                        <w:r>
                          <w:rPr>
                            <w:b/>
                            <w:bCs/>
                            <w:i/>
                            <w:iCs/>
                            <w:color w:val="231F20"/>
                            <w:sz w:val="10"/>
                            <w:szCs w:val="10"/>
                            <w:lang w:val="fr-FR"/>
                          </w:rPr>
                          <w:t>Neisseria meningitidis</w:t>
                        </w:r>
                        <w:r>
                          <w:rPr>
                            <w:b/>
                            <w:bCs/>
                            <w:color w:val="231F20"/>
                            <w:sz w:val="10"/>
                            <w:szCs w:val="10"/>
                            <w:lang w:val="fr-FR"/>
                          </w:rPr>
                          <w:t>) ou à d’autres infections générales.</w:t>
                        </w:r>
                      </w:p>
                    </w:txbxContent>
                  </v:textbox>
                </v:shape>
                <v:shape id="Text Box 32" o:spid="_x0000_s1047" type="#_x0000_t202" style="position:absolute;top:1522;width:30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" filled="f" stroked="f">
                  <v:textbox inset="0,0,0,0">
                    <w:txbxContent>
                      <w:p>
                        <w:pPr>
                          <w:ind w:left="742"/>
                          <w:rPr>
                            <w:b/>
                            <w:bCs/>
                            <w:color w:val="FFFFFF"/>
                            <w:sz w:val="4"/>
                            <w:szCs w:val="4"/>
                            <w:lang w:val="fr-FR"/>
                          </w:rPr>
                        </w:pPr>
                      </w:p>
                      <w:p>
                        <w:pPr>
                          <w:ind w:left="742"/>
                          <w:rPr>
                            <w:b/>
                            <w:sz w:val="12"/>
                            <w:szCs w:val="20"/>
                          </w:rPr>
                        </w:pPr>
                        <w:r>
                          <w:rPr>
                            <w:b/>
                            <w:bCs/>
                            <w:color w:val="FFFFFF"/>
                            <w:sz w:val="12"/>
                            <w:szCs w:val="12"/>
                            <w:lang w:val="fr-FR"/>
                          </w:rPr>
                          <w:t>Informations destinées aux professionnels de santé</w:t>
                        </w:r>
                      </w:p>
                    </w:txbxContent>
                  </v:textbox>
                </v:shape>
                <v:shape id="Text Box 31" o:spid="_x0000_s1048" type="#_x0000_t202" style="position:absolute;top:1093;width:3060;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" fillcolor="#9ddcf8" stroked="f">
                  <v:textbox inset="0,0,0,0">
                    <w:txbxContent>
                      <w:p>
                        <w:pPr>
                          <w:spacing w:before="73" w:line="235" w:lineRule="auto"/>
                          <w:ind w:left="340" w:right="226" w:hanging="340"/>
                          <w:jc w:val="center"/>
                          <w:rPr>
                            <w:b/>
                            <w:sz w:val="16"/>
                          </w:rPr>
                        </w:pPr>
                        <w:r>
                          <w:rPr>
                            <w:b/>
                            <w:bCs/>
                            <w:color w:val="231F20"/>
                            <w:sz w:val="16"/>
                            <w:szCs w:val="16"/>
                            <w:lang w:val="fr-FR"/>
                          </w:rPr>
                          <w:t>CARTE DE SÉCURITÉ DES PATIENT(E)S DE L’ESSAI CLINIQUE</w:t>
                        </w:r>
                      </w:p>
                    </w:txbxContent>
                  </v:textbox>
                </v:shape>
                <w10:wrap anchorx="pag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6"/>
          <w:szCs w:val="2"/>
        </w:rPr>
      </w:pPr>
    </w:p>
    <w:p>
      <w:pPr>
        <w:pStyle w:val="ListParagraph"/>
        <w:numPr>
          <w:ilvl w:val="0"/>
          <w:numId w:val="3"/>
        </w:numPr>
        <w:tabs>
          <w:tab w:val="left" w:pos="360"/>
        </w:tabs>
        <w:spacing w:before="100" w:line="252" w:lineRule="auto"/>
        <w:ind w:right="286"/>
        <w:rPr>
          <w:sz w:val="12"/>
        </w:rPr>
      </w:pPr>
      <w:r>
        <w:rPr>
          <w:color w:val="231F20"/>
          <w:sz w:val="12"/>
          <w:szCs w:val="12"/>
          <w:lang w:val="fr-FR"/>
        </w:rPr>
        <w:t>Cette personne a reçu des vaccins méningococciques, mais elle pourrait toujours être vulnérable aux infections à méningocoque et à d’autres infections générales.</w:t>
      </w:r>
    </w:p>
    <w:p>
      <w:pPr>
        <w:pStyle w:val="ListParagraph"/>
        <w:numPr>
          <w:ilvl w:val="0"/>
          <w:numId w:val="3"/>
        </w:numPr>
        <w:tabs>
          <w:tab w:val="left" w:pos="360"/>
        </w:tabs>
        <w:spacing w:before="56" w:line="252" w:lineRule="auto"/>
        <w:ind w:right="362"/>
        <w:rPr>
          <w:sz w:val="12"/>
        </w:rPr>
      </w:pPr>
      <w:r>
        <w:rPr>
          <w:color w:val="231F20"/>
          <w:sz w:val="12"/>
          <w:szCs w:val="12"/>
          <w:lang w:val="fr-FR"/>
        </w:rPr>
        <w:t>Les infections à méningocoques peuvent rapidement mettre en jeu le pronostic vital si elles ne sont pas détectées et traitées au plus tôt.</w:t>
      </w:r>
    </w:p>
    <w:p>
      <w:pPr>
        <w:pStyle w:val="Heading2"/>
        <w:numPr>
          <w:ilvl w:val="0"/>
          <w:numId w:val="3"/>
        </w:numPr>
        <w:tabs>
          <w:tab w:val="left" w:pos="360"/>
        </w:tabs>
        <w:spacing w:before="56" w:line="252" w:lineRule="auto"/>
        <w:ind w:right="346"/>
      </w:pPr>
      <w:r>
        <w:rPr>
          <w:color w:val="231F20"/>
          <w:lang w:val="fr-FR"/>
        </w:rPr>
        <w:t>Procédez à une évaluation immédiatement si une infection est soupçonnée, et traitez-la avec des antibiotiques appropriés, si nécessaire.</w:t>
      </w:r>
    </w:p>
    <w:p>
      <w:pPr>
        <w:pStyle w:val="ListParagraph"/>
        <w:numPr>
          <w:ilvl w:val="0"/>
          <w:numId w:val="3"/>
        </w:numPr>
        <w:tabs>
          <w:tab w:val="left" w:pos="360"/>
        </w:tabs>
        <w:spacing w:before="56"/>
        <w:rPr>
          <w:sz w:val="12"/>
        </w:rPr>
      </w:pPr>
      <w:r>
        <w:rPr>
          <w:noProof/>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ragraph">
                  <wp:posOffset>167229</wp:posOffset>
                </wp:positionV>
                <wp:extent cx="1943100" cy="307975"/>
                <wp:effectExtent l="0" t="0" r="0" b="15875"/>
                <wp:wrapNone/>
                <wp:docPr id="1268142994" name="Group 23"/>
                <wp:cNvGraphicFramePr/>
                <a:graphic xmlns:a="http://schemas.openxmlformats.org/drawingml/2006/main">
                  <a:graphicData uri="http://schemas.microsoft.com/office/word/2010/wordprocessingGroup">
                    <wpg:wgp>
                      <wpg:cNvGrpSpPr/>
                      <wpg:grpSpPr>
                        <a:xfrm>
                          <a:off x="0" y="0"/>
                          <a:ext cx="1943100" cy="307975"/>
                          <a:chOff x="0" y="423"/>
                          <a:chExt cx="3060" cy="485"/>
                        </a:xfrm>
                      </wpg:grpSpPr>
                      <wps:wsp>
                        <wps:cNvPr id="2087136219" name="Rectangle 28"/>
                        <wps:cNvSpPr>
                          <a:spLocks noChangeArrowheads="1"/>
                        </wps:cNvSpPr>
                        <wps:spPr bwMode="auto">
                          <a:xfrm>
                            <a:off x="0" y="423"/>
                            <a:ext cx="3060" cy="423"/>
                          </a:xfrm>
                          <a:prstGeom prst="rect">
                            <a:avLst/>
                          </a:prstGeom>
                          <a:solidFill>
                            <a:srgbClr val="E216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436616034" name="Rectangle 27"/>
                        <wps:cNvSpPr>
                          <a:spLocks noChangeArrowheads="1"/>
                        </wps:cNvSpPr>
                        <wps:spPr bwMode="auto">
                          <a:xfrm>
                            <a:off x="346" y="604"/>
                            <a:ext cx="85" cy="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2716337" name="Line 26"/>
                        <wps:cNvCnPr>
                          <a:cxnSpLocks noChangeShapeType="1"/>
                        </wps:cNvCnPr>
                        <wps:spPr bwMode="auto">
                          <a:xfrm>
                            <a:off x="314" y="520"/>
                            <a:ext cx="0" cy="234"/>
                          </a:xfrm>
                          <a:prstGeom prst="line">
                            <a:avLst/>
                          </a:prstGeom>
                          <a:noFill/>
                          <a:ln w="41148">
                            <a:solidFill>
                              <a:srgbClr val="FFFFFF"/>
                            </a:solidFill>
                            <a:prstDash val="solid"/>
                            <a:round/>
                            <a:headEnd/>
                            <a:tailEnd/>
                          </a:ln>
                          <a:extLst>
                            <a:ext uri="{909E8E84-426E-40DD-AFC4-6F175D3DCCD1}">
                              <a14:hiddenFill xmlns:a14="http://schemas.microsoft.com/office/drawing/2010/main">
                                <a:noFill/>
                              </a14:hiddenFill>
                            </a:ext>
                          </a:extLst>
                        </wps:spPr>
                        <wps:bodyPr/>
                      </wps:wsp>
                      <wps:wsp>
                        <wps:cNvPr id="1263230864" name="Rectangle 25"/>
                        <wps:cNvSpPr>
                          <a:spLocks noChangeArrowheads="1"/>
                        </wps:cNvSpPr>
                        <wps:spPr bwMode="auto">
                          <a:xfrm>
                            <a:off x="197" y="604"/>
                            <a:ext cx="85" cy="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877262873" name="Text Box 24"/>
                        <wps:cNvSpPr txBox="1">
                          <a:spLocks noChangeArrowheads="1"/>
                        </wps:cNvSpPr>
                        <wps:spPr bwMode="auto">
                          <a:xfrm>
                            <a:off x="0" y="423"/>
                            <a:ext cx="3060"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spacing w:before="15" w:line="225" w:lineRule="auto"/>
                                <w:ind w:left="495" w:right="142"/>
                                <w:rPr>
                                  <w:b/>
                                  <w:sz w:val="12"/>
                                </w:rPr>
                              </w:pPr>
                              <w:r>
                                <w:rPr>
                                  <w:b/>
                                  <w:bCs/>
                                  <w:color w:val="FFFFFF"/>
                                  <w:sz w:val="12"/>
                                  <w:szCs w:val="12"/>
                                  <w:lang w:val="fr-FR"/>
                                </w:rPr>
                                <w:t>Les participant(e)s à l’essai doivent conserver cette carte sur eux en permanence. Montrez cette carte à tout médecin impliqué dans vos soins de santé.</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23" o:spid="_x0000_s1049" style="position:absolute;left:0;text-align:left;margin-left:0;margin-top:13.15pt;width:153pt;height:24.25pt;z-index:251663360;mso-position-horizontal-relative:page" coordorigin=",423" coordsize="306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">
                <v:rect id="Rectangle 28" o:spid="_x0000_s1050" style="position:absolute;top:423;width:3060;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" fillcolor="#e2163c" stroked="f"/>
                <v:rect id="Rectangle 27" o:spid="_x0000_s1051" style="position:absolute;left:346;top:604;width:85;height: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" stroked="f"/>
                <v:line id="Line 26" o:spid="_x0000_s1052" style="position:absolute;visibility:visible;mso-wrap-style:square" from="314,520" to="31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" strokecolor="white" strokeweight="3.24pt"/>
                <v:rect id="Rectangle 25" o:spid="_x0000_s1053" style="position:absolute;left:197;top:604;width:85;height: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" stroked="f"/>
                <v:shape id="Text Box 24" o:spid="_x0000_s1054" type="#_x0000_t202" style="position:absolute;top:423;width:3060;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" filled="f" stroked="f">
                  <v:textbox inset="0,0,0,0">
                    <w:txbxContent>
                      <w:p>
                        <w:pPr>
                          <w:spacing w:before="15" w:line="225" w:lineRule="auto"/>
                          <w:ind w:left="495" w:right="142"/>
                          <w:rPr>
                            <w:b/>
                            <w:sz w:val="12"/>
                          </w:rPr>
                        </w:pPr>
                        <w:r>
                          <w:rPr>
                            <w:b/>
                            <w:bCs/>
                            <w:color w:val="FFFFFF"/>
                            <w:sz w:val="12"/>
                            <w:szCs w:val="12"/>
                            <w:lang w:val="fr-FR"/>
                          </w:rPr>
                          <w:t>Les participant(e)s à l’essai doivent conserver cette carte sur eux en permanence. Montrez cette carte à tout médecin impliqué dans vos soins de santé.</w:t>
                        </w:r>
                      </w:p>
                    </w:txbxContent>
                  </v:textbox>
                </v:shape>
                <w10:wrap anchorx="page"/>
              </v:group>
            </w:pict>
          </mc:Fallback>
        </mc:AlternateContent>
      </w:r>
      <w:r>
        <w:rPr>
          <w:color w:val="231F20"/>
          <w:sz w:val="12"/>
          <w:szCs w:val="12"/>
          <w:lang w:val="fr-FR"/>
        </w:rPr>
        <w:t>Contactez le médecin de l’étude dès que possible.</w:t>
      </w:r>
    </w:p>
    <w:p>
      <w:pPr>
        <w:rPr>
          <w:sz w:val="12"/>
        </w:rPr>
        <w:sectPr>
          <w:footerReference w:type="default" r:id="rId10"/>
          <w:type w:val="continuous"/>
          <w:pgSz w:w="3060" w:h="9720"/>
          <w:pgMar w:top="0" w:right="0" w:bottom="260" w:left="0" w:header="720" w:footer="72" w:gutter="0"/>
          <w:cols w:space="720"/>
        </w:sectPr>
      </w:pPr>
    </w:p>
    <w:p>
      <w:pPr>
        <w:pStyle w:val="BodyText"/>
        <w:rPr>
          <w:sz w:val="20"/>
        </w:rPr>
      </w:pPr>
      <w:r>
        <w:rPr>
          <w:noProof/>
        </w:rPr>
        <w:lastRenderedPageBreak/>
        <mc:AlternateContent>
          <mc:Choice Requires="wpg">
            <w:drawing>
              <wp:anchor distT="0" distB="0" distL="114300" distR="114300" simplePos="0" relativeHeight="251673600" behindDoc="0" locked="0" layoutInCell="1" allowOverlap="1">
                <wp:simplePos x="0" y="0"/>
                <wp:positionH relativeFrom="margin">
                  <wp:align>right</wp:align>
                </wp:positionH>
                <wp:positionV relativeFrom="margin">
                  <wp:align>top</wp:align>
                </wp:positionV>
                <wp:extent cx="1943100" cy="598044"/>
                <wp:effectExtent l="0" t="0" r="0" b="12065"/>
                <wp:wrapNone/>
                <wp:docPr id="1329734563" name="Group 16"/>
                <wp:cNvGraphicFramePr/>
                <a:graphic xmlns:a="http://schemas.openxmlformats.org/drawingml/2006/main">
                  <a:graphicData uri="http://schemas.microsoft.com/office/word/2010/wordprocessingGroup">
                    <wpg:wgp>
                      <wpg:cNvGrpSpPr/>
                      <wpg:grpSpPr>
                        <a:xfrm>
                          <a:off x="0" y="0"/>
                          <a:ext cx="1943100" cy="598044"/>
                          <a:chOff x="0" y="0"/>
                          <a:chExt cx="3060" cy="1070"/>
                        </a:xfrm>
                      </wpg:grpSpPr>
                      <wps:wsp>
                        <wps:cNvPr id="112270001" name="Rectangle 22"/>
                        <wps:cNvSpPr>
                          <a:spLocks noChangeArrowheads="1"/>
                        </wps:cNvSpPr>
                        <wps:spPr bwMode="auto">
                          <a:xfrm>
                            <a:off x="0" y="573"/>
                            <a:ext cx="3060" cy="497"/>
                          </a:xfrm>
                          <a:prstGeom prst="rect">
                            <a:avLst/>
                          </a:prstGeom>
                          <a:solidFill>
                            <a:srgbClr val="E216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04670546" name="Rectangle 21"/>
                        <wps:cNvSpPr>
                          <a:spLocks noChangeArrowheads="1"/>
                        </wps:cNvSpPr>
                        <wps:spPr bwMode="auto">
                          <a:xfrm>
                            <a:off x="418" y="767"/>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668746211" name="Line 20"/>
                        <wps:cNvCnPr>
                          <a:cxnSpLocks noChangeShapeType="1"/>
                        </wps:cNvCnPr>
                        <wps:spPr bwMode="auto">
                          <a:xfrm>
                            <a:off x="379" y="664"/>
                            <a:ext cx="0" cy="288"/>
                          </a:xfrm>
                          <a:prstGeom prst="line">
                            <a:avLst/>
                          </a:prstGeom>
                          <a:noFill/>
                          <a:ln w="50800">
                            <a:solidFill>
                              <a:srgbClr val="FFFFFF"/>
                            </a:solidFill>
                            <a:prstDash val="solid"/>
                            <a:round/>
                            <a:headEnd/>
                            <a:tailEnd/>
                          </a:ln>
                          <a:extLst>
                            <a:ext uri="{909E8E84-426E-40DD-AFC4-6F175D3DCCD1}">
                              <a14:hiddenFill xmlns:a14="http://schemas.microsoft.com/office/drawing/2010/main">
                                <a:noFill/>
                              </a14:hiddenFill>
                            </a:ext>
                          </a:extLst>
                        </wps:spPr>
                        <wps:bodyPr/>
                      </wps:wsp>
                      <wps:wsp>
                        <wps:cNvPr id="1714452277" name="Rectangle 19"/>
                        <wps:cNvSpPr>
                          <a:spLocks noChangeArrowheads="1"/>
                        </wps:cNvSpPr>
                        <wps:spPr bwMode="auto">
                          <a:xfrm>
                            <a:off x="234" y="767"/>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40711372" name="Text Box 18"/>
                        <wps:cNvSpPr txBox="1">
                          <a:spLocks noChangeArrowheads="1"/>
                        </wps:cNvSpPr>
                        <wps:spPr bwMode="auto">
                          <a:xfrm>
                            <a:off x="0" y="535"/>
                            <a:ext cx="3060"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spacing w:before="40" w:line="244" w:lineRule="auto"/>
                                <w:ind w:left="612" w:right="93"/>
                                <w:rPr>
                                  <w:b/>
                                  <w:sz w:val="11"/>
                                  <w:szCs w:val="11"/>
                                </w:rPr>
                              </w:pPr>
                              <w:r>
                                <w:rPr>
                                  <w:b/>
                                  <w:bCs/>
                                  <w:color w:val="FFFFFF"/>
                                  <w:sz w:val="11"/>
                                  <w:szCs w:val="11"/>
                                  <w:lang w:val="fr-FR"/>
                                </w:rPr>
                                <w:t>Ce patient/Cette patiente participe à une étude clinique. En cas d’urgence, veuillez demander conseil au médecin de l’étude.</w:t>
                              </w:r>
                            </w:p>
                          </w:txbxContent>
                        </wps:txbx>
                        <wps:bodyPr rot="0" vert="horz" wrap="square" lIns="0" tIns="0" rIns="0" bIns="0" anchor="t" anchorCtr="0" upright="1"/>
                      </wps:wsp>
                      <wps:wsp>
                        <wps:cNvPr id="212138575" name="Text Box 17"/>
                        <wps:cNvSpPr txBox="1">
                          <a:spLocks noChangeArrowheads="1"/>
                        </wps:cNvSpPr>
                        <wps:spPr bwMode="auto">
                          <a:xfrm>
                            <a:off x="0" y="0"/>
                            <a:ext cx="3060" cy="573"/>
                          </a:xfrm>
                          <a:prstGeom prst="rect">
                            <a:avLst/>
                          </a:prstGeom>
                          <a:solidFill>
                            <a:srgbClr val="9DDC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pPr>
                                <w:jc w:val="center"/>
                                <w:rPr>
                                  <w:b/>
                                  <w:bCs/>
                                  <w:color w:val="231F20"/>
                                  <w:sz w:val="6"/>
                                  <w:szCs w:val="6"/>
                                  <w:lang w:val="fr-FR"/>
                                </w:rPr>
                              </w:pPr>
                            </w:p>
                            <w:p>
                              <w:pPr>
                                <w:jc w:val="center"/>
                                <w:rPr>
                                  <w:b/>
                                  <w:sz w:val="16"/>
                                </w:rPr>
                              </w:pPr>
                              <w:r>
                                <w:rPr>
                                  <w:b/>
                                  <w:bCs/>
                                  <w:color w:val="231F20"/>
                                  <w:sz w:val="16"/>
                                  <w:szCs w:val="16"/>
                                  <w:lang w:val="fr-FR"/>
                                </w:rPr>
                                <w:t>CARTE DE PARTICIPATION À UN ESSAI CLINIQUE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16" o:spid="_x0000_s1055" style="position:absolute;margin-left:101.8pt;margin-top:0;width:153pt;height:47.1pt;z-index:251673600;mso-position-horizontal:right;mso-position-horizontal-relative:margin;mso-position-vertical:top;mso-position-vertical-relative:margin" coordsize="3060,1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">
                <v:rect id="Rectangle 22" o:spid="_x0000_s1056" style="position:absolute;top:573;width:3060;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" fillcolor="#e2163c" stroked="f"/>
                <v:rect id="Rectangle 21" o:spid="_x0000_s1057" style="position:absolute;left:418;top:767;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" stroked="f"/>
                <v:line id="Line 20" o:spid="_x0000_s1058" style="position:absolute;visibility:visible;mso-wrap-style:square" from="379,664" to="379,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" strokecolor="white" strokeweight="4pt"/>
                <v:rect id="Rectangle 19" o:spid="_x0000_s1059" style="position:absolute;left:234;top:767;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" stroked="f"/>
                <v:shape id="Text Box 18" o:spid="_x0000_s1060" type="#_x0000_t202" style="position:absolute;top:535;width:306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" filled="f" stroked="f">
                  <v:textbox inset="0,0,0,0">
                    <w:txbxContent>
                      <w:p>
                        <w:pPr>
                          <w:spacing w:before="40" w:line="244" w:lineRule="auto"/>
                          <w:ind w:left="612" w:right="93"/>
                          <w:rPr>
                            <w:b/>
                            <w:sz w:val="11"/>
                            <w:szCs w:val="11"/>
                          </w:rPr>
                        </w:pPr>
                        <w:r>
                          <w:rPr>
                            <w:b/>
                            <w:bCs/>
                            <w:color w:val="FFFFFF"/>
                            <w:sz w:val="11"/>
                            <w:szCs w:val="11"/>
                            <w:lang w:val="fr-FR"/>
                          </w:rPr>
                          <w:t>Ce patient/Cette patiente participe à une étude clinique. En cas d’urgence, veuillez demander conseil au médecin de l’étude.</w:t>
                        </w:r>
                      </w:p>
                    </w:txbxContent>
                  </v:textbox>
                </v:shape>
                <v:shape id="Text Box 17" o:spid="_x0000_s1061" type="#_x0000_t202" style="position:absolute;width:3060;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" fillcolor="#9ddcf8" stroked="f">
                  <v:textbox inset="0,0,0,0">
                    <w:txbxContent>
                      <w:p>
                        <w:pPr>
                          <w:jc w:val="center"/>
                          <w:rPr>
                            <w:b/>
                            <w:bCs/>
                            <w:color w:val="231F20"/>
                            <w:sz w:val="6"/>
                            <w:szCs w:val="6"/>
                            <w:lang w:val="fr-FR"/>
                          </w:rPr>
                        </w:pPr>
                      </w:p>
                      <w:p>
                        <w:pPr>
                          <w:jc w:val="center"/>
                          <w:rPr>
                            <w:b/>
                            <w:sz w:val="16"/>
                          </w:rPr>
                        </w:pPr>
                        <w:r>
                          <w:rPr>
                            <w:b/>
                            <w:bCs/>
                            <w:color w:val="231F20"/>
                            <w:sz w:val="16"/>
                            <w:szCs w:val="16"/>
                            <w:lang w:val="fr-FR"/>
                          </w:rPr>
                          <w:t>CARTE DE PARTICIPATION À UN ESSAI CLINIQUE</w:t>
                        </w:r>
                      </w:p>
                    </w:txbxContent>
                  </v:textbox>
                </v:shape>
                <w10:wrap anchorx="margin" anchory="margin"/>
              </v:group>
            </w:pict>
          </mc:Fallback>
        </mc:AlternateContent>
      </w:r>
    </w:p>
    <w:p>
      <w:pPr>
        <w:pStyle w:val="BodyText"/>
        <w:rPr>
          <w:sz w:val="20"/>
        </w:rPr>
      </w:pPr>
    </w:p>
    <w:p>
      <w:pPr>
        <w:pStyle w:val="BodyText"/>
        <w:rPr>
          <w:sz w:val="20"/>
        </w:rPr>
      </w:pPr>
    </w:p>
    <w:p>
      <w:pPr>
        <w:pStyle w:val="BodyText"/>
        <w:rPr>
          <w:sz w:val="2"/>
        </w:rPr>
      </w:pPr>
    </w:p>
    <w:p>
      <w:pPr>
        <w:pStyle w:val="BodyText"/>
        <w:spacing w:before="10"/>
        <w:rPr>
          <w:sz w:val="19"/>
        </w:rPr>
      </w:pPr>
    </w:p>
    <w:p>
      <w:pPr>
        <w:pStyle w:val="Heading1"/>
        <w:ind w:left="179"/>
        <w:rPr>
          <w:color w:val="231F20"/>
          <w:sz w:val="12"/>
          <w:szCs w:val="12"/>
          <w:lang w:val="fr-FR"/>
        </w:rPr>
      </w:pPr>
    </w:p>
    <w:p>
      <w:pPr>
        <w:pStyle w:val="Heading1"/>
        <w:ind w:left="179"/>
        <w:rPr>
          <w:sz w:val="12"/>
          <w:szCs w:val="12"/>
        </w:rPr>
      </w:pPr>
      <w:r>
        <w:rPr>
          <w:color w:val="231F20"/>
          <w:sz w:val="12"/>
          <w:szCs w:val="12"/>
          <w:lang w:val="fr-FR"/>
        </w:rPr>
        <w:t>INFORMATIONS RELATIVES À L’ÉTUDE :</w:t>
      </w:r>
    </w:p>
    <w:p>
      <w:pPr>
        <w:spacing w:before="8" w:line="252" w:lineRule="auto"/>
        <w:ind w:left="179" w:right="822"/>
        <w:jc w:val="both"/>
        <w:rPr>
          <w:sz w:val="12"/>
          <w:szCs w:val="20"/>
        </w:rPr>
      </w:pPr>
      <w:r>
        <w:rPr>
          <w:color w:val="231F20"/>
          <w:sz w:val="12"/>
          <w:szCs w:val="12"/>
          <w:lang w:val="fr-FR"/>
        </w:rPr>
        <w:t>ALXN1720-MG-301 - Sécurité d’emploi et efficacité de l’ALXN1720 chez des adultes atteints de myasthénie grave généralisée</w:t>
      </w:r>
    </w:p>
    <w:p>
      <w:pPr>
        <w:spacing w:before="88"/>
        <w:ind w:left="180"/>
        <w:rPr>
          <w:b/>
          <w:sz w:val="12"/>
          <w:szCs w:val="20"/>
        </w:rPr>
      </w:pPr>
      <w:r>
        <w:rPr>
          <w:b/>
          <w:bCs/>
          <w:color w:val="231F20"/>
          <w:sz w:val="12"/>
          <w:szCs w:val="12"/>
          <w:lang w:val="fr-FR"/>
        </w:rPr>
        <w:t>MÉDICAMENT À L’ÉTUDE :</w:t>
      </w:r>
    </w:p>
    <w:p>
      <w:pPr>
        <w:spacing w:before="7"/>
        <w:ind w:left="180"/>
        <w:rPr>
          <w:sz w:val="12"/>
          <w:szCs w:val="20"/>
        </w:rPr>
      </w:pPr>
      <w:r>
        <w:rPr>
          <w:color w:val="231F20"/>
          <w:sz w:val="12"/>
          <w:szCs w:val="12"/>
          <w:lang w:val="fr-FR"/>
        </w:rPr>
        <w:t>ALXN1720</w:t>
      </w:r>
    </w:p>
    <w:p>
      <w:pPr>
        <w:spacing w:before="98"/>
        <w:ind w:left="180"/>
        <w:rPr>
          <w:b/>
          <w:sz w:val="12"/>
          <w:szCs w:val="20"/>
        </w:rPr>
      </w:pPr>
      <w:r>
        <w:rPr>
          <w:noProof/>
          <w:sz w:val="20"/>
          <w:szCs w:val="20"/>
        </w:rPr>
        <mc:AlternateContent>
          <mc:Choice Requires="wps">
            <w:drawing>
              <wp:anchor distT="0" distB="0" distL="0" distR="0" simplePos="0" relativeHeight="251668480" behindDoc="1" locked="0" layoutInCell="1" allowOverlap="1">
                <wp:simplePos x="0" y="0"/>
                <wp:positionH relativeFrom="page">
                  <wp:posOffset>121285</wp:posOffset>
                </wp:positionH>
                <wp:positionV relativeFrom="paragraph">
                  <wp:posOffset>219075</wp:posOffset>
                </wp:positionV>
                <wp:extent cx="1701800" cy="221615"/>
                <wp:effectExtent l="0" t="0" r="12700" b="26035"/>
                <wp:wrapTopAndBottom/>
                <wp:docPr id="17302952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1800" cy="221615"/>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9.55pt;margin-top:17.25pt;width:134pt;height:17.4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" filled="f" strokecolor="#231f20" strokeweight="1pt">
                <w10:wrap type="topAndBottom" anchorx="page"/>
              </v:rect>
            </w:pict>
          </mc:Fallback>
        </mc:AlternateContent>
      </w:r>
      <w:r>
        <w:rPr>
          <w:b/>
          <w:bCs/>
          <w:color w:val="231F20"/>
          <w:sz w:val="12"/>
          <w:szCs w:val="12"/>
          <w:lang w:val="fr-FR"/>
        </w:rPr>
        <w:t>CODE D’INCLUSION DU/DE LA PATIENT(E) :</w:t>
      </w:r>
    </w:p>
    <w:p>
      <w:pPr>
        <w:spacing w:before="99"/>
        <w:ind w:left="180"/>
        <w:jc w:val="both"/>
        <w:rPr>
          <w:b/>
          <w:sz w:val="12"/>
          <w:szCs w:val="20"/>
        </w:rPr>
      </w:pPr>
      <w:r>
        <w:rPr>
          <w:b/>
          <w:bCs/>
          <w:color w:val="231F20"/>
          <w:sz w:val="12"/>
          <w:szCs w:val="12"/>
          <w:lang w:val="fr-FR"/>
        </w:rPr>
        <w:t>Instructions pour les patients :</w:t>
      </w:r>
    </w:p>
    <w:p>
      <w:pPr>
        <w:pStyle w:val="ListParagraph"/>
        <w:numPr>
          <w:ilvl w:val="0"/>
          <w:numId w:val="2"/>
        </w:numPr>
        <w:tabs>
          <w:tab w:val="left" w:pos="280"/>
        </w:tabs>
        <w:spacing w:before="16"/>
        <w:jc w:val="both"/>
        <w:rPr>
          <w:sz w:val="10"/>
          <w:szCs w:val="20"/>
        </w:rPr>
      </w:pPr>
      <w:r>
        <w:rPr>
          <w:color w:val="231F20"/>
          <w:sz w:val="10"/>
          <w:szCs w:val="10"/>
          <w:lang w:val="fr-FR"/>
        </w:rPr>
        <w:t>Apportez cette carte de participation à l’étude à chaque visite.</w:t>
      </w:r>
    </w:p>
    <w:p>
      <w:pPr>
        <w:pStyle w:val="ListParagraph"/>
        <w:numPr>
          <w:ilvl w:val="0"/>
          <w:numId w:val="1"/>
        </w:numPr>
        <w:tabs>
          <w:tab w:val="left" w:pos="280"/>
        </w:tabs>
        <w:spacing w:before="20" w:line="244" w:lineRule="auto"/>
        <w:ind w:right="371"/>
        <w:jc w:val="both"/>
        <w:rPr>
          <w:sz w:val="10"/>
          <w:szCs w:val="20"/>
        </w:rPr>
      </w:pPr>
      <w:r>
        <w:rPr>
          <w:color w:val="231F20"/>
          <w:sz w:val="10"/>
          <w:szCs w:val="10"/>
          <w:lang w:val="fr-FR"/>
        </w:rPr>
        <w:t>Informez le médecin de l’étude de tout problème, toute gêne et/ou toute affection médicale indésirable ou s’aggravant que vous avez présenté depuis votre dernière visite.</w:t>
      </w:r>
    </w:p>
    <w:p>
      <w:pPr>
        <w:pStyle w:val="ListParagraph"/>
        <w:numPr>
          <w:ilvl w:val="0"/>
          <w:numId w:val="1"/>
        </w:numPr>
        <w:tabs>
          <w:tab w:val="left" w:pos="280"/>
        </w:tabs>
        <w:spacing w:before="17" w:line="244" w:lineRule="auto"/>
        <w:ind w:right="311"/>
        <w:jc w:val="both"/>
        <w:rPr>
          <w:sz w:val="10"/>
          <w:szCs w:val="20"/>
        </w:rPr>
      </w:pPr>
      <w:r>
        <w:rPr>
          <w:color w:val="231F20"/>
          <w:sz w:val="10"/>
          <w:szCs w:val="10"/>
          <w:lang w:val="fr-FR"/>
        </w:rPr>
        <w:t>Indiquez au médecin de l’étude tous les médicaments que vous avez pris ou tout changement survenu dans vos médicaments ou parlez-en avec lui.</w:t>
      </w:r>
    </w:p>
    <w:p>
      <w:pPr>
        <w:pStyle w:val="ListParagraph"/>
        <w:numPr>
          <w:ilvl w:val="0"/>
          <w:numId w:val="1"/>
        </w:numPr>
        <w:tabs>
          <w:tab w:val="left" w:pos="280"/>
        </w:tabs>
        <w:spacing w:before="17" w:line="244" w:lineRule="auto"/>
        <w:ind w:right="290"/>
        <w:jc w:val="both"/>
        <w:rPr>
          <w:sz w:val="12"/>
        </w:rPr>
      </w:pPr>
      <w:r>
        <w:rPr>
          <w:noProof/>
          <w:sz w:val="20"/>
          <w:szCs w:val="20"/>
        </w:rPr>
        <mc:AlternateContent>
          <mc:Choice Requires="wpg">
            <w:drawing>
              <wp:anchor distT="0" distB="0" distL="114300" distR="114300" simplePos="0" relativeHeight="251675648" behindDoc="0" locked="0" layoutInCell="1" allowOverlap="1">
                <wp:simplePos x="0" y="0"/>
                <wp:positionH relativeFrom="page">
                  <wp:posOffset>0</wp:posOffset>
                </wp:positionH>
                <wp:positionV relativeFrom="paragraph">
                  <wp:posOffset>281305</wp:posOffset>
                </wp:positionV>
                <wp:extent cx="1943100" cy="943610"/>
                <wp:effectExtent l="0" t="0" r="0" b="0"/>
                <wp:wrapNone/>
                <wp:docPr id="1363731030" name="Group 9"/>
                <wp:cNvGraphicFramePr/>
                <a:graphic xmlns:a="http://schemas.openxmlformats.org/drawingml/2006/main">
                  <a:graphicData uri="http://schemas.microsoft.com/office/word/2010/wordprocessingGroup">
                    <wpg:wgp>
                      <wpg:cNvGrpSpPr/>
                      <wpg:grpSpPr>
                        <a:xfrm>
                          <a:off x="0" y="0"/>
                          <a:ext cx="1943100" cy="937260"/>
                          <a:chOff x="0" y="453"/>
                          <a:chExt cx="3060" cy="1476"/>
                        </a:xfrm>
                      </wpg:grpSpPr>
                      <wps:wsp>
                        <wps:cNvPr id="824480687" name="Rectangle 14"/>
                        <wps:cNvSpPr>
                          <a:spLocks noChangeArrowheads="1"/>
                        </wps:cNvSpPr>
                        <wps:spPr bwMode="auto">
                          <a:xfrm>
                            <a:off x="0" y="513"/>
                            <a:ext cx="3060" cy="920"/>
                          </a:xfrm>
                          <a:prstGeom prst="rect">
                            <a:avLst/>
                          </a:prstGeom>
                          <a:solidFill>
                            <a:srgbClr val="FFCA0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5080921" name="Picture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215" y="781"/>
                            <a:ext cx="388"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68205372" name="Line 12"/>
                        <wps:cNvCnPr>
                          <a:cxnSpLocks noChangeShapeType="1"/>
                        </wps:cNvCnPr>
                        <wps:spPr bwMode="auto">
                          <a:xfrm>
                            <a:off x="0" y="453"/>
                            <a:ext cx="3060" cy="0"/>
                          </a:xfrm>
                          <a:prstGeom prst="line">
                            <a:avLst/>
                          </a:prstGeom>
                          <a:noFill/>
                          <a:ln w="12700">
                            <a:solidFill>
                              <a:srgbClr val="D71920"/>
                            </a:solidFill>
                            <a:prstDash val="solid"/>
                            <a:round/>
                            <a:headEnd/>
                            <a:tailEnd/>
                          </a:ln>
                          <a:extLst>
                            <a:ext uri="{909E8E84-426E-40DD-AFC4-6F175D3DCCD1}">
                              <a14:hiddenFill xmlns:a14="http://schemas.microsoft.com/office/drawing/2010/main">
                                <a:noFill/>
                              </a14:hiddenFill>
                            </a:ext>
                          </a:extLst>
                        </wps:spPr>
                        <wps:bodyPr/>
                      </wps:wsp>
                      <wps:wsp>
                        <wps:cNvPr id="503290697" name="Text Box 11"/>
                        <wps:cNvSpPr txBox="1">
                          <a:spLocks noChangeArrowheads="1"/>
                        </wps:cNvSpPr>
                        <wps:spPr bwMode="auto">
                          <a:xfrm>
                            <a:off x="0" y="1432"/>
                            <a:ext cx="3060" cy="497"/>
                          </a:xfrm>
                          <a:prstGeom prst="rect">
                            <a:avLst/>
                          </a:prstGeom>
                          <a:solidFill>
                            <a:srgbClr val="E2163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pPr>
                                <w:spacing w:before="25" w:line="252" w:lineRule="auto"/>
                                <w:ind w:left="179" w:right="181"/>
                                <w:rPr>
                                  <w:sz w:val="10"/>
                                  <w:szCs w:val="20"/>
                                </w:rPr>
                              </w:pPr>
                              <w:r>
                                <w:rPr>
                                  <w:color w:val="FFFFFF"/>
                                  <w:sz w:val="10"/>
                                  <w:szCs w:val="10"/>
                                  <w:lang w:val="fr-FR"/>
                                </w:rPr>
                                <w:t xml:space="preserve">Les coordonnées ci-dessous peuvent être utilisées par les patient(e)s ou les professionnels de santé au besoin. </w:t>
                              </w:r>
                              <w:r>
                                <w:rPr>
                                  <w:color w:val="FFFFFF"/>
                                  <w:sz w:val="10"/>
                                  <w:szCs w:val="10"/>
                                  <w:u w:val="single"/>
                                  <w:lang w:val="fr-FR"/>
                                </w:rPr>
                                <w:t>Le médecin de l’étude est la première personne à contacter pour une levée de l’aveugle en urgence.</w:t>
                              </w:r>
                            </w:p>
                          </w:txbxContent>
                        </wps:txbx>
                        <wps:bodyPr rot="0" vert="horz" wrap="square" lIns="0" tIns="0" rIns="0" bIns="0" anchor="t" anchorCtr="0" upright="1"/>
                      </wps:wsp>
                      <wps:wsp>
                        <wps:cNvPr id="1066857371" name="Text Box 10"/>
                        <wps:cNvSpPr txBox="1">
                          <a:spLocks noChangeArrowheads="1"/>
                        </wps:cNvSpPr>
                        <wps:spPr bwMode="auto">
                          <a:xfrm>
                            <a:off x="0" y="513"/>
                            <a:ext cx="3060" cy="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spacing w:before="34" w:line="244" w:lineRule="auto"/>
                                <w:ind w:left="639" w:right="164"/>
                                <w:rPr>
                                  <w:b/>
                                  <w:sz w:val="10"/>
                                  <w:szCs w:val="20"/>
                                </w:rPr>
                              </w:pPr>
                              <w:r>
                                <w:rPr>
                                  <w:b/>
                                  <w:bCs/>
                                  <w:color w:val="231F20"/>
                                  <w:sz w:val="10"/>
                                  <w:szCs w:val="10"/>
                                  <w:lang w:val="fr-FR"/>
                                </w:rPr>
                                <w:t>En cas d’urgence, d’hospitalisation ou si un acte médical ou une intervention chirurgicale est nécessaire, si des changements doivent être apportés aux médicaments des patient(e)s, ou si vous avez des inquiétudes concernant d’éventuelles interactions avec d’autres médicaments, veuillez contacter le médecin de l’étude pour obtenir de plus amples informations.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9" o:spid="_x0000_s1062" style="position:absolute;left:0;text-align:left;margin-left:0;margin-top:22.15pt;width:153pt;height:74.3pt;z-index:251675648;mso-position-horizontal-relative:page" coordorigin=",453" coordsize="3060,1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">
                <v:rect id="Rectangle 14" o:spid="_x0000_s1063" style="position:absolute;top:513;width:3060;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" fillcolor="#ffca04"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64" type="#_x0000_t75" style="position:absolute;left:215;top:781;width:388;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">
                  <v:imagedata r:id="rId12" o:title=""/>
                </v:shape>
                <v:line id="Line 12" o:spid="_x0000_s1065" style="position:absolute;visibility:visible;mso-wrap-style:square" from="0,453" to="3060,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" strokecolor="#d71920" strokeweight="1pt"/>
                <v:shape id="Text Box 11" o:spid="_x0000_s1066" type="#_x0000_t202" style="position:absolute;top:1432;width:3060;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" fillcolor="#e2163c" stroked="f">
                  <v:textbox inset="0,0,0,0">
                    <w:txbxContent>
                      <w:p>
                        <w:pPr>
                          <w:spacing w:before="25" w:line="252" w:lineRule="auto"/>
                          <w:ind w:left="179" w:right="181"/>
                          <w:rPr>
                            <w:sz w:val="10"/>
                            <w:szCs w:val="20"/>
                          </w:rPr>
                        </w:pPr>
                        <w:r>
                          <w:rPr>
                            <w:color w:val="FFFFFF"/>
                            <w:sz w:val="10"/>
                            <w:szCs w:val="10"/>
                            <w:lang w:val="fr-FR"/>
                          </w:rPr>
                          <w:t xml:space="preserve">Les coordonnées ci-dessous peuvent être utilisées par les patient(e)s ou les professionnels de santé au besoin. </w:t>
                        </w:r>
                        <w:r>
                          <w:rPr>
                            <w:color w:val="FFFFFF"/>
                            <w:sz w:val="10"/>
                            <w:szCs w:val="10"/>
                            <w:u w:val="single"/>
                            <w:lang w:val="fr-FR"/>
                          </w:rPr>
                          <w:t>Le médecin de l’étude est la première personne à contacter pour une levée de l’aveugle en urgence.</w:t>
                        </w:r>
                      </w:p>
                    </w:txbxContent>
                  </v:textbox>
                </v:shape>
                <v:shape id="Text Box 10" o:spid="_x0000_s1067" type="#_x0000_t202" style="position:absolute;top:513;width:3060;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" filled="f" stroked="f">
                  <v:textbox inset="0,0,0,0">
                    <w:txbxContent>
                      <w:p>
                        <w:pPr>
                          <w:spacing w:before="34" w:line="244" w:lineRule="auto"/>
                          <w:ind w:left="639" w:right="164"/>
                          <w:rPr>
                            <w:b/>
                            <w:sz w:val="10"/>
                            <w:szCs w:val="20"/>
                          </w:rPr>
                        </w:pPr>
                        <w:r>
                          <w:rPr>
                            <w:b/>
                            <w:bCs/>
                            <w:color w:val="231F20"/>
                            <w:sz w:val="10"/>
                            <w:szCs w:val="10"/>
                            <w:lang w:val="fr-FR"/>
                          </w:rPr>
                          <w:t>En cas d’urgence, d’hospitalisation ou si un acte médical ou une intervention chirurgicale est nécessaire, si des changements doivent être apportés aux médicaments des patient(e)s, ou si vous avez des inquiétudes concernant d’éventuelles interactions avec d’autres médicaments, veuillez contacter le médecin de l’étude pour obtenir de plus amples informations.</w:t>
                        </w:r>
                      </w:p>
                    </w:txbxContent>
                  </v:textbox>
                </v:shape>
                <w10:wrap anchorx="page"/>
              </v:group>
            </w:pict>
          </mc:Fallback>
        </mc:AlternateContent>
      </w:r>
      <w:r>
        <w:rPr>
          <w:color w:val="231F20"/>
          <w:sz w:val="10"/>
          <w:szCs w:val="10"/>
          <w:lang w:val="fr-FR"/>
        </w:rPr>
        <w:t>Informez le personnel infirmier ou le médecin de l’étude de tout changement dans vos coordonnées (adresse ou numéro de téléphone).</w:t>
      </w:r>
    </w:p>
    <w:p>
      <w:pPr>
        <w:pStyle w:val="BodyText"/>
        <w:rPr>
          <w:sz w:val="18"/>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8"/>
          <w:szCs w:val="2"/>
        </w:rPr>
      </w:pPr>
    </w:p>
    <w:p>
      <w:pPr>
        <w:pStyle w:val="Heading2"/>
        <w:spacing w:before="100" w:after="17"/>
        <w:ind w:left="384"/>
      </w:pPr>
      <w:r>
        <w:rPr>
          <w:color w:val="231F20"/>
          <w:lang w:val="fr-FR"/>
        </w:rPr>
        <w:t>Nom et numéro de téléphone du médecin de l’étude à contacter</w:t>
      </w:r>
    </w:p>
    <w:p>
      <w:pPr>
        <w:pStyle w:val="BodyText"/>
        <w:ind w:left="180"/>
        <w:rPr>
          <w:sz w:val="20"/>
          <w:szCs w:val="20"/>
        </w:rPr>
      </w:pPr>
      <w:r>
        <w:rPr>
          <w:noProof/>
          <w:sz w:val="20"/>
        </w:rPr>
        <mc:AlternateContent>
          <mc:Choice Requires="wpg">
            <w:drawing>
              <wp:inline distT="0" distB="0" distL="0" distR="0">
                <wp:extent cx="1714500" cy="278765"/>
                <wp:effectExtent l="0" t="3175" r="0" b="3810"/>
                <wp:docPr id="235805431" name="Group 7"/>
                <wp:cNvGraphicFramePr/>
                <a:graphic xmlns:a="http://schemas.openxmlformats.org/drawingml/2006/main">
                  <a:graphicData uri="http://schemas.microsoft.com/office/word/2010/wordprocessingGroup">
                    <wpg:wgp>
                      <wpg:cNvGrpSpPr/>
                      <wpg:grpSpPr>
                        <a:xfrm>
                          <a:off x="0" y="0"/>
                          <a:ext cx="1714500" cy="278765"/>
                          <a:chOff x="0" y="0"/>
                          <a:chExt cx="2700" cy="439"/>
                        </a:xfrm>
                      </wpg:grpSpPr>
                      <wps:wsp>
                        <wps:cNvPr id="878195593" name="Rectangle 8"/>
                        <wps:cNvSpPr>
                          <a:spLocks noChangeArrowheads="1"/>
                        </wps:cNvSpPr>
                        <wps:spPr bwMode="auto">
                          <a:xfrm>
                            <a:off x="10" y="10"/>
                            <a:ext cx="2680" cy="419"/>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wgp>
                  </a:graphicData>
                </a:graphic>
              </wp:inline>
            </w:drawing>
          </mc:Choice>
          <mc:Fallback xmlns:oel="http://schemas.microsoft.com/office/2019/extlst" xmlns:w16du="http://schemas.microsoft.com/office/word/2023/wordml/word16du" xmlns:w16sdtfl="http://schemas.microsoft.com/office/word/2024/wordml/sdtformatlock">
            <w:pict>
              <v:group id="Group 7" o:spid="_x0000_i1069" style="width:135pt;height:21.95pt;mso-position-horizontal-relative:char;mso-position-vertical-relative:line" coordsize="2700,439">
                <v:rect id="Rectangle 8" o:spid="_x0000_s1070" style="width:2680;height:419;left:10;mso-wrap-style:square;position:absolute;top:10;visibility:visible;v-text-anchor:top" filled="f" strokecolor="#231f20" strokeweight="1pt"/>
                <w10:anchorlock/>
              </v:group>
            </w:pict>
          </mc:Fallback>
        </mc:AlternateContent>
      </w:r>
    </w:p>
    <w:p>
      <w:pPr>
        <w:spacing w:before="18" w:after="17"/>
        <w:ind w:left="370" w:right="369"/>
        <w:jc w:val="center"/>
        <w:rPr>
          <w:b/>
          <w:sz w:val="12"/>
        </w:rPr>
      </w:pPr>
      <w:r>
        <w:rPr>
          <w:b/>
          <w:bCs/>
          <w:color w:val="231F20"/>
          <w:sz w:val="12"/>
          <w:szCs w:val="12"/>
          <w:lang w:val="fr-FR"/>
        </w:rPr>
        <w:t>Nom et numéro de téléphone d’une autre personne à contacter au centre de l’étude</w:t>
      </w:r>
    </w:p>
    <w:p>
      <w:pPr>
        <w:pStyle w:val="BodyText"/>
        <w:ind w:left="180"/>
        <w:rPr>
          <w:sz w:val="20"/>
          <w:szCs w:val="20"/>
        </w:rPr>
      </w:pPr>
      <w:r>
        <w:rPr>
          <w:noProof/>
          <w:sz w:val="20"/>
        </w:rPr>
        <mc:AlternateContent>
          <mc:Choice Requires="wpg">
            <w:drawing>
              <wp:inline distT="0" distB="0" distL="0" distR="0">
                <wp:extent cx="1714500" cy="278765"/>
                <wp:effectExtent l="0" t="3810" r="0" b="3175"/>
                <wp:docPr id="1935052851" name="Group 5"/>
                <wp:cNvGraphicFramePr/>
                <a:graphic xmlns:a="http://schemas.openxmlformats.org/drawingml/2006/main">
                  <a:graphicData uri="http://schemas.microsoft.com/office/word/2010/wordprocessingGroup">
                    <wpg:wgp>
                      <wpg:cNvGrpSpPr/>
                      <wpg:grpSpPr>
                        <a:xfrm>
                          <a:off x="0" y="0"/>
                          <a:ext cx="1714500" cy="278765"/>
                          <a:chOff x="0" y="0"/>
                          <a:chExt cx="2700" cy="439"/>
                        </a:xfrm>
                      </wpg:grpSpPr>
                      <wps:wsp>
                        <wps:cNvPr id="863068323" name="Rectangle 6"/>
                        <wps:cNvSpPr>
                          <a:spLocks noChangeArrowheads="1"/>
                        </wps:cNvSpPr>
                        <wps:spPr bwMode="auto">
                          <a:xfrm>
                            <a:off x="10" y="10"/>
                            <a:ext cx="2680" cy="419"/>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wgp>
                  </a:graphicData>
                </a:graphic>
              </wp:inline>
            </w:drawing>
          </mc:Choice>
          <mc:Fallback xmlns:oel="http://schemas.microsoft.com/office/2019/extlst" xmlns:w16du="http://schemas.microsoft.com/office/word/2023/wordml/word16du" xmlns:w16sdtfl="http://schemas.microsoft.com/office/word/2024/wordml/sdtformatlock">
            <w:pict>
              <v:group id="Group 5" o:spid="_x0000_i1071" style="width:135pt;height:21.95pt;mso-position-horizontal-relative:char;mso-position-vertical-relative:line" coordsize="2700,439">
                <v:rect id="Rectangle 6" o:spid="_x0000_s1072" style="width:2680;height:419;left:10;mso-wrap-style:square;position:absolute;top:10;visibility:visible;v-text-anchor:top" filled="f" strokecolor="#231f20" strokeweight="1pt"/>
                <w10:anchorlock/>
              </v:group>
            </w:pict>
          </mc:Fallback>
        </mc:AlternateContent>
      </w:r>
    </w:p>
    <w:p>
      <w:pPr>
        <w:spacing w:before="18" w:after="17"/>
        <w:ind w:left="369" w:right="369"/>
        <w:jc w:val="center"/>
        <w:rPr>
          <w:b/>
          <w:sz w:val="12"/>
        </w:rPr>
      </w:pPr>
      <w:r>
        <w:rPr>
          <w:b/>
          <w:bCs/>
          <w:color w:val="231F20"/>
          <w:sz w:val="12"/>
          <w:szCs w:val="12"/>
          <w:lang w:val="fr-FR"/>
        </w:rPr>
        <w:t>Nom et adresse du centre de l’étude</w:t>
      </w:r>
    </w:p>
    <w:p>
      <w:pPr>
        <w:pStyle w:val="BodyText"/>
        <w:ind w:left="180"/>
        <w:rPr>
          <w:sz w:val="20"/>
          <w:szCs w:val="20"/>
        </w:rPr>
      </w:pPr>
      <w:r>
        <w:rPr>
          <w:noProof/>
          <w:sz w:val="20"/>
        </w:rPr>
        <mc:AlternateContent>
          <mc:Choice Requires="wpg">
            <w:drawing>
              <wp:inline distT="0" distB="0" distL="0" distR="0">
                <wp:extent cx="1714500" cy="278765"/>
                <wp:effectExtent l="0" t="3175" r="0" b="3810"/>
                <wp:docPr id="228279315" name="Group 3"/>
                <wp:cNvGraphicFramePr/>
                <a:graphic xmlns:a="http://schemas.openxmlformats.org/drawingml/2006/main">
                  <a:graphicData uri="http://schemas.microsoft.com/office/word/2010/wordprocessingGroup">
                    <wpg:wgp>
                      <wpg:cNvGrpSpPr/>
                      <wpg:grpSpPr>
                        <a:xfrm>
                          <a:off x="0" y="0"/>
                          <a:ext cx="1714500" cy="278765"/>
                          <a:chOff x="0" y="0"/>
                          <a:chExt cx="2700" cy="439"/>
                        </a:xfrm>
                      </wpg:grpSpPr>
                      <wps:wsp>
                        <wps:cNvPr id="81541096" name="Rectangle 4"/>
                        <wps:cNvSpPr>
                          <a:spLocks noChangeArrowheads="1"/>
                        </wps:cNvSpPr>
                        <wps:spPr bwMode="auto">
                          <a:xfrm>
                            <a:off x="10" y="10"/>
                            <a:ext cx="2680" cy="419"/>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wgp>
                  </a:graphicData>
                </a:graphic>
              </wp:inline>
            </w:drawing>
          </mc:Choice>
          <mc:Fallback xmlns:oel="http://schemas.microsoft.com/office/2019/extlst" xmlns:w16du="http://schemas.microsoft.com/office/word/2023/wordml/word16du" xmlns:w16sdtfl="http://schemas.microsoft.com/office/word/2024/wordml/sdtformatlock">
            <w:pict>
              <v:group id="Group 3" o:spid="_x0000_i1073" style="width:135pt;height:21.95pt;mso-position-horizontal-relative:char;mso-position-vertical-relative:line" coordsize="2700,439">
                <v:rect id="Rectangle 4" o:spid="_x0000_s1074" style="width:2680;height:419;left:10;mso-wrap-style:square;position:absolute;top:10;visibility:visible;v-text-anchor:top" filled="f" strokecolor="#231f20" strokeweight="1pt"/>
                <w10:anchorlock/>
              </v:group>
            </w:pict>
          </mc:Fallback>
        </mc:AlternateContent>
      </w:r>
    </w:p>
    <w:p>
      <w:pPr>
        <w:spacing w:before="32" w:line="244" w:lineRule="auto"/>
        <w:ind w:left="180" w:right="177" w:firstLine="1"/>
        <w:jc w:val="center"/>
        <w:rPr>
          <w:i/>
          <w:sz w:val="12"/>
        </w:rPr>
      </w:pPr>
      <w:r>
        <w:rPr>
          <w:noProof/>
        </w:rPr>
        <mc:AlternateContent>
          <mc:Choice Requires="wps">
            <w:drawing>
              <wp:anchor distT="0" distB="0" distL="0" distR="0" simplePos="0" relativeHeight="251670528" behindDoc="1" locked="0" layoutInCell="1" allowOverlap="1">
                <wp:simplePos x="0" y="0"/>
                <wp:positionH relativeFrom="margin">
                  <wp:align>center</wp:align>
                </wp:positionH>
                <wp:positionV relativeFrom="paragraph">
                  <wp:posOffset>562466</wp:posOffset>
                </wp:positionV>
                <wp:extent cx="1701800" cy="302260"/>
                <wp:effectExtent l="0" t="0" r="12700" b="21590"/>
                <wp:wrapTopAndBottom/>
                <wp:docPr id="786981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1800" cy="30226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F245B80" id="Rectangle 2" o:spid="_x0000_s1026" style="position:absolute;margin-left:0;margin-top:44.3pt;width:134pt;height:23.8pt;z-index:-25164595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" filled="f" strokecolor="#231f20" strokeweight="1pt">
                <w10:wrap type="topAndBottom" anchorx="margin"/>
              </v:rect>
            </w:pict>
          </mc:Fallback>
        </mc:AlternateContent>
      </w:r>
      <w:r>
        <w:rPr>
          <w:b/>
          <w:bCs/>
          <w:color w:val="231F20"/>
          <w:sz w:val="12"/>
          <w:szCs w:val="12"/>
          <w:lang w:val="fr-FR"/>
        </w:rPr>
        <w:t xml:space="preserve">Nom et numéro de téléphone d’une autre personne à contacter pour une levée de l’aveugle en urgence, si le médecin de l’étude n’est pas joignable : </w:t>
      </w:r>
      <w:r>
        <w:rPr>
          <w:i/>
          <w:iCs/>
          <w:color w:val="231F20"/>
          <w:sz w:val="12"/>
          <w:szCs w:val="12"/>
          <w:lang w:val="fr-FR"/>
        </w:rPr>
        <w:t>Autre personne à contacter pour une levée de l’aveugle en urgence uniquement,</w:t>
      </w:r>
      <w:r>
        <w:rPr>
          <w:i/>
          <w:sz w:val="12"/>
        </w:rPr>
        <w:t xml:space="preserve"> </w:t>
      </w:r>
      <w:r>
        <w:rPr>
          <w:i/>
          <w:iCs/>
          <w:color w:val="231F20"/>
          <w:sz w:val="12"/>
          <w:szCs w:val="12"/>
          <w:lang w:val="fr-FR"/>
        </w:rPr>
        <w:t>à utiliser si le médecin de l’étude n’est pas joignable</w:t>
      </w:r>
    </w:p>
    <w:sectPr>
      <w:pgSz w:w="3060" w:h="9720"/>
      <w:pgMar w:top="0" w:right="0" w:bottom="260" w:left="0" w:header="0" w:footer="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20"/>
      <w:ind w:left="142"/>
      <w:rPr>
        <w:b/>
        <w:sz w:val="12"/>
        <w:szCs w:val="12"/>
      </w:rPr>
    </w:pPr>
    <w:r>
      <w:rPr>
        <w:b/>
        <w:bCs/>
        <w:color w:val="231F20"/>
        <w:sz w:val="12"/>
        <w:szCs w:val="12"/>
        <w:lang w:val="fr-FR"/>
      </w:rPr>
      <w:t xml:space="preserve">Français (FR) </w:t>
    </w:r>
    <w:r>
      <w:rPr>
        <w:b/>
        <w:bCs/>
        <w:color w:val="231F20"/>
        <w:sz w:val="12"/>
        <w:szCs w:val="12"/>
        <w:lang w:val="fr-FR"/>
      </w:rPr>
      <w:tab/>
    </w:r>
    <w:r>
      <w:rPr>
        <w:color w:val="231F20"/>
        <w:sz w:val="12"/>
        <w:szCs w:val="12"/>
        <w:lang w:val="fr-FR"/>
      </w:rPr>
      <w:t>Version 2 [9 mars 2026]</w:t>
    </w:r>
  </w:p>
  <w:p>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D22A41"/>
    <w:multiLevelType w:val="hybridMultilevel"/>
    <w:tmpl w:val="8F7884C8"/>
    <w:lvl w:ilvl="0" w:tplc="3378E89C">
      <w:numFmt w:val="bullet"/>
      <w:lvlText w:val="•"/>
      <w:lvlJc w:val="left"/>
      <w:pPr>
        <w:ind w:left="279" w:hanging="100"/>
      </w:pPr>
      <w:rPr>
        <w:rFonts w:ascii="Arial Narrow" w:eastAsia="Arial Narrow" w:hAnsi="Arial Narrow" w:cs="Arial Narrow" w:hint="default"/>
        <w:color w:val="231F20"/>
        <w:spacing w:val="-11"/>
        <w:w w:val="100"/>
        <w:sz w:val="12"/>
        <w:szCs w:val="12"/>
        <w:lang w:val="en-US" w:eastAsia="en-US" w:bidi="en-US"/>
      </w:rPr>
    </w:lvl>
    <w:lvl w:ilvl="1" w:tplc="631A4118">
      <w:numFmt w:val="bullet"/>
      <w:lvlText w:val="•"/>
      <w:lvlJc w:val="left"/>
      <w:pPr>
        <w:ind w:left="558" w:hanging="100"/>
      </w:pPr>
      <w:rPr>
        <w:rFonts w:hint="default"/>
        <w:lang w:val="en-US" w:eastAsia="en-US" w:bidi="en-US"/>
      </w:rPr>
    </w:lvl>
    <w:lvl w:ilvl="2" w:tplc="A7DC1506">
      <w:numFmt w:val="bullet"/>
      <w:lvlText w:val="•"/>
      <w:lvlJc w:val="left"/>
      <w:pPr>
        <w:ind w:left="836" w:hanging="100"/>
      </w:pPr>
      <w:rPr>
        <w:rFonts w:hint="default"/>
        <w:lang w:val="en-US" w:eastAsia="en-US" w:bidi="en-US"/>
      </w:rPr>
    </w:lvl>
    <w:lvl w:ilvl="3" w:tplc="EC6220FC">
      <w:numFmt w:val="bullet"/>
      <w:lvlText w:val="•"/>
      <w:lvlJc w:val="left"/>
      <w:pPr>
        <w:ind w:left="1114" w:hanging="100"/>
      </w:pPr>
      <w:rPr>
        <w:rFonts w:hint="default"/>
        <w:lang w:val="en-US" w:eastAsia="en-US" w:bidi="en-US"/>
      </w:rPr>
    </w:lvl>
    <w:lvl w:ilvl="4" w:tplc="EDF0AA1C">
      <w:numFmt w:val="bullet"/>
      <w:lvlText w:val="•"/>
      <w:lvlJc w:val="left"/>
      <w:pPr>
        <w:ind w:left="1392" w:hanging="100"/>
      </w:pPr>
      <w:rPr>
        <w:rFonts w:hint="default"/>
        <w:lang w:val="en-US" w:eastAsia="en-US" w:bidi="en-US"/>
      </w:rPr>
    </w:lvl>
    <w:lvl w:ilvl="5" w:tplc="A54E4508">
      <w:numFmt w:val="bullet"/>
      <w:lvlText w:val="•"/>
      <w:lvlJc w:val="left"/>
      <w:pPr>
        <w:ind w:left="1670" w:hanging="100"/>
      </w:pPr>
      <w:rPr>
        <w:rFonts w:hint="default"/>
        <w:lang w:val="en-US" w:eastAsia="en-US" w:bidi="en-US"/>
      </w:rPr>
    </w:lvl>
    <w:lvl w:ilvl="6" w:tplc="ADA65432">
      <w:numFmt w:val="bullet"/>
      <w:lvlText w:val="•"/>
      <w:lvlJc w:val="left"/>
      <w:pPr>
        <w:ind w:left="1948" w:hanging="100"/>
      </w:pPr>
      <w:rPr>
        <w:rFonts w:hint="default"/>
        <w:lang w:val="en-US" w:eastAsia="en-US" w:bidi="en-US"/>
      </w:rPr>
    </w:lvl>
    <w:lvl w:ilvl="7" w:tplc="7310B744">
      <w:numFmt w:val="bullet"/>
      <w:lvlText w:val="•"/>
      <w:lvlJc w:val="left"/>
      <w:pPr>
        <w:ind w:left="2226" w:hanging="100"/>
      </w:pPr>
      <w:rPr>
        <w:rFonts w:hint="default"/>
        <w:lang w:val="en-US" w:eastAsia="en-US" w:bidi="en-US"/>
      </w:rPr>
    </w:lvl>
    <w:lvl w:ilvl="8" w:tplc="24E6CDB4">
      <w:numFmt w:val="bullet"/>
      <w:lvlText w:val="•"/>
      <w:lvlJc w:val="left"/>
      <w:pPr>
        <w:ind w:left="2504" w:hanging="100"/>
      </w:pPr>
      <w:rPr>
        <w:rFonts w:hint="default"/>
        <w:lang w:val="en-US" w:eastAsia="en-US" w:bidi="en-US"/>
      </w:rPr>
    </w:lvl>
  </w:abstractNum>
  <w:abstractNum w:abstractNumId="1" w15:restartNumberingAfterBreak="0">
    <w:nsid w:val="52B64414"/>
    <w:multiLevelType w:val="hybridMultilevel"/>
    <w:tmpl w:val="098208DC"/>
    <w:lvl w:ilvl="0" w:tplc="97041774">
      <w:numFmt w:val="bullet"/>
      <w:lvlText w:val="•"/>
      <w:lvlJc w:val="left"/>
      <w:pPr>
        <w:ind w:left="360" w:hanging="90"/>
      </w:pPr>
      <w:rPr>
        <w:rFonts w:ascii="Arial Narrow" w:eastAsia="Arial Narrow" w:hAnsi="Arial Narrow" w:cs="Arial Narrow" w:hint="default"/>
        <w:color w:val="E2163C"/>
        <w:spacing w:val="-1"/>
        <w:w w:val="100"/>
        <w:sz w:val="12"/>
        <w:szCs w:val="12"/>
        <w:lang w:val="en-US" w:eastAsia="en-US" w:bidi="en-US"/>
      </w:rPr>
    </w:lvl>
    <w:lvl w:ilvl="1" w:tplc="09A8F1C4">
      <w:numFmt w:val="bullet"/>
      <w:lvlText w:val="•"/>
      <w:lvlJc w:val="left"/>
      <w:pPr>
        <w:ind w:left="630" w:hanging="90"/>
      </w:pPr>
      <w:rPr>
        <w:rFonts w:hint="default"/>
        <w:lang w:val="en-US" w:eastAsia="en-US" w:bidi="en-US"/>
      </w:rPr>
    </w:lvl>
    <w:lvl w:ilvl="2" w:tplc="7E6C8DE4">
      <w:numFmt w:val="bullet"/>
      <w:lvlText w:val="•"/>
      <w:lvlJc w:val="left"/>
      <w:pPr>
        <w:ind w:left="900" w:hanging="90"/>
      </w:pPr>
      <w:rPr>
        <w:rFonts w:hint="default"/>
        <w:lang w:val="en-US" w:eastAsia="en-US" w:bidi="en-US"/>
      </w:rPr>
    </w:lvl>
    <w:lvl w:ilvl="3" w:tplc="EB3E4766">
      <w:numFmt w:val="bullet"/>
      <w:lvlText w:val="•"/>
      <w:lvlJc w:val="left"/>
      <w:pPr>
        <w:ind w:left="1170" w:hanging="90"/>
      </w:pPr>
      <w:rPr>
        <w:rFonts w:hint="default"/>
        <w:lang w:val="en-US" w:eastAsia="en-US" w:bidi="en-US"/>
      </w:rPr>
    </w:lvl>
    <w:lvl w:ilvl="4" w:tplc="833E4C08">
      <w:numFmt w:val="bullet"/>
      <w:lvlText w:val="•"/>
      <w:lvlJc w:val="left"/>
      <w:pPr>
        <w:ind w:left="1440" w:hanging="90"/>
      </w:pPr>
      <w:rPr>
        <w:rFonts w:hint="default"/>
        <w:lang w:val="en-US" w:eastAsia="en-US" w:bidi="en-US"/>
      </w:rPr>
    </w:lvl>
    <w:lvl w:ilvl="5" w:tplc="45264ADE">
      <w:numFmt w:val="bullet"/>
      <w:lvlText w:val="•"/>
      <w:lvlJc w:val="left"/>
      <w:pPr>
        <w:ind w:left="1710" w:hanging="90"/>
      </w:pPr>
      <w:rPr>
        <w:rFonts w:hint="default"/>
        <w:lang w:val="en-US" w:eastAsia="en-US" w:bidi="en-US"/>
      </w:rPr>
    </w:lvl>
    <w:lvl w:ilvl="6" w:tplc="77686492">
      <w:numFmt w:val="bullet"/>
      <w:lvlText w:val="•"/>
      <w:lvlJc w:val="left"/>
      <w:pPr>
        <w:ind w:left="1980" w:hanging="90"/>
      </w:pPr>
      <w:rPr>
        <w:rFonts w:hint="default"/>
        <w:lang w:val="en-US" w:eastAsia="en-US" w:bidi="en-US"/>
      </w:rPr>
    </w:lvl>
    <w:lvl w:ilvl="7" w:tplc="C4125DF6">
      <w:numFmt w:val="bullet"/>
      <w:lvlText w:val="•"/>
      <w:lvlJc w:val="left"/>
      <w:pPr>
        <w:ind w:left="2250" w:hanging="90"/>
      </w:pPr>
      <w:rPr>
        <w:rFonts w:hint="default"/>
        <w:lang w:val="en-US" w:eastAsia="en-US" w:bidi="en-US"/>
      </w:rPr>
    </w:lvl>
    <w:lvl w:ilvl="8" w:tplc="0D7817DC">
      <w:numFmt w:val="bullet"/>
      <w:lvlText w:val="•"/>
      <w:lvlJc w:val="left"/>
      <w:pPr>
        <w:ind w:left="2520" w:hanging="90"/>
      </w:pPr>
      <w:rPr>
        <w:rFonts w:hint="default"/>
        <w:lang w:val="en-US" w:eastAsia="en-US" w:bidi="en-US"/>
      </w:rPr>
    </w:lvl>
  </w:abstractNum>
  <w:abstractNum w:abstractNumId="2" w15:restartNumberingAfterBreak="0">
    <w:nsid w:val="56566A33"/>
    <w:multiLevelType w:val="hybridMultilevel"/>
    <w:tmpl w:val="DF403B4E"/>
    <w:lvl w:ilvl="0" w:tplc="38C2F5A2">
      <w:numFmt w:val="bullet"/>
      <w:lvlText w:val="•"/>
      <w:lvlJc w:val="left"/>
      <w:pPr>
        <w:ind w:left="280" w:hanging="100"/>
      </w:pPr>
      <w:rPr>
        <w:rFonts w:ascii="Arial Narrow" w:eastAsia="Arial Narrow" w:hAnsi="Arial Narrow" w:cs="Arial Narrow" w:hint="default"/>
        <w:b/>
        <w:bCs/>
        <w:color w:val="231F20"/>
        <w:spacing w:val="-1"/>
        <w:w w:val="100"/>
        <w:sz w:val="12"/>
        <w:szCs w:val="12"/>
        <w:lang w:val="en-US" w:eastAsia="en-US" w:bidi="en-US"/>
      </w:rPr>
    </w:lvl>
    <w:lvl w:ilvl="1" w:tplc="0A7A537C">
      <w:numFmt w:val="bullet"/>
      <w:lvlText w:val="•"/>
      <w:lvlJc w:val="left"/>
      <w:pPr>
        <w:ind w:left="558" w:hanging="100"/>
      </w:pPr>
      <w:rPr>
        <w:rFonts w:hint="default"/>
        <w:lang w:val="en-US" w:eastAsia="en-US" w:bidi="en-US"/>
      </w:rPr>
    </w:lvl>
    <w:lvl w:ilvl="2" w:tplc="510492BA">
      <w:numFmt w:val="bullet"/>
      <w:lvlText w:val="•"/>
      <w:lvlJc w:val="left"/>
      <w:pPr>
        <w:ind w:left="836" w:hanging="100"/>
      </w:pPr>
      <w:rPr>
        <w:rFonts w:hint="default"/>
        <w:lang w:val="en-US" w:eastAsia="en-US" w:bidi="en-US"/>
      </w:rPr>
    </w:lvl>
    <w:lvl w:ilvl="3" w:tplc="827EAAF8">
      <w:numFmt w:val="bullet"/>
      <w:lvlText w:val="•"/>
      <w:lvlJc w:val="left"/>
      <w:pPr>
        <w:ind w:left="1114" w:hanging="100"/>
      </w:pPr>
      <w:rPr>
        <w:rFonts w:hint="default"/>
        <w:lang w:val="en-US" w:eastAsia="en-US" w:bidi="en-US"/>
      </w:rPr>
    </w:lvl>
    <w:lvl w:ilvl="4" w:tplc="9E628A80">
      <w:numFmt w:val="bullet"/>
      <w:lvlText w:val="•"/>
      <w:lvlJc w:val="left"/>
      <w:pPr>
        <w:ind w:left="1392" w:hanging="100"/>
      </w:pPr>
      <w:rPr>
        <w:rFonts w:hint="default"/>
        <w:lang w:val="en-US" w:eastAsia="en-US" w:bidi="en-US"/>
      </w:rPr>
    </w:lvl>
    <w:lvl w:ilvl="5" w:tplc="B8BECED0">
      <w:numFmt w:val="bullet"/>
      <w:lvlText w:val="•"/>
      <w:lvlJc w:val="left"/>
      <w:pPr>
        <w:ind w:left="1670" w:hanging="100"/>
      </w:pPr>
      <w:rPr>
        <w:rFonts w:hint="default"/>
        <w:lang w:val="en-US" w:eastAsia="en-US" w:bidi="en-US"/>
      </w:rPr>
    </w:lvl>
    <w:lvl w:ilvl="6" w:tplc="92BEE5B0">
      <w:numFmt w:val="bullet"/>
      <w:lvlText w:val="•"/>
      <w:lvlJc w:val="left"/>
      <w:pPr>
        <w:ind w:left="1948" w:hanging="100"/>
      </w:pPr>
      <w:rPr>
        <w:rFonts w:hint="default"/>
        <w:lang w:val="en-US" w:eastAsia="en-US" w:bidi="en-US"/>
      </w:rPr>
    </w:lvl>
    <w:lvl w:ilvl="7" w:tplc="2D382BFC">
      <w:numFmt w:val="bullet"/>
      <w:lvlText w:val="•"/>
      <w:lvlJc w:val="left"/>
      <w:pPr>
        <w:ind w:left="2226" w:hanging="100"/>
      </w:pPr>
      <w:rPr>
        <w:rFonts w:hint="default"/>
        <w:lang w:val="en-US" w:eastAsia="en-US" w:bidi="en-US"/>
      </w:rPr>
    </w:lvl>
    <w:lvl w:ilvl="8" w:tplc="A5FA007E">
      <w:numFmt w:val="bullet"/>
      <w:lvlText w:val="•"/>
      <w:lvlJc w:val="left"/>
      <w:pPr>
        <w:ind w:left="2504" w:hanging="100"/>
      </w:pPr>
      <w:rPr>
        <w:rFonts w:hint="default"/>
        <w:lang w:val="en-US" w:eastAsia="en-US" w:bidi="en-U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5E2C1D-BA76-4832-BF36-C8635EE85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bidi="en-US"/>
    </w:rPr>
  </w:style>
  <w:style w:type="paragraph" w:styleId="Heading1">
    <w:name w:val="heading 1"/>
    <w:basedOn w:val="Normal"/>
    <w:uiPriority w:val="9"/>
    <w:qFormat/>
    <w:pPr>
      <w:ind w:left="180"/>
      <w:outlineLvl w:val="0"/>
    </w:pPr>
    <w:rPr>
      <w:b/>
      <w:bCs/>
      <w:sz w:val="14"/>
      <w:szCs w:val="14"/>
    </w:rPr>
  </w:style>
  <w:style w:type="paragraph" w:styleId="Heading2">
    <w:name w:val="heading 2"/>
    <w:basedOn w:val="Normal"/>
    <w:uiPriority w:val="9"/>
    <w:unhideWhenUsed/>
    <w:qFormat/>
    <w:pPr>
      <w:spacing w:before="18"/>
      <w:ind w:left="20"/>
      <w:outlineLvl w:val="1"/>
    </w:pPr>
    <w:rPr>
      <w:b/>
      <w:bCs/>
      <w:sz w:val="12"/>
      <w:szCs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2"/>
      <w:szCs w:val="12"/>
    </w:rPr>
  </w:style>
  <w:style w:type="paragraph" w:styleId="ListParagraph">
    <w:name w:val="List Paragraph"/>
    <w:basedOn w:val="Normal"/>
    <w:uiPriority w:val="1"/>
    <w:qFormat/>
    <w:pPr>
      <w:spacing w:before="21"/>
      <w:ind w:left="360" w:hanging="90"/>
    </w:pPr>
  </w:style>
  <w:style w:type="paragraph" w:customStyle="1" w:styleId="TableParagraph">
    <w:name w:val="Table Paragraph"/>
    <w:basedOn w:val="Normal"/>
    <w:uiPriority w:val="1"/>
    <w:qFormat/>
  </w:style>
  <w:style w:type="paragraph" w:styleId="Revision">
    <w:name w:val="Revision"/>
    <w:hidden/>
    <w:uiPriority w:val="99"/>
    <w:semiHidden/>
    <w:pPr>
      <w:widowControl/>
      <w:autoSpaceDE/>
      <w:autoSpaceDN/>
    </w:pPr>
    <w:rPr>
      <w:rFonts w:ascii="Arial Narrow" w:eastAsia="Arial Narrow" w:hAnsi="Arial Narrow" w:cs="Arial Narrow"/>
      <w:lang w:bidi="en-U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Arial Narrow" w:eastAsia="Arial Narrow" w:hAnsi="Arial Narrow" w:cs="Arial Narrow"/>
      <w:lang w:bidi="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Arial Narrow" w:eastAsia="Arial Narrow" w:hAnsi="Arial Narrow" w:cs="Arial Narrow"/>
      <w:lang w:bidi="en-U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Narrow" w:eastAsia="Arial Narrow" w:hAnsi="Arial Narrow" w:cs="Arial Narrow"/>
      <w:sz w:val="20"/>
      <w:szCs w:val="20"/>
      <w:lang w:bidi="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Narrow" w:eastAsia="Arial Narrow" w:hAnsi="Arial Narrow" w:cs="Arial Narrow"/>
      <w:b/>
      <w:b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5ec254-513f-4056-aede-7af9240ed34e">
      <Terms xmlns="http://schemas.microsoft.com/office/infopath/2007/PartnerControls"/>
    </lcf76f155ced4ddcb4097134ff3c332f>
    <TaxCatchAll xmlns="e355fbe9-bcba-4485-90e3-f376d03ded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DC2DAF9544024393F102519DC06C1E" ma:contentTypeVersion="19" ma:contentTypeDescription="Create a new document." ma:contentTypeScope="" ma:versionID="c92b6284469af4b1b43fda0a667065a0">
  <xsd:schema xmlns:xsd="http://www.w3.org/2001/XMLSchema" xmlns:xs="http://www.w3.org/2001/XMLSchema" xmlns:p="http://schemas.microsoft.com/office/2006/metadata/properties" xmlns:ns2="af5ec254-513f-4056-aede-7af9240ed34e" xmlns:ns3="e355fbe9-bcba-4485-90e3-f376d03deded" targetNamespace="http://schemas.microsoft.com/office/2006/metadata/properties" ma:root="true" ma:fieldsID="24e9fb509266d0969a635df2e33bc58f" ns2:_="" ns3:_="">
    <xsd:import namespace="af5ec254-513f-4056-aede-7af9240ed34e"/>
    <xsd:import namespace="e355fbe9-bcba-4485-90e3-f376d03ded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ec254-513f-4056-aede-7af9240ed3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55fbe9-bcba-4485-90e3-f376d03dede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440d4c3-d6d0-419d-847d-bbff919d7340}" ma:internalName="TaxCatchAll" ma:showField="CatchAllData" ma:web="e355fbe9-bcba-4485-90e3-f376d03ded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3FF768-136F-4247-B676-7DF1E4C5C693}">
  <ds:schemaRefs>
    <ds:schemaRef ds:uri="http://schemas.microsoft.com/office/2006/metadata/properties"/>
    <ds:schemaRef ds:uri="http://schemas.microsoft.com/office/infopath/2007/PartnerControls"/>
    <ds:schemaRef ds:uri="af5ec254-513f-4056-aede-7af9240ed34e"/>
    <ds:schemaRef ds:uri="e355fbe9-bcba-4485-90e3-f376d03deded"/>
  </ds:schemaRefs>
</ds:datastoreItem>
</file>

<file path=customXml/itemProps2.xml><?xml version="1.0" encoding="utf-8"?>
<ds:datastoreItem xmlns:ds="http://schemas.openxmlformats.org/officeDocument/2006/customXml" ds:itemID="{CF4AE004-94D9-4BDE-8009-79DC27801EEB}">
  <ds:schemaRefs>
    <ds:schemaRef ds:uri="http://schemas.microsoft.com/sharepoint/v3/contenttype/forms"/>
  </ds:schemaRefs>
</ds:datastoreItem>
</file>

<file path=customXml/itemProps3.xml><?xml version="1.0" encoding="utf-8"?>
<ds:datastoreItem xmlns:ds="http://schemas.openxmlformats.org/officeDocument/2006/customXml" ds:itemID="{E4EB95C2-254E-4BFE-A9BF-13364E5A18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ec254-513f-4056-aede-7af9240ed34e"/>
    <ds:schemaRef ds:uri="e355fbe9-bcba-4485-90e3-f376d03ded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US2260507</dc:title>
  <dc:creator>TPT</dc:creator>
  <cp:lastModifiedBy>TPT_PG</cp:lastModifiedBy>
  <cp:revision>7</cp:revision>
  <dcterms:created xsi:type="dcterms:W3CDTF">2026-04-03T10:10:00Z</dcterms:created>
  <dcterms:modified xsi:type="dcterms:W3CDTF">2026-04-08T10:42:00Z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0x01010019DC2DAF9544024393F102519DC06C1E</vt:lpwstr>
  </property>
  <property fmtid="{D5CDD505-2E9C-101B-9397-08002B2CF9AE}" pid="3" name="Created">
    <vt:filetime>2022-05-27T00:00:00Z</vt:filetime>
  </property>
  <property fmtid="{D5CDD505-2E9C-101B-9397-08002B2CF9AE}" pid="4" name="Creator">
    <vt:lpwstr>Adobe InDesign 17.2 (Macintosh)</vt:lpwstr>
  </property>
  <property fmtid="{D5CDD505-2E9C-101B-9397-08002B2CF9AE}" pid="5" name="LastSaved">
    <vt:filetime>2022-06-08T00:00:00Z</vt:filetime>
  </property>
  <property fmtid="{D5CDD505-2E9C-101B-9397-08002B2CF9AE}" pid="6" name="MediaServiceImageTags">
    <vt:lpwstr/>
  </property>
</Properties>
</file>