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C3535" w14:textId="77777777" w:rsidR="002735DE" w:rsidRPr="009845DC" w:rsidRDefault="002735DE" w:rsidP="002735DE">
      <w:pPr>
        <w:pStyle w:val="Head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845DC">
        <w:rPr>
          <w:rFonts w:ascii="Times New Roman" w:hAnsi="Times New Roman" w:cs="Times New Roman"/>
          <w:b/>
          <w:bCs/>
          <w:color w:val="FF0000"/>
          <w:sz w:val="32"/>
          <w:szCs w:val="32"/>
        </w:rPr>
        <w:t>SAIOM PAL</w:t>
      </w:r>
      <w:r w:rsidRPr="009845DC"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  <w:t>NODEJS ASSIGNMENT</w:t>
      </w:r>
    </w:p>
    <w:p w14:paraId="7DEBC407" w14:textId="77777777" w:rsidR="002735DE" w:rsidRDefault="002735DE" w:rsidP="00C734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A079A" w14:textId="193413E4" w:rsidR="002060D8" w:rsidRDefault="00265039" w:rsidP="00C734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BY STEP PROCEDURE ON IMPLEMENTING JWT TOKENS FOR AUTHORIZATION</w:t>
      </w:r>
    </w:p>
    <w:p w14:paraId="7BCD43DD" w14:textId="2BB6040A" w:rsidR="00265039" w:rsidRDefault="00265039">
      <w:pPr>
        <w:rPr>
          <w:rFonts w:ascii="Times New Roman" w:hAnsi="Times New Roman" w:cs="Times New Roman"/>
          <w:sz w:val="24"/>
          <w:szCs w:val="24"/>
        </w:rPr>
      </w:pPr>
    </w:p>
    <w:p w14:paraId="00C5B460" w14:textId="5E5B9F56" w:rsidR="00265039" w:rsidRPr="00C73459" w:rsidRDefault="00265039" w:rsidP="0026503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73459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PRE-REQUISITES</w:t>
      </w:r>
      <w:r w:rsidR="00F333DC" w:rsidRPr="00C7345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SETUPS</w:t>
      </w:r>
      <w:r w:rsidRPr="00C73459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37EAE8F5" w14:textId="3428D9D2" w:rsidR="00265039" w:rsidRDefault="00265039" w:rsidP="00265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with express and import router</w:t>
      </w:r>
      <w:r w:rsidR="000D3CF8">
        <w:rPr>
          <w:rFonts w:ascii="Times New Roman" w:hAnsi="Times New Roman" w:cs="Times New Roman"/>
          <w:sz w:val="24"/>
          <w:szCs w:val="24"/>
        </w:rPr>
        <w:t>,</w:t>
      </w:r>
      <w:r w:rsidR="00BE3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B7B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="00BE3B7B">
        <w:rPr>
          <w:rFonts w:ascii="Times New Roman" w:hAnsi="Times New Roman" w:cs="Times New Roman"/>
          <w:sz w:val="24"/>
          <w:szCs w:val="24"/>
        </w:rPr>
        <w:t>, body-parser,</w:t>
      </w:r>
      <w:r w:rsidR="000D3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CF8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="000D3CF8">
        <w:rPr>
          <w:rFonts w:ascii="Times New Roman" w:hAnsi="Times New Roman" w:cs="Times New Roman"/>
          <w:sz w:val="24"/>
          <w:szCs w:val="24"/>
        </w:rPr>
        <w:t xml:space="preserve"> and mongoose</w:t>
      </w:r>
      <w:r w:rsidR="00BE3B7B">
        <w:rPr>
          <w:rFonts w:ascii="Times New Roman" w:hAnsi="Times New Roman" w:cs="Times New Roman"/>
          <w:sz w:val="24"/>
          <w:szCs w:val="24"/>
        </w:rPr>
        <w:t>.</w:t>
      </w:r>
    </w:p>
    <w:p w14:paraId="1E39160C" w14:textId="77777777" w:rsidR="00BE3B7B" w:rsidRDefault="00BE3B7B" w:rsidP="00BE3B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2D6024" w14:textId="39937B4D" w:rsid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A70BB" wp14:editId="589725D7">
            <wp:extent cx="5868592" cy="1005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100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B5E7" w14:textId="77777777" w:rsid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8053B6" w14:textId="119C2243" w:rsidR="00BE3B7B" w:rsidRDefault="000D3CF8" w:rsidP="00BE3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database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collection.</w:t>
      </w:r>
    </w:p>
    <w:p w14:paraId="2DDB30D8" w14:textId="77777777" w:rsidR="00BE3B7B" w:rsidRPr="00BE3B7B" w:rsidRDefault="00BE3B7B" w:rsidP="00BE3B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5026C" w14:textId="4CED9367" w:rsidR="00BE3B7B" w:rsidRDefault="00BE3B7B" w:rsidP="00BE3B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3B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1CE47" wp14:editId="45A5CBB3">
            <wp:extent cx="5731510" cy="19653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B474" w14:textId="77777777" w:rsidR="00BE3B7B" w:rsidRPr="00E30166" w:rsidRDefault="00BE3B7B" w:rsidP="00BE3B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5A661" w14:textId="2A39DF3F" w:rsidR="00E30166" w:rsidRDefault="000D3CF8" w:rsidP="00E301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schema of the collection in node.</w:t>
      </w:r>
    </w:p>
    <w:p w14:paraId="09363CF2" w14:textId="77777777" w:rsidR="00BE3B7B" w:rsidRDefault="00BE3B7B" w:rsidP="00BE3B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535893" w14:textId="4ADA3BE6" w:rsid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8B89A" wp14:editId="680EC1D0">
            <wp:extent cx="4351397" cy="203471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29F" w14:textId="77777777" w:rsidR="00E30166" w:rsidRP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D6507D" w14:textId="636CF24E" w:rsidR="00E30166" w:rsidRDefault="000D3CF8" w:rsidP="00E301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database with node.</w:t>
      </w:r>
    </w:p>
    <w:p w14:paraId="65989225" w14:textId="23FCA28C" w:rsid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01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F42E31" wp14:editId="56736528">
            <wp:extent cx="5731510" cy="1166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A7BB" w14:textId="77777777" w:rsidR="00E30166" w:rsidRP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8E34D" w14:textId="618BCA0C" w:rsidR="000D3CF8" w:rsidRDefault="000D3CF8" w:rsidP="00265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endpoints for login</w:t>
      </w:r>
      <w:r w:rsidR="002735D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registration</w:t>
      </w:r>
      <w:r w:rsidR="002735DE">
        <w:rPr>
          <w:rFonts w:ascii="Times New Roman" w:hAnsi="Times New Roman" w:cs="Times New Roman"/>
          <w:sz w:val="24"/>
          <w:szCs w:val="24"/>
        </w:rPr>
        <w:t xml:space="preserve"> and dashboard.</w:t>
      </w:r>
    </w:p>
    <w:p w14:paraId="4B033E67" w14:textId="77777777" w:rsidR="00BE3B7B" w:rsidRDefault="00BE3B7B" w:rsidP="00BE3B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B0D66B" w14:textId="7C8D57CA" w:rsid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01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842B3" wp14:editId="6363890B">
            <wp:extent cx="4534293" cy="5303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D6B2" w14:textId="77777777" w:rsid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73F19" w14:textId="1A880666" w:rsidR="000D3CF8" w:rsidRDefault="000D3CF8" w:rsidP="00265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an angular project with login and registration components and configure their routes in app-routing module.</w:t>
      </w:r>
    </w:p>
    <w:p w14:paraId="6F6A335F" w14:textId="77777777" w:rsid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D07035" w14:textId="31D8D9A2" w:rsidR="000D3CF8" w:rsidRDefault="000D3CF8" w:rsidP="00265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auth service that will </w:t>
      </w:r>
      <w:r w:rsidR="00E30166">
        <w:rPr>
          <w:rFonts w:ascii="Times New Roman" w:hAnsi="Times New Roman" w:cs="Times New Roman"/>
          <w:sz w:val="24"/>
          <w:szCs w:val="24"/>
        </w:rPr>
        <w:t xml:space="preserve">send post </w:t>
      </w:r>
      <w:r>
        <w:rPr>
          <w:rFonts w:ascii="Times New Roman" w:hAnsi="Times New Roman" w:cs="Times New Roman"/>
          <w:sz w:val="24"/>
          <w:szCs w:val="24"/>
        </w:rPr>
        <w:t>requests</w:t>
      </w:r>
      <w:r w:rsidR="00E30166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="00E3016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E30166">
        <w:rPr>
          <w:rFonts w:ascii="Times New Roman" w:hAnsi="Times New Roman" w:cs="Times New Roman"/>
          <w:sz w:val="24"/>
          <w:szCs w:val="24"/>
        </w:rPr>
        <w:t xml:space="preserve"> endpoints</w:t>
      </w:r>
      <w:r>
        <w:rPr>
          <w:rFonts w:ascii="Times New Roman" w:hAnsi="Times New Roman" w:cs="Times New Roman"/>
          <w:sz w:val="24"/>
          <w:szCs w:val="24"/>
        </w:rPr>
        <w:t xml:space="preserve"> during login and registration</w:t>
      </w:r>
      <w:r w:rsidR="002735DE">
        <w:rPr>
          <w:rFonts w:ascii="Times New Roman" w:hAnsi="Times New Roman" w:cs="Times New Roman"/>
          <w:sz w:val="24"/>
          <w:szCs w:val="24"/>
        </w:rPr>
        <w:t xml:space="preserve"> and get request to the end points for dashboard.</w:t>
      </w:r>
    </w:p>
    <w:p w14:paraId="67BF482E" w14:textId="04875226" w:rsidR="00E30166" w:rsidRPr="00E30166" w:rsidRDefault="00DA13F2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9BEBAC" wp14:editId="1D8EA61C">
            <wp:extent cx="5159375" cy="20040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200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328C0" w14:textId="77777777" w:rsidR="00E30166" w:rsidRDefault="00E30166" w:rsidP="00E301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8B7D31" w14:textId="4D27D65A" w:rsidR="00F333DC" w:rsidRDefault="009845DC" w:rsidP="009845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subscribe to the services</w:t>
      </w:r>
      <w:r w:rsidR="00C73459">
        <w:rPr>
          <w:rFonts w:ascii="Times New Roman" w:hAnsi="Times New Roman" w:cs="Times New Roman"/>
          <w:sz w:val="24"/>
          <w:szCs w:val="24"/>
        </w:rPr>
        <w:t>.</w:t>
      </w:r>
    </w:p>
    <w:p w14:paraId="0C57174F" w14:textId="77777777" w:rsidR="002735DE" w:rsidRDefault="002735DE" w:rsidP="002735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B5C84" w14:textId="046261AF" w:rsidR="00C73459" w:rsidRDefault="00C73459" w:rsidP="00C734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B1284" wp14:editId="339529A2">
            <wp:extent cx="3894455" cy="1546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4A2794" w14:textId="36301B23" w:rsidR="00C73459" w:rsidRDefault="00C73459" w:rsidP="00C73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DCF20" w14:textId="77777777" w:rsidR="00C73459" w:rsidRDefault="00C73459" w:rsidP="00C734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19A810" w14:textId="52C3E30A" w:rsidR="00F333DC" w:rsidRPr="00C73459" w:rsidRDefault="00F333DC" w:rsidP="00F333DC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73459">
        <w:rPr>
          <w:rFonts w:ascii="Times New Roman" w:hAnsi="Times New Roman" w:cs="Times New Roman"/>
          <w:b/>
          <w:bCs/>
          <w:color w:val="FF0000"/>
          <w:sz w:val="28"/>
          <w:szCs w:val="28"/>
        </w:rPr>
        <w:t>GENERATING TOKENS:</w:t>
      </w:r>
    </w:p>
    <w:p w14:paraId="3FE9D006" w14:textId="07DE4469" w:rsidR="00F333DC" w:rsidRDefault="00F333DC" w:rsidP="00F333D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31588" w14:textId="344DA7DA" w:rsidR="00F333DC" w:rsidRDefault="00F333DC" w:rsidP="00F333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payload</w:t>
      </w:r>
    </w:p>
    <w:p w14:paraId="222D3522" w14:textId="0337DC58" w:rsidR="00F333DC" w:rsidRDefault="00F333DC" w:rsidP="00F333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the token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jwt.sign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method</w:t>
      </w:r>
      <w:r w:rsidR="00551049">
        <w:rPr>
          <w:rFonts w:ascii="Times New Roman" w:hAnsi="Times New Roman" w:cs="Times New Roman"/>
          <w:sz w:val="24"/>
          <w:szCs w:val="24"/>
        </w:rPr>
        <w:t xml:space="preserve"> with the id of the user data and a secret key.</w:t>
      </w:r>
    </w:p>
    <w:p w14:paraId="35C677C2" w14:textId="4996F1E1" w:rsidR="00510CBB" w:rsidRDefault="00F333DC" w:rsidP="00510C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 token object as a response whenever the login/register r</w:t>
      </w:r>
      <w:r w:rsidR="00510CBB">
        <w:rPr>
          <w:rFonts w:ascii="Times New Roman" w:hAnsi="Times New Roman" w:cs="Times New Roman"/>
          <w:sz w:val="24"/>
          <w:szCs w:val="24"/>
        </w:rPr>
        <w:t>equest is received.</w:t>
      </w:r>
    </w:p>
    <w:p w14:paraId="3ECA31FC" w14:textId="77777777" w:rsidR="002735DE" w:rsidRDefault="002735DE" w:rsidP="002735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D06D0D" w14:textId="26AA061F" w:rsidR="00510CBB" w:rsidRDefault="00510CBB" w:rsidP="00510C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B3839" wp14:editId="25C4564F">
            <wp:extent cx="2971800" cy="655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B680FB" w14:textId="55DF4085" w:rsidR="00510CBB" w:rsidRDefault="00510CBB" w:rsidP="00510CBB">
      <w:pPr>
        <w:rPr>
          <w:rFonts w:ascii="Times New Roman" w:hAnsi="Times New Roman" w:cs="Times New Roman"/>
          <w:sz w:val="24"/>
          <w:szCs w:val="24"/>
        </w:rPr>
      </w:pPr>
    </w:p>
    <w:p w14:paraId="5537760D" w14:textId="0651A98A" w:rsidR="00510CBB" w:rsidRDefault="00510CBB" w:rsidP="00510C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3459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STORING THE TOKENS IN LOCAL STORAGE:</w:t>
      </w:r>
    </w:p>
    <w:p w14:paraId="05E1D141" w14:textId="12F7AAD3" w:rsidR="00510CBB" w:rsidRDefault="00304CBA" w:rsidP="00510C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store the token in the Local storage while subscribing to the login and registration service.</w:t>
      </w:r>
    </w:p>
    <w:p w14:paraId="531AA9B1" w14:textId="56090B1D" w:rsidR="00304CBA" w:rsidRDefault="00304CBA" w:rsidP="00304C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04C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963863" wp14:editId="60FDF05A">
            <wp:extent cx="3947502" cy="15317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4F3F" w14:textId="52AE4BCD" w:rsidR="00304CBA" w:rsidRDefault="00304CBA" w:rsidP="00304CBA">
      <w:pPr>
        <w:rPr>
          <w:rFonts w:ascii="Times New Roman" w:hAnsi="Times New Roman" w:cs="Times New Roman"/>
          <w:sz w:val="24"/>
          <w:szCs w:val="24"/>
        </w:rPr>
      </w:pPr>
    </w:p>
    <w:p w14:paraId="039ED79C" w14:textId="237340C0" w:rsidR="00304CBA" w:rsidRPr="00C73459" w:rsidRDefault="00304CBA" w:rsidP="00304CB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3459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INTERCEPTING AND VERIFYING THE TOKEN:</w:t>
      </w:r>
    </w:p>
    <w:p w14:paraId="1787D6AD" w14:textId="245C05BC" w:rsidR="00304CBA" w:rsidRDefault="00304CBA" w:rsidP="00304C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a token-interceptor service that implements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HttpInterceptor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36267AB3" w14:textId="6721E953" w:rsidR="00304CBA" w:rsidRDefault="00551049" w:rsidP="00304C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we clone the request and set the header: (authorization, intercepted token) and call the next method.</w:t>
      </w:r>
    </w:p>
    <w:p w14:paraId="1B010E50" w14:textId="77777777" w:rsidR="002735DE" w:rsidRDefault="002735DE" w:rsidP="002735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47A76D" w14:textId="50206DEC" w:rsidR="00551049" w:rsidRDefault="00551049" w:rsidP="005510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1258A" wp14:editId="08C030E5">
            <wp:extent cx="5593715" cy="2299109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25" cy="2301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5E170" w14:textId="7954CF0A" w:rsidR="00551049" w:rsidRDefault="00551049" w:rsidP="005510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597B95B" w14:textId="026B056D" w:rsidR="00551049" w:rsidRDefault="00551049" w:rsidP="00551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on the server side we create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that parses the header </w:t>
      </w:r>
      <w:r w:rsidR="009845DC">
        <w:rPr>
          <w:rFonts w:ascii="Times New Roman" w:hAnsi="Times New Roman" w:cs="Times New Roman"/>
          <w:sz w:val="24"/>
          <w:szCs w:val="24"/>
        </w:rPr>
        <w:t>for the token and verify it using the secret key which was used while generating the token.</w:t>
      </w:r>
    </w:p>
    <w:p w14:paraId="5EBBCF95" w14:textId="77777777" w:rsidR="002735DE" w:rsidRDefault="002735DE" w:rsidP="002735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7C9E9B" w14:textId="13A029A9" w:rsidR="002735DE" w:rsidRPr="002735DE" w:rsidRDefault="009845DC" w:rsidP="002735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If, the token is valid then we call the next method.</w:t>
      </w:r>
    </w:p>
    <w:p w14:paraId="607A6BA7" w14:textId="2B5F65EA" w:rsidR="009845DC" w:rsidRDefault="009845DC" w:rsidP="009845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17787" wp14:editId="1AA7A039">
            <wp:extent cx="4511675" cy="24079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5800D" w14:textId="77777777" w:rsidR="009845DC" w:rsidRDefault="009845DC" w:rsidP="009845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E229F7" w14:textId="0D28928D" w:rsidR="009845DC" w:rsidRDefault="009845DC" w:rsidP="005510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apply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verifytoken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on the routes we want to protect from un</w:t>
      </w:r>
      <w:r w:rsidR="002735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authorized users.</w:t>
      </w:r>
    </w:p>
    <w:p w14:paraId="2BFDFB1A" w14:textId="77777777" w:rsidR="002735DE" w:rsidRDefault="002735DE" w:rsidP="002735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DBA29C" w14:textId="400CEC7A" w:rsidR="009845DC" w:rsidRPr="00304CBA" w:rsidRDefault="009845DC" w:rsidP="009845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1E1D5" wp14:editId="22B2CA70">
            <wp:extent cx="3429000" cy="64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45DC" w:rsidRPr="0030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8644" w14:textId="77777777" w:rsidR="00D263B4" w:rsidRDefault="00D263B4" w:rsidP="009845DC">
      <w:pPr>
        <w:spacing w:after="0" w:line="240" w:lineRule="auto"/>
      </w:pPr>
      <w:r>
        <w:separator/>
      </w:r>
    </w:p>
  </w:endnote>
  <w:endnote w:type="continuationSeparator" w:id="0">
    <w:p w14:paraId="79ED4F70" w14:textId="77777777" w:rsidR="00D263B4" w:rsidRDefault="00D263B4" w:rsidP="0098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3EAC" w14:textId="77777777" w:rsidR="00D263B4" w:rsidRDefault="00D263B4" w:rsidP="009845DC">
      <w:pPr>
        <w:spacing w:after="0" w:line="240" w:lineRule="auto"/>
      </w:pPr>
      <w:r>
        <w:separator/>
      </w:r>
    </w:p>
  </w:footnote>
  <w:footnote w:type="continuationSeparator" w:id="0">
    <w:p w14:paraId="7F072DE1" w14:textId="77777777" w:rsidR="00D263B4" w:rsidRDefault="00D263B4" w:rsidP="00984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985"/>
    <w:multiLevelType w:val="hybridMultilevel"/>
    <w:tmpl w:val="4378DEBE"/>
    <w:lvl w:ilvl="0" w:tplc="DD581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765F65"/>
    <w:multiLevelType w:val="hybridMultilevel"/>
    <w:tmpl w:val="45900B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96C"/>
    <w:multiLevelType w:val="hybridMultilevel"/>
    <w:tmpl w:val="1660A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B74CB"/>
    <w:multiLevelType w:val="hybridMultilevel"/>
    <w:tmpl w:val="45900BB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B6F38"/>
    <w:multiLevelType w:val="hybridMultilevel"/>
    <w:tmpl w:val="54B4F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39"/>
    <w:rsid w:val="000D3CF8"/>
    <w:rsid w:val="002060D8"/>
    <w:rsid w:val="00265039"/>
    <w:rsid w:val="002735DE"/>
    <w:rsid w:val="00304CBA"/>
    <w:rsid w:val="00510CBB"/>
    <w:rsid w:val="00551049"/>
    <w:rsid w:val="005969A3"/>
    <w:rsid w:val="00917128"/>
    <w:rsid w:val="009845DC"/>
    <w:rsid w:val="00BE3B7B"/>
    <w:rsid w:val="00C73459"/>
    <w:rsid w:val="00D263B4"/>
    <w:rsid w:val="00DA13F2"/>
    <w:rsid w:val="00E30166"/>
    <w:rsid w:val="00F3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51BF"/>
  <w15:chartTrackingRefBased/>
  <w15:docId w15:val="{6F3E6C97-875A-40F6-A654-4BBC7F40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DC"/>
  </w:style>
  <w:style w:type="paragraph" w:styleId="Footer">
    <w:name w:val="footer"/>
    <w:basedOn w:val="Normal"/>
    <w:link w:val="FooterChar"/>
    <w:uiPriority w:val="99"/>
    <w:unhideWhenUsed/>
    <w:rsid w:val="00984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Saiom Pal[BAJAJF-B1]</dc:creator>
  <cp:keywords/>
  <dc:description/>
  <cp:lastModifiedBy>Saiom Pal[BAJAJF-B1]</cp:lastModifiedBy>
  <cp:revision>2</cp:revision>
  <dcterms:created xsi:type="dcterms:W3CDTF">2022-02-01T22:25:00Z</dcterms:created>
  <dcterms:modified xsi:type="dcterms:W3CDTF">2022-02-02T16:28:00Z</dcterms:modified>
</cp:coreProperties>
</file>