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1A434B8" w:rsidR="00266B62" w:rsidRPr="00707DE3" w:rsidRDefault="00C715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 data type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B65E254" w:rsidR="00266B62" w:rsidRPr="00707DE3" w:rsidRDefault="00C715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 data type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F9E4406" w:rsidR="00266B62" w:rsidRPr="00707DE3" w:rsidRDefault="00C715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779EA3A" w:rsidR="00266B62" w:rsidRPr="00707DE3" w:rsidRDefault="00C715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B1B7109" w:rsidR="00266B62" w:rsidRPr="00707DE3" w:rsidRDefault="00C715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6CC486D" w:rsidR="00266B62" w:rsidRPr="00707DE3" w:rsidRDefault="00C715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F6B22A8" w:rsidR="00266B62" w:rsidRPr="00707DE3" w:rsidRDefault="00C715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6675C1F" w:rsidR="00266B62" w:rsidRPr="00707DE3" w:rsidRDefault="00C715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 data type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6460E2B" w:rsidR="00266B62" w:rsidRPr="00707DE3" w:rsidRDefault="00C715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 data type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89A5997" w:rsidR="00266B62" w:rsidRPr="00707DE3" w:rsidRDefault="00C715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 data type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46BEB1F" w:rsidR="00266B62" w:rsidRPr="00707DE3" w:rsidRDefault="00C715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 data type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B27C201" w:rsidR="00266B62" w:rsidRPr="00707DE3" w:rsidRDefault="00C715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 data type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B5389FA" w:rsidR="00266B62" w:rsidRPr="00707DE3" w:rsidRDefault="00C715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32A9B67" w:rsidR="00266B62" w:rsidRPr="00707DE3" w:rsidRDefault="00AB18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  <w:r w:rsidR="00624EFA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624EFA" w:rsidRPr="00707DE3" w14:paraId="511DE04F" w14:textId="77777777" w:rsidTr="00FF509F">
        <w:tc>
          <w:tcPr>
            <w:tcW w:w="4675" w:type="dxa"/>
          </w:tcPr>
          <w:p w14:paraId="14BC4A16" w14:textId="77777777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A85D256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624EFA" w:rsidRPr="00707DE3" w14:paraId="56367115" w14:textId="77777777" w:rsidTr="00FF509F">
        <w:tc>
          <w:tcPr>
            <w:tcW w:w="4675" w:type="dxa"/>
          </w:tcPr>
          <w:p w14:paraId="023305AE" w14:textId="77777777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29C1E33" w:rsidR="00624EFA" w:rsidRPr="00707DE3" w:rsidRDefault="00AB180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624EFA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624EFA" w:rsidRPr="00707DE3" w14:paraId="595F1DA7" w14:textId="77777777" w:rsidTr="00FF509F">
        <w:tc>
          <w:tcPr>
            <w:tcW w:w="4675" w:type="dxa"/>
          </w:tcPr>
          <w:p w14:paraId="019D07FA" w14:textId="77777777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968A01A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624EFA" w:rsidRPr="00707DE3" w14:paraId="46B5A2A7" w14:textId="77777777" w:rsidTr="00FF509F">
        <w:tc>
          <w:tcPr>
            <w:tcW w:w="4675" w:type="dxa"/>
          </w:tcPr>
          <w:p w14:paraId="31017947" w14:textId="77777777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2349B33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 type</w:t>
            </w:r>
          </w:p>
        </w:tc>
      </w:tr>
      <w:tr w:rsidR="00624EFA" w:rsidRPr="00707DE3" w14:paraId="11E63B97" w14:textId="77777777" w:rsidTr="00FF509F">
        <w:tc>
          <w:tcPr>
            <w:tcW w:w="4675" w:type="dxa"/>
          </w:tcPr>
          <w:p w14:paraId="412DBE2E" w14:textId="77777777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13C3B5E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624EFA" w:rsidRPr="00707DE3" w14:paraId="6B97E5C5" w14:textId="77777777" w:rsidTr="00FF509F">
        <w:tc>
          <w:tcPr>
            <w:tcW w:w="4675" w:type="dxa"/>
          </w:tcPr>
          <w:p w14:paraId="4888CA13" w14:textId="77777777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FC911CE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624EFA" w:rsidRPr="00707DE3" w14:paraId="402A7C04" w14:textId="77777777" w:rsidTr="00FF509F">
        <w:tc>
          <w:tcPr>
            <w:tcW w:w="4675" w:type="dxa"/>
          </w:tcPr>
          <w:p w14:paraId="3D56A683" w14:textId="77777777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F5B8042" w:rsidR="00624EFA" w:rsidRPr="00707DE3" w:rsidRDefault="00AB180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  <w:r w:rsidR="00624EFA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624EFA" w:rsidRPr="00707DE3" w14:paraId="4254CD6D" w14:textId="77777777" w:rsidTr="00FF509F">
        <w:tc>
          <w:tcPr>
            <w:tcW w:w="4675" w:type="dxa"/>
          </w:tcPr>
          <w:p w14:paraId="38E48D3B" w14:textId="77777777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732E160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 type</w:t>
            </w:r>
          </w:p>
        </w:tc>
      </w:tr>
      <w:tr w:rsidR="00624EFA" w:rsidRPr="00707DE3" w14:paraId="00A77E0A" w14:textId="77777777" w:rsidTr="00FF509F">
        <w:tc>
          <w:tcPr>
            <w:tcW w:w="4675" w:type="dxa"/>
          </w:tcPr>
          <w:p w14:paraId="4A5995C7" w14:textId="77777777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EFAFE0F" w:rsidR="00624EFA" w:rsidRPr="00707DE3" w:rsidRDefault="00AB180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  <w:r w:rsidR="00624EFA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624EFA" w:rsidRPr="00707DE3" w14:paraId="0AB81C7E" w14:textId="77777777" w:rsidTr="00FF509F">
        <w:tc>
          <w:tcPr>
            <w:tcW w:w="4675" w:type="dxa"/>
          </w:tcPr>
          <w:p w14:paraId="349B034D" w14:textId="77777777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FBD11E3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624EFA" w:rsidRPr="00707DE3" w14:paraId="3485FB46" w14:textId="77777777" w:rsidTr="00FF509F">
        <w:tc>
          <w:tcPr>
            <w:tcW w:w="4675" w:type="dxa"/>
          </w:tcPr>
          <w:p w14:paraId="5429D0E9" w14:textId="77777777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51163B6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624EFA" w:rsidRPr="00707DE3" w14:paraId="26EB7CB4" w14:textId="77777777" w:rsidTr="00FF509F">
        <w:tc>
          <w:tcPr>
            <w:tcW w:w="4675" w:type="dxa"/>
          </w:tcPr>
          <w:p w14:paraId="13057C3B" w14:textId="77777777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EF33EFF" w:rsidR="00624EFA" w:rsidRPr="00707DE3" w:rsidRDefault="00AB180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  <w:r w:rsidR="00624EFA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624EFA" w:rsidRPr="00707DE3" w14:paraId="6A72E96B" w14:textId="77777777" w:rsidTr="00FF509F">
        <w:tc>
          <w:tcPr>
            <w:tcW w:w="4675" w:type="dxa"/>
          </w:tcPr>
          <w:p w14:paraId="331BC7C7" w14:textId="77777777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78780F8" w:rsidR="00624EFA" w:rsidRPr="00707DE3" w:rsidRDefault="00AB180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  <w:r w:rsidR="00624EFA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624EFA" w:rsidRPr="00707DE3" w14:paraId="562B24E9" w14:textId="77777777" w:rsidTr="00FF509F">
        <w:tc>
          <w:tcPr>
            <w:tcW w:w="4675" w:type="dxa"/>
          </w:tcPr>
          <w:p w14:paraId="5571A049" w14:textId="77777777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C02837D" w:rsidR="00624EFA" w:rsidRPr="00707DE3" w:rsidRDefault="00AB180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  <w:r w:rsidR="00624EFA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624EFA" w:rsidRPr="00707DE3" w14:paraId="114C721C" w14:textId="77777777" w:rsidTr="00FF509F">
        <w:tc>
          <w:tcPr>
            <w:tcW w:w="4675" w:type="dxa"/>
          </w:tcPr>
          <w:p w14:paraId="5033D4AA" w14:textId="77777777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C76B494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624EFA" w:rsidRPr="00707DE3" w14:paraId="4567CBBF" w14:textId="77777777" w:rsidTr="00FF509F">
        <w:tc>
          <w:tcPr>
            <w:tcW w:w="4675" w:type="dxa"/>
          </w:tcPr>
          <w:p w14:paraId="3CC25831" w14:textId="77777777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3536398" w:rsidR="00624EFA" w:rsidRPr="00707DE3" w:rsidRDefault="00AB180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  <w:r w:rsidR="00C769A5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624EFA" w:rsidRPr="00707DE3" w14:paraId="561B6504" w14:textId="77777777" w:rsidTr="00FF509F">
        <w:tc>
          <w:tcPr>
            <w:tcW w:w="4675" w:type="dxa"/>
          </w:tcPr>
          <w:p w14:paraId="3A0030F5" w14:textId="77777777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E36E085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624EFA" w:rsidRPr="00707DE3" w14:paraId="3B8740ED" w14:textId="77777777" w:rsidTr="00FF509F">
        <w:tc>
          <w:tcPr>
            <w:tcW w:w="4675" w:type="dxa"/>
          </w:tcPr>
          <w:p w14:paraId="73FF4110" w14:textId="77777777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C9374FB" w:rsidR="00624EFA" w:rsidRPr="00707DE3" w:rsidRDefault="00624EFA" w:rsidP="00624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41EFA2B8" w:rsidR="000B417C" w:rsidRPr="00707DE3" w:rsidRDefault="004F5FBC" w:rsidP="004F5F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073CE8">
        <w:rPr>
          <w:rFonts w:ascii="Times New Roman" w:hAnsi="Times New Roman" w:cs="Times New Roman"/>
          <w:sz w:val="28"/>
          <w:szCs w:val="28"/>
        </w:rPr>
        <w:t xml:space="preserve"> Probability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3CE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3/8 or 0.375 or 37.5%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29279C1C" w14:textId="71160CC6" w:rsidR="00073CE8" w:rsidRPr="00073CE8" w:rsidRDefault="00266B62" w:rsidP="00073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25156C7C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62D1C8E9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4A7993D" w14:textId="44E743E1" w:rsidR="00073CE8" w:rsidRDefault="00073CE8" w:rsidP="00073CE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(a) Probability=0</w:t>
      </w:r>
    </w:p>
    <w:p w14:paraId="7723D6BE" w14:textId="6CB42667" w:rsidR="00073CE8" w:rsidRDefault="00073CE8" w:rsidP="00073CE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(b)</w:t>
      </w:r>
      <w:r w:rsidRPr="00073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Probability=1/6</w:t>
      </w:r>
    </w:p>
    <w:p w14:paraId="56A40DE7" w14:textId="7C5EFB0B" w:rsidR="00073CE8" w:rsidRDefault="00073CE8" w:rsidP="00073CE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(c)</w:t>
      </w:r>
      <w:r w:rsidRPr="00073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Probability=1/6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233D2B" w14:textId="6DEE57C3" w:rsidR="009F54A9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317E58F5" w14:textId="06A46CF3" w:rsidR="00073CE8" w:rsidRDefault="009F54A9" w:rsidP="00073CE8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Pr="00073CE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73CE8" w:rsidRPr="00073C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3C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</w:t>
      </w:r>
      <w:r w:rsidR="00073CE8" w:rsidRPr="00073C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otal number of events=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nC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r</m:t>
            </m:r>
          </m:sub>
        </m:sSub>
      </m:oMath>
      <w:r w:rsidR="00073CE8" w:rsidRPr="00073C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7C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="00073CE8" w:rsidRPr="00073C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7!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2!*5!</m:t>
            </m:r>
          </m:den>
        </m:f>
      </m:oMath>
      <w:r w:rsidR="00073CE8" w:rsidRPr="00073C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=21</w:t>
      </w:r>
    </w:p>
    <w:p w14:paraId="6CF45DF2" w14:textId="594F9373" w:rsidR="00073CE8" w:rsidRDefault="00073CE8" w:rsidP="00073CE8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Pr="00073C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Interested events=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5C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073C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5!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2!*3!</m:t>
            </m:r>
          </m:den>
        </m:f>
      </m:oMath>
      <w:r w:rsidRPr="00073C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=10</w:t>
      </w:r>
    </w:p>
    <w:p w14:paraId="796ADCF8" w14:textId="49275B5D" w:rsidR="00073CE8" w:rsidRPr="00073CE8" w:rsidRDefault="00073CE8" w:rsidP="00073CE8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Pr="00073C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Probability that none of  the balls is blue =10/21=</w:t>
      </w:r>
      <w:r w:rsidRPr="00073CE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0.47</w:t>
      </w:r>
    </w:p>
    <w:p w14:paraId="5CD884C8" w14:textId="77777777" w:rsidR="00073CE8" w:rsidRPr="00073CE8" w:rsidRDefault="00073CE8" w:rsidP="00073CE8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B0C186" w14:textId="026D87C8" w:rsidR="00BE6CBD" w:rsidRPr="00073CE8" w:rsidRDefault="006432DB" w:rsidP="00073CE8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96E158D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9FEE701" w14:textId="2B5951C2" w:rsidR="00073CE8" w:rsidRPr="00073CE8" w:rsidRDefault="009F54A9" w:rsidP="00073CE8">
      <w:pPr>
        <w:pStyle w:val="Normal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Pr="00073CE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73CE8" w:rsidRPr="00073C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Expected number = E(x) </w:t>
      </w:r>
    </w:p>
    <w:p w14:paraId="0A77812A" w14:textId="3FC06D66" w:rsidR="00073CE8" w:rsidRPr="00073CE8" w:rsidRDefault="00073CE8" w:rsidP="006D7A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3C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E(x)</w:t>
      </w:r>
      <w:r w:rsidRPr="00073C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=1*0.015+4*0.20+3*0.65+5*0.005+6*0.01+2*0.120=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3.09 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1F0EF304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tbl>
      <w:tblPr>
        <w:tblW w:w="4166" w:type="dxa"/>
        <w:tblInd w:w="1660" w:type="dxa"/>
        <w:tblLook w:val="04A0" w:firstRow="1" w:lastRow="0" w:firstColumn="1" w:lastColumn="0" w:noHBand="0" w:noVBand="1"/>
      </w:tblPr>
      <w:tblGrid>
        <w:gridCol w:w="1165"/>
        <w:gridCol w:w="1266"/>
        <w:gridCol w:w="1266"/>
        <w:gridCol w:w="1321"/>
      </w:tblGrid>
      <w:tr w:rsidR="0044431C" w:rsidRPr="00311685" w14:paraId="52411EFB" w14:textId="77777777" w:rsidTr="003D459A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14A7B" w14:textId="77777777" w:rsidR="0044431C" w:rsidRPr="00311685" w:rsidRDefault="0044431C" w:rsidP="00444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32427" w14:textId="77777777" w:rsidR="0044431C" w:rsidRPr="00311685" w:rsidRDefault="0044431C" w:rsidP="00444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POINTS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BED358" w14:textId="77777777" w:rsidR="0044431C" w:rsidRPr="00311685" w:rsidRDefault="0044431C" w:rsidP="00444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SCORE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EB560" w14:textId="77777777" w:rsidR="0044431C" w:rsidRPr="00311685" w:rsidRDefault="0044431C" w:rsidP="00444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WEIGHT</w:t>
            </w:r>
          </w:p>
        </w:tc>
      </w:tr>
      <w:tr w:rsidR="0044431C" w:rsidRPr="00311685" w14:paraId="3F381D40" w14:textId="77777777" w:rsidTr="003D459A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E6DCF" w14:textId="77777777" w:rsidR="0044431C" w:rsidRPr="00311685" w:rsidRDefault="0044431C" w:rsidP="00444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763E3" w14:textId="77777777" w:rsidR="0044431C" w:rsidRPr="00311685" w:rsidRDefault="0044431C" w:rsidP="00444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3.596563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FAC19" w14:textId="77777777" w:rsidR="0044431C" w:rsidRPr="00311685" w:rsidRDefault="0044431C" w:rsidP="00444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3.21725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9EA23" w14:textId="77777777" w:rsidR="0044431C" w:rsidRPr="00311685" w:rsidRDefault="0044431C" w:rsidP="00444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17.84875</w:t>
            </w:r>
          </w:p>
        </w:tc>
      </w:tr>
      <w:tr w:rsidR="0044431C" w:rsidRPr="00311685" w14:paraId="60B23B19" w14:textId="77777777" w:rsidTr="003D459A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7069A" w14:textId="77777777" w:rsidR="0044431C" w:rsidRPr="00311685" w:rsidRDefault="0044431C" w:rsidP="00444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5206D" w14:textId="77777777" w:rsidR="0044431C" w:rsidRPr="00311685" w:rsidRDefault="0044431C" w:rsidP="00444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3.695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9F7AC" w14:textId="77777777" w:rsidR="0044431C" w:rsidRPr="00311685" w:rsidRDefault="0044431C" w:rsidP="00444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3.325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F67EA" w14:textId="77777777" w:rsidR="0044431C" w:rsidRPr="00311685" w:rsidRDefault="0044431C" w:rsidP="00444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17.71</w:t>
            </w:r>
          </w:p>
        </w:tc>
      </w:tr>
      <w:tr w:rsidR="0044431C" w:rsidRPr="00311685" w14:paraId="55665D2B" w14:textId="77777777" w:rsidTr="003D459A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205AD" w14:textId="77777777" w:rsidR="0044431C" w:rsidRPr="00311685" w:rsidRDefault="0044431C" w:rsidP="00444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07E49" w14:textId="77777777" w:rsidR="0044431C" w:rsidRPr="00311685" w:rsidRDefault="0044431C" w:rsidP="00444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99873" w14:textId="77777777" w:rsidR="0044431C" w:rsidRPr="00311685" w:rsidRDefault="0044431C" w:rsidP="00444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3.44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A5D34" w14:textId="77777777" w:rsidR="0044431C" w:rsidRPr="00311685" w:rsidRDefault="0044431C" w:rsidP="00444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17.02</w:t>
            </w:r>
          </w:p>
        </w:tc>
      </w:tr>
      <w:tr w:rsidR="0044431C" w:rsidRPr="00311685" w14:paraId="35971CCE" w14:textId="77777777" w:rsidTr="003D459A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12D30" w14:textId="77777777" w:rsidR="0044431C" w:rsidRPr="00311685" w:rsidRDefault="0044431C" w:rsidP="00444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std.dev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F59DC" w14:textId="77777777" w:rsidR="0044431C" w:rsidRPr="00311685" w:rsidRDefault="0044431C" w:rsidP="00444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0.534679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73B70" w14:textId="77777777" w:rsidR="0044431C" w:rsidRPr="00311685" w:rsidRDefault="0044431C" w:rsidP="00444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0.978457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034D1" w14:textId="77777777" w:rsidR="0044431C" w:rsidRPr="00311685" w:rsidRDefault="0044431C" w:rsidP="00444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1.786943</w:t>
            </w:r>
          </w:p>
        </w:tc>
      </w:tr>
      <w:tr w:rsidR="0044431C" w:rsidRPr="00311685" w14:paraId="22E15A81" w14:textId="77777777" w:rsidTr="003D459A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8CD74" w14:textId="77777777" w:rsidR="0044431C" w:rsidRPr="00311685" w:rsidRDefault="0044431C" w:rsidP="00444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varience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E7A9B" w14:textId="77777777" w:rsidR="0044431C" w:rsidRPr="00311685" w:rsidRDefault="0044431C" w:rsidP="00444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0.285881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2979A" w14:textId="77777777" w:rsidR="0044431C" w:rsidRPr="00311685" w:rsidRDefault="0044431C" w:rsidP="00444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0.957379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EC7BC" w14:textId="77777777" w:rsidR="0044431C" w:rsidRPr="00311685" w:rsidRDefault="0044431C" w:rsidP="00444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3.193166</w:t>
            </w:r>
          </w:p>
        </w:tc>
      </w:tr>
      <w:tr w:rsidR="0044431C" w:rsidRPr="00311685" w14:paraId="024271B7" w14:textId="77777777" w:rsidTr="003D459A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9CD39" w14:textId="77777777" w:rsidR="0044431C" w:rsidRPr="00311685" w:rsidRDefault="0044431C" w:rsidP="00444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2CCB0" w14:textId="77777777" w:rsidR="0044431C" w:rsidRPr="00311685" w:rsidRDefault="0044431C" w:rsidP="00444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2.17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352A2" w14:textId="77777777" w:rsidR="0044431C" w:rsidRPr="00311685" w:rsidRDefault="0044431C" w:rsidP="00444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3.911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5CA65" w14:textId="77777777" w:rsidR="0044431C" w:rsidRPr="00311685" w:rsidRDefault="0044431C" w:rsidP="00444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8.4</w:t>
            </w:r>
          </w:p>
        </w:tc>
      </w:tr>
    </w:tbl>
    <w:p w14:paraId="3CB7A938" w14:textId="77777777" w:rsidR="003D459A" w:rsidRPr="00311685" w:rsidRDefault="003D459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6E36A7" w14:textId="2AE56099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A2C6AEC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DBC3F7F" w14:textId="7687E289" w:rsidR="003D459A" w:rsidRPr="002475DD" w:rsidRDefault="0044431C" w:rsidP="003D459A">
      <w:pPr>
        <w:pStyle w:val="Normal1"/>
        <w:rPr>
          <w:rFonts w:ascii="Times New Roman" w:hAnsi="Times New Roman" w:cs="Times New Roman"/>
          <w:color w:val="323E4F" w:themeColor="text2" w:themeShade="BF"/>
          <w:sz w:val="28"/>
          <w:szCs w:val="28"/>
          <w:highlight w:val="white"/>
        </w:rPr>
      </w:pPr>
      <w:r w:rsidRPr="002475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</w:t>
      </w:r>
      <w:r w:rsidR="002475DD" w:rsidRPr="002475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3D459A" w:rsidRPr="002475D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EV=Σx/n =</w:t>
      </w:r>
      <w:r w:rsidR="003D459A" w:rsidRPr="002475D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3C3512F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E597F83" w14:textId="24D7C27A" w:rsidR="008628C7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00FCF911" w14:textId="03EBC2BE" w:rsidR="001B364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E9232E1" w14:textId="77777777" w:rsidR="002475DD" w:rsidRDefault="002475DD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320432E" w14:textId="77777777" w:rsidR="002475DD" w:rsidRDefault="001B364A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1B364A">
        <w:rPr>
          <w:rFonts w:ascii="Times New Roman" w:hAnsi="Times New Roman" w:cs="Times New Roman"/>
          <w:b/>
          <w:sz w:val="28"/>
          <w:szCs w:val="28"/>
        </w:rPr>
        <w:lastRenderedPageBreak/>
        <w:t>Ans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B606187" w14:textId="101C2767" w:rsidR="001B364A" w:rsidRPr="001B364A" w:rsidRDefault="002475DD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3E09">
        <w:rPr>
          <w:rFonts w:ascii="Times New Roman" w:hAnsi="Times New Roman" w:cs="Times New Roman"/>
          <w:b/>
          <w:sz w:val="28"/>
          <w:szCs w:val="28"/>
        </w:rPr>
        <w:t>Q 9(a)</w:t>
      </w:r>
    </w:p>
    <w:tbl>
      <w:tblPr>
        <w:tblW w:w="3463" w:type="dxa"/>
        <w:tblLook w:val="04A0" w:firstRow="1" w:lastRow="0" w:firstColumn="1" w:lastColumn="0" w:noHBand="0" w:noVBand="1"/>
      </w:tblPr>
      <w:tblGrid>
        <w:gridCol w:w="1694"/>
        <w:gridCol w:w="1223"/>
        <w:gridCol w:w="1266"/>
      </w:tblGrid>
      <w:tr w:rsidR="00A03E09" w:rsidRPr="00A03E09" w14:paraId="408B328E" w14:textId="77777777" w:rsidTr="00A03E09">
        <w:trPr>
          <w:trHeight w:val="290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8C59" w14:textId="09BE4977" w:rsidR="00A03E09" w:rsidRPr="00A03E09" w:rsidRDefault="00A03E09" w:rsidP="00A03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475DD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                     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0802" w14:textId="77777777" w:rsidR="00A03E09" w:rsidRPr="00A03E09" w:rsidRDefault="00A03E09" w:rsidP="00A03E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A03E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SP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3CCC" w14:textId="77777777" w:rsidR="00A03E09" w:rsidRPr="00A03E09" w:rsidRDefault="00A03E09" w:rsidP="00A03E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A03E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DIST</w:t>
            </w:r>
          </w:p>
        </w:tc>
      </w:tr>
      <w:tr w:rsidR="00A03E09" w:rsidRPr="00A03E09" w14:paraId="38232E85" w14:textId="77777777" w:rsidTr="00A03E09">
        <w:trPr>
          <w:trHeight w:val="290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4043" w14:textId="77777777" w:rsidR="00A03E09" w:rsidRPr="00A03E09" w:rsidRDefault="00A03E09" w:rsidP="00A03E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A03E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SKEWNESS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198A" w14:textId="49A18490" w:rsidR="00A03E09" w:rsidRPr="00A03E09" w:rsidRDefault="00A03E09" w:rsidP="00A03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247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-</w:t>
            </w:r>
            <w:r w:rsidRPr="00A03E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0.11751</w:t>
            </w:r>
            <w:r w:rsidRPr="00247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      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9CBF" w14:textId="77777777" w:rsidR="00A03E09" w:rsidRPr="00A03E09" w:rsidRDefault="00A03E09" w:rsidP="00A03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A03E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0.806895</w:t>
            </w:r>
          </w:p>
        </w:tc>
      </w:tr>
      <w:tr w:rsidR="00A03E09" w:rsidRPr="00A03E09" w14:paraId="0674AB03" w14:textId="77777777" w:rsidTr="00A03E09">
        <w:trPr>
          <w:trHeight w:val="290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63C8" w14:textId="77777777" w:rsidR="00A03E09" w:rsidRPr="00A03E09" w:rsidRDefault="00A03E09" w:rsidP="00A03E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A03E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KURTOSIS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C3BA" w14:textId="77777777" w:rsidR="00A03E09" w:rsidRPr="00A03E09" w:rsidRDefault="00A03E09" w:rsidP="00A03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A03E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-0.50899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88C4" w14:textId="77777777" w:rsidR="00A03E09" w:rsidRPr="00A03E09" w:rsidRDefault="00A03E09" w:rsidP="00A03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A03E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0.405053</w:t>
            </w:r>
          </w:p>
        </w:tc>
      </w:tr>
    </w:tbl>
    <w:p w14:paraId="2B1620F8" w14:textId="77777777" w:rsidR="00A03E09" w:rsidRDefault="00A03E09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69AA408" w14:textId="0CA65D86" w:rsidR="001B364A" w:rsidRDefault="00A03E09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Q 9(b)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694"/>
        <w:gridCol w:w="1266"/>
        <w:gridCol w:w="1266"/>
      </w:tblGrid>
      <w:tr w:rsidR="00A03E09" w:rsidRPr="00A03E09" w14:paraId="1DBC9F28" w14:textId="77777777" w:rsidTr="00A03E0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DCED" w14:textId="77777777" w:rsidR="00A03E09" w:rsidRPr="00A03E09" w:rsidRDefault="00A03E09" w:rsidP="00A03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68E1" w14:textId="77777777" w:rsidR="00A03E09" w:rsidRPr="00A03E09" w:rsidRDefault="00A03E09" w:rsidP="00A03E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A03E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7874" w14:textId="77777777" w:rsidR="00A03E09" w:rsidRPr="00A03E09" w:rsidRDefault="00A03E09" w:rsidP="00A03E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A03E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WT</w:t>
            </w:r>
          </w:p>
        </w:tc>
      </w:tr>
      <w:tr w:rsidR="00A03E09" w:rsidRPr="00A03E09" w14:paraId="63273D0E" w14:textId="77777777" w:rsidTr="00A03E0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9108" w14:textId="4629173B" w:rsidR="00A03E09" w:rsidRPr="00A03E09" w:rsidRDefault="00311685" w:rsidP="00A03E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A03E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C608" w14:textId="77777777" w:rsidR="00A03E09" w:rsidRPr="00A03E09" w:rsidRDefault="00A03E09" w:rsidP="00A03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A03E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1.61145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10D9" w14:textId="77777777" w:rsidR="00A03E09" w:rsidRPr="00A03E09" w:rsidRDefault="00A03E09" w:rsidP="00A03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A03E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-0.61475</w:t>
            </w:r>
          </w:p>
        </w:tc>
      </w:tr>
      <w:tr w:rsidR="00A03E09" w:rsidRPr="00A03E09" w14:paraId="1B3D03D7" w14:textId="77777777" w:rsidTr="00A03E0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3553" w14:textId="4031C2F4" w:rsidR="00A03E09" w:rsidRPr="00A03E09" w:rsidRDefault="00311685" w:rsidP="00A03E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A03E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98EF" w14:textId="77777777" w:rsidR="00A03E09" w:rsidRPr="00A03E09" w:rsidRDefault="00A03E09" w:rsidP="00A03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A03E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2.977329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ABF7" w14:textId="77777777" w:rsidR="00A03E09" w:rsidRPr="00A03E09" w:rsidRDefault="00A03E09" w:rsidP="00A03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A03E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0.950291</w:t>
            </w:r>
          </w:p>
        </w:tc>
      </w:tr>
      <w:tr w:rsidR="00AB180A" w:rsidRPr="00A03E09" w14:paraId="2C8DC601" w14:textId="77777777" w:rsidTr="00A03E0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27A31" w14:textId="77777777" w:rsidR="00AB180A" w:rsidRDefault="00AB180A" w:rsidP="00A03E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  <w:p w14:paraId="326B4291" w14:textId="6A21362B" w:rsidR="00AB180A" w:rsidRPr="00A03E09" w:rsidRDefault="00AB180A" w:rsidP="00A03E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578EF" w14:textId="77777777" w:rsidR="00AB180A" w:rsidRPr="00A03E09" w:rsidRDefault="00AB180A" w:rsidP="00A03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D54E0" w14:textId="77777777" w:rsidR="00AB180A" w:rsidRPr="00A03E09" w:rsidRDefault="00AB180A" w:rsidP="00A03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</w:tr>
    </w:tbl>
    <w:p w14:paraId="4BC213F7" w14:textId="1727ED5C" w:rsidR="00A03E09" w:rsidRDefault="00A03E09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5F7396DC" w14:textId="77777777" w:rsidR="00676426" w:rsidRDefault="00AB180A" w:rsidP="00707DE3">
      <w:pP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Inferences:</w:t>
      </w:r>
      <w:r w:rsidRPr="00AB180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67642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 you can see from the above data, there is a huge difference in the kurtosis values</w:t>
      </w:r>
      <w:r w:rsidR="00676426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when compared with each other.</w:t>
      </w:r>
      <w:r w:rsidR="00676426" w:rsidRPr="0067642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676426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This is due to different equations used by the packages to find kurtosis.</w:t>
      </w:r>
    </w:p>
    <w:p w14:paraId="0EE61C80" w14:textId="75D09F13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B771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.5pt">
            <v:imagedata r:id="rId5" o:title="histogram"/>
          </v:shape>
        </w:pict>
      </w:r>
    </w:p>
    <w:p w14:paraId="24B096DB" w14:textId="7F0FA596" w:rsidR="000367AC" w:rsidRDefault="000367AC" w:rsidP="000367AC">
      <w:pPr>
        <w:pStyle w:val="Standard"/>
        <w:jc w:val="both"/>
      </w:pPr>
      <w:r w:rsidRPr="002475DD">
        <w:rPr>
          <w:rFonts w:ascii="Times New Roman" w:hAnsi="Times New Roman" w:cs="Times New Roman"/>
          <w:sz w:val="28"/>
          <w:szCs w:val="28"/>
        </w:rPr>
        <w:lastRenderedPageBreak/>
        <w:t>Ans: The most of the data points are concentrated in the range 50-100 with frequency 200. And  least range  of weight is 400 somewhere around 0-10. So the expected value the above distribution is 75. Skewness. we can notice a long tail towards right so it is heavily right skewed</w:t>
      </w:r>
      <w:r>
        <w:t>.</w:t>
      </w:r>
    </w:p>
    <w:p w14:paraId="2C4F0B65" w14:textId="25981C36" w:rsidR="00707DE3" w:rsidRDefault="00707DE3" w:rsidP="00707DE3"/>
    <w:p w14:paraId="6F74E8F2" w14:textId="77777777" w:rsidR="00266B62" w:rsidRDefault="006B7716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6C17EB4E" w:rsidR="00EB6B5E" w:rsidRPr="00311685" w:rsidRDefault="000367AC" w:rsidP="00EB6B5E">
      <w:pPr>
        <w:rPr>
          <w:rFonts w:ascii="Times New Roman" w:hAnsi="Times New Roman" w:cs="Times New Roman"/>
          <w:sz w:val="28"/>
          <w:szCs w:val="28"/>
        </w:rPr>
      </w:pPr>
      <w:r w:rsidRPr="00311685">
        <w:rPr>
          <w:rFonts w:ascii="Times New Roman" w:hAnsi="Times New Roman" w:cs="Times New Roman"/>
          <w:sz w:val="28"/>
          <w:szCs w:val="28"/>
        </w:rPr>
        <w:t>Ans: Medi</w:t>
      </w:r>
      <w:r w:rsidR="006B7716">
        <w:rPr>
          <w:rFonts w:ascii="Times New Roman" w:hAnsi="Times New Roman" w:cs="Times New Roman"/>
          <w:sz w:val="28"/>
          <w:szCs w:val="28"/>
        </w:rPr>
        <w:t xml:space="preserve">an </w:t>
      </w:r>
      <w:r w:rsidRPr="00311685">
        <w:rPr>
          <w:rFonts w:ascii="Times New Roman" w:hAnsi="Times New Roman" w:cs="Times New Roman"/>
          <w:sz w:val="28"/>
          <w:szCs w:val="28"/>
        </w:rPr>
        <w:t>is less than mean right skewed and we have outlier on the upper side  of box plot and there is less data points between Q1 and bottom point.</w:t>
      </w:r>
    </w:p>
    <w:p w14:paraId="34A2DDEC" w14:textId="0FAC66C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650274A" w14:textId="74D33C8C" w:rsidR="00921FA5" w:rsidRPr="00921FA5" w:rsidRDefault="00921FA5" w:rsidP="00921FA5">
      <w:pPr>
        <w:spacing w:after="0" w:line="240" w:lineRule="auto"/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</w:pPr>
      <w:r w:rsidRPr="00921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Ans:</w:t>
      </w:r>
      <w:r w:rsidRPr="00921FA5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 Confidence Interval Estimate=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</m:oMath>
      <w:r w:rsidRPr="00921FA5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  </w:t>
      </w:r>
      <m:oMath>
        <m:r>
          <w:rPr>
            <w:rFonts w:ascii="Cambria Math" w:eastAsia="Quattrocento Sans" w:hAnsi="Cambria Math" w:cs="Times New Roman"/>
            <w:color w:val="000000" w:themeColor="text1"/>
            <w:sz w:val="28"/>
            <w:szCs w:val="28"/>
          </w:rPr>
          <m:t>±</m:t>
        </m:r>
      </m:oMath>
      <w:r w:rsidRPr="00921FA5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 Z</w:t>
      </w:r>
      <m:oMath>
        <m:r>
          <w:rPr>
            <w:rFonts w:ascii="Cambria Math" w:eastAsia="Quattrocento Sans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000000" w:themeColor="text1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ab/>
      </w:r>
    </w:p>
    <w:p w14:paraId="51E98656" w14:textId="77777777" w:rsidR="00921FA5" w:rsidRDefault="00921FA5" w:rsidP="00921FA5">
      <w:pPr>
        <w:spacing w:after="0"/>
        <w:ind w:firstLine="720"/>
        <w:rPr>
          <w:rFonts w:ascii="Times New Roman" w:eastAsia="Quattrocento Sans" w:hAnsi="Times New Roman" w:cs="Times New Roman"/>
          <w:bCs/>
          <w:color w:val="000000" w:themeColor="text1"/>
          <w:sz w:val="28"/>
          <w:szCs w:val="28"/>
        </w:rPr>
      </w:pPr>
      <w:r w:rsidRPr="00921FA5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>94% confidence =</w:t>
      </w:r>
      <w:r w:rsidRPr="00921FA5">
        <w:rPr>
          <w:rFonts w:ascii="Times New Roman" w:eastAsia="Quattrocento Sans" w:hAnsi="Times New Roman" w:cs="Times New Roman"/>
          <w:bCs/>
          <w:color w:val="000000" w:themeColor="text1"/>
          <w:sz w:val="28"/>
          <w:szCs w:val="28"/>
        </w:rPr>
        <w:t>198.74 - 201.26</w:t>
      </w:r>
    </w:p>
    <w:p w14:paraId="3D08B1F2" w14:textId="06D36D42" w:rsidR="00921FA5" w:rsidRPr="00921FA5" w:rsidRDefault="00921FA5" w:rsidP="00921FA5">
      <w:pPr>
        <w:spacing w:after="0"/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921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98% </w:t>
      </w:r>
      <w:r w:rsidRPr="00921FA5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>confidence =</w:t>
      </w:r>
      <w:r w:rsidRPr="0092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198.44 - 201.56</w:t>
      </w:r>
    </w:p>
    <w:p w14:paraId="01AC206E" w14:textId="6667CE8A" w:rsidR="00921FA5" w:rsidRPr="00921FA5" w:rsidRDefault="00921FA5" w:rsidP="00921FA5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21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96% confidence =</w:t>
      </w:r>
      <w:r w:rsidRPr="00921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198.62 - 201.38 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4C4C7BDC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9AF459E" w14:textId="77777777" w:rsidR="009E2134" w:rsidRPr="00311685" w:rsidRDefault="009E2134" w:rsidP="009E2134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1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Ans:</w:t>
      </w:r>
    </w:p>
    <w:tbl>
      <w:tblPr>
        <w:tblW w:w="2191" w:type="dxa"/>
        <w:tblInd w:w="1462" w:type="dxa"/>
        <w:tblLook w:val="04A0" w:firstRow="1" w:lastRow="0" w:firstColumn="1" w:lastColumn="0" w:noHBand="0" w:noVBand="1"/>
      </w:tblPr>
      <w:tblGrid>
        <w:gridCol w:w="1663"/>
        <w:gridCol w:w="1266"/>
      </w:tblGrid>
      <w:tr w:rsidR="009E2134" w:rsidRPr="00311685" w14:paraId="0F550C44" w14:textId="77777777" w:rsidTr="009E2134">
        <w:trPr>
          <w:trHeight w:val="29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A858" w14:textId="77777777" w:rsidR="009E2134" w:rsidRPr="00311685" w:rsidRDefault="009E2134" w:rsidP="009E21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3207" w14:textId="77777777" w:rsidR="009E2134" w:rsidRPr="00311685" w:rsidRDefault="009E2134" w:rsidP="009E21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41</w:t>
            </w:r>
          </w:p>
        </w:tc>
      </w:tr>
      <w:tr w:rsidR="009E2134" w:rsidRPr="00311685" w14:paraId="7B03E25C" w14:textId="77777777" w:rsidTr="009E2134">
        <w:trPr>
          <w:trHeight w:val="29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3863" w14:textId="77777777" w:rsidR="009E2134" w:rsidRPr="00311685" w:rsidRDefault="009E2134" w:rsidP="009E21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03D6" w14:textId="77777777" w:rsidR="009E2134" w:rsidRPr="00311685" w:rsidRDefault="009E2134" w:rsidP="009E21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40.5</w:t>
            </w:r>
          </w:p>
        </w:tc>
      </w:tr>
      <w:tr w:rsidR="009E2134" w:rsidRPr="00311685" w14:paraId="71E5F951" w14:textId="77777777" w:rsidTr="009E2134">
        <w:trPr>
          <w:trHeight w:val="29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D769" w14:textId="77777777" w:rsidR="009E2134" w:rsidRPr="00311685" w:rsidRDefault="009E2134" w:rsidP="009E21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B7E0" w14:textId="77777777" w:rsidR="009E2134" w:rsidRPr="00311685" w:rsidRDefault="009E2134" w:rsidP="009E21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25.52941</w:t>
            </w:r>
          </w:p>
        </w:tc>
      </w:tr>
      <w:tr w:rsidR="009E2134" w:rsidRPr="00311685" w14:paraId="246E4A09" w14:textId="77777777" w:rsidTr="009E2134">
        <w:trPr>
          <w:trHeight w:val="29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9CD4" w14:textId="77777777" w:rsidR="009E2134" w:rsidRPr="00311685" w:rsidRDefault="009E2134" w:rsidP="009E21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STD DIV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22FF" w14:textId="77777777" w:rsidR="009E2134" w:rsidRPr="00311685" w:rsidRDefault="009E2134" w:rsidP="009E21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5.052664</w:t>
            </w:r>
          </w:p>
        </w:tc>
      </w:tr>
    </w:tbl>
    <w:p w14:paraId="2D387EAA" w14:textId="1877DEE9" w:rsidR="009E2134" w:rsidRPr="009E2134" w:rsidRDefault="009E2134" w:rsidP="009E2134">
      <w:pPr>
        <w:ind w:left="360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6C6C33D" w:rsidR="00CB08A5" w:rsidRPr="00353BA3" w:rsidRDefault="00CF617E" w:rsidP="009E2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53BA3">
        <w:rPr>
          <w:rFonts w:ascii="Times New Roman" w:hAnsi="Times New Roman" w:cs="Times New Roman"/>
          <w:sz w:val="28"/>
          <w:szCs w:val="28"/>
        </w:rPr>
        <w:t>Ans:</w:t>
      </w:r>
      <w:r w:rsidR="009E2134" w:rsidRPr="00353BA3">
        <w:rPr>
          <w:rFonts w:ascii="Times New Roman" w:hAnsi="Times New Roman" w:cs="Times New Roman"/>
          <w:sz w:val="28"/>
          <w:szCs w:val="28"/>
        </w:rPr>
        <w:t xml:space="preserve"> Students marks between 38-42. Skewness is (1.52) is positive because marks is in left side of plot.</w:t>
      </w:r>
    </w:p>
    <w:p w14:paraId="23DE339D" w14:textId="720EB4CE" w:rsidR="00921FA5" w:rsidRPr="00921FA5" w:rsidRDefault="00921FA5" w:rsidP="00921FA5">
      <w:pPr>
        <w:pStyle w:val="HTMLPreformatted"/>
        <w:shd w:val="clear" w:color="auto" w:fill="FFFFFF"/>
        <w:wordWrap w:val="0"/>
        <w:spacing w:line="204" w:lineRule="atLeast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21FA5">
        <w:rPr>
          <w:rFonts w:ascii="Times New Roman" w:hAnsi="Times New Roman" w:cs="Times New Roman"/>
          <w:color w:val="000000"/>
          <w:sz w:val="28"/>
          <w:szCs w:val="28"/>
        </w:rPr>
        <w:t>Mean &gt; Median, This implies that the distribution is slightly skewed towards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right</w:t>
      </w:r>
      <w:r w:rsidRPr="00921FA5">
        <w:rPr>
          <w:rFonts w:ascii="Times New Roman" w:hAnsi="Times New Roman" w:cs="Times New Roman"/>
          <w:color w:val="000000"/>
          <w:sz w:val="28"/>
          <w:szCs w:val="28"/>
        </w:rPr>
        <w:t>. No outliers are present.</w:t>
      </w:r>
    </w:p>
    <w:p w14:paraId="723CE914" w14:textId="77777777" w:rsidR="00921FA5" w:rsidRDefault="00921FA5" w:rsidP="009E2134">
      <w:pPr>
        <w:ind w:left="360"/>
        <w:rPr>
          <w:sz w:val="28"/>
          <w:szCs w:val="28"/>
        </w:rPr>
      </w:pPr>
    </w:p>
    <w:p w14:paraId="49B0DA62" w14:textId="7AA7FEF8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9ED7398" w14:textId="4949703B" w:rsidR="00CF617E" w:rsidRPr="00353BA3" w:rsidRDefault="00CF617E" w:rsidP="00CB08A5">
      <w:pPr>
        <w:rPr>
          <w:rFonts w:ascii="Times New Roman" w:hAnsi="Times New Roman" w:cs="Times New Roman"/>
          <w:sz w:val="28"/>
          <w:szCs w:val="28"/>
        </w:rPr>
      </w:pPr>
      <w:r w:rsidRPr="00353BA3">
        <w:rPr>
          <w:rFonts w:ascii="Times New Roman" w:hAnsi="Times New Roman" w:cs="Times New Roman"/>
          <w:sz w:val="28"/>
          <w:szCs w:val="28"/>
        </w:rPr>
        <w:t>Ans: There is no skewness and data is normalized</w:t>
      </w:r>
      <w:r w:rsidR="00353BA3">
        <w:rPr>
          <w:rFonts w:ascii="Times New Roman" w:hAnsi="Times New Roman" w:cs="Times New Roman"/>
          <w:sz w:val="28"/>
          <w:szCs w:val="28"/>
        </w:rPr>
        <w:t>.</w:t>
      </w:r>
    </w:p>
    <w:p w14:paraId="20B6CA0E" w14:textId="559B413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021F568" w14:textId="1C0148AF" w:rsidR="00CF617E" w:rsidRPr="00353BA3" w:rsidRDefault="00CF617E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3B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</w:t>
      </w:r>
      <w:r w:rsidR="00353BA3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AF367E" w:rsidRPr="00353BA3">
        <w:rPr>
          <w:rFonts w:ascii="Times New Roman" w:hAnsi="Times New Roman" w:cs="Times New Roman"/>
          <w:color w:val="000000" w:themeColor="text1"/>
          <w:sz w:val="28"/>
          <w:szCs w:val="28"/>
        </w:rPr>
        <w:t>ositive skewness</w:t>
      </w:r>
      <w:r w:rsidR="00353BA3" w:rsidRPr="00353B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Right skewed</w:t>
      </w:r>
      <w:r w:rsidR="00353B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723682" w14:textId="7FEC604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A362789" w14:textId="66B487E9" w:rsidR="00CF617E" w:rsidRPr="00353BA3" w:rsidRDefault="00CF617E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3B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</w:t>
      </w:r>
      <w:r w:rsidR="00353BA3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AF367E" w:rsidRPr="00353B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egative </w:t>
      </w:r>
      <w:r w:rsidRPr="00353BA3">
        <w:rPr>
          <w:rFonts w:ascii="Times New Roman" w:hAnsi="Times New Roman" w:cs="Times New Roman"/>
          <w:color w:val="000000" w:themeColor="text1"/>
          <w:sz w:val="28"/>
          <w:szCs w:val="28"/>
        </w:rPr>
        <w:t>skewness</w:t>
      </w:r>
      <w:r w:rsidR="00353BA3" w:rsidRPr="00353B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Left Skewed</w:t>
      </w:r>
      <w:r w:rsidR="003116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A1CE46" w14:textId="4E80689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2F385373" w14:textId="3538B429" w:rsidR="00CF617E" w:rsidRPr="00353BA3" w:rsidRDefault="00476B0A" w:rsidP="00CB08A5">
      <w:pPr>
        <w:rPr>
          <w:rFonts w:ascii="Times New Roman" w:hAnsi="Times New Roman" w:cs="Times New Roman"/>
          <w:sz w:val="28"/>
          <w:szCs w:val="28"/>
        </w:rPr>
      </w:pPr>
      <w:r w:rsidRPr="00353BA3">
        <w:rPr>
          <w:rFonts w:ascii="Times New Roman" w:hAnsi="Times New Roman" w:cs="Times New Roman"/>
          <w:sz w:val="28"/>
          <w:szCs w:val="28"/>
        </w:rPr>
        <w:t xml:space="preserve">Ans: It indicates </w:t>
      </w:r>
      <w:r w:rsidR="00AF367E" w:rsidRPr="00353BA3">
        <w:rPr>
          <w:rFonts w:ascii="Times New Roman" w:hAnsi="Times New Roman" w:cs="Times New Roman"/>
          <w:sz w:val="28"/>
          <w:szCs w:val="28"/>
        </w:rPr>
        <w:t>sharper</w:t>
      </w:r>
      <w:r w:rsidRPr="00353BA3">
        <w:rPr>
          <w:rFonts w:ascii="Times New Roman" w:hAnsi="Times New Roman" w:cs="Times New Roman"/>
          <w:sz w:val="28"/>
          <w:szCs w:val="28"/>
        </w:rPr>
        <w:t xml:space="preserve"> peak  and wider tai</w:t>
      </w:r>
      <w:r w:rsidR="00AF367E" w:rsidRPr="00353BA3">
        <w:rPr>
          <w:rFonts w:ascii="Times New Roman" w:hAnsi="Times New Roman" w:cs="Times New Roman"/>
          <w:sz w:val="28"/>
          <w:szCs w:val="28"/>
        </w:rPr>
        <w:t>l</w:t>
      </w:r>
      <w:r w:rsidRPr="00353BA3">
        <w:rPr>
          <w:rFonts w:ascii="Times New Roman" w:hAnsi="Times New Roman" w:cs="Times New Roman"/>
          <w:sz w:val="28"/>
          <w:szCs w:val="28"/>
        </w:rPr>
        <w:t>s.</w:t>
      </w:r>
    </w:p>
    <w:p w14:paraId="0973445A" w14:textId="047D4288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46E09DC" w14:textId="4395ED18" w:rsidR="00476B0A" w:rsidRPr="00353BA3" w:rsidRDefault="00476B0A" w:rsidP="00CB08A5">
      <w:pPr>
        <w:rPr>
          <w:rFonts w:ascii="Times New Roman" w:hAnsi="Times New Roman" w:cs="Times New Roman"/>
          <w:sz w:val="28"/>
          <w:szCs w:val="28"/>
        </w:rPr>
      </w:pPr>
      <w:r w:rsidRPr="00353BA3">
        <w:rPr>
          <w:rFonts w:ascii="Times New Roman" w:hAnsi="Times New Roman" w:cs="Times New Roman"/>
          <w:sz w:val="28"/>
          <w:szCs w:val="28"/>
        </w:rPr>
        <w:t>Ans: It indicates wider peak and  thinner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B771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7" o:title="Boxplot"/>
          </v:shape>
        </w:pict>
      </w:r>
    </w:p>
    <w:p w14:paraId="72C0EE4A" w14:textId="4682959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3214DEE0" w14:textId="4CA13E89" w:rsidR="00353BA3" w:rsidRPr="00353BA3" w:rsidRDefault="00353BA3" w:rsidP="00353BA3">
      <w:pPr>
        <w:pStyle w:val="Normal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3BA3">
        <w:rPr>
          <w:rFonts w:ascii="Times New Roman" w:hAnsi="Times New Roman" w:cs="Times New Roman"/>
          <w:color w:val="000000" w:themeColor="text1"/>
          <w:sz w:val="28"/>
          <w:szCs w:val="28"/>
        </w:rPr>
        <w:t>Ans: It is not a Normal Distribution</w:t>
      </w:r>
    </w:p>
    <w:p w14:paraId="1AB09E37" w14:textId="65B7006E" w:rsidR="00353BA3" w:rsidRDefault="00353BA3" w:rsidP="00CB08A5">
      <w:pPr>
        <w:rPr>
          <w:sz w:val="28"/>
          <w:szCs w:val="28"/>
        </w:rPr>
      </w:pPr>
    </w:p>
    <w:p w14:paraId="3838707D" w14:textId="013DE180" w:rsidR="00476B0A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476B0A">
        <w:rPr>
          <w:sz w:val="28"/>
          <w:szCs w:val="28"/>
        </w:rPr>
        <w:t xml:space="preserve"> </w:t>
      </w:r>
    </w:p>
    <w:p w14:paraId="275FF1B0" w14:textId="1E99ED51" w:rsidR="00476B0A" w:rsidRPr="00353BA3" w:rsidRDefault="00476B0A" w:rsidP="00353BA3">
      <w:pPr>
        <w:pStyle w:val="Normal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3BA3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353BA3" w:rsidRPr="00353B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is left skewed and</w:t>
      </w:r>
      <w:r w:rsidRPr="00353B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Negative skewness</w:t>
      </w:r>
    </w:p>
    <w:p w14:paraId="5D9B03BB" w14:textId="1EEAFF8B" w:rsidR="00AF367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592FAB2" w14:textId="77777777" w:rsidR="00353BA3" w:rsidRPr="00353BA3" w:rsidRDefault="00476B0A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3B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</w:t>
      </w:r>
      <w:r w:rsidR="00353BA3" w:rsidRPr="00353B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Inter Quartile Range =Upper Quartile- Lower Quartile </w:t>
      </w:r>
    </w:p>
    <w:p w14:paraId="191514E0" w14:textId="0B7E36EA" w:rsidR="004D09A1" w:rsidRDefault="00353BA3" w:rsidP="00CB08A5">
      <w:pPr>
        <w:rPr>
          <w:sz w:val="28"/>
          <w:szCs w:val="28"/>
        </w:rPr>
      </w:pPr>
      <w:r w:rsidRPr="00353B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9E2134" w:rsidRPr="00353BA3">
        <w:rPr>
          <w:rFonts w:ascii="Times New Roman" w:hAnsi="Times New Roman" w:cs="Times New Roman"/>
          <w:color w:val="000000" w:themeColor="text1"/>
          <w:sz w:val="28"/>
          <w:szCs w:val="28"/>
        </w:rPr>
        <w:t>IQR=(Q3-Q1)=18-10</w:t>
      </w:r>
      <w:r w:rsidRPr="00353BA3">
        <w:rPr>
          <w:rFonts w:ascii="Times New Roman" w:hAnsi="Times New Roman" w:cs="Times New Roman"/>
          <w:color w:val="000000" w:themeColor="text1"/>
          <w:sz w:val="28"/>
          <w:szCs w:val="28"/>
        </w:rPr>
        <w:t>=10</w:t>
      </w:r>
      <w:r w:rsidR="004D09A1" w:rsidRPr="00353BA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B771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040D5ED1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8EF9248" w14:textId="77777777" w:rsidR="00353BA3" w:rsidRPr="00353BA3" w:rsidRDefault="00353BA3" w:rsidP="00353BA3">
      <w:pPr>
        <w:pStyle w:val="Normal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3BA3">
        <w:rPr>
          <w:rFonts w:ascii="Times New Roman" w:hAnsi="Times New Roman" w:cs="Times New Roman"/>
          <w:color w:val="000000" w:themeColor="text1"/>
          <w:sz w:val="28"/>
          <w:szCs w:val="28"/>
        </w:rPr>
        <w:t>Ans: 1) The median of the two boxplots are same approximately  260.</w:t>
      </w:r>
    </w:p>
    <w:p w14:paraId="49CBB410" w14:textId="77777777" w:rsidR="00353BA3" w:rsidRPr="00353BA3" w:rsidRDefault="00353BA3" w:rsidP="00353BA3">
      <w:pPr>
        <w:pStyle w:val="Normal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3BA3">
        <w:rPr>
          <w:rFonts w:ascii="Times New Roman" w:hAnsi="Times New Roman" w:cs="Times New Roman"/>
          <w:color w:val="000000" w:themeColor="text1"/>
          <w:sz w:val="28"/>
          <w:szCs w:val="28"/>
        </w:rPr>
        <w:t>2) The boxplots are not skewed in +ve or –ve direction.</w:t>
      </w:r>
    </w:p>
    <w:p w14:paraId="26C7B6D6" w14:textId="77777777" w:rsidR="00353BA3" w:rsidRDefault="00353BA3" w:rsidP="00353BA3">
      <w:pPr>
        <w:pStyle w:val="Normal1"/>
        <w:ind w:firstLine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53BA3">
        <w:rPr>
          <w:rFonts w:ascii="Times New Roman" w:hAnsi="Times New Roman" w:cs="Times New Roman"/>
          <w:color w:val="000000" w:themeColor="text1"/>
          <w:sz w:val="28"/>
          <w:szCs w:val="28"/>
        </w:rPr>
        <w:t>3) Outliers doesn’t exist in both of the boxplots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14:paraId="0FFB270F" w14:textId="56BDEE3B" w:rsidR="00353BA3" w:rsidRDefault="00353BA3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89C0ACE" w:rsidR="007A3B9F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765C6A89" w14:textId="53E7A2BE" w:rsidR="00B85599" w:rsidRPr="00D970CB" w:rsidRDefault="00B85599" w:rsidP="00B85599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970CB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Ans:   </w:t>
      </w:r>
      <w:r w:rsidR="00D970CB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a.</w:t>
      </w:r>
      <w:r w:rsidRPr="00D970CB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mean=34.42208</w:t>
      </w:r>
    </w:p>
    <w:p w14:paraId="4F10D370" w14:textId="4DBD43FB" w:rsidR="00B85599" w:rsidRPr="00D970CB" w:rsidRDefault="00B85599" w:rsidP="00B85599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970CB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 </w:t>
      </w:r>
      <w:r w:rsidR="00D970CB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</w:t>
      </w:r>
      <w:r w:rsidRPr="00D970CB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P(MPG&gt;38):</w:t>
      </w:r>
    </w:p>
    <w:p w14:paraId="51CD8A26" w14:textId="0B7837D6" w:rsidR="00B85599" w:rsidRPr="00D970CB" w:rsidRDefault="00B85599" w:rsidP="00B85599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970CB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  </w:t>
      </w:r>
      <w:r w:rsidR="00D970CB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</w:t>
      </w:r>
      <w:r w:rsidRPr="00D970CB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Sd=9.131445</w:t>
      </w:r>
    </w:p>
    <w:p w14:paraId="6889C207" w14:textId="153E23C2" w:rsidR="00B85599" w:rsidRDefault="00B85599" w:rsidP="00B85599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970CB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  </w:t>
      </w:r>
      <w:r w:rsidR="00D970CB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</w:t>
      </w:r>
      <w:r w:rsidR="00D970CB" w:rsidRPr="00D970CB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Pnorm=0.652513</w:t>
      </w:r>
    </w:p>
    <w:p w14:paraId="0479A40B" w14:textId="3C15E42B" w:rsidR="00D970CB" w:rsidRDefault="00D970CB" w:rsidP="00B85599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     =1-P(MPG&lt;38)</w:t>
      </w:r>
    </w:p>
    <w:p w14:paraId="4A6CF802" w14:textId="77777777" w:rsidR="00D970CB" w:rsidRDefault="00D970CB" w:rsidP="00B85599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     =0.35</w:t>
      </w:r>
    </w:p>
    <w:p w14:paraId="4F0B7D23" w14:textId="77777777" w:rsidR="00D970CB" w:rsidRDefault="00D970CB" w:rsidP="00B85599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FBADF72" w14:textId="5BBB38A1" w:rsidR="00B85599" w:rsidRPr="00D970CB" w:rsidRDefault="00D970CB" w:rsidP="00D970C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b.</w:t>
      </w:r>
      <w:r w:rsidR="00B85599" w:rsidRPr="00D970CB">
        <w:rPr>
          <w:rFonts w:ascii="Times New Roman" w:hAnsi="Times New Roman" w:cs="Times New Roman"/>
          <w:color w:val="000000"/>
          <w:sz w:val="28"/>
          <w:szCs w:val="28"/>
        </w:rPr>
        <w:t>P(MPG&lt;40):</w:t>
      </w:r>
    </w:p>
    <w:p w14:paraId="13A7C902" w14:textId="55C9F86D" w:rsidR="00B85599" w:rsidRPr="00D970CB" w:rsidRDefault="00D970CB" w:rsidP="00B85599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 xml:space="preserve">            </w:t>
      </w:r>
      <w:r w:rsidRPr="00D970CB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=</w:t>
      </w:r>
      <w:r w:rsidR="00B85599" w:rsidRPr="00D970CB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0.7294571</w:t>
      </w:r>
    </w:p>
    <w:p w14:paraId="0B46BC89" w14:textId="77777777" w:rsidR="00D970CB" w:rsidRDefault="00B85599" w:rsidP="00D970CB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970CB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</w:p>
    <w:p w14:paraId="254FBF43" w14:textId="7DF2100B" w:rsidR="00D970CB" w:rsidRDefault="00D970CB" w:rsidP="00D970CB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    c. </w:t>
      </w:r>
      <w:r w:rsidR="00B85599" w:rsidRPr="00D970CB">
        <w:rPr>
          <w:rFonts w:ascii="Times New Roman" w:hAnsi="Times New Roman" w:cs="Times New Roman"/>
          <w:sz w:val="28"/>
          <w:szCs w:val="28"/>
        </w:rPr>
        <w:t>P (20&lt;MPG&lt;50):</w:t>
      </w:r>
    </w:p>
    <w:p w14:paraId="70FD86B3" w14:textId="67E47D41" w:rsidR="00B85599" w:rsidRPr="00D970CB" w:rsidRDefault="00D970CB" w:rsidP="00D970CB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970CB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=</w:t>
      </w:r>
      <w:r w:rsidR="00B85599" w:rsidRPr="00D970CB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0.8989178</w:t>
      </w:r>
    </w:p>
    <w:p w14:paraId="7DF4A628" w14:textId="77777777" w:rsidR="00B85599" w:rsidRPr="00EF70C9" w:rsidRDefault="00B85599" w:rsidP="007A3B9F">
      <w:pPr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3881C56A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657F4E52" w14:textId="5F64A7F1" w:rsidR="003D73EA" w:rsidRPr="00B85599" w:rsidRDefault="003D73EA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B855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Inference: MPG of Cars does follow normal distribution approximately (as mean and median are approx. same)</w:t>
      </w:r>
    </w:p>
    <w:p w14:paraId="7BC02CE9" w14:textId="6B766FAB" w:rsidR="007A3B9F" w:rsidRPr="00EF70C9" w:rsidRDefault="002B0C3E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6FE38C" wp14:editId="0B0F50EA">
            <wp:extent cx="37338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87F037" w14:textId="1105EDAE" w:rsidR="007A3B9F" w:rsidRPr="00B85599" w:rsidRDefault="002B0C3E" w:rsidP="002B0C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 w:rsidRPr="00B85599">
        <w:rPr>
          <w:rFonts w:ascii="Times New Roman" w:hAnsi="Times New Roman" w:cs="Times New Roman"/>
          <w:sz w:val="28"/>
          <w:szCs w:val="28"/>
        </w:rPr>
        <w:t>Mean=</w:t>
      </w:r>
      <w:r w:rsidRPr="00B85599">
        <w:rPr>
          <w:rFonts w:ascii="Times New Roman" w:hAnsi="Times New Roman" w:cs="Times New Roman"/>
          <w:color w:val="000000"/>
          <w:sz w:val="28"/>
          <w:szCs w:val="28"/>
        </w:rPr>
        <w:t xml:space="preserve"> 34.422075728024666</w:t>
      </w:r>
    </w:p>
    <w:p w14:paraId="58FCE848" w14:textId="2B7BD892" w:rsidR="002B0C3E" w:rsidRPr="002B0C3E" w:rsidRDefault="002B0C3E" w:rsidP="002B0C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B85599">
        <w:rPr>
          <w:rFonts w:ascii="Times New Roman" w:hAnsi="Times New Roman" w:cs="Times New Roman"/>
          <w:color w:val="000000"/>
          <w:sz w:val="28"/>
          <w:szCs w:val="28"/>
        </w:rPr>
        <w:tab/>
        <w:t>Median= 35.15272697</w:t>
      </w:r>
    </w:p>
    <w:p w14:paraId="7F3A4A54" w14:textId="7967FBF4" w:rsidR="002B0C3E" w:rsidRPr="002B0C3E" w:rsidRDefault="002B0C3E" w:rsidP="002B0C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27527903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1F93126" w14:textId="6FDF3619" w:rsidR="00FB5A66" w:rsidRDefault="00FB5A66" w:rsidP="007A3B9F">
      <w:pPr>
        <w:pStyle w:val="ListParagraph"/>
        <w:rPr>
          <w:sz w:val="28"/>
          <w:szCs w:val="28"/>
        </w:rPr>
      </w:pPr>
    </w:p>
    <w:p w14:paraId="612B5F3B" w14:textId="57F147E7" w:rsidR="00FB5A66" w:rsidRDefault="00FB5A66" w:rsidP="007A3B9F">
      <w:pPr>
        <w:pStyle w:val="ListParagraph"/>
        <w:rPr>
          <w:sz w:val="28"/>
          <w:szCs w:val="28"/>
        </w:rPr>
      </w:pPr>
    </w:p>
    <w:p w14:paraId="5E605137" w14:textId="3D256D0A" w:rsidR="00FB5A66" w:rsidRDefault="00FB5A66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71E054" wp14:editId="4298DC1B">
            <wp:extent cx="1699595" cy="1117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595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0A3A6D7" wp14:editId="4E1AC0E9">
            <wp:extent cx="1555750" cy="1115262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893" cy="1138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6B6B0F" w14:textId="60A80219" w:rsidR="00FB5A66" w:rsidRDefault="00FB5A66" w:rsidP="007A3B9F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</w:t>
      </w:r>
      <w:r>
        <w:rPr>
          <w:noProof/>
          <w:sz w:val="28"/>
          <w:szCs w:val="28"/>
        </w:rPr>
        <w:drawing>
          <wp:inline distT="0" distB="0" distL="0" distR="0" wp14:anchorId="31D3D054" wp14:editId="228D4DD4">
            <wp:extent cx="1530350" cy="122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91" cy="1244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85599">
        <w:rPr>
          <w:noProof/>
          <w:sz w:val="28"/>
          <w:szCs w:val="28"/>
        </w:rPr>
        <w:drawing>
          <wp:inline distT="0" distB="0" distL="0" distR="0" wp14:anchorId="65BC7C49" wp14:editId="13B9F992">
            <wp:extent cx="1561346" cy="1218565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13" cy="1243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65626F" w14:textId="35E17976" w:rsidR="00B85599" w:rsidRPr="00B85599" w:rsidRDefault="00B85599" w:rsidP="007A3B9F">
      <w:pPr>
        <w:pStyle w:val="ListParagraph"/>
        <w:rPr>
          <w:rFonts w:ascii="Times New Roman" w:hAnsi="Times New Roman" w:cs="Times New Roman"/>
          <w:noProof/>
        </w:rPr>
      </w:pPr>
      <w:r w:rsidRPr="00B85599">
        <w:rPr>
          <w:rFonts w:ascii="Times New Roman" w:hAnsi="Times New Roman" w:cs="Times New Roman"/>
          <w:noProof/>
          <w:sz w:val="28"/>
          <w:szCs w:val="28"/>
        </w:rPr>
        <w:t>Mean&gt;median, both the whisker are of same length, median is slightly shifted towards left. Data is fairly symetrically distributed</w:t>
      </w:r>
      <w:r w:rsidRPr="00B85599">
        <w:rPr>
          <w:rFonts w:ascii="Times New Roman" w:hAnsi="Times New Roman" w:cs="Times New Roman"/>
          <w:noProof/>
        </w:rPr>
        <w:t>.</w:t>
      </w:r>
    </w:p>
    <w:p w14:paraId="004C6F57" w14:textId="77777777" w:rsidR="007A3B9F" w:rsidRPr="00B85599" w:rsidRDefault="007A3B9F" w:rsidP="007A3B9F">
      <w:pPr>
        <w:pStyle w:val="ListParagraph"/>
        <w:rPr>
          <w:rFonts w:ascii="Times New Roman" w:hAnsi="Times New Roman" w:cs="Times New Roman"/>
        </w:rPr>
      </w:pPr>
    </w:p>
    <w:p w14:paraId="0F57FDBA" w14:textId="64722533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6783535" w14:textId="77777777" w:rsidR="00AC54D3" w:rsidRPr="00AC54D3" w:rsidRDefault="00AC54D3" w:rsidP="00AC54D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FF"/>
          <w:sz w:val="28"/>
          <w:szCs w:val="28"/>
        </w:rPr>
      </w:pPr>
      <w:r w:rsidRPr="00AC54D3">
        <w:rPr>
          <w:rFonts w:ascii="Times New Roman" w:hAnsi="Times New Roman" w:cs="Times New Roman"/>
          <w:sz w:val="28"/>
          <w:szCs w:val="28"/>
        </w:rPr>
        <w:t>Ans:</w:t>
      </w:r>
      <w:r w:rsidRPr="00AC54D3">
        <w:rPr>
          <w:rFonts w:ascii="Times New Roman" w:hAnsi="Times New Roman" w:cs="Times New Roman"/>
          <w:color w:val="000000"/>
          <w:sz w:val="28"/>
          <w:szCs w:val="28"/>
        </w:rPr>
        <w:t xml:space="preserve"> 90% </w:t>
      </w:r>
      <w:r w:rsidRPr="00AC54D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confidence = </w:t>
      </w:r>
      <w:r w:rsidRPr="00AC54D3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1.644854</w:t>
      </w:r>
    </w:p>
    <w:p w14:paraId="7F539EE1" w14:textId="3B51C484" w:rsidR="00AC54D3" w:rsidRPr="00AC54D3" w:rsidRDefault="00AC54D3" w:rsidP="00AC54D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FF"/>
          <w:sz w:val="28"/>
          <w:szCs w:val="28"/>
        </w:rPr>
      </w:pPr>
      <w:r w:rsidRPr="00AC54D3">
        <w:rPr>
          <w:rStyle w:val="gnkrckgcgsb"/>
          <w:rFonts w:ascii="Times New Roman" w:hAnsi="Times New Roman" w:cs="Times New Roman"/>
          <w:color w:val="0000FF"/>
          <w:sz w:val="28"/>
          <w:szCs w:val="28"/>
        </w:rPr>
        <w:lastRenderedPageBreak/>
        <w:t xml:space="preserve">         </w:t>
      </w:r>
      <w:r w:rsidRPr="00AC54D3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94%</w:t>
      </w:r>
      <w:r w:rsidRPr="00AC54D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 confidence</w:t>
      </w:r>
      <w:r w:rsidRPr="00AC54D3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=1.880794</w:t>
      </w:r>
    </w:p>
    <w:p w14:paraId="00BA5710" w14:textId="7C39EE40" w:rsidR="00AC54D3" w:rsidRPr="00AC54D3" w:rsidRDefault="00AC54D3" w:rsidP="00AC54D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C54D3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  60%</w:t>
      </w:r>
      <w:r w:rsidRPr="00AC54D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 confidence</w:t>
      </w:r>
      <w:r w:rsidRPr="00AC54D3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=0.8416212</w:t>
      </w:r>
    </w:p>
    <w:p w14:paraId="07AAB51E" w14:textId="77777777" w:rsidR="00AC54D3" w:rsidRDefault="00AC54D3" w:rsidP="00AC54D3">
      <w:pPr>
        <w:pStyle w:val="HTMLPreformatted"/>
        <w:shd w:val="clear" w:color="auto" w:fill="FFFFFF"/>
        <w:wordWrap w:val="0"/>
        <w:spacing w:line="204" w:lineRule="atLeast"/>
      </w:pPr>
    </w:p>
    <w:p w14:paraId="0A09F0CB" w14:textId="3AF2EB22" w:rsidR="00AC54D3" w:rsidRPr="00EF70C9" w:rsidRDefault="00AC54D3" w:rsidP="007A3B9F">
      <w:pPr>
        <w:pStyle w:val="ListParagraph"/>
        <w:rPr>
          <w:sz w:val="28"/>
          <w:szCs w:val="28"/>
        </w:rPr>
      </w:pPr>
    </w:p>
    <w:p w14:paraId="3DAD86FD" w14:textId="2A682A10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EB7E426" w14:textId="0DE558E8" w:rsidR="00AC54D3" w:rsidRPr="00AC54D3" w:rsidRDefault="00AC54D3" w:rsidP="00AC54D3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C54D3">
        <w:rPr>
          <w:rFonts w:ascii="Times New Roman" w:hAnsi="Times New Roman" w:cs="Times New Roman"/>
          <w:sz w:val="28"/>
          <w:szCs w:val="28"/>
        </w:rPr>
        <w:t xml:space="preserve">Ans: 95% confidence </w:t>
      </w:r>
      <w:r w:rsidRPr="00AC54D3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= 2.063899</w:t>
      </w:r>
    </w:p>
    <w:p w14:paraId="3CD5CA29" w14:textId="3635448F" w:rsidR="00AC54D3" w:rsidRPr="00AC54D3" w:rsidRDefault="00AC54D3" w:rsidP="00AC54D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AC54D3">
        <w:rPr>
          <w:rFonts w:ascii="Times New Roman" w:hAnsi="Times New Roman" w:cs="Times New Roman"/>
          <w:sz w:val="28"/>
          <w:szCs w:val="28"/>
        </w:rPr>
        <w:t xml:space="preserve">96% confidence </w:t>
      </w:r>
      <w:r w:rsidRPr="00AC54D3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= 2.171545</w:t>
      </w:r>
    </w:p>
    <w:p w14:paraId="120046A3" w14:textId="494C2CFB" w:rsidR="00AC54D3" w:rsidRPr="00AC54D3" w:rsidRDefault="00AC54D3" w:rsidP="00AC54D3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  </w:t>
      </w:r>
      <w:r w:rsidRPr="00AC54D3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99% </w:t>
      </w:r>
      <w:r w:rsidRPr="00AC54D3">
        <w:rPr>
          <w:rFonts w:ascii="Times New Roman" w:hAnsi="Times New Roman" w:cs="Times New Roman"/>
          <w:sz w:val="28"/>
          <w:szCs w:val="28"/>
        </w:rPr>
        <w:t>confidence</w:t>
      </w:r>
      <w:r w:rsidRPr="00AC54D3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2.79694</w:t>
      </w:r>
    </w:p>
    <w:p w14:paraId="79226F4A" w14:textId="2FA295E3" w:rsidR="00AC54D3" w:rsidRDefault="00AC54D3" w:rsidP="00AC54D3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2F012EFD" w:rsidR="00302B26" w:rsidRDefault="00A50B04" w:rsidP="00522C1E">
      <w:pPr>
        <w:tabs>
          <w:tab w:val="left" w:pos="8330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522C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578AA1DA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C6FFFC8" w14:textId="37AFACE9" w:rsidR="00AC54D3" w:rsidRPr="00AC54D3" w:rsidRDefault="00AC54D3" w:rsidP="002475D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C54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Ans:</w:t>
      </w:r>
      <w:r w:rsidRPr="00AC54D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 µ=270, 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</m:oMath>
      <w:r w:rsidRPr="00AC54D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>=260, SD=90, n=18, df=n-1=18-1= 17</w:t>
      </w:r>
    </w:p>
    <w:p w14:paraId="6BEBCC7B" w14:textId="4E13E3EE" w:rsidR="00AC54D3" w:rsidRDefault="002475DD" w:rsidP="002475DD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t</w:t>
      </w:r>
      <w:r w:rsidR="00AC54D3" w:rsidRPr="00AC54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score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AC54D3" w:rsidRPr="00AC54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-0.47</w:t>
      </w:r>
    </w:p>
    <w:p w14:paraId="2490CB86" w14:textId="165C7E3D" w:rsidR="002475DD" w:rsidRPr="002475DD" w:rsidRDefault="002475DD" w:rsidP="002475DD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475DD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pt(-0.47,17)</w:t>
      </w:r>
    </w:p>
    <w:p w14:paraId="146049AD" w14:textId="3D2F7744" w:rsidR="002475DD" w:rsidRPr="00AC54D3" w:rsidRDefault="002475DD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Requried probability = 0.32 or 32%</w:t>
      </w:r>
    </w:p>
    <w:p w14:paraId="5C572982" w14:textId="34CEBCC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67AC"/>
    <w:rsid w:val="00073CE8"/>
    <w:rsid w:val="00083863"/>
    <w:rsid w:val="000947EC"/>
    <w:rsid w:val="000B36AF"/>
    <w:rsid w:val="000B417C"/>
    <w:rsid w:val="000D69F4"/>
    <w:rsid w:val="000F2D83"/>
    <w:rsid w:val="001864D6"/>
    <w:rsid w:val="00190F7C"/>
    <w:rsid w:val="001B364A"/>
    <w:rsid w:val="001B590D"/>
    <w:rsid w:val="002078BC"/>
    <w:rsid w:val="002475DD"/>
    <w:rsid w:val="00266B62"/>
    <w:rsid w:val="002818A0"/>
    <w:rsid w:val="0028213D"/>
    <w:rsid w:val="00293532"/>
    <w:rsid w:val="002A6694"/>
    <w:rsid w:val="002B0C3E"/>
    <w:rsid w:val="002E0863"/>
    <w:rsid w:val="002E78B5"/>
    <w:rsid w:val="00302B26"/>
    <w:rsid w:val="00311685"/>
    <w:rsid w:val="00353BA3"/>
    <w:rsid w:val="00360870"/>
    <w:rsid w:val="00396AEA"/>
    <w:rsid w:val="003A03BA"/>
    <w:rsid w:val="003B01D0"/>
    <w:rsid w:val="003D459A"/>
    <w:rsid w:val="003D73EA"/>
    <w:rsid w:val="003F354C"/>
    <w:rsid w:val="00437040"/>
    <w:rsid w:val="0044431C"/>
    <w:rsid w:val="00476B0A"/>
    <w:rsid w:val="00494A7E"/>
    <w:rsid w:val="004D09A1"/>
    <w:rsid w:val="004F5FBC"/>
    <w:rsid w:val="00522C1E"/>
    <w:rsid w:val="005438FD"/>
    <w:rsid w:val="005D1DBF"/>
    <w:rsid w:val="005E36B7"/>
    <w:rsid w:val="00624EFA"/>
    <w:rsid w:val="006432DB"/>
    <w:rsid w:val="0066364B"/>
    <w:rsid w:val="006723AD"/>
    <w:rsid w:val="00676426"/>
    <w:rsid w:val="006953A0"/>
    <w:rsid w:val="00696DD5"/>
    <w:rsid w:val="006B7716"/>
    <w:rsid w:val="006D7AA1"/>
    <w:rsid w:val="006E0ED4"/>
    <w:rsid w:val="00706CEB"/>
    <w:rsid w:val="00707DE3"/>
    <w:rsid w:val="00724454"/>
    <w:rsid w:val="007273CD"/>
    <w:rsid w:val="007300FB"/>
    <w:rsid w:val="007850CA"/>
    <w:rsid w:val="00786F22"/>
    <w:rsid w:val="007A3B9F"/>
    <w:rsid w:val="007B7F44"/>
    <w:rsid w:val="008628C7"/>
    <w:rsid w:val="008B2CB7"/>
    <w:rsid w:val="009043E8"/>
    <w:rsid w:val="00921FA5"/>
    <w:rsid w:val="00923E3B"/>
    <w:rsid w:val="00990162"/>
    <w:rsid w:val="009D6E8A"/>
    <w:rsid w:val="009E2134"/>
    <w:rsid w:val="009F54A9"/>
    <w:rsid w:val="00A03E09"/>
    <w:rsid w:val="00A50B04"/>
    <w:rsid w:val="00A6272D"/>
    <w:rsid w:val="00AA44EF"/>
    <w:rsid w:val="00AB0E5D"/>
    <w:rsid w:val="00AB180A"/>
    <w:rsid w:val="00AC54D3"/>
    <w:rsid w:val="00AF367E"/>
    <w:rsid w:val="00B22C7F"/>
    <w:rsid w:val="00B3216F"/>
    <w:rsid w:val="00B85599"/>
    <w:rsid w:val="00BB68E7"/>
    <w:rsid w:val="00BC5748"/>
    <w:rsid w:val="00BE6CBD"/>
    <w:rsid w:val="00BF683B"/>
    <w:rsid w:val="00C41684"/>
    <w:rsid w:val="00C50D38"/>
    <w:rsid w:val="00C57628"/>
    <w:rsid w:val="00C700CD"/>
    <w:rsid w:val="00C71513"/>
    <w:rsid w:val="00C76165"/>
    <w:rsid w:val="00C769A5"/>
    <w:rsid w:val="00CB08A5"/>
    <w:rsid w:val="00CF617E"/>
    <w:rsid w:val="00D309C7"/>
    <w:rsid w:val="00D44288"/>
    <w:rsid w:val="00D610DF"/>
    <w:rsid w:val="00D74923"/>
    <w:rsid w:val="00D759AC"/>
    <w:rsid w:val="00D87AA3"/>
    <w:rsid w:val="00D970CB"/>
    <w:rsid w:val="00DB650D"/>
    <w:rsid w:val="00DD5854"/>
    <w:rsid w:val="00E605D6"/>
    <w:rsid w:val="00EB6B5E"/>
    <w:rsid w:val="00EF70C9"/>
    <w:rsid w:val="00F407B7"/>
    <w:rsid w:val="00FB5A6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Standard">
    <w:name w:val="Standard"/>
    <w:qFormat/>
    <w:rsid w:val="000367AC"/>
    <w:pPr>
      <w:suppressAutoHyphens/>
      <w:spacing w:line="254" w:lineRule="auto"/>
    </w:pPr>
    <w:rPr>
      <w:rFonts w:cs="Calibri"/>
    </w:rPr>
  </w:style>
  <w:style w:type="paragraph" w:customStyle="1" w:styleId="Normal1">
    <w:name w:val="Normal1"/>
    <w:rsid w:val="00073CE8"/>
    <w:pPr>
      <w:spacing w:line="256" w:lineRule="auto"/>
    </w:pPr>
    <w:rPr>
      <w:rFonts w:ascii="Calibri" w:eastAsia="Calibri" w:hAnsi="Calibri" w:cs="Calibri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1FA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AC54D3"/>
  </w:style>
  <w:style w:type="character" w:customStyle="1" w:styleId="gnkrckgcmrb">
    <w:name w:val="gnkrckgcmrb"/>
    <w:basedOn w:val="DefaultParagraphFont"/>
    <w:rsid w:val="00AC54D3"/>
  </w:style>
  <w:style w:type="character" w:customStyle="1" w:styleId="gnkrckgcgsb">
    <w:name w:val="gnkrckgcgsb"/>
    <w:basedOn w:val="DefaultParagraphFont"/>
    <w:rsid w:val="00AC54D3"/>
  </w:style>
  <w:style w:type="character" w:customStyle="1" w:styleId="c1">
    <w:name w:val="c1"/>
    <w:basedOn w:val="DefaultParagraphFont"/>
    <w:rsid w:val="00B85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sai polisetti</cp:lastModifiedBy>
  <cp:revision>105</cp:revision>
  <dcterms:created xsi:type="dcterms:W3CDTF">2017-02-23T06:15:00Z</dcterms:created>
  <dcterms:modified xsi:type="dcterms:W3CDTF">2021-10-07T10:35:00Z</dcterms:modified>
</cp:coreProperties>
</file>