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96076" w14:textId="628E36D2" w:rsidR="00085E5B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SPA</w:t>
      </w:r>
    </w:p>
    <w:p w14:paraId="37BE5515" w14:textId="2BDF8359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Angular and Angular CLI</w:t>
      </w:r>
    </w:p>
    <w:p w14:paraId="4C3D60A9" w14:textId="35E5D38D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CLI commands</w:t>
      </w:r>
    </w:p>
    <w:p w14:paraId="0808CA63" w14:textId="4524AE22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Project folder structure</w:t>
      </w:r>
    </w:p>
    <w:p w14:paraId="7B05A3ED" w14:textId="6B2DE636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Application bootstrapping</w:t>
      </w:r>
    </w:p>
    <w:p w14:paraId="2E4D6CBA" w14:textId="438D44AD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Modules</w:t>
      </w:r>
    </w:p>
    <w:p w14:paraId="4D09E93A" w14:textId="7E18AC11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 xml:space="preserve">Properties of </w:t>
      </w:r>
      <w:proofErr w:type="spellStart"/>
      <w:r w:rsidRPr="005F0696">
        <w:rPr>
          <w:b/>
          <w:bCs/>
          <w:lang w:val="en-US"/>
        </w:rPr>
        <w:t>ngModule</w:t>
      </w:r>
      <w:proofErr w:type="spellEnd"/>
    </w:p>
    <w:p w14:paraId="6CC652C6" w14:textId="0452BBDC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Components</w:t>
      </w:r>
    </w:p>
    <w:p w14:paraId="5D216028" w14:textId="68939C3B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Component Templates</w:t>
      </w:r>
    </w:p>
    <w:p w14:paraId="296BFD43" w14:textId="5ED00E96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Interpolation</w:t>
      </w:r>
    </w:p>
    <w:p w14:paraId="1E7B3B30" w14:textId="72668CCD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Property binding</w:t>
      </w:r>
    </w:p>
    <w:p w14:paraId="7388FEF8" w14:textId="23828ABB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Event Binding</w:t>
      </w:r>
    </w:p>
    <w:p w14:paraId="3C7BD448" w14:textId="08E60B65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Two-way binding</w:t>
      </w:r>
    </w:p>
    <w:p w14:paraId="38B8140D" w14:textId="4E56F722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Directives</w:t>
      </w:r>
    </w:p>
    <w:p w14:paraId="194AAC6F" w14:textId="43D4BAA7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Type of directives</w:t>
      </w:r>
    </w:p>
    <w:p w14:paraId="2AA90BDA" w14:textId="07476714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Inbuilt directives</w:t>
      </w:r>
      <w:r w:rsidR="00793A0E" w:rsidRPr="005F0696">
        <w:rPr>
          <w:b/>
          <w:bCs/>
          <w:lang w:val="en-US"/>
        </w:rPr>
        <w:t>: structural and attribute</w:t>
      </w:r>
    </w:p>
    <w:p w14:paraId="7D03DFA8" w14:textId="2B7B915A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Custom directive</w:t>
      </w:r>
    </w:p>
    <w:p w14:paraId="6688F2F8" w14:textId="2D1F4776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Pipes</w:t>
      </w:r>
    </w:p>
    <w:p w14:paraId="79105374" w14:textId="5347C4DA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Custom pipes</w:t>
      </w:r>
    </w:p>
    <w:p w14:paraId="194DE04D" w14:textId="1A72ED3B" w:rsidR="00562251" w:rsidRPr="005F0696" w:rsidRDefault="00562251" w:rsidP="005622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Component communication</w:t>
      </w:r>
    </w:p>
    <w:p w14:paraId="0AD1D151" w14:textId="7711672C" w:rsidR="00562251" w:rsidRPr="005F0696" w:rsidRDefault="009D0622" w:rsidP="00EC05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 xml:space="preserve">Component life cycle events </w:t>
      </w:r>
    </w:p>
    <w:p w14:paraId="1EBA3B66" w14:textId="1F234148" w:rsidR="00793A0E" w:rsidRPr="005F0696" w:rsidRDefault="00793A0E" w:rsidP="00EC05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0696">
        <w:rPr>
          <w:b/>
          <w:bCs/>
          <w:lang w:val="en-US"/>
        </w:rPr>
        <w:t>Component styling</w:t>
      </w:r>
    </w:p>
    <w:sectPr w:rsidR="00793A0E" w:rsidRPr="005F0696" w:rsidSect="00562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868E4"/>
    <w:multiLevelType w:val="hybridMultilevel"/>
    <w:tmpl w:val="B4EAE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51"/>
    <w:rsid w:val="00085E5B"/>
    <w:rsid w:val="00562251"/>
    <w:rsid w:val="005F0696"/>
    <w:rsid w:val="006752FE"/>
    <w:rsid w:val="00793A0E"/>
    <w:rsid w:val="009D0622"/>
    <w:rsid w:val="00C54FC5"/>
    <w:rsid w:val="00E457A3"/>
    <w:rsid w:val="00E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525"/>
  <w15:chartTrackingRefBased/>
  <w15:docId w15:val="{C37D8CB5-EA09-4ABD-9D53-6348A55C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>Arkansas State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11</cp:revision>
  <dcterms:created xsi:type="dcterms:W3CDTF">2025-04-19T10:10:00Z</dcterms:created>
  <dcterms:modified xsi:type="dcterms:W3CDTF">2025-04-19T10:17:00Z</dcterms:modified>
</cp:coreProperties>
</file>