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63E71" w14:textId="056F0435" w:rsidR="00E71297" w:rsidRDefault="00335AFF">
      <w:r>
        <w:t>THIS IS RAJEEV GANDLAPENTA AN MPHASIS EMPLOYEE</w:t>
      </w:r>
    </w:p>
    <w:sectPr w:rsidR="00E7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FC"/>
    <w:rsid w:val="001552FC"/>
    <w:rsid w:val="00335AFF"/>
    <w:rsid w:val="006D2EB0"/>
    <w:rsid w:val="00E71297"/>
    <w:rsid w:val="00ED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A290"/>
  <w15:chartTrackingRefBased/>
  <w15:docId w15:val="{6DA68C84-1CF0-46A1-95C9-C406825B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2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Gandlapenta Rajeev</dc:creator>
  <cp:keywords/>
  <dc:description/>
  <cp:lastModifiedBy>Gandlapenta Rajeev</cp:lastModifiedBy>
  <cp:revision>2</cp:revision>
  <dcterms:created xsi:type="dcterms:W3CDTF">2025-04-01T11:35:00Z</dcterms:created>
  <dcterms:modified xsi:type="dcterms:W3CDTF">2025-04-01T11:35:00Z</dcterms:modified>
</cp:coreProperties>
</file>