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Siva Sakthi Roadways</w:t>
      </w:r>
    </w:p>
    <w:p>
      <w:r>
        <w:t>GOODS TRANSPORT AGENCY &amp; WEIGH BRIDGE</w:t>
      </w:r>
    </w:p>
    <w:p>
      <w:r>
        <w:t># D-46, CMDA Truck Terminal Complex, Madhavaram, Chennai - 600 110</w:t>
      </w:r>
    </w:p>
    <w:p>
      <w:r>
        <w:t>GSTIN: 33ARMPS3396J2Z4</w:t>
      </w:r>
    </w:p>
    <w:p>
      <w:pPr>
        <w:pStyle w:val="Heading2"/>
      </w:pPr>
      <w:r>
        <w:t>Invoice Details</w:t>
      </w:r>
    </w:p>
    <w:p>
      <w:r>
        <w:t>Invoice Date: 20-02-2026</w:t>
      </w:r>
    </w:p>
    <w:p>
      <w:r>
        <w:t>Due Date: 22-03-2026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DC Qty</w:t>
            </w:r>
          </w:p>
        </w:tc>
        <w:tc>
          <w:tcPr>
            <w:tcW w:type="dxa" w:w="1080"/>
          </w:tcPr>
          <w:p>
            <w:r>
              <w:t>GR Qty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Amount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6,540.00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5,886.00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6,888.80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6,387.40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6,627.20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6,509.48</w:t>
            </w:r>
          </w:p>
        </w:tc>
      </w:tr>
    </w:tbl>
    <w:p/>
    <w:p>
      <w:r>
        <w:t>Grand Total: 244,251.56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