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04/17/1982</w:t>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Figueroa and Sons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473 Maria Groves Suite 219, E</w:t>
            </w:r>
            <w:r>
              <w:rPr>
                <w:spacing w:val="-11"/>
                <w:sz w:val="20"/>
                <w:szCs w:val="20"/>
                <w:shd w:val="nil" w:color="auto" w:fill="auto"/>
                <w:rtl w:val="0"/>
                <w:lang w:val="en-US"/>
              </w:rPr>
              <w:t>a</w:t>
            </w:r>
            <w:r>
              <w:rPr>
                <w:sz w:val="20"/>
                <w:szCs w:val="20"/>
                <w:shd w:val="nil" w:color="auto" w:fill="auto"/>
                <w:rtl w:val="0"/>
                <w:lang w:val="en-US"/>
              </w:rPr>
              <w:t>st Bre</w:t>
            </w:r>
            <w:r>
              <w:rPr>
                <w:spacing w:val="-13"/>
                <w:sz w:val="20"/>
                <w:szCs w:val="20"/>
                <w:shd w:val="nil" w:color="auto" w:fill="auto"/>
                <w:rtl w:val="0"/>
                <w:lang w:val="en-US"/>
              </w:rPr>
              <w:t>n</w:t>
            </w:r>
            <w:r>
              <w:rPr>
                <w:sz w:val="20"/>
                <w:szCs w:val="20"/>
                <w:shd w:val="nil" w:color="auto" w:fill="auto"/>
                <w:rtl w:val="0"/>
                <w:lang w:val="en-US"/>
              </w:rPr>
              <w:t>t</w:t>
            </w:r>
            <w:r>
              <w:rPr>
                <w:spacing w:val="-11"/>
                <w:sz w:val="20"/>
                <w:szCs w:val="20"/>
                <w:shd w:val="nil" w:color="auto" w:fill="auto"/>
                <w:rtl w:val="0"/>
                <w:lang w:val="en-US"/>
              </w:rPr>
              <w:t>,</w:t>
            </w:r>
            <w:r>
              <w:rPr>
                <w:sz w:val="20"/>
                <w:szCs w:val="20"/>
                <w:shd w:val="nil" w:color="auto" w:fill="auto"/>
                <w:rtl w:val="0"/>
                <w:lang w:val="en-US"/>
              </w:rPr>
              <w:t xml:space="preserve"> MH 70105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Ellis, Baker and Wright, Lewis-Porter,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Little Inc</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camposmichelle@example.org</w:t>
            </w:r>
            <w:r>
              <w:rPr>
                <w:sz w:val="20"/>
                <w:szCs w:val="20"/>
              </w:rPr>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366.275.2545</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Morris-Brewer, Woods-Gonzalez, Delgado-Gilmore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Miranda Zuniga and Sons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Garcia-Townsend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Gutierrez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Pearson and Sons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Amanda Huff and Sons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Lopez-Curry</w:t>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Doyle LLC and Wong-Higgins</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t>,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Mcdowell-Smith, Brian Martin, Todd Rosales MD and Hays-Daniels</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(Craig, Lee and Carr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Henderson, Hill and Smith</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Terry Williams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Sarah Wagner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Daniel Cooper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Brown PLC, Dean Young, Richardson-Walker, Heidi Stark, Rachel Fox and Pamela Becker, by way of their certificate dated 04/17/1982.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Prince, Todd-Pham</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Michelle Burns, Scott Ramos and Christina Herrera</w:t>
            </w:r>
            <w:r>
              <w:rPr>
                <w:rStyle w:val="None"/>
                <w:i w:val="1"/>
                <w:iCs w:val="1"/>
                <w:sz w:val="18"/>
                <w:szCs w:val="18"/>
                <w:shd w:val="nil" w:color="auto" w:fill="auto"/>
                <w:rtl w:val="0"/>
                <w:lang w:val="en-US"/>
              </w:rPr>
              <w:t>, Jill Brown and Jason Elliott</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Kane-Knox,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Scott-Smith, Cap Price and Offer Price (Brooks-Vance, Veronica Brewer and Jason Mack, Miller-Brandt</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7"/>
                <w:sz w:val="20"/>
                <w:szCs w:val="20"/>
                <w:shd w:val="nil" w:color="auto" w:fill="auto"/>
                <w:rtl w:val="0"/>
                <w:lang w:val="en-US"/>
              </w:rPr>
              <w:t xml:space="preserve"> </w:t>
            </w:r>
            <w:r>
              <w:rPr>
                <w:rStyle w:val="None"/>
                <w:sz w:val="20"/>
                <w:szCs w:val="20"/>
                <w:shd w:val="nil" w:color="auto" w:fill="auto"/>
                <w:rtl w:val="0"/>
                <w:lang w:val="en-US"/>
              </w:rPr>
              <w:t>Cooper-Brown</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Johnson Ltd and David Murray</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Nathan Coleman, Nicole Good and Brian Martin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Donovan-Harris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Mendez-Mayer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Wagner Inc, having made all reasonable inquiries, accepts responsibility for and Lucas-Nielsen, Daisy Perez and Elijah White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Davis-Hardy</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Joseph Horton, Gregory Schneider and Michael Peters</w:t>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t xml:space="preserve"> and assumes responsibility that such statements are true and correct in all material respects and are not misleading in any material respect. Davis-Hardy,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Jasmine Scott, Jason Butler and Brianna Ford, Cynthia Walter and Laura Barton</w:t>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Turner-Stout (</w:t>
            </w:r>
            <w:r>
              <w:rPr>
                <w:rStyle w:val="None"/>
                <w:sz w:val="20"/>
                <w:szCs w:val="20"/>
                <w:shd w:val="nil" w:color="auto" w:fill="auto"/>
                <w:rtl w:val="0"/>
                <w:lang w:val="en-US"/>
              </w:rPr>
              <w:t>“</w:t>
            </w:r>
            <w:r>
              <w:rPr>
                <w:rStyle w:val="None"/>
                <w:b w:val="1"/>
                <w:bCs w:val="1"/>
                <w:sz w:val="20"/>
                <w:szCs w:val="20"/>
                <w:shd w:val="nil" w:color="auto" w:fill="auto"/>
                <w:rtl w:val="0"/>
                <w:lang w:val="en-US"/>
              </w:rPr>
              <w:t>Williams Group</w:t>
            </w:r>
            <w:r>
              <w:rPr>
                <w:rStyle w:val="None"/>
                <w:sz w:val="20"/>
                <w:szCs w:val="20"/>
                <w:shd w:val="nil" w:color="auto" w:fill="auto"/>
                <w:rtl w:val="0"/>
                <w:lang w:val="en-US"/>
              </w:rPr>
              <w:t>”</w:t>
            </w:r>
            <w:r>
              <w:rPr>
                <w:rStyle w:val="None"/>
                <w:sz w:val="20"/>
                <w:szCs w:val="20"/>
                <w:shd w:val="nil" w:color="auto" w:fill="auto"/>
                <w:rtl w:val="0"/>
                <w:lang w:val="en-US"/>
              </w:rPr>
              <w:t>) and Lauren Cortez, Natalie Smith and Erik Williams (</w:t>
            </w:r>
            <w:r>
              <w:rPr>
                <w:rStyle w:val="None"/>
                <w:sz w:val="20"/>
                <w:szCs w:val="20"/>
                <w:shd w:val="nil" w:color="auto" w:fill="auto"/>
                <w:rtl w:val="0"/>
                <w:lang w:val="en-US"/>
              </w:rPr>
              <w:t>“</w:t>
            </w:r>
            <w:r>
              <w:rPr>
                <w:rStyle w:val="None"/>
                <w:b w:val="1"/>
                <w:bCs w:val="1"/>
                <w:sz w:val="20"/>
                <w:szCs w:val="20"/>
                <w:shd w:val="nil" w:color="auto" w:fill="auto"/>
                <w:rtl w:val="0"/>
                <w:lang w:val="en-US"/>
              </w:rPr>
              <w:t>Gill-Flores</w:t>
            </w:r>
            <w:r>
              <w:rPr>
                <w:rStyle w:val="None"/>
                <w:sz w:val="20"/>
                <w:szCs w:val="20"/>
                <w:shd w:val="nil" w:color="auto" w:fill="auto"/>
                <w:rtl w:val="0"/>
                <w:lang w:val="en-US"/>
              </w:rPr>
              <w:t>”</w:t>
            </w:r>
            <w:r>
              <w:rPr>
                <w:rStyle w:val="None"/>
                <w:sz w:val="20"/>
                <w:szCs w:val="20"/>
                <w:shd w:val="nil" w:color="auto" w:fill="auto"/>
                <w:rtl w:val="0"/>
                <w:lang w:val="en-US"/>
              </w:rPr>
              <w:t>, Lang Ltd, Hunt-Crawford, Matthew Parker and Frank Campbell</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w:t>
            </w:r>
            <w:r>
              <w:rPr>
                <w:rStyle w:val="None"/>
                <w:sz w:val="20"/>
                <w:szCs w:val="20"/>
                <w:shd w:val="nil" w:color="auto" w:fill="auto"/>
                <w:rtl w:val="0"/>
                <w:lang w:val="en-US"/>
              </w:rPr>
              <w:t>). For the purposes of the Offer, Michele Sanders, Hernandez-Rivera.</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Todd Rosales MD, Christopher Norton Jr. and Tracy May</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Luna-Fuentes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kimdaniel@example.com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001-587-328-0801x0062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Williamson Ltd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Smith PLC and Susan Hopkins</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Alan Bowen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thompsonkendra@example.com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999</w:t>
            </w:r>
            <w:r>
              <w:rPr>
                <w:rStyle w:val="None"/>
                <w:spacing w:val="-2"/>
                <w:sz w:val="20"/>
                <w:szCs w:val="20"/>
                <w:shd w:val="nil" w:color="auto" w:fill="auto"/>
                <w:rtl w:val="0"/>
                <w:lang w:val="en-US"/>
              </w:rPr>
              <w:t>.</w:t>
            </w:r>
            <w:r>
              <w:rPr>
                <w:rStyle w:val="None"/>
                <w:sz w:val="20"/>
                <w:szCs w:val="20"/>
                <w:shd w:val="nil" w:color="auto" w:fill="auto"/>
                <w:rtl w:val="0"/>
                <w:lang w:val="en-US"/>
              </w:rPr>
              <w:t>67</w:t>
            </w:r>
            <w:r>
              <w:rPr>
                <w:rStyle w:val="None"/>
                <w:spacing w:val="-2"/>
                <w:sz w:val="20"/>
                <w:szCs w:val="20"/>
                <w:shd w:val="nil" w:color="auto" w:fill="auto"/>
                <w:rtl w:val="0"/>
                <w:lang w:val="en-US"/>
              </w:rPr>
              <w:t>9</w:t>
            </w:r>
            <w:r>
              <w:rPr>
                <w:rStyle w:val="None"/>
                <w:sz w:val="20"/>
                <w:szCs w:val="20"/>
                <w:shd w:val="nil" w:color="auto" w:fill="auto"/>
                <w:rtl w:val="0"/>
                <w:lang w:val="en-US"/>
              </w:rPr>
              <w:t>.955</w:t>
            </w:r>
            <w:r>
              <w:rPr>
                <w:rStyle w:val="None"/>
                <w:spacing w:val="-2"/>
                <w:sz w:val="20"/>
                <w:szCs w:val="20"/>
                <w:shd w:val="nil" w:color="auto" w:fill="auto"/>
                <w:rtl w:val="0"/>
                <w:lang w:val="en-US"/>
              </w:rPr>
              <w:t>2</w:t>
            </w:r>
            <w:r>
              <w:rPr>
                <w:rStyle w:val="None"/>
                <w:spacing w:val="-3"/>
                <w:sz w:val="20"/>
                <w:szCs w:val="20"/>
                <w:shd w:val="nil" w:color="auto" w:fill="auto"/>
                <w:rtl w:val="0"/>
                <w:lang w:val="en-US"/>
              </w:rPr>
              <w:t>x717</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Madden, Smith and Li</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Conner, Li and Santiago</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Renee Browning</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001-581-568-5054x2357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carlamoore@example.org</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BID/Allen PLC</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01/17/1974</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Wagner Inc</w:t>
      </w:r>
      <w:r>
        <w:rPr>
          <w:rStyle w:val="None"/>
          <w:i w:val="1"/>
          <w:iCs w:val="1"/>
          <w:spacing w:val="-5"/>
          <w:sz w:val="18"/>
          <w:szCs w:val="18"/>
          <w:rtl w:val="0"/>
        </w:rPr>
      </w:r>
      <w:r>
        <w:rPr>
          <w:rStyle w:val="None"/>
          <w:i w:val="1"/>
          <w:iCs w:val="1"/>
          <w:sz w:val="18"/>
          <w:szCs w:val="18"/>
          <w:rtl w:val="0"/>
          <w:lang w:val="en-US"/>
        </w:rPr>
        <w:t>,</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Johnson and Sons</w:t>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t>,</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Yang, Gardner and Garza</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Taylor Inc</w:t>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t>.</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Gonzalez, Santos and Gardner</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04/17/1982</w:t>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Figueroa and Sons</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Wagner Inc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11/07/2007, issued by Galloway-Wyatt</w:t>
      </w:r>
      <w:r>
        <w:rPr>
          <w:rStyle w:val="None"/>
          <w:spacing w:val="40"/>
          <w:sz w:val="13"/>
          <w:szCs w:val="13"/>
          <w:rtl w:val="0"/>
        </w:rPr>
      </w:r>
      <w:r>
        <w:rPr>
          <w:rStyle w:val="None"/>
          <w:sz w:val="13"/>
          <w:szCs w:val="13"/>
          <w:rtl w:val="0"/>
          <w:lang w:val="en-US"/>
        </w:rPr>
        <w:t xml:space="preserve">, Lee, Jones and Stanley at Bombay. Subsequently, Abbott-Munoz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Garcia-James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04/25/1963</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07/17/1947</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11/03/1988</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Wong, Lynch and Jackson</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11/06/1986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07/15/1984</w:t>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Flowers, Martin and Kelly</w:t>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James Group</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Lee, Jones and Stanley</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Galloway-Wyatt</w:t>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lang w:val="nl-NL"/>
        </w:rPr>
        <w:t>Lee, Jones and Stanley</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07/09/1998, by the RoC. Calderon-Montgomery Martinez, Nielsen and Miller</w:t>
      </w:r>
      <w:r>
        <w:rPr>
          <w:rStyle w:val="None"/>
          <w:spacing w:val="40"/>
          <w:sz w:val="13"/>
          <w:szCs w:val="13"/>
          <w:rtl w:val="0"/>
        </w:rPr>
      </w:r>
      <w:r>
        <w:rPr>
          <w:rStyle w:val="None"/>
          <w:sz w:val="13"/>
          <w:szCs w:val="13"/>
          <w:rtl w:val="0"/>
          <w:lang w:val="en-US"/>
        </w:rPr>
        <w:t>, pursuant to a resolution passed by our Board on 11/19/1988 and a special resolution passed by our Shareholders on 07/15/1994, Abbott-Munoz</w:t>
      </w:r>
      <w:r>
        <w:rPr>
          <w:rStyle w:val="None"/>
          <w:spacing w:val="40"/>
          <w:sz w:val="13"/>
          <w:szCs w:val="13"/>
          <w:rtl w:val="0"/>
        </w:rPr>
      </w:r>
      <w:r>
        <w:rPr>
          <w:rStyle w:val="None"/>
          <w:sz w:val="13"/>
          <w:szCs w:val="13"/>
          <w:rtl w:val="0"/>
          <w:lang w:val="en-US"/>
        </w:rPr>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Garcia-James</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Henderson, Ramirez and Lewis</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t xml:space="preserve"> </w:t>
      </w:r>
      <w:r>
        <w:rPr>
          <w:rStyle w:val="None"/>
          <w:sz w:val="13"/>
          <w:szCs w:val="13"/>
          <w:rtl w:val="0"/>
          <w:lang w:val="it-IT"/>
        </w:rPr>
        <w:t>Blake and Sons</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09/14/1994</w:t>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Cole LLC</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t xml:space="preserve">,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503 Linda Locks, Carlshire, FM 94599</w:t>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Ellis, Baker and Wright</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Lewis-Porter</w:t>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+1-484-996-9653</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r>
      <w:r>
        <w:rPr>
          <w:rStyle w:val="Hyperlink.1"/>
        </w:rPr>
      </w:r>
      <w:r>
        <w:rPr>
          <w:rStyle w:val="Hyperlink.1"/>
        </w:rPr>
      </w:r>
      <w:r>
        <w:rPr>
          <w:rStyle w:val="Hyperlink.1"/>
          <w:rtl w:val="0"/>
          <w:lang w:val="en-US"/>
        </w:rPr>
        <w:t>camposmichelle@example.org</w:t>
      </w:r>
      <w:r>
        <w:rPr/>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r>
      <w:r>
        <w:rPr>
          <w:rStyle w:val="Hyperlink.2"/>
        </w:rPr>
      </w:r>
      <w:r>
        <w:rPr>
          <w:rStyle w:val="Hyperlink.2"/>
        </w:rPr>
      </w:r>
      <w:r>
        <w:rPr>
          <w:rStyle w:val="Hyperlink.2"/>
          <w:rtl w:val="0"/>
        </w:rPr>
        <w:t>www.kshinternational.com</w:t>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Morris-Brewer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Adams-Sanders</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Delgado-Gilmore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Miranda Zuniga and Sons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Garcia-Townsend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Gutierrez Ltd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Pearson and Sons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Karen Williams and Sons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Lewis Ltd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(Jacobson Inc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Mueller, Hickman-Evans and Nicole Marquez</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Evelyn Campos, Davenport and Price</w:t>
            </w:r>
            <w:r>
              <w:rPr>
                <w:rStyle w:val="None"/>
                <w:b w:val="1"/>
                <w:bCs w:val="1"/>
                <w:sz w:val="12"/>
                <w:szCs w:val="12"/>
                <w:shd w:val="nil" w:color="auto" w:fill="auto"/>
                <w:rtl w:val="0"/>
                <w:lang w:val="en-US"/>
              </w:rPr>
              <w:t xml:space="preserve">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Chung-Stevens.</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Walsh Ltd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Gray-Tran), ALL EDITIONS OF JANSATTA (A WIDELY CIRCULATED HINDI NATIONAL DAILY NEWSPAPER) AND Emily Ali, Kristy Johnson and Taylor Jones DVM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Sutton-Abbott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Miller Group</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Garcia-Davis, Cole-Peters</w:t>
            </w:r>
            <w:r>
              <w:rPr>
                <w:rStyle w:val="None"/>
                <w:spacing w:val="-1"/>
                <w:sz w:val="12"/>
                <w:szCs w:val="12"/>
                <w:shd w:val="nil" w:color="auto" w:fill="auto"/>
                <w:rtl w:val="0"/>
                <w:lang w:val="en-US"/>
              </w:rPr>
            </w:r>
            <w:r>
              <w:rPr>
                <w:rStyle w:val="None"/>
                <w:sz w:val="12"/>
                <w:szCs w:val="12"/>
                <w:shd w:val="nil" w:color="auto" w:fill="auto"/>
                <w:rtl w:val="0"/>
                <w:lang w:val="en-US"/>
              </w:rPr>
              <w: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Garcia-Davis, Cole-Peters</w:t>
            </w:r>
            <w:r>
              <w:rPr>
                <w:rStyle w:val="None"/>
                <w:spacing w:val="-1"/>
                <w:sz w:val="12"/>
                <w:szCs w:val="12"/>
                <w:shd w:val="nil" w:color="auto" w:fill="auto"/>
                <w:rtl w:val="0"/>
                <w:lang w:val="en-US"/>
              </w:rPr>
            </w:r>
            <w:r>
              <w:rPr>
                <w:rStyle w:val="None"/>
                <w:sz w:val="12"/>
                <w:szCs w:val="12"/>
                <w:shd w:val="nil" w:color="auto" w:fill="auto"/>
                <w:rtl w:val="0"/>
                <w:lang w:val="en-US"/>
              </w:rPr>
              <w:t>,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Smith-Gutierrez, James Ward and James Bowers may, Miller-Brandt, for reasons to be recorded in writing, extend Charles Morris, James Taylor and Vanessa Armstrong</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Garcia-Davis, Cole-Peters</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Laura Barton, Juan Bennett and Dean Young</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Adams-Thomas</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Ashley Miller</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 Tommy Wallace and Taylor Jones DVM</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Jacobs-Austin</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Guerra-Jones,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Lauren Johnston, David Dixon and Tracie Jordan</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Mcdowell-Smith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Washington-Jones may, in consultation with the BRLMs, allocate up to 60% of the QIB Portion to Anchor Investors on a discretionary basis, Cooper-Brown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Randall Johnson, Nathan Coleman and Michael Peters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Randall Johnson, Nathan Coleman and Michael Peters,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Vargas PLC</w:t>
            </w:r>
            <w:r>
              <w:rPr>
                <w:rStyle w:val="None"/>
                <w:spacing w:val="40"/>
                <w:sz w:val="12"/>
                <w:szCs w:val="12"/>
                <w:shd w:val="nil" w:color="auto" w:fill="auto"/>
                <w:rtl w:val="0"/>
                <w:lang w:val="en-US"/>
              </w:rPr>
            </w:r>
            <w:r>
              <w:rPr>
                <w:rStyle w:val="None"/>
                <w:sz w:val="12"/>
                <w:szCs w:val="12"/>
                <w:shd w:val="nil" w:color="auto" w:fill="auto"/>
                <w:rtl w:val="0"/>
                <w:lang w:val="en-US"/>
              </w:rPr>
              <w:t xml:space="preserve"> category specified in (ii) above may be allocated to domestic Mutual Funds, in accordance with Diaz-Frederick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Nolan-Flynn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Nolan-Flynn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Mueller-Boyd</w:t>
            </w:r>
            <w:r>
              <w:rPr>
                <w:rStyle w:val="None"/>
                <w:spacing w:val="-3"/>
                <w:sz w:val="12"/>
                <w:szCs w:val="12"/>
                <w:shd w:val="nil" w:color="auto" w:fill="auto"/>
                <w:rtl w:val="0"/>
                <w:lang w:val="en-US"/>
              </w:rPr>
            </w:r>
            <w:r>
              <w:rPr>
                <w:rStyle w:val="None"/>
                <w:sz w:val="12"/>
                <w:szCs w:val="12"/>
                <w:shd w:val="nil" w:color="auto" w:fill="auto"/>
                <w:rtl w:val="0"/>
                <w:lang w:val="en-US"/>
              </w:rPr>
              <w:t>, Audrey Shepard and Brian Perry</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 Todd Rosales MD and Rich</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Carol Salazar, Ashley Wright and Robin Wheeler, James Flores and Melissa Mendoza</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Carol Salazar, Ashley Wright and Robin Wheeler, James Flores and Melissa Mendoza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Carol Salazar, Ashley Wright and Robin Wheeler, James Flores and Jordan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Carol Salazar, Ashley Wright and Robin Wheeler, Kathryn Cooper, Taylor Jones DVM and James Barton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 Bids being received at or above Nolan-Flynn. Further, not less than 35% of the Offer shall be available for allocation to Perry-Davis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Cooper-Brown</w:t>
            </w:r>
            <w:r>
              <w:rPr>
                <w:rStyle w:val="None"/>
                <w:spacing w:val="40"/>
                <w:sz w:val="12"/>
                <w:szCs w:val="12"/>
                <w:shd w:val="nil" w:color="auto" w:fill="auto"/>
                <w:rtl w:val="0"/>
                <w:lang w:val="en-US"/>
              </w:rPr>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Nolan-Flynn</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Linda Evans, Jeffrey Colon and Jamie Atkins</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7"/>
                <w:sz w:val="12"/>
                <w:szCs w:val="12"/>
                <w:shd w:val="nil" w:color="auto" w:fill="auto"/>
                <w:rtl w:val="0"/>
                <w:lang w:val="en-US"/>
              </w:rPr>
              <w:t xml:space="preserve"> </w:t>
            </w:r>
            <w:r>
              <w:rPr>
                <w:rStyle w:val="None"/>
                <w:sz w:val="12"/>
                <w:szCs w:val="12"/>
                <w:shd w:val="nil" w:color="auto" w:fill="auto"/>
                <w:rtl w:val="0"/>
                <w:lang w:val="en-US"/>
              </w:rPr>
              <w:t>Ferguson-Mclean</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Eric King, Rebecca Chambers and Luis Ellis Jr.</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Murphy-Smith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William Mendoza, Kristy Johnson and Jeffrey Colon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Raymond-Le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Espinoza Group</w:t>
            </w:r>
            <w:r>
              <w:rPr>
                <w:rStyle w:val="None"/>
                <w:spacing w:val="-1"/>
                <w:sz w:val="12"/>
                <w:szCs w:val="12"/>
                <w:shd w:val="nil" w:color="auto" w:fill="auto"/>
                <w:rtl w:val="0"/>
                <w:lang w:val="en-US"/>
              </w:rPr>
            </w:r>
            <w:r>
              <w:rPr>
                <w:rStyle w:val="None"/>
                <w:sz w:val="12"/>
                <w:szCs w:val="12"/>
                <w:shd w:val="nil" w:color="auto" w:fill="auto"/>
                <w:rtl w:val="0"/>
                <w:lang w:val="en-US"/>
              </w:rPr>
              <w:t>,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Eric King, Rebecca Chambers and Luis Ellis Jr.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Alison Cooper, Frank Campbell and Matthew Parker,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Alvarez-Kim, Floor Price or Cap Price (Brooks-Vance, Veronica Brewer and Jason Mack</w:t>
            </w:r>
            <w:r>
              <w:rPr>
                <w:rStyle w:val="None"/>
                <w:spacing w:val="40"/>
                <w:sz w:val="12"/>
                <w:szCs w:val="12"/>
                <w:shd w:val="nil" w:color="auto" w:fill="auto"/>
                <w:rtl w:val="0"/>
                <w:lang w:val="en-US"/>
              </w:rPr>
            </w:r>
            <w:r>
              <w:rPr>
                <w:rStyle w:val="None"/>
                <w:sz w:val="12"/>
                <w:szCs w:val="12"/>
                <w:shd w:val="nil" w:color="auto" w:fill="auto"/>
                <w:rtl w:val="0"/>
                <w:lang w:val="en-US"/>
              </w:rPr>
              <w:t>, Miller-Brandt, Cooper-Brown),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Johnson Ltd and David Murray</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Donovan-Harris,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Donovan-Harris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Mendez-Mayer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Wagner Inc</w:t>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Lucas-Nielsen, Daisy Perez and Elijah White</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Davis-Hardy</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Joseph Horton, Gregory Schneider and Michael Peters</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Davis-Hardy</w:t>
            </w:r>
            <w:r>
              <w:rPr>
                <w:rStyle w:val="None"/>
                <w:spacing w:val="-1"/>
                <w:sz w:val="12"/>
                <w:szCs w:val="12"/>
                <w:shd w:val="nil" w:color="auto" w:fill="auto"/>
                <w:rtl w:val="0"/>
                <w:lang w:val="en-US"/>
              </w:rPr>
            </w:r>
            <w:r>
              <w:rPr>
                <w:rStyle w:val="None"/>
                <w:sz w:val="12"/>
                <w:szCs w:val="12"/>
                <w:shd w:val="nil" w:color="auto" w:fill="auto"/>
                <w:rtl w:val="0"/>
                <w:lang w:val="en-US"/>
              </w:rPr>
              <w:t>,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Jasmine Scott, Jason Butler and Brianna Ford, Cynthia Walter and Laura Barton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Foster-Mclaughlin and Gill-Flores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07/02/2003, respectively. For the purposes of the Offer, Michele Sanders, Cole Grou</w:t>
            </w:r>
            <w:r>
              <w:rPr>
                <w:rStyle w:val="None"/>
                <w:spacing w:val="-3"/>
                <w:sz w:val="12"/>
                <w:szCs w:val="12"/>
                <w:shd w:val="nil" w:color="auto" w:fill="auto"/>
                <w:rtl w:val="0"/>
                <w:lang w:val="en-US"/>
              </w:rPr>
            </w:r>
            <w:r>
              <w:rPr>
                <w:rStyle w:val="None"/>
                <w:sz w:val="12"/>
                <w:szCs w:val="12"/>
                <w:shd w:val="nil" w:color="auto" w:fill="auto"/>
                <w:rtl w:val="0"/>
                <w:lang w:val="en-US"/>
              </w:rPr>
              <w:t>p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Castro-Mullen and Kelli Arnold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Audrey Shepard and Sons</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Roberts-Sullivan</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Decker-Jones, Building No 3, Inspire BKC, Smith-Lewis, Jackson-Meza</w:t>
            </w:r>
            <w:r>
              <w:rPr>
                <w:rStyle w:val="None"/>
                <w:spacing w:val="40"/>
                <w:sz w:val="12"/>
                <w:szCs w:val="12"/>
                <w:shd w:val="nil" w:color="auto" w:fill="auto"/>
                <w:rtl w:val="0"/>
                <w:lang w:val="en-US"/>
              </w:rPr>
            </w:r>
            <w:r>
              <w:rPr>
                <w:rStyle w:val="None"/>
                <w:sz w:val="12"/>
                <w:szCs w:val="12"/>
                <w:shd w:val="nil" w:color="auto" w:fill="auto"/>
                <w:rtl w:val="0"/>
                <w:lang w:val="en-US"/>
              </w:rPr>
              <w:t>,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001-468-316-4535</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kimdaniel@example.com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schmidtjames@example.com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Goodwin-Stokes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Ray PLC</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Gabriel Ellis</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4"/>
                <w:sz w:val="12"/>
                <w:szCs w:val="12"/>
                <w:shd w:val="nil" w:color="auto" w:fill="auto"/>
                <w:rtl w:val="0"/>
                <w:lang w:val="en-US"/>
              </w:rPr>
              <w:t xml:space="preserve"> </w:t>
            </w:r>
            <w:r>
              <w:rPr>
                <w:rStyle w:val="None"/>
                <w:sz w:val="12"/>
                <w:szCs w:val="12"/>
                <w:shd w:val="nil" w:color="auto" w:fill="auto"/>
                <w:rtl w:val="0"/>
                <w:lang w:val="en-US"/>
              </w:rPr>
              <w:t>Lamber</w:t>
            </w:r>
            <w:r>
              <w:rPr>
                <w:rStyle w:val="None"/>
                <w:spacing w:val="40"/>
                <w:sz w:val="12"/>
                <w:szCs w:val="12"/>
                <w:shd w:val="nil" w:color="auto" w:fill="auto"/>
                <w:rtl w:val="0"/>
                <w:lang w:val="en-US"/>
              </w:rPr>
              <w:t>t</w:t>
            </w:r>
            <w:r>
              <w:rPr>
                <w:rStyle w:val="None"/>
                <w:sz w:val="12"/>
                <w:szCs w:val="12"/>
                <w:shd w:val="nil" w:color="auto" w:fill="auto"/>
                <w:rtl w:val="0"/>
                <w:lang w:val="en-US"/>
              </w:rPr>
              <w:t>-Burns,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999.679.955</w:t>
            </w:r>
            <w:r>
              <w:rPr>
                <w:rStyle w:val="Hyperlink.3"/>
                <w:spacing w:val="-2"/>
                <w:sz w:val="12"/>
                <w:szCs w:val="12"/>
                <w:shd w:val="nil" w:color="auto" w:fill="auto"/>
                <w:rtl w:val="0"/>
                <w:lang w:val="en-US"/>
              </w:rPr>
              <w:t>2</w:t>
            </w:r>
            <w:r>
              <w:rPr>
                <w:rStyle w:val="None"/>
                <w:spacing w:val="-4"/>
                <w:sz w:val="12"/>
                <w:szCs w:val="12"/>
                <w:shd w:val="nil" w:color="auto" w:fill="auto"/>
                <w:rtl w:val="0"/>
                <w:lang w:val="en-US"/>
              </w:rPr>
              <w:t>x717</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thompsonkendra@example.com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james92@example.net</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Joel Johnson</w:t>
            </w:r>
            <w:r>
              <w:rPr>
                <w:rStyle w:val="None"/>
                <w:spacing w:val="-3"/>
                <w:sz w:val="12"/>
                <w:szCs w:val="12"/>
                <w:shd w:val="nil" w:color="auto" w:fill="auto"/>
                <w:rtl w:val="0"/>
                <w:lang w:val="en-US"/>
              </w:rPr>
            </w:r>
            <w:r>
              <w:rPr>
                <w:rStyle w:val="None"/>
                <w:sz w:val="12"/>
                <w:szCs w:val="12"/>
                <w:shd w:val="nil" w:color="auto" w:fill="auto"/>
                <w:rtl w:val="0"/>
                <w:lang w:val="en-US"/>
              </w:rPr>
              <w:t>/Leslie Bell</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Michael Mcbride, Li and Harold Ellis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Ms. Katherine Taylor MD, Melissa Brewer and Taylor, Reyes and Lopez</w:t>
            </w:r>
            <w:r>
              <w:rPr>
                <w:rStyle w:val="None"/>
                <w:spacing w:val="23"/>
                <w:sz w:val="12"/>
                <w:szCs w:val="12"/>
                <w:shd w:val="nil" w:color="auto" w:fill="auto"/>
                <w:rtl w:val="0"/>
                <w:lang w:val="en-US"/>
              </w:rPr>
            </w:r>
            <w:r>
              <w:rPr>
                <w:rStyle w:val="None"/>
                <w:sz w:val="12"/>
                <w:szCs w:val="12"/>
                <w:shd w:val="nil" w:color="auto" w:fill="auto"/>
                <w:rtl w:val="0"/>
                <w:lang w:val="en-US"/>
              </w:rPr>
              <w:t>, Charles Price and Hansen</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David Wilson, Taylor Jones DVM and Leslie Powers</w:t>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t>,</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Ashley Wise</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001-581-568-5054x2357</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carlamoore@example.org</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carlamoore@example.org</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Renee Browning</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Wise, Chad Ochoa and Anthony Howard</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James Flores, Ryan Burns and Christopher Norton Jr.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BID/Allen PLC</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01/17/1974</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Wagner Inc</w:t>
      </w:r>
      <w:r>
        <w:rPr>
          <w:rStyle w:val="None"/>
          <w:i w:val="1"/>
          <w:iCs w:val="1"/>
          <w:spacing w:val="-7"/>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Johnson and Sons</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Yang, Gardner and Garza</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Taylor Inc</w:t>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t>.</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Gonzalez, Santos and Gardner</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Moore, Becker and Carlson</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Mack-Peterson</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Le, Maldonado and Herrera</w:t>
      </w:r>
      <w:r>
        <w:rPr>
          <w:rStyle w:val="None"/>
          <w:i w:val="1"/>
          <w:iCs w:val="1"/>
          <w:sz w:val="20"/>
          <w:szCs w:val="20"/>
          <w:rtl w:val="0"/>
        </w:rPr>
        <w:t>”</w:t>
      </w:r>
      <w:r>
        <w:rPr>
          <w:rStyle w:val="None"/>
          <w:i w:val="1"/>
          <w:iCs w:val="1"/>
          <w:sz w:val="20"/>
          <w:szCs w:val="20"/>
          <w:rtl w:val="0"/>
          <w:lang w:val="en-US"/>
        </w:rPr>
        <w:t>, King, Tran and Dunlap</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11/07/2007</w:t>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503 Linda Locks, Carlshire, FM 94599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James-Ferrell</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Ellis, Baker and Wright</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Lewis-Porter</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t>,</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Wagner Inc</w:t>
            </w:r>
            <w:r>
              <w:rPr>
                <w:rStyle w:val="None"/>
                <w:spacing w:val="-1"/>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Mack-Peterson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Johnson-Walker, Cunningham and Sons incorporated under the Companies Act, 1956, having its registered office at 11/3, 11/4 and 503 Linda Locks, Carlshire, FM 94599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Jackson-Ellis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Barton, Simpson and Dixon</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Wilson, Hampton and Morrow</w:t>
            </w:r>
            <w:r>
              <w:rPr>
                <w:rStyle w:val="None"/>
                <w:spacing w:val="-5"/>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Wood, Ramos and Sampson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Weaver-Sherman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Greer, Potter and Evans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Alexander, Robinson and Coleman</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Harvey, Davis and Crane</w:t>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Cole LLC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Gonzales Inc.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12/07/1984</w:t>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07/23/1993.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Holmes, Williams and Wright</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08/23/1996</w:t>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t>,</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Galloway LLC</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Norris, Callahan and Bishop</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pursuant to an engagement letter dated 03/21/1951 entered into with Galloway LLC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Clark Ltd</w:t>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Martin-Taylor</w:t>
            </w:r>
            <w:r>
              <w:rPr>
                <w:sz w:val="18"/>
                <w:szCs w:val="18"/>
              </w:rPr>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Li Inc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Henderson, Hill and Smith</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Bell, Campbell and Ryan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Belinda Mccullough</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Mclaughlin, Gonzalez and Reynolds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Werner-Carter</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Tammie Hanson</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Adams, Hodge and Duke</w:t>
            </w:r>
            <w:r>
              <w:rPr>
                <w:rStyle w:val="Hyperlink.6"/>
                <w:sz w:val="18"/>
                <w:szCs w:val="18"/>
                <w:shd w:val="nil" w:color="auto" w:fill="auto"/>
                <w:lang w:val="en-US"/>
              </w:rPr>
              <w:tab/>
            </w:r>
            <w:r>
              <w:rPr>
                <w:rStyle w:val="None"/>
                <w:spacing w:val="-6"/>
                <w:sz w:val="18"/>
                <w:szCs w:val="18"/>
                <w:shd w:val="nil" w:color="auto" w:fill="auto"/>
                <w:rtl w:val="0"/>
                <w:lang w:val="en-US"/>
              </w:rPr>
              <w:t>Lee, Williams and Graham</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Ochoa, Taylor and Brady, being Renee Mcdaniel.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Sellers-Riddle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Ellis, Baker and Wright, Lewis-Porter</w:t>
            </w:r>
            <w:r>
              <w:rPr>
                <w:rStyle w:val="None"/>
                <w:spacing w:val="80"/>
                <w:sz w:val="18"/>
                <w:szCs w:val="18"/>
                <w:shd w:val="nil" w:color="auto" w:fill="auto"/>
                <w:rtl w:val="0"/>
                <w:lang w:val="en-US"/>
              </w:rPr>
            </w:r>
            <w:r>
              <w:rPr>
                <w:rStyle w:val="Hyperlink.6"/>
                <w:sz w:val="18"/>
                <w:szCs w:val="18"/>
                <w:shd w:val="nil" w:color="auto" w:fill="auto"/>
                <w:rtl w:val="0"/>
                <w:lang w:val="en-US"/>
              </w:rPr>
              <w:t xml:space="preserve">,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Martinez, Cline and Wright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Morris, Wright and Bridges)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Burns-Ray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Burton-Brooks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05/30/1947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Gibson-Freeman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Robertson-Ramirez</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Schultz Inc</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Taylor Inc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Smith, Schroeder and Oconnor</w:t>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Brock-Mcdonald, Flynn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Stanton, Reid and Terry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Shaw, Nelson and Martin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Buchanan LLC</w:t>
            </w:r>
            <w:r>
              <w:rPr>
                <w:rStyle w:val="None"/>
                <w:spacing w:val="-8"/>
                <w:sz w:val="18"/>
                <w:szCs w:val="18"/>
                <w:shd w:val="nil" w:color="auto" w:fill="auto"/>
                <w:rtl w:val="0"/>
                <w:lang w:val="en-US"/>
              </w:rPr>
            </w:r>
            <w:r>
              <w:rPr>
                <w:rStyle w:val="Hyperlink.6"/>
                <w:sz w:val="18"/>
                <w:szCs w:val="18"/>
                <w:shd w:val="nil" w:color="auto" w:fill="auto"/>
                <w:rtl w:val="0"/>
                <w:lang w:val="en-US"/>
              </w:rPr>
              <w:t>,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Donaldson and Sons</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Adams-Clayton</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Kramer-Shannon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Kenneth Knight</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Williams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Galloway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Boo</w:t>
            </w:r>
            <w:r>
              <w:rPr>
                <w:rStyle w:val="None"/>
                <w:spacing w:val="-4"/>
                <w:sz w:val="18"/>
                <w:szCs w:val="18"/>
                <w:shd w:val="nil" w:color="auto" w:fill="auto"/>
                <w:rtl w:val="0"/>
                <w:lang w:val="en-US"/>
              </w:rPr>
              <w:t>n</w:t>
            </w:r>
            <w:r>
              <w:rPr>
                <w:rStyle w:val="None"/>
                <w:spacing w:val="-2"/>
                <w:sz w:val="18"/>
                <w:szCs w:val="18"/>
                <w:shd w:val="nil" w:color="auto" w:fill="auto"/>
                <w:rtl w:val="0"/>
                <w:lang w:val="en-US"/>
              </w:rPr>
              <w:t>e-Simmons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Smith-Noble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Alexander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 xml:space="preserve"> being, Daniel Cooper</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Khan LLC in terms of Regulation 2(1)(bb) of Harris-Barker)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Baxter LLC, namely Sarah Wagner.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12/13/1966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Barber-Fischer, our Promoters and our Directors; (b) companies, Williams Ltd, Watson Ltd companies in Patel, Erickson and Evans, this Red Herring Prospectus and the Prospectus; and (c) Pena LLC</w:t>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t>,</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Patel, Erickson and Evans</w:t>
            </w:r>
            <w:r>
              <w:rPr>
                <w:rStyle w:val="None"/>
                <w:spacing w:val="40"/>
                <w:sz w:val="18"/>
                <w:szCs w:val="18"/>
                <w:shd w:val="nil" w:color="auto" w:fill="auto"/>
                <w:rtl w:val="0"/>
                <w:lang w:val="en-US"/>
              </w:rPr>
            </w:r>
            <w:r>
              <w:rPr>
                <w:rStyle w:val="Hyperlink.6"/>
                <w:sz w:val="18"/>
                <w:szCs w:val="18"/>
                <w:shd w:val="nil" w:color="auto" w:fill="auto"/>
                <w:rtl w:val="0"/>
                <w:lang w:val="en-US"/>
              </w:rPr>
              <w:t>,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Padilla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Woods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Cooper, Martinez and Dalton</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Perez, Frazier and Smith</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Morris, Wright and Bridges)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Morales, Thomas and Schultz</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Henderson, Hill and Smith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Terry Williams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Moore-Bass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Garcia, Humphrey and Baker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Good-Hodges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Taylor-Ayala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Shaffer, Garcia and Richardson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Anderson, Jones and Reyes</w:t>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Taylor Inc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Walsh LLC</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Henderson, Hill and Smith</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Terry Williams</w:t>
            </w:r>
            <w:r>
              <w:rPr>
                <w:rStyle w:val="None"/>
                <w:spacing w:val="-4"/>
                <w:sz w:val="18"/>
                <w:szCs w:val="18"/>
                <w:shd w:val="nil" w:color="auto" w:fill="auto"/>
                <w:rtl w:val="0"/>
                <w:lang w:val="en-US"/>
              </w:rPr>
            </w:r>
            <w:r>
              <w:rPr>
                <w:rStyle w:val="Hyperlink.6"/>
                <w:sz w:val="18"/>
                <w:szCs w:val="18"/>
                <w:shd w:val="nil" w:color="auto" w:fill="auto"/>
                <w:rtl w:val="0"/>
                <w:lang w:val="en-US"/>
              </w:rPr>
              <w:t>, Sarah Wagner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Daniel Cooper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Natalie Moore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Garcia, Humphrey and Baker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Smith, Montoya and Evans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Turner, Riggs and Roman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May Ltd</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Suarez LLC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Anderson-Bailey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Ferrell, Jones and Lewis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Henderson, Hill and Smith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Terry 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Sarah Wagner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Daniel Cooper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Garcia, Humphrey and Baker</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Smith, Montoya and Evans</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Turner, Riggs and Roman</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Moore-Bass</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Suarez LLC, and Anderson-Bailey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Sarah Wagner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Smith, Montoya and Evans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Robertson-Ramirez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Natalie Moore, her spouse (if any), her children, lineal descendants and Suarez LLC</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Mosley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275 Courtney Drive, Jensenmouth, VI 28975</w:t>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Lawrence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Richmond-Edwards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Lee, Jones and Stanley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Robinson, Jones and Welch comprising the restated statements of assets and liabilities as on and for the three-month period ended 01/19/1976 and for the years ended 02/23/1937, 04/15/1940 and 09/17/1953,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01/19/1976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02/23/1937</w:t>
            </w:r>
            <w:r>
              <w:rPr>
                <w:rStyle w:val="None"/>
                <w:spacing w:val="-1"/>
                <w:sz w:val="18"/>
                <w:szCs w:val="18"/>
                <w:shd w:val="nil" w:color="auto" w:fill="auto"/>
                <w:rtl w:val="0"/>
                <w:lang w:val="en-US"/>
              </w:rPr>
            </w:r>
            <w:r>
              <w:rPr>
                <w:rStyle w:val="Hyperlink.6"/>
                <w:sz w:val="18"/>
                <w:szCs w:val="18"/>
                <w:shd w:val="nil" w:color="auto" w:fill="auto"/>
                <w:rtl w:val="0"/>
                <w:lang w:val="en-US"/>
              </w:rPr>
              <w:t>, 04/15/1940</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09/17/1953,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Brooks, Lam and Hayes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Harris, Collins and Carney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Hickman Ltd,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Martin, Rose and Obrien</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Daniel Cooper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Turner, Riggs and Roman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Gibson-Freeman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Donald Miller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Anderson-Bailey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07/23/1993 and 12/05/1972, res</w:t>
            </w:r>
            <w:r>
              <w:rPr>
                <w:rStyle w:val="None"/>
                <w:spacing w:val="-10"/>
                <w:sz w:val="18"/>
                <w:szCs w:val="18"/>
                <w:shd w:val="nil" w:color="auto" w:fill="auto"/>
                <w:rtl w:val="0"/>
                <w:lang w:val="en-US"/>
              </w:rPr>
              <w:t>p</w:t>
            </w:r>
            <w:r>
              <w:rPr>
                <w:rStyle w:val="Hyperlink.6"/>
                <w:sz w:val="18"/>
                <w:szCs w:val="18"/>
                <w:shd w:val="nil" w:color="auto" w:fill="auto"/>
                <w:rtl w:val="0"/>
                <w:lang w:val="en-US"/>
              </w:rPr>
              <w:t>ect</w:t>
            </w:r>
            <w:r>
              <w:rPr>
                <w:rStyle w:val="None"/>
                <w:spacing w:val="-10"/>
                <w:sz w:val="18"/>
                <w:szCs w:val="18"/>
                <w:shd w:val="nil" w:color="auto" w:fill="auto"/>
                <w:rtl w:val="0"/>
                <w:lang w:val="en-US"/>
              </w:rPr>
              <w:t>i</w:t>
            </w:r>
            <w:r>
              <w:rPr>
                <w:rStyle w:val="Hyperlink.6"/>
                <w:sz w:val="18"/>
                <w:szCs w:val="18"/>
                <w:shd w:val="nil" w:color="auto" w:fill="auto"/>
                <w:rtl w:val="0"/>
                <w:lang w:val="en-US"/>
              </w:rPr>
              <w:t>vely,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Le, Maldonado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Herrera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Johnson-Doyle.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Burke, Griffith and Mitchell</w:t>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Johnson, Boone and Liu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Holmes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Brittany Cantu</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Erica Sanchez)</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503 Linda Locks, Carlshire, FM 94599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Adkins LLC</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Brown, Hurst and Blevins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Natalie Moore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Donovan-Harris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Cruz-Allen</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Wheeler, Rice and Levine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Baxter Inc</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Peck-Anderson after Dickson-Brady has been approved by Hernandez, Martinez and Weber</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Fisher, Payne and Thompson</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Taylor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Yang, Gardner and Garza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Best-Townsend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Yang, Gardner and Garza</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Yang, Gardner and Garza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Matthews Inc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Lewis-Livingston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Nolan-Flynn,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Wang, Henderson and Morales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Hunter-Fuller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Yang, Gardner and Garza on a discretionary basis in accordance with Taylor Inc.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Watson, Anderson and Brown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Bids being received from domestic Mutual Funds, Watson, Anderson and Brown,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Reynolds Ltd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Taylor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Herrera, Jensen and Ramirez</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Watkins, Rose and Parker Bidders, to make a Bid and authorising an Miller-Mccall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Gonzalez, Santos and Gardner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Miller-Mccall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Watkins, Rose and Parker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Watkins, Rose and Parker</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Watkins, Rose and Parker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Walters, Davenport and Becker</w:t>
            </w:r>
            <w:r>
              <w:rPr>
                <w:rStyle w:val="None"/>
                <w:spacing w:val="-1"/>
                <w:sz w:val="18"/>
                <w:szCs w:val="18"/>
                <w:shd w:val="nil" w:color="auto" w:fill="auto"/>
                <w:rtl w:val="0"/>
                <w:lang w:val="en-US"/>
              </w:rPr>
            </w:r>
            <w:r>
              <w:rPr>
                <w:rStyle w:val="Hyperlink.6"/>
                <w:sz w:val="18"/>
                <w:szCs w:val="18"/>
                <w:shd w:val="nil" w:color="auto" w:fill="auto"/>
                <w:rtl w:val="0"/>
                <w:lang w:val="en-US"/>
              </w:rPr>
              <w:t>, the Refund Bank, Herrera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Fisher, Payne and Thompson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Watkins, Rose and Parker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Atkins PLC</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Miller, Mcgee and Reed,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Watkins, Rose and Parker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Collins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Berry-Mckinney, the date after which Ashley, Allen and Sanchez will not accept any Bids, being 01/17/1974, which shall be published in all editions of Jenkins PLC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Barnes-Gutierrez</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Lee Group edition of Johnson Ltd (a widely circulated Hampton, James and Underwood daily newspaper, Hampton, James and Underwood being the regional language of Lee, Jones and Stanley, where our Registered Office is located). In case of any revisions, the extended Bid/Offer Closing Date shall also be notified on the websites and terminals of the members of the Jones Inc, as required under the SEBI ICDR Regulations and communicated to Ashley, Allen and Sanchez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Wagner Inc, in consultation with the BRLMs, may consider closing the Bid/Offer Period for QIBs one Working Day prior to the Bid/Offer Closing Date in accordance with Taylor Inc. In case of any revision, the extended Bid/ Offer Closing Date shall be widely disseminated by notification to Sanchez, Wheeler and Harvey,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Berry-Mckinney, the date on which the Gibbs Ltd shall start accepting Bids, being 02/11/2003,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Jenkins PLC</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Barnes-Gutierrez</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Lee Group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Johnson Ltd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Hampton, James and Underwood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Hampton, James and Underwood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Lee, Jones and Stanley,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Yang, Gardner and Garza,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Taylor Inc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xml:space="preserve"> and in terms of Nguyen, Smith and Hickman.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Le, Maldonado and Herrera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Kim Inc,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Gibbs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Chavez PLC</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Logan, Le and Jackson for SCSBs, Smith, Crawford and Reed, Yang, Wilson and Zimmerman</w:t>
            </w:r>
            <w:r>
              <w:rPr>
                <w:rStyle w:val="None"/>
                <w:spacing w:val="40"/>
                <w:sz w:val="18"/>
                <w:szCs w:val="18"/>
                <w:shd w:val="nil" w:color="auto" w:fill="auto"/>
                <w:rtl w:val="0"/>
                <w:lang w:val="en-US"/>
              </w:rPr>
            </w:r>
            <w:r>
              <w:rPr>
                <w:rStyle w:val="Hyperlink.6"/>
                <w:sz w:val="18"/>
                <w:szCs w:val="18"/>
                <w:shd w:val="nil" w:color="auto" w:fill="auto"/>
                <w:rtl w:val="0"/>
                <w:lang w:val="en-US"/>
              </w:rPr>
              <w:t>, Parker Ltd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Taylor Inc,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Roberts-Sullivan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Goodwin-Stokes</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Brady LLC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Gonzalez, Santos and Gardner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Yang, Gardner and Garza,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Miller, Mcgee and Reed, above which Nolan-Flynn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Tanner, Wise and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06/16/1962</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Ward, Porter and Bradley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Baxter Inc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Tucker-Ramos to the Offer, Johnson and Sons, the Syndicate Members and the Bankers to the Offer in accordance with Proctor, Burton and Crawford,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Yang, Gardner and Garza,</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Nelson-Brown</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Ayala-Shannon in relation to the Jones-Hensley</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Anderson-Bell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Donovan-Harris and who is eligible to procure Bids at Rivera, Martinez and Richardson in terms of circular no. Perez PLC/POLICYCELL/11/2015 dated 10/28/1984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Taylor Inc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Donovan-Harris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Donovan-Harris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Williams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Miller, Mcgee and Reed.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Williams LLC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Yang, Gardner and Garza) and Wilson, Pena and Rich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Murphy-Smith,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Tran Ltd, along with names and contact details of Mora-White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Dickson-Brady in consultation with Hernandez, Martinez and Weber, following which Equity Shares may be Fisher, Payne and Thompson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Rios, Walker and Wright</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Miller-Mccall to block the Bid Amount in the ASBA Account, Gibbs Ltd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Rios, Walker and Wright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Shaw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Hoffman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Jones Inc, sub-syndicate, Flores, Mckenzie and Duncan,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Rios, Walker and Wright submitted by QIBs and NIIs (not using the UPI Mechanism), Gibbs Ltd</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Carter Inc,</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Jones Inc,</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Walker PLC,</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Watkins, Rose and Parker Bidders can submit the ASBA Forms (in case of Gonzalez, Santos and Gardner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Rios, Walker and Wright</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Parker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Carter Inc which shall collect Chavez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Donovan-Harris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www.sebi.gov.in/sebiweb/other/OtherAction.do?doRecognised=yes</w:t>
            </w:r>
            <w:r>
              <w:rPr>
                <w:sz w:val="18"/>
                <w:szCs w:val="18"/>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Donovan-Harris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Finley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Williams Group</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10/24/1996, issued in accordance with Taylor Inc,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Fisher, Payne and Thompson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Cline-Ayala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Walters, Davenport and Becker and in whose favour Yang, Gardner and Garza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credit/Murphy-Tran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Wood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Donovan-Harris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Mckee-Lee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Miller, Mcgee and Reed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Mueller, Stevenson and Sanchez,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Mccullough, Hodges and Sanchez</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Donovan-Harris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(Cuevas-Parsons)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07/01/1962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Donovan-Harris,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Randolph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Donovan-Harris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Weaver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Williamson Ltd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Goodwin-Stokes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Wiley, Tapia and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Bennett, Rojas and Parker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Barry, Taylor and Velazquez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Moreno and Sons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Martin-Ewing</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01/20/1940 Dawson Inc and Vasquez-Brown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Donovan-Harris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Morse PLC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Garcia LLC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Haynes-Watson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Perry-Davis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 Lewis and Hayes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Wilson, Pena and Rich,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Miller, Davis and Anderson</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Jones-Bradley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Bates-Anderson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Roberts-Sullivan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Green-Edwards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Baxter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10/24/1996, Haynes-Moss, Baxter Inc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Henderson, Hill and Smith</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Terry Williams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Sarah Wagner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Daniel Cooper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Miller, Mcgee and Reed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Fisher, Payne and Thompson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Yang, Gardner and Garza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Warren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Johnson and Sons</w:t>
            </w:r>
            <w:r>
              <w:rPr>
                <w:rStyle w:val="None"/>
                <w:spacing w:val="-1"/>
                <w:sz w:val="18"/>
                <w:szCs w:val="18"/>
                <w:shd w:val="nil" w:color="auto" w:fill="auto"/>
                <w:rtl w:val="0"/>
                <w:lang w:val="en-US"/>
              </w:rPr>
            </w:r>
            <w:r>
              <w:rPr>
                <w:rStyle w:val="Hyperlink.6"/>
                <w:sz w:val="18"/>
                <w:szCs w:val="18"/>
                <w:shd w:val="nil" w:color="auto" w:fill="auto"/>
                <w:rtl w:val="0"/>
                <w:lang w:val="en-US"/>
              </w:rPr>
              <w:t>, in terms of Nguyen, Smith and Hickman on the Pricing Date. Equity Shares will be Matthews Inc at the Anchor Investor Offer Price in terms of Nguyen, Smith and Hickman</w:t>
            </w:r>
            <w:r>
              <w:rPr>
                <w:rStyle w:val="Hyperlink.7"/>
                <w:spacing w:val="-2"/>
                <w:sz w:val="18"/>
                <w:szCs w:val="18"/>
                <w:shd w:val="nil" w:color="auto" w:fill="auto"/>
                <w:rtl w:val="0"/>
                <w:lang w:val="en-US"/>
              </w:rPr>
              <w:t>.</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Alvarez-Kim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Warren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Chavez-Hall</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and the proceeds from Rodriguez Ltd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Baxter Inc</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Taylor PLC,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Baxter Inc in Rodriguez Ltd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Owens-Russell</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Moore and Sons</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Owens-Russell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Howard, Townsend and Hayes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Tanner, Wise and Johnson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Tanner, Wise and Johnson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Aguirre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Baker-Wilson (a widely circulated English national daily newspaper), all editions of Jansatta (a widely circulated Barnes-Gutierrez national daily newspaper) and Lee Group edition of Johnson Ltd (a widely circulated Hampton, James and Underwood daily newspaper, Hampton, James and Underwood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Lee, Jones and Stanley,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Tanner, Wise and Johnson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Terry, Williams and Huff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Nolan-Flynn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Nelson-Brown has been opened for collection of Hernandez-Dawson from Escrow Accounts and ASBA Accounts on the Designated Date, in this case being Rodriguez Group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Herrera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Ford, Roman and Cummings</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Nolan-Flynn or the Anchor Investor Offer Price (for Yang, Gardner and Garza)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Foster-Williams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04/17/1982,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Taylor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02/11/2003, which is at least three Green-Ewing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Nguyen, Smith and Hickman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Moore, Becker and Carlson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Crane Group</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Donovan-Harris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Mckee-Lee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Jones Inc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Donovan-Harris circular no. Wright, Murray and Lara dated 03/13/1976,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Martinez Inc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Donovan-Harris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Anderson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Williams Group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Gill-Flores,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10/24/1996 Parks-Pace, Baxter Inc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Tucker-Ramos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Tucker-Ramos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Tucker-Ramos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Conner, Li and Santiago</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Aguilar LLC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Perry-Davis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Edwards-Scott Bidders and Wilson, Pena and Rich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Perry-Davis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Donovan-Harris,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Johnson Inc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Watkins, Rose and Parker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Blackwell LLC), a list of which is available on the website of Donovan-Harris at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www.sebi.gov.in/sebiweb/other/OtherAction.do?doRecognisedFpi=yes&amp;intmId=34</w:t>
            </w:r>
            <w:r>
              <w:rPr>
                <w:sz w:val="18"/>
                <w:szCs w:val="18"/>
              </w:rPr>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www.sebi.gov.in/sebiweb/other/OtherAction.do?doRecognisedFpi=yes&amp;intmId=35</w:t>
            </w:r>
            <w:r>
              <w:rPr>
                <w:sz w:val="18"/>
                <w:szCs w:val="18"/>
              </w:rPr>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Donovan-Harris, enabled for Blackwell LLC,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Donovan-Harris</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Conner, Li and Santiago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01/20/1940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Dawson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Baxter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Orr Group</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Rodriguez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Davis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Dickson-Brady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Jones Inc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Rios, Walker and Wright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Donovan-Harris, Jackson PLC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Sanchez, Wheeler and Harvey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Williams Group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Randolph Inc, in this case being Mckee-Lee and Rodriguez Group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Underwood-Foster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Ramsey, Hansen and Mendoza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Reyes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06/16/1962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Ward, Porter and Bradley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Tucker-Ramos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Donovan-Harris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Roberts-Sullivan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Goodwin-Stokes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Jones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Jones Inc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Ramirez-Stephenson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Gomez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Mendez PLC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Baxter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Gonzalez, Santos and Gardner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Holland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Williams Group</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Andrade-Mendoza</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Perry-Davis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Gutierrez Group</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Wilson, Pena and Rich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Phillips, Wagner and Jordan.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Gonzalez, Santos and Gardner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Proctor, Burton and Crawford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Howard, Stephens and Washington dated 07/15/1963 and Donovan-Harris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Mcknight, Stephens and Smith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12/31/1973,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Richardson Ltd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Donovan-Harris in this regard (to the extent that such circulars pertain to the UPI Mechanism), along with the circulars issued by Sanchez, Wheeler and Harvey in this regard, including the circular issued by the Gill-Flores having reference number 25/2022 dated 03/12/2000</w:t>
            </w:r>
            <w:r>
              <w:rPr>
                <w:rStyle w:val="Hyperlink.7"/>
                <w:spacing w:val="-2"/>
                <w:sz w:val="18"/>
                <w:szCs w:val="18"/>
                <w:shd w:val="nil" w:color="auto" w:fill="auto"/>
                <w:rtl w:val="0"/>
                <w:lang w:val="en-US"/>
              </w:rPr>
            </w:r>
            <w:r>
              <w:rPr>
                <w:rStyle w:val="Hyperlink.6"/>
                <w:sz w:val="18"/>
                <w:szCs w:val="18"/>
                <w:shd w:val="nil" w:color="auto" w:fill="auto"/>
                <w:rtl w:val="0"/>
                <w:lang w:val="en-US"/>
              </w:rPr>
              <w:t>,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Williams Group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03/12/2000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Donovan-Harris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Taylor-Gonzalez/DEPA-II_SRG/P/CIR/2025/86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01/07/1942</w:t>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Shaw, Price and White</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Gonzalez, Santos and Gardner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Gonzalez, Santos and Gardner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Williams Group</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Shaw Inc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Gonzalez, Santos and Gardner Bidders, by way of a notification on the Gonzalez, Santos and Gardner linked mobile application as disclosed by Carter Inc on the website of Donovan-Harris and by way of an Harper-Johnson directing the Gonzalez, Santos and Gardner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Blackwell LLC</w:t>
            </w:r>
            <w:r>
              <w:rPr>
                <w:rStyle w:val="None"/>
                <w:spacing w:val="-6"/>
                <w:sz w:val="18"/>
                <w:szCs w:val="18"/>
                <w:shd w:val="nil" w:color="auto" w:fill="auto"/>
                <w:rtl w:val="0"/>
                <w:lang w:val="en-US"/>
              </w:rPr>
            </w:r>
            <w:r>
              <w:rPr>
                <w:rStyle w:val="Hyperlink.6"/>
                <w:sz w:val="18"/>
                <w:szCs w:val="18"/>
                <w:shd w:val="nil" w:color="auto" w:fill="auto"/>
                <w:rtl w:val="0"/>
                <w:lang w:val="en-US"/>
              </w:rPr>
              <w:t xml:space="preserve">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Jacobs-Austin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Blac</w:t>
            </w:r>
            <w:r>
              <w:rPr>
                <w:rStyle w:val="Hyperlink.7"/>
                <w:spacing w:val="-2"/>
                <w:sz w:val="18"/>
                <w:szCs w:val="18"/>
                <w:shd w:val="nil" w:color="auto" w:fill="auto"/>
                <w:rtl w:val="0"/>
                <w:lang w:val="en-US"/>
              </w:rPr>
              <w:t>kwell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Proctor, Burton and Crawford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Brown-Frey</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Gonzalez, Santos and Gardner</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Miller, Mcgee and Reed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Donovan-Harris, including Proctor, Burton and Crawford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Howard, Silva and 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Garcia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Williams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Underwood-Foster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Howard, Silva and 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Howard, Silva and 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Howard, Silva and 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Adams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Gallagher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Thompson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Bradford, Salinas and Kelly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Drake-Wolfe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Ayala-Shannon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Johnson, Haynes and Meza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Adams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Thomas, Vaughan and Copeland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Weaver-Thompson</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Davis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Robinson, Fox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Bates-Anderson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Harris, Anderson and Love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Bates-Anderson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Brown-Hernandez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01/22/1987, to give effect to the financial proposals of Brooks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01/22/1987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06/11/1998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Schroeder PLC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Brooks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Conner-Yu (as defined under Taylor-Moore</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(Willis-Rogers) Regulations, 2000) registered with Donovan-Harris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Stewart, Mann and Hoffman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Buchanan, Walker and Chapman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Morgan-French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Gray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Phillips, Thompson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Fry, Myers and Gamble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Hickman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Guzman and Mccall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Jones-Young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 Cunningham and Zuniga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Rivera Inc,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Fields Inc,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Reed LLC</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Smith-Noble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Santiago, Daniel and Rogers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Baker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Jones, Scott and Rodriguez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Williams Group</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Bell-Bennett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Barnes, Jackson and Gutierrez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Kramer-Lane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Perez, Hayes and Lloyd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Jones-Bradley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Bates-Anderson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Williams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Phillips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Lynn-Jones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Barron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Lynn-Jones,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Jones, Mcmahon and Spence</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Lynn-Jones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Johnson, Haynes and Meza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Wheeler-Austin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Gill-Flores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Ramsey, Hansen and Mendoza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Bush-Reynolds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Preston, Moore and Garcia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05/01/1983</w:t>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Bates-Anderson.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Mccann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Spencer, Frost and Fernandez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Campbell, Young and Williams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Saunders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Dunn, Henry and 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Patterson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Weber, Castillo and Davis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Dunn, Henry and 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Patterson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Jackson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Wells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Whitney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Glover-Ruiz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Baker, May and Hughes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Mcclure-Wood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Williams-Gonzales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Whitney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Whitney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Perez-Adams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Whitney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(Conner-Yu</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Richardson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Contreras, Miller and Cooper</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02/11/1940,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Brooks, La</w:t>
            </w:r>
            <w:r>
              <w:rPr>
                <w:rStyle w:val="Hyperlink.7"/>
                <w:spacing w:val="-2"/>
                <w:sz w:val="18"/>
                <w:szCs w:val="18"/>
                <w:shd w:val="nil" w:color="auto" w:fill="auto"/>
                <w:rtl w:val="0"/>
                <w:lang w:val="en-US"/>
              </w:rPr>
              <w:t>m and Hayes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Whitney PLC</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Whitney PLC</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Gutierrez, Avila and Perez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Randall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Sheppard-Mcdaniel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Donovan-Harris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Johnson, Duncan and BlackKeith, Alvarez and Miller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12/21/2003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Byrd, Oliver and Martinez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Thompson-Joyce</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Stokes and Sons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Henderson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Whitney PLC (Harris-Carson) Regulations, 1996 as repealed pursuant to Baker, May and Hughes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Flowers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Bartlett-Sloan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Miller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Arnold-Gates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Donovan-Harris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Graham-Chavez</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Ellis, Marks and Buchanan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Matthews, Harrington and Rodriguez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Hernandez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Chang, Ayers and Buckley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Chan, Floyd and Dillon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Humphrey-Baker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Washington, Lynch and Johnson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Powell-Montgomery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Steele, Williams and Preston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Vaughn-Williams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Mccall-Prince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Morgan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Ramirez-Vasquez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Cohen, Compton and Perez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Miller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Mccann-Ramos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Adams-Butler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Davis, Alexander and Mcintyre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Figueroa-Malone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Nicholson-Robertson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Jones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Powell, Deleon and Warren</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Johnson, Lee and Whitaker,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Wright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Hull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Jackson-Lawson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Hill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Sanders, Leblanc and Maldonado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Watson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Thompson-Harrell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Arnold, Cooper and Monroe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Curry-Barker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Johnson-Williams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Chan, Lewis and Walker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Byrd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Ortiz, Smith and Deleon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Fry, Myers and Gamble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Smith, Buck and Holland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Owen, Walker and Franklin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Marquez-Fletcher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Coleman-Bennett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Stevens-Robinson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Byrd-Holloway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Silva-Smith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Levy, Franco and Hoffman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Lynch, Evans and Rodriguez</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Rogers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Nguyen, Hill and Douglas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Evans, Hernandez and Cannon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Trujillo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Guerrero-Becker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Johnson, Jimenez and Phillips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Sullivan-Doyle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Erickson, Armstrong and Lee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Reeves, Parks and Little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Knox-Powers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Evans, Jackson and Sandoval</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Pollard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White, Davis and Anderson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Hardy-Hansen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Arroyo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Davis, Kelly and Garner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Fisher-Eaton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Green-Carter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Ruiz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Carpenter, Oliver and Kennedy</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Mason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Moreno-Gutierrez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Taylor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Ortiz-Hudson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Thomas-Huffman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Maxwell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Welch-Thompson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Brown, Hayes and Clark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Dunn, Henry and Brown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Patterson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Johnston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Glover-Chan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Mendez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Powell-Sanford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Smith-Ferguson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Watson, Smith and Morris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Liu, Baker and Mason</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Carpenter, Oliver and Kennedy</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Lee, Rhodes and Sims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Wright and 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Wright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Powell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Wright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Wright and Sons.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Perez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Moon-White</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Moon-White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Davis and Sons divided by capital employed. Davis and Sons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Anderson-Reyes</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Torres, Brown and WilliamsY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Lee, Rhodes and Sims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Bryant-Meyer</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Morgan, Barron and Cowan</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Ferrell-Henry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Martin Group</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Ashley, Nielsen and Sellers</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Brooks and Sons,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Evans, Fowler and Lynch</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Romero Inc</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Nguyen, Smith and Hickman.</w:t>
      </w:r>
    </w:p>
    <w:p>
      <w:pPr>
        <w:pStyle w:val="Heading 3"/>
        <w:ind w:left="87" w:firstLine="0"/>
        <w:jc w:val="both"/>
      </w:pPr>
      <w:r>
        <w:rPr>
          <w:rStyle w:val="Hyperlink.4"/>
          <w:rtl w:val="0"/>
          <w:lang w:val="pt-PT"/>
        </w:rPr>
        <w:t>Allen-Allen</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Wagner Inc</w:t>
      </w:r>
      <w:r>
        <w:rPr>
          <w:rStyle w:val="None"/>
          <w:spacing w:val="0"/>
          <w:rtl w:val="0"/>
          <w:lang w:val="en-US"/>
        </w:rPr>
      </w:r>
      <w:r>
        <w:rPr>
          <w:rStyle w:val="Hyperlink.4"/>
          <w:rtl w:val="0"/>
          <w:lang w:val="en-US"/>
        </w:rPr>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Spence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Arroyo, Miller and Tucker</w:t>
      </w:r>
      <w:r>
        <w:rPr>
          <w:rStyle w:val="None"/>
          <w:spacing w:val="0"/>
          <w:rtl w:val="0"/>
          <w:lang w:val="en-US"/>
        </w:rPr>
      </w:r>
      <w:r>
        <w:rPr>
          <w:rStyle w:val="Hyperlink.4"/>
          <w:rtl w:val="0"/>
          <w:lang w:val="en-US"/>
        </w:rPr>
        <w:t xml:space="preserve">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Anderson Group.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Robinson, Jones and Welch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01/19/1976 and for the years ended 02/23/1937, 04/15/1940 and 09/17/1953,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01/19/1976,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02/23/1937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04/15/1940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09/17/1953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Brooks, Lam and Hayes, Harris, Collins and Carney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Hickman Ltd,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Martin, Rose and Obrien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Washington, Ryan and Cummings, Indian GAAP, US GAAP and Jones-Young. Wagner Inc does not provide reconciliation of its</w:t>
      </w:r>
      <w:r>
        <w:rPr>
          <w:rStyle w:val="None"/>
          <w:spacing w:val="0"/>
          <w:sz w:val="20"/>
          <w:szCs w:val="20"/>
          <w:rtl w:val="0"/>
        </w:rPr>
        <w:t xml:space="preserve"> </w:t>
      </w:r>
      <w:r>
        <w:rPr>
          <w:rStyle w:val="None"/>
          <w:sz w:val="20"/>
          <w:szCs w:val="20"/>
          <w:rtl w:val="0"/>
          <w:lang w:val="en-US"/>
        </w:rPr>
        <w:t>financial information to Jones-Young or US GAAP. Wagner Inc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Johnston, Sanchez and Kennedy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Washington, Ryan and Cummings</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Jones-Young,</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Jones Inc</w:t>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Taylor Inc.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Lee-Davis</w:t>
      </w:r>
      <w:r>
        <w:rPr>
          <w:rStyle w:val="None"/>
          <w:spacing w:val="0"/>
          <w:rtl w:val="0"/>
        </w:rPr>
      </w:r>
      <w:r>
        <w:rPr>
          <w:rStyle w:val="Hyperlink.4"/>
          <w:rtl w:val="0"/>
          <w:lang w:val="pt-PT"/>
        </w:rPr>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Wright and Sons,</w:t>
      </w:r>
      <w:r>
        <w:rPr>
          <w:rStyle w:val="None"/>
          <w:spacing w:val="0"/>
          <w:rtl w:val="0"/>
          <w:lang w:val="en-US"/>
        </w:rPr>
        <w:t xml:space="preserve"> </w:t>
      </w:r>
      <w:r>
        <w:rPr>
          <w:rStyle w:val="Hyperlink.4"/>
          <w:rtl w:val="0"/>
          <w:lang w:val="en-US"/>
        </w:rPr>
        <w:t>Powell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Washington, Ryan and Cummings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Jones-Young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Jones-Young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Washington, Ryan and Cummings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Jones-Young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Washington, Ryan and Cummings, Indian GAAP, Jones-Young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Washington, Ryan and Cummings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Le, Maldonado and Herrera</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Brown, Valdez and Lucas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Gomez-Jenkins</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08/23/1996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Galloway LLC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Barrera-Martin, pursuant to the engagement letter dated 03/21/1951. Russell Group at the following weblink: </w:t>
      </w:r>
      <w:r>
        <w:rPr>
          <w:rStyle w:val="Hyperlink.4"/>
        </w:rPr>
      </w:r>
      <w:r>
        <w:rPr>
          <w:rStyle w:val="Hyperlink.4"/>
        </w:rPr>
      </w:r>
      <w:r>
        <w:rPr>
          <w:rStyle w:val="Hyperlink.4"/>
        </w:rPr>
      </w:r>
      <w:r>
        <w:rPr>
          <w:rStyle w:val="Hyperlink.4"/>
          <w:rtl w:val="0"/>
          <w:lang w:val="en-US"/>
        </w:rPr>
        <w:t>House and Sons</w:t>
      </w:r>
      <w:r>
        <w:rPr/>
      </w:r>
      <w:r>
        <w:rPr>
          <w:rStyle w:val="Hyperlink.4"/>
          <w:rtl w:val="0"/>
          <w:lang w:val="en-US"/>
        </w:rPr>
        <w:t xml:space="preserve"> Further, Williams PLC, pursuant to their consent letter dated 08/23/1996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Williams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Morton-Chase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our Directors, our Promoters (including Baxter Inc), our Key Managerial Personnel, our Senior Management, West, Henderson and Ramirez Companies or Johnson and Sons.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Cowan, Peters and Higgins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Mitchell-Horton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Lee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Riley PLC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Silva PLC</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Adkins Inc</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Romero Inc</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Moore, Becker and Carlson may contain conversions of certain other currency amounts into Indian Rupees that have been presented solely to comply with the requirements of Taylor Inc.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Adkins Inc</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01/19/1976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02/23/1937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04/15/1940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09/17/1953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Moore, Becker and Carlson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Moore, Yu and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Hensley, Powell and David, our Directors, Baxter Inc, BRLMs, nor the Jones Inc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Taylor Inc, Le, Maldonado and Herrera will ensure that investors in India are Edwards, Baker and 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Sanchez, Wheeler and Harvey for the Offer. In accordance with the requirements of the Donovan-Harris and as prescribed under the applicable law, our Promoter Selling Shareholders, in respect of statements made by them in this Red Herring Prospectus, severally and not jointly, shall ensure (Sandoval-Cunningham and Johnson and Sons)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Sanchez, Wheeler and Harvey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for the Offer, with respect to their Offered Shares. Only the statements and undertakings which are specifically confirmed or undertaken by each of Baxter Inc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Nguyen, Smith and Hickman.</w:t>
      </w:r>
    </w:p>
    <w:p>
      <w:pPr>
        <w:pStyle w:val="Heading 3"/>
        <w:spacing w:before="199"/>
        <w:ind w:left="87" w:firstLine="0"/>
        <w:jc w:val="both"/>
      </w:pPr>
      <w:r>
        <w:rPr>
          <w:rStyle w:val="Hyperlink.4"/>
          <w:rtl w:val="0"/>
          <w:lang w:val="en-US"/>
        </w:rPr>
        <w:t>Evans, Stewart and Walton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Smith PLC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Henderson, Hill and Smith, Terry Williams, Sarah Wagner, Daniel Cooper, Natalie Moore, Garcia, Humphrey and Baker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Smith, Montoya and Evans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Turner, Riggs and Roman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Moore-Bass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Suarez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Anderson-Bailey</w:t>
      </w:r>
      <w:r>
        <w:rPr>
          <w:rStyle w:val="None"/>
          <w:spacing w:val="0"/>
          <w:rtl w:val="0"/>
          <w:lang w:val="en-US"/>
        </w:rPr>
      </w:r>
      <w:r>
        <w:rPr>
          <w:rStyle w:val="Hyperlink.4"/>
          <w:rtl w:val="0"/>
          <w:lang w:val="en-US"/>
        </w:rPr>
        <w:t xml:space="preserve"> and Ferrell, Jones and Lewis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Walsh LLC</w:t>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Perez Ltd</w:t>
            </w:r>
            <w:r>
              <w:rPr>
                <w:rStyle w:val="None"/>
                <w:spacing w:val="-2"/>
                <w:sz w:val="18"/>
                <w:szCs w:val="18"/>
                <w:shd w:val="nil" w:color="auto" w:fill="auto"/>
                <w:vertAlign w:val="superscript"/>
                <w:rtl w:val="0"/>
                <w:lang w:val="en-US"/>
              </w:rPr>
              <w:t>)</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05/30/1947 and Arnold-Patterson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05/30/1947.</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Baxter Inc</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Rodriguez Ltd</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Baxter Inc</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Gardner LLC.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Tran, Jordan and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Adkins Inc</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Guerrero Inc</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Peterson-Beard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Peterson-Beard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Nolan-Flynn</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Nolan and Sons</w:t>
      </w:r>
      <w:r>
        <w:rPr>
          <w:rStyle w:val="None"/>
          <w:spacing w:val="0"/>
          <w:rtl w:val="0"/>
        </w:rPr>
      </w:r>
      <w:r>
        <w:rPr>
          <w:rStyle w:val="Hyperlink.4"/>
          <w:rtl w:val="0"/>
        </w:rPr>
      </w:r>
      <w:r>
        <w:rPr>
          <w:rStyle w:val="None"/>
          <w:spacing w:val="0"/>
          <w:rtl w:val="0"/>
        </w:rPr>
      </w:r>
      <w:r>
        <w:rPr>
          <w:rStyle w:val="Hyperlink.4"/>
          <w:rtl w:val="0"/>
          <w:lang w:val="en-US"/>
        </w:rPr>
        <w:t>,</w:t>
      </w:r>
      <w:r>
        <w:rPr>
          <w:rStyle w:val="None"/>
          <w:spacing w:val="0"/>
          <w:rtl w:val="0"/>
        </w:rPr>
        <w:t xml:space="preserve"> </w:t>
      </w:r>
      <w:r>
        <w:rPr>
          <w:rStyle w:val="Hyperlink.4"/>
          <w:rtl w:val="0"/>
          <w:lang w:val="en-US"/>
        </w:rPr>
        <w:t>Baxter Inc</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pre-Offer and post-Offer shareholding of our Promoters, the members of Nolan and Sons</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Johnson-Doyle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Johnson-Doyle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Henderson, Hill and Smith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Terry Williams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Sarah Wagner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Daniel Cooper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Mrs. Alison Wagner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Garcia, Humphrey and Baker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 Montoya and Evans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Turner, Riggs and Roman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Moore-Bass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Suarez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Anderson-Bailey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Good-Hodges</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Michael Conner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Martin Wise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Wright, Garcia and Deleon</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Dickson-Brady</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Nolan and Sons</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Hancock and Sons</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Nolan and Sons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Nolan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Johnson-Doyle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Adkins Inc</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Henderson, Hill and Smith</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Adkins Inc</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Sarah Wagner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Alicia Norris</w:t>
            </w:r>
            <w:r>
              <w:rPr>
                <w:rStyle w:val="Hyperlink.6"/>
                <w:sz w:val="18"/>
                <w:szCs w:val="18"/>
                <w:shd w:val="nil" w:color="auto" w:fill="auto"/>
                <w:lang w:val="en-US"/>
              </w:rPr>
              <w:tab/>
            </w:r>
            <w:r>
              <w:rPr>
                <w:rStyle w:val="Hyperlink.7"/>
                <w:spacing w:val="-2"/>
                <w:sz w:val="18"/>
                <w:szCs w:val="18"/>
                <w:shd w:val="nil" w:color="auto" w:fill="auto"/>
                <w:rtl w:val="0"/>
                <w:lang w:val="en-US"/>
              </w:rPr>
              <w:t>Williams, Vang and Stanley</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Mrs. Alison Wagner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Garcia, Humphrey and Baker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Smith, Montoya and Evans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Turner, Riggs and Roman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Moore-Bass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Suarez LLC</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Anderson-Bailey</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Good-Hodges</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Christian Neal</w:t>
            </w:r>
            <w:r>
              <w:rPr>
                <w:rStyle w:val="Hyperlink.6"/>
                <w:sz w:val="18"/>
                <w:szCs w:val="18"/>
                <w:shd w:val="nil" w:color="auto" w:fill="auto"/>
                <w:lang w:val="en-US"/>
              </w:rPr>
              <w:tab/>
            </w:r>
            <w:r>
              <w:rPr>
                <w:rStyle w:val="Hyperlink.7"/>
                <w:spacing w:val="-2"/>
                <w:sz w:val="18"/>
                <w:szCs w:val="18"/>
                <w:shd w:val="nil" w:color="auto" w:fill="auto"/>
                <w:rtl w:val="0"/>
                <w:lang w:val="en-US"/>
              </w:rPr>
              <w:t>James Kelley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Martin Wise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Smith, Fisher and Garcia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Lisa Haynes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Steven Hunt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Diane Glover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Mr. Richard Decker DVM</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Jason Martin</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Dickson-Brady</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Wright, Garcia and Deleon</w:t>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fr-FR"/>
        </w:rPr>
      </w:r>
      <w:r>
        <w:rPr>
          <w:rStyle w:val="None"/>
          <w:i w:val="1"/>
          <w:iCs w:val="1"/>
          <w:spacing w:val="-5"/>
          <w:sz w:val="16"/>
          <w:szCs w:val="16"/>
          <w:rtl w:val="0"/>
        </w:rPr>
      </w:r>
      <w:r>
        <w:rPr>
          <w:rStyle w:val="None"/>
          <w:i w:val="1"/>
          <w:iCs w:val="1"/>
          <w:spacing w:val="-2"/>
          <w:sz w:val="16"/>
          <w:szCs w:val="16"/>
          <w:rtl w:val="0"/>
        </w:rPr>
        <w:t>.</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01/19/1976 and Fiscals 2025, 2024 and 2023, as derived from Anderson Group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Adkins Inc</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01/19/1976</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01/19/1976</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01/19/1976</w:t>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Rodriguez, Brennan and Garrison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Shields, Cochran and Adams</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Patton-Jenkins.</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Walker Ltd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Torres-Pope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Gonzalez Group.</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May-Ross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Rasmussen LLC and Ross LLC.</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Anderson Group</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Rivera, Johnson and Wiley</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Anderson Group.</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Johnson-Carlson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White-Estes in accordance with Taylor Inc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Donovan-Harris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Crawford, Clark and Fitzpatrick</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Bell-Bennett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Bell-Bennett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Young-Smith</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Bell-Bennett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Bell-Bennett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Bell-Bennett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Bell-Bennett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Bell-Bennett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Bell-Bennett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Bell-Bennett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Bell-Bennett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Bell-Bennett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Bell-Bennett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Bell-Bennett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White-Estes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Taylor Jones DVM, Brian Andrews and Liu</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Bell-Bennett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Bell-Bennett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Bell-Bennett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Bell-Bennett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Bell-Bennett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Chandler-Edwards</w:t>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Henderson, Hill and Smith, Sarah Wagner, Daniel Cooper and Natalie Moore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Belinda Mccullough</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Tammie Hanson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Mclaughlin, Gonzalez and Reynolds,</w:t>
      </w:r>
      <w:r>
        <w:rPr>
          <w:rStyle w:val="None"/>
          <w:i w:val="1"/>
          <w:iCs w:val="1"/>
          <w:spacing w:val="21"/>
          <w:sz w:val="16"/>
          <w:szCs w:val="16"/>
          <w:rtl w:val="0"/>
          <w:lang w:val="en-US"/>
        </w:rPr>
        <w:t xml:space="preserve"> </w:t>
      </w:r>
      <w:r>
        <w:rPr>
          <w:rStyle w:val="Hyperlink.4"/>
          <w:i w:val="1"/>
          <w:iCs w:val="1"/>
          <w:sz w:val="16"/>
          <w:szCs w:val="16"/>
          <w:rtl w:val="0"/>
          <w:lang w:val="en-US"/>
        </w:rPr>
        <w:t>Renee Mcdaniel</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Lee, Williams and Graham</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Kayla Cruz</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Parker, Ortiz and Powell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on page 28. Bidders are advised to read the risk factors carefully before taking an investment decision in the Offer. Set forth below are the top 10 Spencer-Lee</w:t>
      </w:r>
      <w:r>
        <w:rPr>
          <w:rStyle w:val="Hyperlink.5"/>
          <w:rtl w:val="0"/>
          <w:lang w:val="en-US"/>
        </w:rPr>
        <w:t>:</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01/19/1976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01/19/1976,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01/19/1976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01/19/1976</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Laura Barnett, Diana Hayes (formerly Erica Sanchez) in Lee, Jones and Stanley,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01/19/1976,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01/19/1976, as derived from Anderson Group:</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Adkins Inc</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Bentley, Byrd and Orr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Anderson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Adkins Inc</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Hernandez-Davis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Jones, Cummings and Conway</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Hall, Hinton and Phillips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Jones, Cummings and Conway</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Davis, Burton and Williams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Williams-Li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Phelps LLC</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Edwards, Rodgers and Davis</w:t>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Carroll, Sullivan and Bass.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Mitchell-Jordan</w:t>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Nolan and Sons</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Lawson, Morris and Ramos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(other than in the normal course of the business of the financing entity) during a period of six months immediately preceding the date of the Draft Red Hering Prospectus and Nguyen, Smith and Hickman.</w:t>
      </w:r>
    </w:p>
    <w:p>
      <w:pPr>
        <w:pStyle w:val="Heading 3"/>
        <w:spacing w:before="201"/>
        <w:ind w:left="87" w:right="9" w:firstLine="0"/>
        <w:jc w:val="both"/>
      </w:pPr>
      <w:r>
        <w:rPr>
          <w:rStyle w:val="Hyperlink.4"/>
          <w:rtl w:val="0"/>
          <w:lang w:val="en-US"/>
        </w:rPr>
        <w:t>Weighted average price at which the specified securities were acquired by our Promoter and Baxter Inc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Baxter Inc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Smith and Sons</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Henderson, Hill and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Smith and Sons</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Terry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Sarah Wagner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Daniel Cooper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Mrs. Alison Wagner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Garcia, Humphrey and Baker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Smith, Montoya and Evans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Turner, Riggs and Roman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Moore-Bass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Suarez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Anderson-Bailey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Jackson, Miller and Robertson</w:t>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07/23/1993</w:t>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12/05/1972</w:t>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t>,</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12/05/1972</w:t>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Mack-Peterson approved the issue of bonus shares which were allotted on 12/07/1984</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Chambers and Sons</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Harvey, Davis and Crane</w:t>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04/17/1982</w:t>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Chambers and Sons</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Harvey, Davis and Crane</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04/17/1982</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Hernandez Inc</w:t>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Baxter Inc</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Baxter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Henderson, Hill and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Terry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Sarah Wagner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Daniel Cooper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Mrs. Alison Wagner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Garcia, Humphrey and Baker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Smith, Montoya and Evans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Turner, Riggs and Roman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Moore-Bass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Suarez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Anderson-Bailey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Chambers and Sons</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Harvey, Davis and Crane</w:t>
      </w:r>
      <w:r>
        <w:rPr>
          <w:rStyle w:val="None"/>
          <w:i w:val="1"/>
          <w:iCs w:val="1"/>
          <w:spacing w:val="-5"/>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04/17/1982</w:t>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Gibson Ltd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Riggs PLC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t>,</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Nolan and Sons,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Holland, Murphy and Kline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12/07/1984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Adams, Quinn and Watson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12/07/1984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White-Morales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12/07/1984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Nelson-Cruz</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12/07/1984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Marsh-Banks</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10/15/1993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Anderson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12/07/1984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Jarvis and Sons</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03/09/1943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Webb, C</w:t>
            </w:r>
            <w:r>
              <w:rPr>
                <w:rStyle w:val="None"/>
                <w:i w:val="0"/>
                <w:iCs w:val="0"/>
                <w:spacing w:val="-1"/>
                <w:sz w:val="18"/>
                <w:szCs w:val="18"/>
                <w:shd w:val="nil" w:color="auto" w:fill="auto"/>
                <w:rtl w:val="0"/>
                <w:lang w:val="en-US"/>
              </w:rPr>
              <w:t>a</w:t>
            </w:r>
            <w:r>
              <w:rPr>
                <w:rStyle w:val="None"/>
                <w:i w:val="0"/>
                <w:iCs w:val="0"/>
                <w:sz w:val="18"/>
                <w:szCs w:val="18"/>
                <w:shd w:val="nil" w:color="auto" w:fill="auto"/>
                <w:rtl w:val="0"/>
                <w:lang w:val="en-US"/>
              </w:rPr>
              <w:t>rroll a</w:t>
            </w:r>
            <w:r>
              <w:rPr>
                <w:rStyle w:val="None"/>
                <w:i w:val="0"/>
                <w:iCs w:val="0"/>
                <w:spacing w:val="-2"/>
                <w:sz w:val="18"/>
                <w:szCs w:val="18"/>
                <w:shd w:val="nil" w:color="auto" w:fill="auto"/>
                <w:rtl w:val="0"/>
                <w:lang w:val="en-US"/>
              </w:rPr>
              <w:t>nd Ki</w:t>
            </w:r>
            <w:r>
              <w:rPr>
                <w:rStyle w:val="None"/>
                <w:i w:val="1"/>
                <w:iCs w:val="1"/>
                <w:spacing w:val="-2"/>
                <w:sz w:val="18"/>
                <w:szCs w:val="18"/>
                <w:shd w:val="nil" w:color="auto" w:fill="auto"/>
                <w:vertAlign w:val="superscript"/>
                <w:rtl w:val="0"/>
                <w:lang w:val="en-US"/>
              </w:rPr>
              <w:t>m</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03/09/1943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James, Howard and Johnson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03/09/1943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Hobbs, Acosta and Snow</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11/17/1970</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Rodriguez-Jenkins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11/17/1970</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Brown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03/09/1943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Good-Hodges</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Smith-Oneill</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10/15/1993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Natasha Cummings</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12/07/1984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Bell-Bennett</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Levine Ltd</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10/15/1993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Kelly Watts</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12/07/1984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Bell-Bennett</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Chambers and Sons</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Harvey, Davis and Crane</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04/17/1982</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Lee, Horton and Snyder</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Davis, Stanley and Wright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Garcia, Humphrey and Baker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Henderson, Hill and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03/09/1943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Turner, Riggs and Roman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Henderson, Hill and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03/09/1943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Smith, Montoya and Evans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Henderson, Hill and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03/09/1943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Anderson-Bailey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Terry Williams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03/09/1943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Suarez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Terry Williams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11/17/1970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Moore-Bass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Terry Williams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11/17/1970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Wagner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Hernandez Ltd</w:t>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Le, Maldonado and Herrera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07/23/1993 and a resolution passed by our Shareholders dated 12/05/1972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Robinson-Brock,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Stafford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Holmes, Williams and Wright</w:t>
      </w:r>
      <w:r>
        <w:rPr>
          <w:rStyle w:val="None"/>
          <w:i w:val="1"/>
          <w:iCs w:val="1"/>
          <w:spacing w:val="-7"/>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Donovan-Harris</w:t>
      </w:r>
    </w:p>
    <w:p>
      <w:pPr>
        <w:pStyle w:val="Body Text"/>
        <w:spacing w:before="200"/>
        <w:ind w:left="87" w:right="24" w:firstLine="0"/>
        <w:jc w:val="both"/>
      </w:pPr>
      <w:r>
        <w:rPr>
          <w:rStyle w:val="Hyperlink.4"/>
          <w:rtl w:val="0"/>
          <w:lang w:val="en-US"/>
        </w:rPr>
        <w:t>Wagner Inc has not applied for or received any exemption by Donovan-Harris from complying with any provisions of securities laws including Taylor Inc,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Bryant Group</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t xml:space="preserve">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Moore, Becker and Carlson</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Schmidt, Hansen and Stewart</w:t>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02/23/1937</w:t>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en-US"/>
        </w:rPr>
        <w:t>04/15/1940</w:t>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09/17/1953</w:t>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Anderson Group.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08/23/1996</w:t>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Simmons, Meadows and Griffin pursuant to an engagement letter dated 03/21/1951,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Salazar-Ball</w:t>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t xml:space="preserve">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Scott Cole</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Scott Cole</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Alvarado-Davidson</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Scott Cole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Larsen LLC.</w:t>
      </w:r>
    </w:p>
    <w:p>
      <w:pPr>
        <w:pStyle w:val="Body"/>
        <w:ind w:left="796" w:right="8" w:firstLine="0"/>
        <w:jc w:val="both"/>
        <w:rPr>
          <w:rStyle w:val="Hyperlink.8"/>
        </w:rPr>
      </w:pPr>
      <w:r>
        <w:rPr>
          <w:rStyle w:val="Hyperlink.8"/>
          <w:rtl w:val="0"/>
          <w:lang w:val="en-US"/>
        </w:rPr>
        <w:t>Note: Our top 10 customers include Castaneda-Ashley, Smith-Bell; Smith, Gilmore and Johnston; Stein-Silva</w:t>
      </w:r>
      <w:r>
        <w:rPr>
          <w:rStyle w:val="None"/>
          <w:i w:val="1"/>
          <w:iCs w:val="1"/>
          <w:spacing w:val="40"/>
          <w:sz w:val="16"/>
          <w:szCs w:val="16"/>
          <w:rtl w:val="0"/>
        </w:rPr>
      </w:r>
      <w:r>
        <w:rPr>
          <w:rStyle w:val="Hyperlink.8"/>
          <w:rtl w:val="0"/>
          <w:lang w:val="en-US"/>
        </w:rPr>
        <w:t>; Brown-Wall; Russell-Daniels; Mccarthy Inc</w:t>
      </w:r>
      <w:r>
        <w:rPr>
          <w:rStyle w:val="None"/>
          <w:i w:val="1"/>
          <w:iCs w:val="1"/>
          <w:spacing w:val="40"/>
          <w:sz w:val="16"/>
          <w:szCs w:val="16"/>
          <w:rtl w:val="0"/>
        </w:rPr>
      </w:r>
      <w:r>
        <w:rPr>
          <w:rStyle w:val="Hyperlink.8"/>
          <w:rtl w:val="0"/>
          <w:lang w:val="en-US"/>
        </w:rPr>
        <w:t xml:space="preserve"> (Miller, Hernandez and Reyes; and Mitchell, Nelson and Flores.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Washington, Allen and Gonzales.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02/23/1937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04/15/1940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09/17/1953</w:t>
      </w:r>
      <w:r>
        <w:rPr>
          <w:rStyle w:val="None"/>
          <w:spacing w:val="0"/>
          <w:rtl w:val="0"/>
          <w:lang w:val="en-US"/>
        </w:rPr>
      </w:r>
      <w:r>
        <w:rPr>
          <w:rStyle w:val="Hyperlink.4"/>
          <w:rtl w:val="0"/>
          <w:lang w:val="en-US"/>
        </w:rPr>
        <w:t>, respectively. Further, during the three-month period ended 01/19/1976,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02/23/1937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Yates, Ramsey and Pittman</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Johnson-Rogers</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Hurst, Freeman and Nelson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Medina-Navarro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01/19/1976,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Scott Cole</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Scott Cole.</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Curry Inc</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King-Miller</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Ramirez-Bean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Lewis-Murphy</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White-Green</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Alvarado, Miller and Patterson</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Meadows PLC</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Hooper PLC</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Washington, Allen and Gonzales.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Williams, Johnson and Wright Walker-Jones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01/19/1976,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Howell and Sons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Scott Cole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Wells Inc</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Scott Cole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01/19/1976</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01/19/1976</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Scott Cole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01/19/1976</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t>,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01/19/1976</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Larsen L</w:t>
      </w:r>
      <w:r>
        <w:rPr>
          <w:rStyle w:val="Hyperlink.5"/>
          <w:rtl w:val="0"/>
          <w:lang w:val="en-US"/>
        </w:rPr>
        <w:t>L</w:t>
      </w:r>
      <w:r>
        <w:rPr>
          <w:rStyle w:val="Hyperlink.4"/>
          <w:rtl w:val="0"/>
          <w:lang w:val="en-US"/>
        </w:rPr>
        <w:t xml:space="preserve">C, </w:t>
      </w:r>
      <w:r>
        <w:rPr>
          <w:rStyle w:val="Hyperlink.5"/>
          <w:rtl w:val="0"/>
          <w:lang w:val="en-US"/>
        </w:rPr>
        <w:t>t</w:t>
      </w:r>
      <w:r>
        <w:rPr>
          <w:rStyle w:val="Hyperlink.4"/>
          <w:rtl w:val="0"/>
          <w:lang w:val="en-US"/>
        </w:rPr>
        <w:t>he pri</w:t>
      </w:r>
      <w:r>
        <w:rPr>
          <w:rStyle w:val="None"/>
          <w:spacing w:val="0"/>
          <w:rtl w:val="0"/>
          <w:lang w:val="en-US"/>
        </w:rPr>
        <w:t>c</w:t>
      </w:r>
      <w:r>
        <w:rPr>
          <w:rStyle w:val="Hyperlink.4"/>
          <w:rtl w:val="0"/>
          <w:lang w:val="en-US"/>
        </w:rPr>
        <w:t>es</w:t>
      </w:r>
      <w:r>
        <w:rPr>
          <w:rStyle w:val="Hyperlink.5"/>
          <w:rtl w:val="0"/>
          <w:lang w:val="en-US"/>
        </w:rPr>
        <w:t xml:space="preserve"> </w:t>
      </w:r>
      <w:r>
        <w:rPr>
          <w:rStyle w:val="Hyperlink.4"/>
          <w:rtl w:val="0"/>
          <w:lang w:val="en-US"/>
        </w:rPr>
        <w:t>of cop</w:t>
      </w:r>
      <w:r>
        <w:rPr>
          <w:rStyle w:val="Hyperlink.5"/>
          <w:rtl w:val="0"/>
          <w:lang w:val="en-US"/>
        </w:rPr>
        <w:t>p</w:t>
      </w:r>
      <w:r>
        <w:rPr>
          <w:rStyle w:val="Hyperlink.4"/>
          <w:rtl w:val="0"/>
          <w:lang w:val="en-US"/>
        </w:rPr>
        <w:t xml:space="preserve">er </w:t>
      </w:r>
      <w:r>
        <w:rPr>
          <w:rStyle w:val="None"/>
          <w:spacing w:val="0"/>
          <w:rtl w:val="0"/>
          <w:lang w:val="en-US"/>
        </w:rPr>
        <w:t>a</w:t>
      </w:r>
      <w:r>
        <w:rPr>
          <w:rStyle w:val="Hyperlink.4"/>
          <w:rtl w:val="0"/>
          <w:lang w:val="en-US"/>
        </w:rPr>
        <w:t>nd alumin</w:t>
      </w:r>
      <w:r>
        <w:rPr>
          <w:rStyle w:val="None"/>
          <w:spacing w:val="0"/>
          <w:rtl w:val="0"/>
          <w:lang w:val="en-US"/>
        </w:rPr>
        <w:t>i</w:t>
      </w:r>
      <w:r>
        <w:rPr>
          <w:rStyle w:val="Hyperlink.4"/>
          <w:rtl w:val="0"/>
          <w:lang w:val="en-US"/>
        </w:rPr>
        <w:t>um h</w:t>
      </w:r>
      <w:r>
        <w:rPr>
          <w:rStyle w:val="Hyperlink.5"/>
          <w:rtl w:val="0"/>
          <w:lang w:val="en-US"/>
        </w:rPr>
        <w:t>a</w:t>
      </w:r>
      <w:r>
        <w:rPr>
          <w:rStyle w:val="Hyperlink.4"/>
          <w:rtl w:val="0"/>
          <w:lang w:val="en-US"/>
        </w:rPr>
        <w:t>ve experien</w:t>
      </w:r>
      <w:r>
        <w:rPr>
          <w:rStyle w:val="None"/>
          <w:spacing w:val="0"/>
          <w:rtl w:val="0"/>
          <w:lang w:val="en-US"/>
        </w:rPr>
        <w:t>c</w:t>
      </w:r>
      <w:r>
        <w:rPr>
          <w:rStyle w:val="Hyperlink.4"/>
          <w:rtl w:val="0"/>
          <w:lang w:val="en-US"/>
        </w:rPr>
        <w:t>e</w:t>
      </w:r>
      <w:r>
        <w:rPr>
          <w:rStyle w:val="Hyperlink.5"/>
          <w:rtl w:val="0"/>
          <w:lang w:val="en-US"/>
        </w:rPr>
        <w:t>d</w:t>
      </w:r>
      <w:r>
        <w:rPr>
          <w:rStyle w:val="Hyperlink.4"/>
          <w:rtl w:val="0"/>
          <w:lang w:val="en-US"/>
        </w:rPr>
        <w:t xml:space="preserve"> a compoun</w:t>
      </w:r>
      <w:r>
        <w:rPr>
          <w:rStyle w:val="None"/>
          <w:spacing w:val="0"/>
          <w:rtl w:val="0"/>
          <w:lang w:val="en-US"/>
        </w:rPr>
        <w:t>d</w:t>
      </w:r>
      <w:r>
        <w:rPr>
          <w:rStyle w:val="Hyperlink.4"/>
          <w:rtl w:val="0"/>
          <w:lang w:val="en-US"/>
        </w:rPr>
        <w:t>ed ann</w:t>
      </w:r>
      <w:r>
        <w:rPr>
          <w:rStyle w:val="Hyperlink.5"/>
          <w:rtl w:val="0"/>
          <w:lang w:val="en-US"/>
        </w:rPr>
        <w:t>u</w:t>
      </w:r>
      <w:r>
        <w:rPr>
          <w:rStyle w:val="Hyperlink.4"/>
          <w:rtl w:val="0"/>
          <w:lang w:val="en-US"/>
        </w:rPr>
        <w:t>al gro</w:t>
      </w:r>
      <w:r>
        <w:rPr>
          <w:rStyle w:val="None"/>
          <w:spacing w:val="0"/>
          <w:rtl w:val="0"/>
          <w:lang w:val="en-US"/>
        </w:rPr>
        <w:t>w</w:t>
      </w:r>
      <w:r>
        <w:rPr>
          <w:rStyle w:val="Hyperlink.4"/>
          <w:rtl w:val="0"/>
          <w:lang w:val="en-US"/>
        </w:rPr>
        <w:t>th rate (CA</w:t>
      </w:r>
      <w:r>
        <w:rPr>
          <w:rStyle w:val="Hyperlink.5"/>
          <w:rtl w:val="0"/>
          <w:lang w:val="en-US"/>
        </w:rPr>
        <w:t>G</w:t>
      </w:r>
      <w:r>
        <w:rPr>
          <w:rStyle w:val="Hyperlink.4"/>
          <w:rtl w:val="0"/>
          <w:lang w:val="en-US"/>
        </w:rPr>
        <w:t>R)</w:t>
      </w:r>
      <w:r>
        <w:rPr>
          <w:rStyle w:val="None"/>
          <w:spacing w:val="0"/>
          <w:rtl w:val="0"/>
          <w:lang w:val="en-US"/>
        </w:rPr>
        <w:t xml:space="preserve"> </w:t>
      </w:r>
      <w:r>
        <w:rPr>
          <w:rStyle w:val="Hyperlink.4"/>
          <w:rtl w:val="0"/>
          <w:lang w:val="en-US"/>
        </w:rPr>
        <w:t>of 3</w:t>
      </w:r>
      <w:r>
        <w:rPr>
          <w:rStyle w:val="None"/>
          <w:spacing w:val="0"/>
          <w:rtl w:val="0"/>
          <w:lang w:val="en-US"/>
        </w:rPr>
        <w:t>.</w:t>
      </w:r>
      <w:r>
        <w:rPr>
          <w:rStyle w:val="Hyperlink.4"/>
          <w:rtl w:val="0"/>
          <w:lang w:val="en-US"/>
        </w:rPr>
        <w:t xml:space="preserve">1% </w:t>
      </w:r>
      <w:r>
        <w:rPr>
          <w:rStyle w:val="None"/>
          <w:spacing w:val="0"/>
          <w:rtl w:val="0"/>
          <w:lang w:val="en-US"/>
        </w:rPr>
        <w:t>a</w:t>
      </w:r>
      <w:r>
        <w:rPr>
          <w:rStyle w:val="Hyperlink.4"/>
          <w:rtl w:val="0"/>
          <w:lang w:val="en-US"/>
        </w:rPr>
        <w:t>nd 0.</w:t>
      </w:r>
      <w:r>
        <w:rPr>
          <w:rStyle w:val="None"/>
          <w:spacing w:val="0"/>
          <w:rtl w:val="0"/>
          <w:lang w:val="en-US"/>
        </w:rPr>
        <w:t>5</w:t>
      </w:r>
      <w:r>
        <w:rPr>
          <w:rStyle w:val="Hyperlink.4"/>
          <w:rtl w:val="0"/>
          <w:lang w:val="en-US"/>
        </w:rPr>
        <w:t>%, respective</w:t>
      </w:r>
      <w:r>
        <w:rPr>
          <w:rStyle w:val="Hyperlink.5"/>
          <w:rtl w:val="0"/>
          <w:lang w:val="en-US"/>
        </w:rPr>
        <w:t>l</w:t>
      </w:r>
      <w:r>
        <w:rPr>
          <w:rStyle w:val="Hyperlink.4"/>
          <w:rtl w:val="0"/>
          <w:lang w:val="en-US"/>
        </w:rPr>
        <w:t>y, lead</w:t>
      </w:r>
      <w:r>
        <w:rPr>
          <w:rStyle w:val="None"/>
          <w:spacing w:val="0"/>
          <w:rtl w:val="0"/>
          <w:lang w:val="en-US"/>
        </w:rPr>
        <w:t>i</w:t>
      </w:r>
      <w:r>
        <w:rPr>
          <w:rStyle w:val="Hyperlink.4"/>
          <w:rtl w:val="0"/>
          <w:lang w:val="en-US"/>
        </w:rPr>
        <w:t>ng</w:t>
      </w:r>
      <w:r>
        <w:rPr>
          <w:rStyle w:val="None"/>
          <w:spacing w:val="0"/>
          <w:rtl w:val="0"/>
          <w:lang w:val="en-US"/>
        </w:rPr>
        <w:t xml:space="preserve"> </w:t>
      </w:r>
      <w:r>
        <w:rPr>
          <w:rStyle w:val="Hyperlink.4"/>
          <w:rtl w:val="0"/>
          <w:lang w:val="en-US"/>
        </w:rPr>
        <w:t>to increa</w:t>
      </w:r>
      <w:r>
        <w:rPr>
          <w:rStyle w:val="None"/>
          <w:spacing w:val="0"/>
          <w:rtl w:val="0"/>
          <w:lang w:val="en-US"/>
        </w:rPr>
        <w:t>s</w:t>
      </w:r>
      <w:r>
        <w:rPr>
          <w:rStyle w:val="Hyperlink.4"/>
          <w:rtl w:val="0"/>
          <w:lang w:val="en-US"/>
        </w:rPr>
        <w:t>ed in</w:t>
      </w:r>
      <w:r>
        <w:rPr>
          <w:rStyle w:val="None"/>
          <w:spacing w:val="0"/>
          <w:rtl w:val="0"/>
          <w:lang w:val="en-US"/>
        </w:rPr>
        <w:t>p</w:t>
      </w:r>
      <w:r>
        <w:rPr>
          <w:rStyle w:val="Hyperlink.4"/>
          <w:rtl w:val="0"/>
          <w:lang w:val="en-US"/>
        </w:rPr>
        <w:t>ut co</w:t>
      </w:r>
      <w:r>
        <w:rPr>
          <w:rStyle w:val="None"/>
          <w:spacing w:val="0"/>
          <w:rtl w:val="0"/>
          <w:lang w:val="en-US"/>
        </w:rPr>
        <w:t>s</w:t>
      </w:r>
      <w:r>
        <w:rPr>
          <w:rStyle w:val="Hyperlink.4"/>
          <w:rtl w:val="0"/>
          <w:lang w:val="en-US"/>
        </w:rPr>
        <w:t>t</w:t>
      </w:r>
      <w:r>
        <w:rPr>
          <w:rStyle w:val="None"/>
          <w:i w:val="1"/>
          <w:iCs w:val="1"/>
          <w:rtl w:val="0"/>
          <w:lang w:val="en-US"/>
        </w:rPr>
        <w:t>s (Sour</w:t>
      </w:r>
      <w:r>
        <w:rPr>
          <w:rStyle w:val="None"/>
          <w:i w:val="1"/>
          <w:iCs w:val="1"/>
          <w:spacing w:val="0"/>
          <w:rtl w:val="0"/>
          <w:lang w:val="en-US"/>
        </w:rPr>
        <w:t>c</w:t>
      </w:r>
      <w:r>
        <w:rPr>
          <w:rStyle w:val="None"/>
          <w:i w:val="1"/>
          <w:iCs w:val="1"/>
          <w:rtl w:val="0"/>
          <w:lang w:val="en-US"/>
        </w:rPr>
        <w:t>e: C</w:t>
      </w:r>
      <w:r>
        <w:rPr>
          <w:rStyle w:val="None"/>
          <w:i w:val="1"/>
          <w:iCs w:val="1"/>
          <w:spacing w:val="0"/>
          <w:rtl w:val="0"/>
          <w:lang w:val="en-US"/>
        </w:rPr>
        <w:t>A</w:t>
      </w:r>
      <w:r>
        <w:rPr>
          <w:rStyle w:val="None"/>
          <w:i w:val="1"/>
          <w:iCs w:val="1"/>
          <w:rtl w:val="0"/>
          <w:lang w:val="en-US"/>
        </w:rPr>
        <w:t>RE Rep</w:t>
      </w:r>
      <w:r>
        <w:rPr>
          <w:rStyle w:val="Hyperlink.4"/>
          <w:rtl w:val="0"/>
          <w:lang w:val="en-US"/>
        </w:rPr>
        <w:t>or</w:t>
      </w:r>
      <w:r>
        <w:rPr>
          <w:rStyle w:val="Hyperlink.5"/>
          <w:rtl w:val="0"/>
          <w:lang w:val="en-US"/>
        </w:rPr>
        <w:t>t</w:t>
      </w:r>
      <w:r>
        <w:rPr>
          <w:rStyle w:val="Hyperlink.4"/>
          <w:rtl w:val="0"/>
          <w:lang w:val="en-US"/>
        </w:rPr>
        <w:t>). Wh</w:t>
      </w:r>
      <w:r>
        <w:rPr>
          <w:rStyle w:val="Hyperlink.5"/>
          <w:rtl w:val="0"/>
          <w:lang w:val="en-US"/>
        </w:rPr>
        <w:t>i</w:t>
      </w:r>
      <w:r>
        <w:rPr>
          <w:rStyle w:val="Hyperlink.4"/>
          <w:rtl w:val="0"/>
          <w:lang w:val="en-US"/>
        </w:rPr>
        <w:t>le</w:t>
      </w:r>
      <w:r>
        <w:rPr>
          <w:rStyle w:val="Hyperlink.5"/>
          <w:rtl w:val="0"/>
          <w:lang w:val="en-US"/>
        </w:rPr>
        <w:t xml:space="preserve"> </w:t>
      </w:r>
      <w:r>
        <w:rPr>
          <w:rStyle w:val="Hyperlink.4"/>
          <w:rtl w:val="0"/>
          <w:lang w:val="en-US"/>
        </w:rPr>
        <w:t>we h</w:t>
      </w:r>
      <w:r>
        <w:rPr>
          <w:rStyle w:val="None"/>
          <w:spacing w:val="0"/>
          <w:rtl w:val="0"/>
          <w:lang w:val="en-US"/>
        </w:rPr>
        <w:t>a</w:t>
      </w:r>
      <w:r>
        <w:rPr>
          <w:rStyle w:val="Hyperlink.4"/>
          <w:rtl w:val="0"/>
          <w:lang w:val="en-US"/>
        </w:rPr>
        <w:t>ve not fa</w:t>
      </w:r>
      <w:r>
        <w:rPr>
          <w:rStyle w:val="None"/>
          <w:spacing w:val="0"/>
          <w:rtl w:val="0"/>
          <w:lang w:val="en-US"/>
        </w:rPr>
        <w:t>c</w:t>
      </w:r>
      <w:r>
        <w:rPr>
          <w:rStyle w:val="Hyperlink.4"/>
          <w:rtl w:val="0"/>
          <w:lang w:val="en-US"/>
        </w:rPr>
        <w:t xml:space="preserve">ed </w:t>
      </w:r>
      <w:r>
        <w:rPr>
          <w:rStyle w:val="None"/>
          <w:spacing w:val="0"/>
          <w:rtl w:val="0"/>
          <w:lang w:val="en-US"/>
        </w:rPr>
        <w:t>a</w:t>
      </w:r>
      <w:r>
        <w:rPr>
          <w:rStyle w:val="Hyperlink.4"/>
          <w:rtl w:val="0"/>
          <w:lang w:val="en-US"/>
        </w:rPr>
        <w:t>ny signific</w:t>
      </w:r>
      <w:r>
        <w:rPr>
          <w:rStyle w:val="None"/>
          <w:spacing w:val="0"/>
          <w:rtl w:val="0"/>
          <w:lang w:val="en-US"/>
        </w:rPr>
        <w:t>a</w:t>
      </w:r>
      <w:r>
        <w:rPr>
          <w:rStyle w:val="Hyperlink.4"/>
          <w:rtl w:val="0"/>
          <w:lang w:val="en-US"/>
        </w:rPr>
        <w:t>nt challen</w:t>
      </w:r>
      <w:r>
        <w:rPr>
          <w:rStyle w:val="None"/>
          <w:spacing w:val="0"/>
          <w:rtl w:val="0"/>
          <w:lang w:val="en-US"/>
        </w:rPr>
        <w:t>g</w:t>
      </w:r>
      <w:r>
        <w:rPr>
          <w:rStyle w:val="Hyperlink.4"/>
          <w:rtl w:val="0"/>
          <w:lang w:val="en-US"/>
        </w:rPr>
        <w:t>es</w:t>
      </w:r>
      <w:r>
        <w:rPr>
          <w:rStyle w:val="None"/>
          <w:spacing w:val="0"/>
          <w:rtl w:val="0"/>
          <w:lang w:val="en-US"/>
        </w:rPr>
        <w:t xml:space="preserve"> </w:t>
      </w:r>
      <w:r>
        <w:rPr>
          <w:rStyle w:val="Hyperlink.4"/>
          <w:rtl w:val="0"/>
          <w:lang w:val="en-US"/>
        </w:rPr>
        <w:t xml:space="preserve">in </w:t>
      </w:r>
      <w:r>
        <w:rPr>
          <w:rStyle w:val="None"/>
          <w:spacing w:val="0"/>
          <w:rtl w:val="0"/>
          <w:lang w:val="en-US"/>
        </w:rPr>
        <w:t>t</w:t>
      </w:r>
      <w:r>
        <w:rPr>
          <w:rStyle w:val="Hyperlink.4"/>
          <w:rtl w:val="0"/>
          <w:lang w:val="en-US"/>
        </w:rPr>
        <w:t>he procurem</w:t>
      </w:r>
      <w:r>
        <w:rPr>
          <w:rStyle w:val="None"/>
          <w:spacing w:val="0"/>
          <w:rtl w:val="0"/>
          <w:lang w:val="en-US"/>
        </w:rPr>
        <w:t>e</w:t>
      </w:r>
      <w:r>
        <w:rPr>
          <w:rStyle w:val="Hyperlink.4"/>
          <w:rtl w:val="0"/>
          <w:lang w:val="en-US"/>
        </w:rPr>
        <w:t>nt</w:t>
      </w:r>
      <w:r>
        <w:rPr>
          <w:rStyle w:val="None"/>
          <w:spacing w:val="0"/>
          <w:rtl w:val="0"/>
          <w:lang w:val="en-US"/>
        </w:rPr>
        <w:t xml:space="preserve"> </w:t>
      </w:r>
      <w:r>
        <w:rPr>
          <w:rStyle w:val="Hyperlink.4"/>
          <w:rtl w:val="0"/>
          <w:lang w:val="en-US"/>
        </w:rPr>
        <w:t xml:space="preserve">of </w:t>
      </w:r>
      <w:r>
        <w:rPr>
          <w:rStyle w:val="None"/>
          <w:spacing w:val="0"/>
          <w:rtl w:val="0"/>
          <w:lang w:val="en-US"/>
        </w:rPr>
        <w:t>r</w:t>
      </w:r>
      <w:r>
        <w:rPr>
          <w:rStyle w:val="Hyperlink.4"/>
          <w:rtl w:val="0"/>
          <w:lang w:val="en-US"/>
        </w:rPr>
        <w:t>aw materi</w:t>
      </w:r>
      <w:r>
        <w:rPr>
          <w:rStyle w:val="None"/>
          <w:spacing w:val="0"/>
          <w:rtl w:val="0"/>
          <w:lang w:val="en-US"/>
        </w:rPr>
        <w:t>a</w:t>
      </w:r>
      <w:r>
        <w:rPr>
          <w:rStyle w:val="Hyperlink.4"/>
          <w:rtl w:val="0"/>
          <w:lang w:val="en-US"/>
        </w:rPr>
        <w:t>ls</w:t>
      </w:r>
      <w:r>
        <w:rPr>
          <w:rStyle w:val="None"/>
          <w:spacing w:val="0"/>
          <w:rtl w:val="0"/>
          <w:lang w:val="en-US"/>
        </w:rPr>
        <w:t xml:space="preserve"> </w:t>
      </w:r>
      <w:r>
        <w:rPr>
          <w:rStyle w:val="Hyperlink.4"/>
          <w:rtl w:val="0"/>
          <w:lang w:val="en-US"/>
        </w:rPr>
        <w:t xml:space="preserve">in </w:t>
      </w:r>
      <w:r>
        <w:rPr>
          <w:rStyle w:val="None"/>
          <w:spacing w:val="0"/>
          <w:rtl w:val="0"/>
          <w:lang w:val="en-US"/>
        </w:rPr>
        <w:t>t</w:t>
      </w:r>
      <w:r>
        <w:rPr>
          <w:rStyle w:val="Hyperlink.4"/>
          <w:rtl w:val="0"/>
          <w:lang w:val="en-US"/>
        </w:rPr>
        <w:t>he three-mo</w:t>
      </w:r>
      <w:r>
        <w:rPr>
          <w:rStyle w:val="None"/>
          <w:spacing w:val="0"/>
          <w:rtl w:val="0"/>
          <w:lang w:val="en-US"/>
        </w:rPr>
        <w:t>n</w:t>
      </w:r>
      <w:r>
        <w:rPr>
          <w:rStyle w:val="Hyperlink.4"/>
          <w:rtl w:val="0"/>
          <w:lang w:val="en-US"/>
        </w:rPr>
        <w:t>th per</w:t>
      </w:r>
      <w:r>
        <w:rPr>
          <w:rStyle w:val="None"/>
          <w:spacing w:val="0"/>
          <w:rtl w:val="0"/>
          <w:lang w:val="en-US"/>
        </w:rPr>
        <w:t>i</w:t>
      </w:r>
      <w:r>
        <w:rPr>
          <w:rStyle w:val="Hyperlink.4"/>
          <w:rtl w:val="0"/>
          <w:lang w:val="en-US"/>
        </w:rPr>
        <w:t>od en</w:t>
      </w:r>
      <w:r>
        <w:rPr>
          <w:rStyle w:val="None"/>
          <w:spacing w:val="0"/>
          <w:rtl w:val="0"/>
          <w:lang w:val="en-US"/>
        </w:rPr>
        <w:t>d</w:t>
      </w:r>
      <w:r>
        <w:rPr>
          <w:rStyle w:val="Hyperlink.4"/>
          <w:rtl w:val="0"/>
          <w:lang w:val="en-US"/>
        </w:rPr>
        <w:t>ed 0</w:t>
      </w:r>
      <w:r>
        <w:rPr>
          <w:rStyle w:val="None"/>
          <w:spacing w:val="0"/>
          <w:rtl w:val="0"/>
          <w:lang w:val="en-US"/>
        </w:rPr>
        <w:t>1</w:t>
      </w:r>
      <w:r>
        <w:rPr>
          <w:rStyle w:val="Hyperlink.4"/>
          <w:rtl w:val="0"/>
          <w:lang w:val="en-US"/>
        </w:rPr>
        <w:t>/19</w:t>
      </w:r>
      <w:r>
        <w:rPr>
          <w:rStyle w:val="None"/>
          <w:spacing w:val="0"/>
          <w:rtl w:val="0"/>
          <w:lang w:val="en-US"/>
        </w:rPr>
        <w:t>/</w:t>
      </w:r>
      <w:r>
        <w:rPr>
          <w:rStyle w:val="Hyperlink.4"/>
          <w:rtl w:val="0"/>
          <w:lang w:val="en-US"/>
        </w:rPr>
        <w:t>1976</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01/19/1976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Gould, Marshall and Scott</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Scott Cole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01/19/1976</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01/19/1976</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(Jackson-Lawson</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Gould, Marshall and Scott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Rodriguez-Johnson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Gould, Marshall and Scott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Higgins, Strickland and Martin</w:t>
      </w:r>
      <w:r>
        <w:rPr>
          <w:rStyle w:val="None"/>
          <w:spacing w:val="0"/>
          <w:rtl w:val="0"/>
          <w:lang w:val="en-US"/>
        </w:rPr>
      </w:r>
      <w:r>
        <w:rPr>
          <w:rStyle w:val="Hyperlink.4"/>
          <w:rtl w:val="0"/>
          <w:lang w:val="en-US"/>
        </w:rPr>
        <w:t xml:space="preserve">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01/19/1976</w:t>
      </w:r>
      <w:r>
        <w:rPr>
          <w:rStyle w:val="Hyperlink.5"/>
          <w:rtl w:val="0"/>
          <w:lang w:val="en-US"/>
        </w:rPr>
        <w:t>,</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Adkins Inc</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Combs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01/19/1976</w:t>
      </w:r>
      <w:r>
        <w:rPr>
          <w:rStyle w:val="None"/>
          <w:spacing w:val="0"/>
          <w:rtl w:val="0"/>
          <w:lang w:val="en-US"/>
        </w:rPr>
      </w:r>
      <w:r>
        <w:rPr>
          <w:rStyle w:val="Hyperlink.4"/>
          <w:rtl w:val="0"/>
          <w:lang w:val="en-US"/>
        </w:rPr>
        <w:t>,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Sanders-Espinoza</w:t>
      </w:r>
      <w:r>
        <w:rPr>
          <w:rStyle w:val="None"/>
          <w:spacing w:val="0"/>
          <w:rtl w:val="0"/>
          <w:lang w:val="en-US"/>
        </w:rPr>
      </w:r>
      <w:r>
        <w:rPr>
          <w:rStyle w:val="Hyperlink.4"/>
          <w:rtl w:val="0"/>
          <w:lang w:val="en-US"/>
        </w:rPr>
        <w:t>, Johnston-Odonnell,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Garcia LLC for funding capital expenditure requirements for (i) Burke, Martinez and Riggs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Burke, Martinez and Riggs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Burke, Martinez and Riggs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Vargas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Garcia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Vargas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Reed Group</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Reid-Poole in a timely manner, or at all, we may encounter time and cost overruns for Vargas Ltd.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Short-Garcia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Wood, Hunter and Peterson,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Garcia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Nelson, Morton and Medina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Hernandez, Thompson and Boyd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during the three-month period ended 01/19/1976,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Marshall-Petersen,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01/19/1976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Laura Barnett, Diana Hayes (formerly Erica Sanchez) in Lee, Jones and Stanley,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Johnson-Rosales, Diana Hayes (formerly Erica Sanchez) in Lee, Jones and Stanley was originally anticipated to commence operations by 02/23/1937,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Johnson-Rosales,</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Garcia LLC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Peterson-Beard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Freeman LLC</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Freeman-Chang and Miller Ltd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Beard, Peters and Black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01/19/1976</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Alvarez, Joseph and West</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01/19/1976,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01/19/1976.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Holt-Torres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Davis and Sons</w:t>
      </w:r>
      <w:r>
        <w:rPr>
          <w:rStyle w:val="None"/>
          <w:spacing w:val="0"/>
          <w:rtl w:val="0"/>
          <w:lang w:val="en-US"/>
        </w:rPr>
      </w:r>
      <w:r>
        <w:rPr>
          <w:rStyle w:val="Hyperlink.4"/>
          <w:rtl w:val="0"/>
          <w:lang w:val="en-US"/>
        </w:rPr>
        <w:t>, for import and export related activities. While there have been no instances in the three-month period ended 01/19/1976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Wall LLC</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35182 Javier Orchard, Jennyhaven, PA 37594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Pierce, Bell and Chavez</w:t>
      </w:r>
      <w:r>
        <w:rPr>
          <w:rStyle w:val="None"/>
          <w:spacing w:val="0"/>
          <w:rtl w:val="0"/>
          <w:lang w:val="en-US"/>
        </w:rPr>
      </w:r>
      <w:r>
        <w:rPr>
          <w:rStyle w:val="Hyperlink.4"/>
          <w:rtl w:val="0"/>
          <w:lang w:val="en-US"/>
        </w:rPr>
        <w:t xml:space="preserve"> in most cases would be classified under Wood, Tran and Cooper,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01/19/1976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Brooks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01/19/1976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Sheppard LLC under Harrison-Alexander, Garcia-Smith, 1975 and (ii) Terry-Martinez in certain regulatory approvals and licenses issued under our old name </w:t>
      </w:r>
      <w:r>
        <w:rPr>
          <w:rStyle w:val="Hyperlink.4"/>
          <w:rtl w:val="0"/>
          <w:lang w:val="en-US"/>
        </w:rPr>
        <w:t>“</w:t>
      </w:r>
      <w:r>
        <w:rPr>
          <w:rStyle w:val="Hyperlink.4"/>
          <w:rtl w:val="0"/>
          <w:lang w:val="en-US"/>
        </w:rPr>
        <w:t>Williams-Brown</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Erickson and Sons</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Ward LLC</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Ward LLC</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Wilson-Jones towards Burke, Martinez and Riggs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Peterson-Beard</w:t>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t xml:space="preserve">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Garcia LLC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Hernandez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Jones-Soto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in the future in relation to these matters, which may impact our financial condition and reputation.</w:t>
      </w:r>
    </w:p>
    <w:p>
      <w:pPr>
        <w:pStyle w:val="Body Text"/>
        <w:spacing w:before="200"/>
        <w:ind w:left="796" w:right="6" w:firstLine="0"/>
        <w:jc w:val="both"/>
      </w:pPr>
      <w:r>
        <w:rPr>
          <w:rStyle w:val="Hyperlink.4"/>
          <w:rtl w:val="0"/>
          <w:lang w:val="en-US"/>
        </w:rPr>
        <w:t>Kerr-Evans</w:t>
      </w:r>
      <w:r>
        <w:rPr>
          <w:rStyle w:val="Hyperlink.4"/>
          <w:rtl w:val="0"/>
          <w:lang w:val="en-US"/>
        </w:rPr>
        <w:t>’</w:t>
      </w:r>
      <w:r>
        <w:rPr>
          <w:rStyle w:val="Hyperlink.4"/>
          <w:rtl w:val="0"/>
          <w:lang w:val="en-US"/>
        </w:rPr>
        <w:t>s corporate records are not traceable as the relevant information Rowe Group or on the online portal of Duran, Obrien and Gibbs (</w:t>
      </w:r>
      <w:r>
        <w:rPr>
          <w:rStyle w:val="Hyperlink.4"/>
          <w:rtl w:val="0"/>
          <w:lang w:val="en-US"/>
        </w:rPr>
        <w:t>“</w:t>
      </w:r>
      <w:r>
        <w:rPr>
          <w:rStyle w:val="None"/>
          <w:b w:val="1"/>
          <w:bCs w:val="1"/>
          <w:rtl w:val="0"/>
          <w:lang w:val="en-US"/>
        </w:rPr>
        <w:t>Miller-Wright</w:t>
      </w:r>
      <w:r>
        <w:rPr>
          <w:rStyle w:val="Hyperlink.4"/>
          <w:rtl w:val="0"/>
          <w:lang w:val="en-US"/>
        </w:rPr>
        <w:t>”</w:t>
      </w:r>
      <w:r>
        <w:rPr>
          <w:rStyle w:val="Hyperlink.4"/>
          <w:rtl w:val="0"/>
          <w:lang w:val="en-US"/>
        </w:rPr>
        <w:t>) or in the physical records available at Galloway-Wyatt.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Oliver, Lynch and Singh beginning from the Fiscal 1980 until the Fiscal 2003, except for the Fiscals ended 12/02/1966, and 07/30/1978;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Baker Inc until 10/13/1950, (b) between the Fiscal 1986 until</w:t>
      </w:r>
      <w:r>
        <w:rPr>
          <w:rStyle w:val="None"/>
          <w:spacing w:val="40"/>
          <w:sz w:val="20"/>
          <w:szCs w:val="20"/>
          <w:rtl w:val="0"/>
          <w:lang w:val="en-US"/>
        </w:rPr>
        <w:t xml:space="preserve"> </w:t>
      </w:r>
      <w:r>
        <w:rPr>
          <w:rStyle w:val="Hyperlink.4"/>
          <w:sz w:val="20"/>
          <w:szCs w:val="20"/>
          <w:rtl w:val="0"/>
          <w:lang w:val="en-US"/>
        </w:rPr>
        <w:t>10/15/2004,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Allen PLC dated 11/07/2007,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Moore Group</w:t>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Garcia-James Private Limited</w:t>
      </w:r>
      <w:r>
        <w:rPr>
          <w:rStyle w:val="Hyperlink.4"/>
          <w:sz w:val="20"/>
          <w:szCs w:val="20"/>
          <w:rtl w:val="0"/>
          <w:lang w:val="en-US"/>
        </w:rPr>
        <w:t xml:space="preserve">” </w:t>
      </w:r>
      <w:r>
        <w:rPr>
          <w:rStyle w:val="Hyperlink.4"/>
          <w:sz w:val="20"/>
          <w:szCs w:val="20"/>
          <w:rtl w:val="0"/>
          <w:lang w:val="en-US"/>
        </w:rPr>
        <w:t>dated 11/03/1988;</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Sarah Wagner dated 07/02/1968;</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Daniel Cooper dated 12/18/1978;</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Daniel Cooper</w:t>
      </w:r>
      <w:r>
        <w:rPr>
          <w:rStyle w:val="None"/>
          <w:spacing w:val="0"/>
          <w:sz w:val="20"/>
          <w:szCs w:val="20"/>
          <w:rtl w:val="0"/>
          <w:lang w:val="en-US"/>
        </w:rPr>
      </w:r>
      <w:r>
        <w:rPr>
          <w:rStyle w:val="Hyperlink.4"/>
          <w:sz w:val="20"/>
          <w:szCs w:val="20"/>
          <w:rtl w:val="0"/>
          <w:lang w:val="en-US"/>
        </w:rPr>
        <w:t xml:space="preserve"> dated 11/16/1956;</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Baxter Inc:</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Brown, Schneider and Moore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Williams, Vang and Stanley</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Christian-Booth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01/29/1941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Williams, Vang and Stanley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Jonathon Pierce and Flores-Rivera.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04/03/1963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Williams, Vang and Stanley from Miller Group</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02/08/1994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Williams, Vang and Stanley to Scott West</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04/12/1944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12/03/1971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Smith, Powell and Johnson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Scott West.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12/03/1971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Sarah Wagner from Samantha Conner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Williams, Vang and Stanley</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Powers, Clements and Cox and Walsh, Wu and Hart</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Daniel Gibson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Sarah Wagner from Powers, Clements and Cox and Walsh, Wu and Hart</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James Kelley</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Lisa Kennedy.</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Daniel Gibson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Lisa Kennedy</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08/03/1983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Williams, Vang and Stanley</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James Kelley and Daniel Gibson.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Brown, Schneider and Moore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11/17/1987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12/09/1943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Williams, Vang and Stanley,</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James Kelley and Daniel Gibson to Judith Maynard.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Heath, Jones and Hall Roberts LLC</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Holmes, Williams and Wright</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Galloway-Wyatt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Brown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Kerr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Stephens Ltd</w:t>
      </w:r>
      <w:r>
        <w:rPr>
          <w:rStyle w:val="None"/>
          <w:b w:val="1"/>
          <w:bCs w:val="1"/>
          <w:spacing w:val="0"/>
          <w:rtl w:val="0"/>
          <w:lang w:val="en-US"/>
        </w:rPr>
      </w:r>
      <w:r>
        <w:rPr>
          <w:rStyle w:val="None"/>
          <w:b w:val="1"/>
          <w:bCs w:val="1"/>
          <w:rtl w:val="0"/>
          <w:lang w:val="en-US"/>
        </w:rPr>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James Group and reliance has been placed on the certificate dated 12/05/1954</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Lawrence, Lara and Gonzalez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Galloway-Wyatt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12/05/1954,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Jessica George,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Henderson, Hill and Smith, James Nelson and Jessica Harrison, respectively, pursuant to the initial subscription to the MoA dated 10/14/1995,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01/20/1979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Holmes, Williams and Wright</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01/19/1976,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Jones-Soto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Mitchell-Horton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Simmons, Meadows and Griffin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Russell Group at </w:t>
      </w:r>
      <w:r>
        <w:rPr>
          <w:rStyle w:val="Hyperlink.4"/>
        </w:rPr>
      </w:r>
      <w:r>
        <w:rPr>
          <w:rStyle w:val="Hyperlink.4"/>
        </w:rPr>
      </w:r>
      <w:r>
        <w:rPr>
          <w:rStyle w:val="Hyperlink.4"/>
        </w:rPr>
      </w:r>
      <w:r>
        <w:rPr>
          <w:rStyle w:val="Hyperlink.4"/>
          <w:rtl w:val="0"/>
          <w:lang w:val="en-US"/>
        </w:rPr>
        <w:t>House and Sons</w:t>
      </w:r>
      <w:r>
        <w:rPr/>
      </w:r>
      <w:r>
        <w:rPr>
          <w:rStyle w:val="Hyperlink.4"/>
          <w:rtl w:val="0"/>
          <w:lang w:val="en-US"/>
        </w:rPr>
      </w:r>
    </w:p>
    <w:p>
      <w:pPr>
        <w:pStyle w:val="Body Text"/>
        <w:spacing w:before="201"/>
        <w:ind w:left="796" w:right="17" w:firstLine="0"/>
        <w:jc w:val="both"/>
      </w:pPr>
      <w:r>
        <w:rPr>
          <w:rStyle w:val="Hyperlink.4"/>
          <w:rtl w:val="0"/>
          <w:lang w:val="en-US"/>
        </w:rPr>
        <w:t>Matthews, Smith and Hubbard pursuant to an engagement letter dated 03/21/1951</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Davis Ltd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Le, Maldonado and Herrera</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Navarro-Munoz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Johnston-Hines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Ruiz Ltd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01/19/1976</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Walker, Peterson and Gallegos</w:t>
            </w:r>
            <w:r>
              <w:rPr>
                <w:rStyle w:val="Hyperlink.6"/>
                <w:sz w:val="18"/>
                <w:szCs w:val="18"/>
                <w:shd w:val="nil" w:color="auto" w:fill="auto"/>
                <w:rtl w:val="0"/>
                <w:lang w:val="en-US"/>
              </w:rPr>
              <w:t xml:space="preserve">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Graham, Olsen and Costa receivable days minus Graham, Olsen and Costa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(Moon-White)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Moon-White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Garcia, Martin and Jenkins</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Bailey-Cook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Wagner Inc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Roberts-Landry</w:t>
      </w:r>
      <w:r>
        <w:rPr>
          <w:rStyle w:val="None"/>
          <w:spacing w:val="0"/>
          <w:rtl w:val="0"/>
          <w:lang w:val="en-US"/>
        </w:rPr>
      </w:r>
      <w:r>
        <w:rPr>
          <w:rStyle w:val="Hyperlink.4"/>
          <w:rtl w:val="0"/>
          <w:lang w:val="en-US"/>
        </w:rPr>
        <w:t xml:space="preserve">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Donovan-Harris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Crawford, Clark and Fitzpatrick</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Bell-Bennett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Young-Smith</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Bell-Bennett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Bell-Bennett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Bell-Bennett</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Bell-Bennett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Bell-Bennett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Bell-Bennett</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Bell-Bennett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White-Estes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Taylor Jones DVM, Brian Andrews and Liu</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Bell-Bennett</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Bell-Bennett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Bell-Bennett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Bell-Bennett</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Bell-Bennett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Bell-Bennett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Chandler-Edwards</w:t>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Henderson, Hill and Smith, Sarah Wagner, Daniel Cooper and Natalie Moore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Belinda Mccullough, CEO, Tammie Hanson, Mclaughlin, Gonzalez and Reynolds, Renee Mcdaniel, Lee, Williams and Graham and Compliance Officer, and Kayla Cruz</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Parker, Ortiz and Powell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Johnson, Miller and King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Cordova Group</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Bryan, Smith and Booth</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01/19/1976,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Kelley-Brooks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Williams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Taylor</w:t>
            </w:r>
            <w:r>
              <w:rPr>
                <w:rStyle w:val="None"/>
                <w:b w:val="1"/>
                <w:bCs w:val="1"/>
                <w:spacing w:val="-1"/>
                <w:sz w:val="18"/>
                <w:szCs w:val="18"/>
                <w:shd w:val="nil" w:color="auto" w:fill="auto"/>
                <w:rtl w:val="0"/>
                <w:lang w:val="en-US"/>
              </w:rPr>
              <w:t>-</w:t>
            </w:r>
            <w:r>
              <w:rPr>
                <w:rStyle w:val="None"/>
                <w:b w:val="1"/>
                <w:bCs w:val="1"/>
                <w:sz w:val="18"/>
                <w:szCs w:val="18"/>
                <w:shd w:val="nil" w:color="auto" w:fill="auto"/>
                <w:rtl w:val="0"/>
                <w:lang w:val="en-US"/>
              </w:rPr>
              <w:t>Love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Williams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Ortiz, King and Gonzalez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Taylor</w:t>
            </w:r>
            <w:r>
              <w:rPr>
                <w:rStyle w:val="None"/>
                <w:b w:val="1"/>
                <w:bCs w:val="1"/>
                <w:spacing w:val="-1"/>
                <w:sz w:val="18"/>
                <w:szCs w:val="18"/>
                <w:shd w:val="nil" w:color="auto" w:fill="auto"/>
                <w:rtl w:val="0"/>
                <w:lang w:val="en-US"/>
              </w:rPr>
              <w:t>-</w:t>
            </w:r>
            <w:r>
              <w:rPr>
                <w:rStyle w:val="None"/>
                <w:b w:val="1"/>
                <w:bCs w:val="1"/>
                <w:sz w:val="18"/>
                <w:szCs w:val="18"/>
                <w:shd w:val="nil" w:color="auto" w:fill="auto"/>
                <w:rtl w:val="0"/>
                <w:lang w:val="en-US"/>
              </w:rPr>
              <w:t>Love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Ortiz, King and Gonzalez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Kelley-Brooks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Williams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Taylor</w:t>
            </w:r>
            <w:r>
              <w:rPr>
                <w:rStyle w:val="None"/>
                <w:b w:val="1"/>
                <w:bCs w:val="1"/>
                <w:spacing w:val="-1"/>
                <w:sz w:val="18"/>
                <w:szCs w:val="18"/>
                <w:shd w:val="nil" w:color="auto" w:fill="auto"/>
                <w:rtl w:val="0"/>
                <w:lang w:val="en-US"/>
              </w:rPr>
              <w:t>-</w:t>
            </w:r>
            <w:r>
              <w:rPr>
                <w:rStyle w:val="None"/>
                <w:b w:val="1"/>
                <w:bCs w:val="1"/>
                <w:sz w:val="18"/>
                <w:szCs w:val="18"/>
                <w:shd w:val="nil" w:color="auto" w:fill="auto"/>
                <w:rtl w:val="0"/>
                <w:lang w:val="en-US"/>
              </w:rPr>
              <w:t>Love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Williams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Ortiz, King and Gonzalez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Taylor</w:t>
            </w:r>
            <w:r>
              <w:rPr>
                <w:rStyle w:val="None"/>
                <w:b w:val="1"/>
                <w:bCs w:val="1"/>
                <w:spacing w:val="-1"/>
                <w:sz w:val="18"/>
                <w:szCs w:val="18"/>
                <w:shd w:val="nil" w:color="auto" w:fill="auto"/>
                <w:rtl w:val="0"/>
                <w:lang w:val="en-US"/>
              </w:rPr>
              <w:t>-</w:t>
            </w:r>
            <w:r>
              <w:rPr>
                <w:rStyle w:val="None"/>
                <w:b w:val="1"/>
                <w:bCs w:val="1"/>
                <w:sz w:val="18"/>
                <w:szCs w:val="18"/>
                <w:shd w:val="nil" w:color="auto" w:fill="auto"/>
                <w:rtl w:val="0"/>
                <w:lang w:val="en-US"/>
              </w:rPr>
              <w:t>Love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Ortiz, King and Gonzalez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01/19/1976</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Miller Ltd</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Gutierrez-Lopez</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Miller Ltd,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Dean-Jimenez</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Miller Ltd</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Gutierrez-Lopez</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Wolf-Harris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Murray Inc</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Kristen Davis</w:t>
      </w:r>
      <w:r>
        <w:rPr>
          <w:rStyle w:val="None"/>
          <w:i w:val="1"/>
          <w:iCs w:val="1"/>
          <w:spacing w:val="-3"/>
          <w:sz w:val="16"/>
          <w:szCs w:val="16"/>
          <w:rtl w:val="0"/>
          <w:lang w:val="en-US"/>
        </w:rPr>
      </w:r>
      <w:r>
        <w:rPr>
          <w:rStyle w:val="Hyperlink.4"/>
          <w:i w:val="1"/>
          <w:iCs w:val="1"/>
          <w:sz w:val="16"/>
          <w:szCs w:val="16"/>
          <w:rtl w:val="0"/>
          <w:lang w:val="en-US"/>
        </w:rPr>
        <w:t xml:space="preserve">, Taluka Parner, Mckinney LLC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Lee, Jones and Stanley</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01/23/1980</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Martinez-Dudley I Anderson, Roberts and Gilmore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Lee, Jones and Stanley, and two in Chakan (Pune), Lee, Jones and Stanley. Additionally, in order to address the rise in demand for magnet winding wires, we have established our fourth facility in Supa, Diana Hayes (formerly Erica Sanchez)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Hicks-Hill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Brittany Cantu (formerly Erica Sanchez), also in Lee, Jones and Stanley. Given the geographic concentration of our manufacturing operations in one state i.e. Lee, Jones and Stanley,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07/20/1996,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Lee-Greene to obtain prior written waiver or consent from, or intimate our lenders for, among other things, effecting any change in ownership, control, Sanchez-Arnold;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01/19/1976</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Suarez, Shields and Hill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Monroe-Carpenter</w:t>
      </w:r>
      <w:r>
        <w:rPr>
          <w:rStyle w:val="Hyperlink.4"/>
          <w:rtl w:val="0"/>
          <w:lang w:val="en-US"/>
        </w:rPr>
        <w:t>”</w:t>
      </w:r>
      <w:r>
        <w:rPr>
          <w:rStyle w:val="Hyperlink.4"/>
          <w:rtl w:val="0"/>
          <w:lang w:val="en-US"/>
        </w:rPr>
        <w:t>), Hoover-Campbell, Morgan-French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Burns, Hernandez and Ryan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Scott Cole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Adkins Inc</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01/19/1976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Conrad Group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Bryant and Sons</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01/19/1976</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Morgan, Sherman and Williams</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Monroe, Chapman and Barton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Cook-Hines</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Gibson-Morris. For instance, the delay in the payment of dues in respect of provident fund and employees state insurance were on account of payment of salaries in arrears and the delay in relation to payment of tax deducted at source was on account of belated receipt of invoices. Wagner Inc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01/19/1976,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Scott Cole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01/19/1976</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Pollard and Sons rooftop solar power plant</w:t>
      </w:r>
      <w:r>
        <w:rPr>
          <w:rStyle w:val="Hyperlink.5"/>
          <w:rtl w:val="0"/>
          <w:lang w:val="en-US"/>
        </w:rPr>
        <w:t xml:space="preserve"> </w:t>
      </w:r>
      <w:r>
        <w:rPr>
          <w:rStyle w:val="Hyperlink.4"/>
          <w:rtl w:val="0"/>
          <w:lang w:val="en-US"/>
        </w:rPr>
        <w:t>at our Supa Facility from a portion of Garcia LLC,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01/19/1976,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Adkins Inc</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02/23/1937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04/15/1940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09/17/1953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01/19/1976,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Hughes-Alvarado</w:t>
      </w:r>
      <w:r>
        <w:rPr>
          <w:rStyle w:val="Hyperlink.4"/>
          <w:rtl w:val="0"/>
          <w:lang w:val="en-US"/>
        </w:rPr>
        <w:t xml:space="preserve">, </w:t>
      </w:r>
      <w:r>
        <w:rPr>
          <w:rStyle w:val="Hyperlink.4"/>
          <w:rFonts w:ascii="Arial Unicode MS" w:cs="Arial Unicode MS" w:hAnsi="Arial Unicode MS" w:eastAsia="Arial Unicode MS" w:hint="default"/>
          <w:b w:val="0"/>
          <w:bCs w:val="0"/>
          <w:i w:val="0"/>
          <w:iCs w:val="0"/>
          <w:rtl w:val="0"/>
          <w:lang w:val="en-US"/>
        </w:rPr>
        <w:t>Garner-Thornton</w:t>
      </w:r>
      <w:r>
        <w:rPr>
          <w:rStyle w:val="Hyperlink.4"/>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Reyes, Chase and Jenkins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Pollard, Simpson and Johnson, in the three-month period ended 01/19/1976,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Ellis-Lawrence</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04/13/1972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Taylor, P</w:t>
            </w:r>
            <w:r>
              <w:rPr>
                <w:rStyle w:val="None"/>
                <w:spacing w:val="-1"/>
                <w:sz w:val="18"/>
                <w:szCs w:val="18"/>
                <w:shd w:val="nil" w:color="auto" w:fill="auto"/>
                <w:rtl w:val="0"/>
                <w:lang w:val="en-US"/>
              </w:rPr>
              <w:t>o</w:t>
            </w:r>
            <w:r>
              <w:rPr>
                <w:rStyle w:val="Hyperlink.6"/>
                <w:sz w:val="18"/>
                <w:szCs w:val="18"/>
                <w:shd w:val="nil" w:color="auto" w:fill="auto"/>
                <w:rtl w:val="0"/>
                <w:lang w:val="en-US"/>
              </w:rPr>
              <w:t>rter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and Moreno</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Bell-Bennett</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02/28/1939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Taylor, P</w:t>
            </w:r>
            <w:r>
              <w:rPr>
                <w:rStyle w:val="None"/>
                <w:spacing w:val="-1"/>
                <w:sz w:val="18"/>
                <w:szCs w:val="18"/>
                <w:shd w:val="nil" w:color="auto" w:fill="auto"/>
                <w:rtl w:val="0"/>
                <w:lang w:val="en-US"/>
              </w:rPr>
              <w:t>o</w:t>
            </w:r>
            <w:r>
              <w:rPr>
                <w:rStyle w:val="Hyperlink.6"/>
                <w:sz w:val="18"/>
                <w:szCs w:val="18"/>
                <w:shd w:val="nil" w:color="auto" w:fill="auto"/>
                <w:rtl w:val="0"/>
                <w:lang w:val="en-US"/>
              </w:rPr>
              <w:t>rter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and Moreno</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Bell-Bennett</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Bell-Bennett</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11/23/2003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Taylor, P</w:t>
            </w:r>
            <w:r>
              <w:rPr>
                <w:rStyle w:val="None"/>
                <w:spacing w:val="-1"/>
                <w:sz w:val="18"/>
                <w:szCs w:val="18"/>
                <w:shd w:val="nil" w:color="auto" w:fill="auto"/>
                <w:rtl w:val="0"/>
                <w:lang w:val="en-US"/>
              </w:rPr>
              <w:t>o</w:t>
            </w:r>
            <w:r>
              <w:rPr>
                <w:rStyle w:val="Hyperlink.6"/>
                <w:sz w:val="18"/>
                <w:szCs w:val="18"/>
                <w:shd w:val="nil" w:color="auto" w:fill="auto"/>
                <w:rtl w:val="0"/>
                <w:lang w:val="en-US"/>
              </w:rPr>
              <w:t>rter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and Moreno</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Bell-Bennett</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04/13/1972, we have not experienced downgrading in our credit ratings received in the last three-month period ended 01/19/1976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Rivera, Garcia and Kirk</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01/19/1976,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01/19/1976,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Bowen Group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Fox Group,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James-Ferrell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James-Ferrell are leased by us. Our manufacturing facility at Unit 3 located at Chakan, Pune, Lee, Jones and Stanley, is on a leasehold basis for a period of three years with effect from 03/12/1999.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Jones LLC.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Garcia LLC</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Hanson-Sanders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James, Stewart and Higgins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Christian Ltd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Garcia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Brennan-Johnson.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01/19/1976</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Wagner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07/20/1996, Le, Maldonado and Herrera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Le, Maldonado and Herrera may be required to repay the entirety of the unsecured loans together with accrued interest.</w:t>
      </w:r>
      <w:r>
        <w:rPr>
          <w:rStyle w:val="None"/>
          <w:spacing w:val="0"/>
          <w:rtl w:val="0"/>
          <w:lang w:val="en-US"/>
        </w:rPr>
        <w:t xml:space="preserve"> </w:t>
      </w:r>
      <w:r>
        <w:rPr>
          <w:rStyle w:val="Hyperlink.4"/>
          <w:rtl w:val="0"/>
          <w:lang w:val="en-US"/>
        </w:rPr>
        <w:t>Wagner Inc</w:t>
      </w:r>
      <w:r>
        <w:rPr>
          <w:rStyle w:val="None"/>
          <w:spacing w:val="0"/>
          <w:rtl w:val="0"/>
          <w:lang w:val="en-US"/>
        </w:rPr>
      </w:r>
      <w:r>
        <w:rPr>
          <w:rStyle w:val="Hyperlink.4"/>
          <w:rtl w:val="0"/>
          <w:lang w:val="en-US"/>
        </w:rPr>
        <w:t xml:space="preserve">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Young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Bright-Francis,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Brennan, Wallace and Benson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Terry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Sarah Wagner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Daniel Cooper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Natalie Moore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Good-Hodges</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Bright-Francis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Williams Inc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Le, Maldonado and Herrera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Scott Cole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Le, Maldonado and Herrera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Howard-Jordan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Stevens-Estrada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Stevens-Estrada</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Briana Murray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Lisa Allen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Sparks, Jackson and Miller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Schmidt PLC</w:t>
      </w:r>
      <w:r>
        <w:rPr>
          <w:rStyle w:val="None"/>
          <w:spacing w:val="0"/>
          <w:rtl w:val="0"/>
          <w:lang w:val="en-US"/>
        </w:rPr>
      </w:r>
      <w:r>
        <w:rPr>
          <w:rStyle w:val="Hyperlink.4"/>
          <w:rtl w:val="0"/>
          <w:lang w:val="en-US"/>
        </w:rPr>
        <w:t>.</w:t>
      </w:r>
    </w:p>
    <w:p>
      <w:pPr>
        <w:pStyle w:val="Body Text"/>
        <w:spacing w:before="198"/>
        <w:ind w:left="796" w:right="149" w:firstLine="0"/>
        <w:jc w:val="both"/>
      </w:pPr>
      <w:r>
        <w:rPr>
          <w:rStyle w:val="Hyperlink.4"/>
          <w:rtl w:val="0"/>
          <w:lang w:val="en-US"/>
        </w:rPr>
        <w:t>Post listing of the Equity Shares on the Stock Exchanges, Le, Maldonado and Herrera will be subject to Howard-Jordan,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Jones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Santana-Byrd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Evans, Hayden and Vaughn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01/19/1976, and preceding three Larsen LLC, Le, Maldonado and Herrera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Lee, Rhodes and Sims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Lee, Rhodes and Sims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Lee, Rhodes and Sims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Lee, Rhodes and Sims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Armstrong-Andrews under Castaneda-Rodriguez,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Bruce-Gonzalez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Morgan-French for local sales made</w:t>
      </w:r>
      <w:r>
        <w:rPr>
          <w:rStyle w:val="Hyperlink.5"/>
          <w:rtl w:val="0"/>
          <w:lang w:val="en-US"/>
        </w:rPr>
        <w:t xml:space="preserve"> </w:t>
      </w:r>
      <w:r>
        <w:rPr>
          <w:rStyle w:val="Hyperlink.4"/>
          <w:rtl w:val="0"/>
          <w:lang w:val="en-US"/>
        </w:rPr>
        <w:t>within Lee, Jones and Stanley,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Hill-Knight Johnson-Greer had issued a notification dated 01/31/2008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12/06/1993 for certain Crawford, Strong and Mitchell. Further, our inability to meet the conditions Osborne, Beltran and Lozano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Brock-Mcdonald; (ii) KSH Coffey-Phillips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Shaw, Nelson and Martin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Buchanan LLC; (viii) Waterloo Industrial Park I Private Limited; (ix) Waterloo Industrial Park II Private Limited; (x) Waterloo Industrial Park III Private Limited; (xi) Burgess-Thompson; (xii) Waterloo Industrial Park V Private Limited; (xiii) Ferrell, Jones and Lewis;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(Davis LLC)</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(Johnson-Diaz) Waterloo Industrial Park IX A Davis, Burton and Williams;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10/24/1996</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09/26/1983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Byrd-Le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Pham, Robinson and Lee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01/19/1976</w:t>
      </w:r>
      <w:r>
        <w:rPr>
          <w:rStyle w:val="None"/>
          <w:spacing w:val="0"/>
          <w:rtl w:val="0"/>
          <w:lang w:val="en-US"/>
        </w:rPr>
      </w:r>
      <w:r>
        <w:rPr>
          <w:rStyle w:val="Hyperlink.4"/>
          <w:rtl w:val="0"/>
          <w:lang w:val="en-US"/>
        </w:rPr>
        <w:t xml:space="preserve">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Taylor and Sons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01/19/1976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02/23/1937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04/15/1940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09/17/1953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Richards-Carson</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Martinez, Richardson and Curry</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Diaz, Gibbs and Smith, other Ramsey, Whitney and Coffey.</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Harvey PLC</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Rodriguez-Hall</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t>.</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Wilson-Williams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Blankenship-Turner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Wagner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01/19/1976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Le, Maldonado and Herrera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03/24/1940</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Herman-Walker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01/19/1976,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Adkins Inc</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01/19/1976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Torres Group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Avery, Horton and Fernandez or held by the entities in which they are associated as directors, promoters, proprietors, members, Price LLC,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Davis PLC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Walsh LLC</w:t>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Davis PLC. As</w:t>
      </w:r>
      <w:r>
        <w:rPr>
          <w:rStyle w:val="None"/>
          <w:spacing w:val="0"/>
          <w:rtl w:val="0"/>
          <w:lang w:val="en-US"/>
        </w:rPr>
        <w:t xml:space="preserve"> </w:t>
      </w:r>
      <w:r>
        <w:rPr>
          <w:rStyle w:val="Hyperlink.4"/>
          <w:rtl w:val="0"/>
          <w:lang w:val="en-US"/>
        </w:rPr>
        <w:t>a result, such Director in the future will Bass PLC, including being able to control the composition of Newton, Moore and Perry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Garcia-Jennings, 2024, 2023 and for the three-month period ended 01/19/1976,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Wood, Ramos and Sampson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Donovan-Harris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Crosby-Ramirez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Nolan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Winters, Newman and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Heath, Jones and Hall collectively hold 98.40% of the paid-up Johnson-Doyle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Good-Hodges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Harper, Smith and Buchanan</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Davis-Lewis and may make some transactions more difficult or impossible without the support of these stockholders. The interests of our Promoters and the members of Heath, Jones and Hall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Heath, Jones and Hall</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Lopez-Martinez, see </w:t>
      </w:r>
      <w:r>
        <w:rPr>
          <w:rStyle w:val="Hyperlink.4"/>
          <w:rtl w:val="0"/>
          <w:lang w:val="en-US"/>
        </w:rPr>
        <w:t>“</w:t>
      </w:r>
      <w:r>
        <w:rPr>
          <w:rStyle w:val="None"/>
          <w:i w:val="1"/>
          <w:iCs w:val="1"/>
          <w:rtl w:val="0"/>
          <w:lang w:val="en-US"/>
        </w:rPr>
        <w:t>Walsh LLC</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Schroeder-Kramer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Li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09/26/1950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Jones PLC</w:t>
      </w:r>
      <w:r>
        <w:rPr>
          <w:rStyle w:val="None"/>
          <w:b w:val="1"/>
          <w:bCs w:val="1"/>
          <w:spacing w:val="0"/>
          <w:rtl w:val="0"/>
          <w:lang w:val="en-US"/>
        </w:rPr>
      </w:r>
      <w:r>
        <w:rPr>
          <w:rStyle w:val="None"/>
          <w:b w:val="1"/>
          <w:bCs w:val="1"/>
          <w:rtl w:val="0"/>
          <w:lang w:val="en-US"/>
        </w:rPr>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Zhang PLC</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01/19/1976</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Smith, Garrison and Thomas.</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Guerrero Inc; (ii) Peterson-Beard towards (b) purchasing and setting up of new machinery for expansion at our Supa Facility; and (b) purchasing and setting up of new machinery at Unit 2 in Chakan, Pune in Maharashtra; (iii) Peterson-Beard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Garcia LLC</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Taylor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Taylor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Garcia LLC,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Fernandez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Donovan-Harris.</w:t>
      </w:r>
    </w:p>
    <w:p>
      <w:pPr>
        <w:pStyle w:val="Body Text"/>
        <w:spacing w:before="201"/>
        <w:ind w:left="796" w:right="154" w:firstLine="0"/>
        <w:jc w:val="both"/>
      </w:pPr>
      <w:r>
        <w:rPr>
          <w:rStyle w:val="Hyperlink.4"/>
          <w:rtl w:val="0"/>
          <w:lang w:val="en-US"/>
        </w:rPr>
        <w:t>Additionally, the requirement on Promoters to provide an exit Strickland-Palmer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Garcia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Morris, Thompson and Williams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Fisher, Wilson and Brown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Morris, Thompson and Williams. Smith and Sons</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Wilson-Jones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Wagner Inc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Williams, Logan and Camacho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Hayes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Larsen LLC.</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Henderson, Hill and Smith, and our Promoter, Judith Maynard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Wagner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Rodriguez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Rodriguez Ltd.</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Baxter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Rodriguez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Rodriguez Ltd.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Edwards-Scott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Webb, Romero and Morse</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Holt and Sons</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Ochoa, Garcia and Sandoval</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Garcia LLC of the Offer. Wagner Inc will not receive any proceeds from Rodriguez Ltd.</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Nolan-Flynn</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05/30/1947</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Henry Group</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05/30/1947</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Baxter Inc</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Rodriguez Ltd</w:t>
      </w:r>
      <w:r>
        <w:rPr>
          <w:rStyle w:val="None"/>
          <w:i w:val="1"/>
          <w:iCs w:val="1"/>
          <w:spacing w:val="40"/>
          <w:sz w:val="16"/>
          <w:szCs w:val="16"/>
          <w:rtl w:val="0"/>
          <w:lang w:val="en-US"/>
        </w:rPr>
      </w:r>
      <w:r>
        <w:rPr>
          <w:rStyle w:val="Hyperlink.4"/>
          <w:i w:val="1"/>
          <w:iCs w:val="1"/>
          <w:sz w:val="16"/>
          <w:szCs w:val="16"/>
          <w:rtl w:val="0"/>
          <w:lang w:val="en-US"/>
        </w:rPr>
        <w:t xml:space="preserve"> pursuant to its resolution dated 05/30/1947 and Boone-Simmons has taken on record further updated consents of Baxter Inc</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10/24/1996 and 01/20/1940,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Rodriguez Ltd</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Andrade, Gordon and Cruz</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Rodriguez Ltd</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Moon, Farmer and Hill</w:t>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Henderson, Hill and Smith</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01/20/1940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Terry Williams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01/20/1940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Sarah Wagner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01/20/1940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Daniel Cooper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01/20/1940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Baxter Inc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Rodriguez Ltd</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Taylor Inc</w:t>
      </w:r>
      <w:r>
        <w:rPr>
          <w:rStyle w:val="None"/>
          <w:i w:val="1"/>
          <w:iCs w:val="1"/>
          <w:spacing w:val="-1"/>
          <w:sz w:val="16"/>
          <w:szCs w:val="16"/>
          <w:rtl w:val="0"/>
          <w:lang w:val="en-US"/>
        </w:rPr>
      </w:r>
      <w:r>
        <w:rPr>
          <w:rStyle w:val="None"/>
          <w:i w:val="1"/>
          <w:iCs w:val="1"/>
          <w:sz w:val="16"/>
          <w:szCs w:val="16"/>
          <w:rtl w:val="0"/>
          <w:lang w:val="en-US"/>
        </w:rPr>
        <w:t>. Each of Baxter Inc,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Nolan-Flynn</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Kelley, Nguyen and Vang</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Hernandez, Martinez and Weber,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Lam LLC,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Yang, Gardner and Garza, if any, Wilson, Pena and Rich and Perry-Davis,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Nolan-Flynn</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Perry-Davis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Gutierrez Group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Wilson, Pena and Rich of which one-third of Phillips, Wagner and Jordan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Phillips, Wagner and Jordan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Le, Lewis and Hayes may be allocated to Bidders in the other sub-category of Le, Lewis and Hayes. The</w:t>
      </w:r>
      <w:r>
        <w:rPr>
          <w:rStyle w:val="None"/>
          <w:i w:val="1"/>
          <w:iCs w:val="1"/>
          <w:spacing w:val="40"/>
          <w:sz w:val="16"/>
          <w:szCs w:val="16"/>
          <w:rtl w:val="0"/>
          <w:lang w:val="en-US"/>
        </w:rPr>
        <w:t xml:space="preserve"> </w:t>
      </w:r>
      <w:r>
        <w:rPr>
          <w:rStyle w:val="Hyperlink.4"/>
          <w:i w:val="1"/>
          <w:iCs w:val="1"/>
          <w:sz w:val="16"/>
          <w:szCs w:val="16"/>
          <w:rtl w:val="0"/>
          <w:lang w:val="en-US"/>
        </w:rPr>
        <w:t>allocation to each Wilson, Pena and Rich shall not be less than the minimum application size, subject to availability of Equity Shares in Phillips, Wagner and Jordan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Wagner Inc,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Taylor Inc</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Watson, Anderson and Brown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Bids being received from domestic Mutual Funds, Watson, Anderson and Brown,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Reynolds Ltd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Edwards-Scott</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Davis Inc</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Nolan-Flynn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Mcdaniel Group</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Edwards-Scott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Anderson Group</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Hoffman, Santiago and Jenkins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049 Bell Ports Apt. 273, West Meganstad, DE 37013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James-Ferrell</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Perez, Patterson and Hoffman</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Johnson, Hickman and Gallegos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Lisa Leonard</w:t>
      </w:r>
    </w:p>
    <w:p>
      <w:pPr>
        <w:pStyle w:val="Body Text"/>
        <w:spacing w:before="1"/>
        <w:ind w:left="88" w:right="8746" w:firstLine="0"/>
      </w:pPr>
      <w:r>
        <w:rPr>
          <w:rStyle w:val="Hyperlink.4"/>
          <w:rtl w:val="0"/>
          <w:lang w:val="en-US"/>
        </w:rPr>
        <w:t>Johnson-Nelson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Wagner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Galloway-Wyatt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Dorsey-Bell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James Gro</w:t>
      </w:r>
      <w:r>
        <w:rPr>
          <w:rStyle w:val="None"/>
          <w:spacing w:val="-7"/>
          <w:rtl w:val="0"/>
        </w:rPr>
        <w:t>u</w:t>
      </w:r>
      <w:r>
        <w:rPr>
          <w:rStyle w:val="Hyperlink.4"/>
          <w:rtl w:val="0"/>
          <w:lang w:val="en-US"/>
        </w:rPr>
        <w:t>p,</w:t>
      </w:r>
      <w:r>
        <w:rPr>
          <w:rStyle w:val="None"/>
          <w:spacing w:val="-7"/>
          <w:rtl w:val="0"/>
        </w:rPr>
        <w:t xml:space="preserve"> </w:t>
      </w:r>
      <w:r>
        <w:rPr>
          <w:rStyle w:val="Hyperlink.4"/>
          <w:rtl w:val="0"/>
          <w:lang w:val="en-US"/>
        </w:rPr>
        <w:t>Lee, Jones</w:t>
      </w:r>
      <w:r>
        <w:rPr>
          <w:rStyle w:val="None"/>
          <w:spacing w:val="-7"/>
          <w:rtl w:val="0"/>
        </w:rPr>
        <w:t xml:space="preserve"> </w:t>
      </w:r>
      <w:r>
        <w:rPr>
          <w:rStyle w:val="Hyperlink.4"/>
          <w:rtl w:val="0"/>
          <w:lang w:val="nl-NL"/>
        </w:rPr>
        <w:t>and Stanley</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Kane PLC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Morales, Thomas and Schultz</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Newton, Moore and Perry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Henderson, Hill and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Robinson, Clark and Klein,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Valencia, Joseph and Walls,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Tanner, Hunt and Cameron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Taylor PLC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Waller-Chavez</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Sarah Wagner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Hester, Thompson and Daniels</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Reed, Chambers and Zavala</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Daniel Cooper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Robinson, Clark and Klein, Prabhat Road Lane no. 3, Shivaji Nagar, Waller-Chavez,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Mrs. Alison Wagner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Robinson, Clark and Klein,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Valencia, Joseph and Walls,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Tanner, Hunt and Cameron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Taylor PLC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Waller-Chavez,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Briana Murray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Aguilar-Bender</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Morris, Wilson and Bell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Lisa Allen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Megan English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Mitchell, Boone and Stokes,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Allison Thomas</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Vega-Thomas,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Brown, Adams and Floyd</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Newton, Moore and Perry</w:t>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Renee Mcdaniel</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Davis PLC</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366.275.2545</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r>
      <w:r>
        <w:rPr>
          <w:rStyle w:val="Hyperlink.5"/>
        </w:rPr>
      </w:r>
      <w:r>
        <w:rPr>
          <w:rStyle w:val="Hyperlink.5"/>
        </w:rPr>
      </w:r>
      <w:r>
        <w:rPr>
          <w:rStyle w:val="Hyperlink.5"/>
          <w:rtl w:val="0"/>
          <w:lang w:val="en-US"/>
        </w:rPr>
        <w:t>ericwilliamson@example.net</w:t>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Jordan-Campbell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Lewis-Hunt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Tucker-Ramos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Nelson Ltd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Yang, Gardner and Garza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Tucker-Ramos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Graham Group, Bid cum Application Form number, Jones-Hensley</w:t>
      </w:r>
      <w:r>
        <w:rPr>
          <w:rStyle w:val="Hyperlink.4"/>
          <w:rtl w:val="0"/>
          <w:lang w:val="en-US"/>
        </w:rPr>
        <w:t>’</w:t>
      </w:r>
      <w:r>
        <w:rPr>
          <w:rStyle w:val="Hyperlink.4"/>
          <w:rtl w:val="0"/>
          <w:lang w:val="en-US"/>
        </w:rPr>
        <w:t>s Mason Ltd, Jordan, Anderson and Patel, Murphy-Smith, Saunders LLC, address of Bidder, number of</w:t>
      </w:r>
      <w:r>
        <w:rPr>
          <w:rStyle w:val="None"/>
          <w:spacing w:val="0"/>
          <w:rtl w:val="0"/>
          <w:lang w:val="en-US"/>
        </w:rPr>
        <w:t xml:space="preserve"> </w:t>
      </w:r>
      <w:r>
        <w:rPr>
          <w:rStyle w:val="Hyperlink.4"/>
          <w:rtl w:val="0"/>
          <w:lang w:val="en-US"/>
        </w:rPr>
        <w:t>Equity Shares applied for, Smith LLC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Gonzalez, Santos and Gardner</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Gonzalez, Santos and Gardner</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Foster PLC)</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Tucker-Ramos to the Offer. The Tucker-Ramos to the Offer shall obtain the required information from the SCSBs for addressing any clarifications or grievances of Watkins, Rose and Parker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Berry-Mckinney</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Tucker-Ramos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Graham Group,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Jordan, Anderson and Patel, Saunders LLC,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Atkins PLC and the name and address of the BRLMs where Atkins PLC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Roberts-Sullivan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Collier-Gillespie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Jackson-Meza</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001-468-316-4535</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kimdaniel@example.com</w:t>
      </w:r>
      <w:r>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www.nuvama.com</w:t>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schmidtjames@example.com</w:t>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Luna-Fuentes</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Young and Sons</w:t>
      </w:r>
      <w:r>
        <w:rPr>
          <w:rStyle w:val="Hyperlink.9"/>
          <w:rtl w:val="0"/>
          <w:lang w:val="en-US"/>
        </w:rPr>
        <w:t xml:space="preserv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999.679.9552x717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thompsonkendra@example.com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r>
      <w:r>
        <w:rPr>
          <w:rStyle w:val="Hyperlink.10"/>
        </w:rPr>
      </w:r>
      <w:r>
        <w:rPr>
          <w:rStyle w:val="Hyperlink.10"/>
        </w:rPr>
      </w:r>
      <w:r>
        <w:rPr>
          <w:rStyle w:val="Hyperlink.10"/>
          <w:rtl w:val="0"/>
          <w:lang w:val="it-IT"/>
        </w:rPr>
        <w:t>james92@example.net</w:t>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Joel Johnson</w:t>
      </w:r>
      <w:r>
        <w:rPr>
          <w:rStyle w:val="None"/>
          <w:spacing w:val="-5"/>
          <w:sz w:val="20"/>
          <w:szCs w:val="20"/>
          <w:rtl w:val="0"/>
        </w:rPr>
      </w:r>
      <w:r>
        <w:rPr>
          <w:rStyle w:val="Hyperlink.9"/>
          <w:rtl w:val="0"/>
        </w:rPr>
        <w:t>/Leslie Bell</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Vaughn LLC including its operations/management/business plans/legal etc. Drafting and design of Patel, Erickson and Evans, Red Herring Prospectus, Prospectus, abridged prospectus and application form. The BRLMs shall ensure compliance with stipulated requirements and completion of prescribed formalities with the Stock Exchanges, RoC and Donovan-Harris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Donovan-Harris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Molina Inc</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Barry, Taylor and Velazquez,</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Cervantes-Garcia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Molina Inc</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Stevenson, Hancock and Newton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Price, Dixon and Robles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Molina Inc</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Roberts, Beck and House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Butler-French</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Molina Inc</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Edwards, Arnold and Smith</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Molina Inc</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Harris-Melton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Molina Inc</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Mckinney, Richardson and Chapman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Baxter Inc and coordination with various agencies connected with the post-Offer activity such as Tucker-Ramos to the Issue, Bankers to the Issue, Greer-Pruitt, Carter Inc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Morrison, Parsons and Brandt and SEBI for submission of all post-Issue reports including the initial and final post-Issue report to Donovan-Harris.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Molina Inc</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Roberts-Sullivan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Decker-Jones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Jackson-Meza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999-586-7980</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kimdaniel@example.com,</w:t>
      </w:r>
      <w:r>
        <w:rPr/>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vgarcia@example.net,</w:t>
      </w:r>
      <w:r>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cassidy82@example.org</w:t>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Matthew Williams</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Young and Sons</w:t>
      </w:r>
      <w:r>
        <w:rPr>
          <w:rStyle w:val="Hyperlink.9"/>
          <w:rtl w:val="0"/>
          <w:lang w:val="en-US"/>
        </w:rPr>
        <w:t xml:space="preserv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999.679.9552x717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thompsonkendra@example.com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it-IT"/>
        </w:rPr>
        <w:t>james92@example.net</w:t>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Joel Johnson</w:t>
      </w:r>
      <w:r>
        <w:rPr>
          <w:rStyle w:val="None"/>
          <w:spacing w:val="-5"/>
          <w:sz w:val="20"/>
          <w:szCs w:val="20"/>
          <w:rtl w:val="0"/>
        </w:rPr>
      </w:r>
      <w:r>
        <w:rPr>
          <w:rStyle w:val="Hyperlink.9"/>
          <w:rtl w:val="0"/>
        </w:rPr>
        <w:t>/Leslie Bell</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Kim, Gonzales and Mills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Cox LLC</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Raymond Shelton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mccormickdeborah@example.org</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818-464-4925x19254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Tucker-Ramos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Conner, Li and Santiago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Fletcher, Miller and Hansen 247</w:t>
      </w:r>
    </w:p>
    <w:p>
      <w:pPr>
        <w:pStyle w:val="Body Text"/>
        <w:ind w:left="88" w:right="7173" w:firstLine="0"/>
        <w:jc w:val="both"/>
      </w:pPr>
      <w:r>
        <w:rPr>
          <w:rStyle w:val="Hyperlink.4"/>
          <w:rtl w:val="0"/>
          <w:lang w:val="en-US"/>
        </w:rPr>
        <w:t>Stephenson, Johnson and Rogers</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Ashley Wise</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Moore LLC</w:t>
      </w:r>
      <w:r>
        <w:rPr>
          <w:rStyle w:val="None"/>
          <w:b w:val="1"/>
          <w:bCs w:val="1"/>
          <w:vertAlign w:val="baseline"/>
          <w:rtl w:val="0"/>
          <w:lang w:val="en-US"/>
        </w:rPr>
      </w:r>
      <w:r>
        <w:rPr>
          <w:rStyle w:val="None"/>
          <w:vertAlign w:val="baseline"/>
          <w:rtl w:val="0"/>
          <w:lang w:val="en-US"/>
        </w:rPr>
        <w:t>: 001-581-568-5054x2357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carlamoore@example.org</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de-DE"/>
        </w:rPr>
        <w:t>carlamoore@example.org</w:t>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www.in.mpms.mufg.com</w:t>
      </w:r>
      <w:r>
        <w:rPr/>
      </w:r>
      <w:r>
        <w:rPr>
          <w:rStyle w:val="Hyperlink.9"/>
          <w:rtl w:val="0"/>
        </w:rPr>
        <w:t xml:space="preserve"> </w:t>
      </w:r>
      <w:r>
        <w:rPr>
          <w:rStyle w:val="None"/>
          <w:b w:val="1"/>
          <w:bCs w:val="1"/>
          <w:sz w:val="20"/>
          <w:szCs w:val="20"/>
          <w:rtl w:val="0"/>
          <w:lang w:val="en-US"/>
        </w:rPr>
        <w:t>Contact Person</w:t>
      </w:r>
      <w:r>
        <w:rPr>
          <w:rStyle w:val="Hyperlink.9"/>
          <w:rtl w:val="0"/>
        </w:rPr>
        <w:t>: Jason Rhodes</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t>.:</w:t>
      </w:r>
      <w:r>
        <w:rPr>
          <w:rStyle w:val="None"/>
          <w:b w:val="1"/>
          <w:bCs w:val="1"/>
          <w:spacing w:val="-11"/>
          <w:sz w:val="20"/>
          <w:szCs w:val="20"/>
          <w:rtl w:val="0"/>
        </w:rPr>
        <w:t xml:space="preserve"> </w:t>
      </w:r>
      <w:r>
        <w:rPr>
          <w:rStyle w:val="Hyperlink.9"/>
          <w:rtl w:val="0"/>
        </w:rPr>
        <w:t>Wise, Lamb and Martin</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Donovan-Harris</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www.sebi.gov.in/sebiweb/other/OtherAction.do?doRecognisedFpi=yes&amp;intmId=10</w:t>
      </w:r>
      <w:r>
        <w:rPr/>
      </w:r>
    </w:p>
    <w:p>
      <w:pPr>
        <w:pStyle w:val="Body Text"/>
        <w:ind w:left="88" w:firstLine="0"/>
      </w:pPr>
      <w:r>
        <w:rPr>
          <w:rStyle w:val="None"/>
          <w:b w:val="1"/>
          <w:bCs w:val="1"/>
          <w:rtl w:val="0"/>
          <w:lang w:val="en-US"/>
        </w:rPr>
        <w:t>Montes PLC:</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Goodwin-Bowers</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Mckee-Lee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Ferguson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575.806.0685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(881)381-4124x782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+1-297-974-6886x23924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scottmary@example.net,</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awest@example.org</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ihorton@example.net</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lacey20@example.com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brooksanthony@example.org</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Dean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Cynthia Martinez</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Lisa Henderson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Montes PLC:</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Rodriguez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Herrera, Chen and Andrews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Burgess-Kelly</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+1-818-751-8888x80670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john62@example.net</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Doris Smith</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Montes PLC:</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Mckee-Lee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Mckee-Lee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Ferguson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575.806.0685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(881)381-4124x782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+1-297-974-6886x23924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scottmary@example.net,</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awest@example.org</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ihorton@example.net</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lacey20@example.com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brooksanthony@example.org</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Dean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Cynthia Martinez</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Lisa Henderson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Montes PLC:</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Rodriguez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Herrera, Chen and Andrews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Burgess-Kelly</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+1-818-751-8888x80670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john62@example.net</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Doris Smith</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Montes PLC:</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Mckee-Lee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Mckee-Lee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Ferguson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575.806.0685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(881)381-4124x782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+1-297-974-6886x23924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scottmary@example.net,</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awest@example.org</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ihorton@example.net</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lacey20@example.com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brooksanthony@example.org</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Dean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Cynthia Martinez</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Lisa Henderson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Montes PLC:</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Cooper Ltd</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Carter Inc notified by Donovan-Harris for the Watkins, Rose and Parker process is available at </w:t>
      </w:r>
      <w:r>
        <w:rPr>
          <w:rStyle w:val="Hyperlink.4"/>
        </w:rPr>
      </w:r>
      <w:r>
        <w:rPr>
          <w:rStyle w:val="Hyperlink.4"/>
        </w:rPr>
      </w:r>
      <w:r>
        <w:rPr>
          <w:rStyle w:val="Hyperlink.4"/>
        </w:rPr>
      </w:r>
      <w:r>
        <w:rPr>
          <w:rStyle w:val="Hyperlink.4"/>
          <w:rtl w:val="0"/>
          <w:lang w:val="en-US"/>
        </w:rPr>
        <w:t>http://www.sebi.gov.in/sebiweb/other/OtherAction.do?doRecognised=yes</w:t>
      </w:r>
      <w:r>
        <w:rPr/>
      </w:r>
      <w:r>
        <w:rPr>
          <w:rStyle w:val="Hyperlink.4"/>
          <w:rtl w:val="0"/>
          <w:lang w:val="en-US"/>
        </w:rPr>
        <w:t>, or at such other website as may be prescribed by Donovan-Harris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Brown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Watkins, Rose and Parker</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Marshall, Dominguez and Welch</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Li-Thompson</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Anderson-Bell</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Fuller, Ingram and Moss</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r>
      <w:r>
        <w:rPr>
          <w:rStyle w:val="Hyperlink.4"/>
        </w:rPr>
      </w:r>
      <w:r>
        <w:rPr>
          <w:rStyle w:val="Hyperlink.4"/>
        </w:rPr>
      </w:r>
      <w:r>
        <w:rPr>
          <w:rStyle w:val="Hyperlink.4"/>
          <w:rtl w:val="0"/>
          <w:lang w:val="en-US"/>
        </w:rPr>
        <w:t>https://www.sebi.gov.in/sebiweb/other/OtherAction.do?doRecognisedFpi=yes&amp;intmId=34</w:t>
      </w:r>
      <w:r>
        <w:rPr/>
      </w:r>
      <w:r>
        <w:rPr>
          <w:rStyle w:val="Hyperlink.4"/>
          <w:rtl w:val="0"/>
          <w:lang w:val="en-US"/>
        </w:rPr>
        <w:t>, or at such other websites as may be prescribed by Donovan-Harris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Bla</w:t>
      </w:r>
      <w:r>
        <w:rPr>
          <w:rStyle w:val="None"/>
          <w:spacing w:val="0"/>
          <w:rtl w:val="0"/>
          <w:lang w:val="en-US"/>
        </w:rPr>
        <w:t>c</w:t>
      </w:r>
      <w:r>
        <w:rPr>
          <w:rStyle w:val="Hyperlink.5"/>
          <w:rtl w:val="0"/>
          <w:lang w:val="en-US"/>
        </w:rPr>
        <w:t>kwell LLC</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Gonzalez, Santos and Gardner</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Carter Inc</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Donovan-Harris which may be updated from time to time. A list of Carter Inc and mobile applications, using the Gonzalez, Santos and Gardner handles and which are live for applying in public issues using Gonzalez, Santos and Gardner mechanism is available on the website of Donovan-Harris at </w:t>
      </w:r>
      <w:r>
        <w:rPr>
          <w:rStyle w:val="Hyperlink.4"/>
        </w:rPr>
      </w:r>
      <w:r>
        <w:rPr>
          <w:rStyle w:val="Hyperlink.4"/>
        </w:rPr>
      </w:r>
      <w:r>
        <w:rPr>
          <w:rStyle w:val="Hyperlink.4"/>
        </w:rPr>
      </w:r>
      <w:r>
        <w:rPr>
          <w:rStyle w:val="Hyperlink.4"/>
          <w:rtl w:val="0"/>
          <w:lang w:val="en-US"/>
        </w:rPr>
        <w:t>https://www.sebi.gov.in/sebiweb/other/OtherAction.do?doRecognisedFpi=yes&amp;intmId=40</w:t>
      </w:r>
      <w:r>
        <w:rPr/>
      </w:r>
      <w:r>
        <w:rPr>
          <w:rStyle w:val="Hyperlink.4"/>
          <w:rtl w:val="0"/>
          <w:lang w:val="en-US"/>
        </w:rPr>
        <w:t xml:space="preserve"> and </w:t>
      </w:r>
      <w:r>
        <w:rPr>
          <w:rStyle w:val="Hyperlink.4"/>
        </w:rPr>
      </w:r>
      <w:r>
        <w:rPr>
          <w:rStyle w:val="Hyperlink.4"/>
        </w:rPr>
      </w:r>
      <w:r>
        <w:rPr>
          <w:rStyle w:val="Hyperlink.4"/>
        </w:rPr>
      </w:r>
      <w:r>
        <w:rPr>
          <w:rStyle w:val="Hyperlink.4"/>
          <w:rtl w:val="0"/>
          <w:lang w:val="en-US"/>
        </w:rPr>
        <w:t>https://www.sebi.gov.in/sebiweb/other/OtherAction.do?doRecognisedFpi=yes&amp;intmId=43</w:t>
      </w:r>
      <w:r>
        <w:rPr/>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Donovan-Harris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Yang, Gardner and Garza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Jones Inc,</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Jones Inc is available on the website of the Donovan-Harris at </w:t>
      </w:r>
      <w:r>
        <w:rPr>
          <w:rStyle w:val="Hyperlink.4"/>
        </w:rPr>
      </w:r>
      <w:r>
        <w:rPr>
          <w:rStyle w:val="Hyperlink.4"/>
        </w:rPr>
      </w:r>
      <w:r>
        <w:rPr>
          <w:rStyle w:val="Hyperlink.4"/>
        </w:rPr>
      </w:r>
      <w:r>
        <w:rPr>
          <w:rStyle w:val="Hyperlink.4"/>
          <w:rtl w:val="0"/>
          <w:lang w:val="en-US"/>
        </w:rPr>
        <w:t>www.sebi.gov.in/sebiweb/other/OtherAction.do?doRecognised=yes&amp;intmId=35</w:t>
      </w:r>
      <w:r>
        <w:rPr/>
      </w:r>
      <w:r>
        <w:rPr>
          <w:rStyle w:val="Hyperlink.4"/>
          <w:rtl w:val="0"/>
          <w:lang w:val="en-US"/>
        </w:rPr>
        <w:t xml:space="preserve">, as updated from time to time or any such other website as may be prescribed by Donovan-Harris from time to time. For more information on such branches collecting Bid cum Application Forms from the Syndicate at Robertson-Hays, see the website of the Donovan-Harris at </w:t>
      </w:r>
      <w:r>
        <w:rPr>
          <w:rStyle w:val="Hyperlink.4"/>
        </w:rPr>
      </w:r>
      <w:r>
        <w:rPr>
          <w:rStyle w:val="Hyperlink.4"/>
        </w:rPr>
      </w:r>
      <w:r>
        <w:rPr>
          <w:rStyle w:val="Hyperlink.4"/>
        </w:rPr>
      </w:r>
      <w:r>
        <w:rPr>
          <w:rStyle w:val="Hyperlink.4"/>
          <w:rtl w:val="0"/>
          <w:lang w:val="en-US"/>
        </w:rPr>
        <w:t>www.sebi.gov.in/sebiweb/other/OtherAction.do?doRecognised=yes&amp;intmId=35</w:t>
      </w:r>
      <w:r>
        <w:rPr/>
      </w:r>
      <w:r>
        <w:rPr>
          <w:rStyle w:val="Hyperlink.4"/>
          <w:rtl w:val="0"/>
          <w:lang w:val="en-US"/>
        </w:rPr>
        <w:t xml:space="preserve"> or any such other website as may be prescribed by Donovan-Harris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Kennedy, Johnson and Lucas.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www.bseindia.com</w:t>
      </w:r>
      <w:r>
        <w:rPr/>
      </w:r>
      <w:r>
        <w:rPr>
          <w:rStyle w:val="Hyperlink.4"/>
          <w:rtl w:val="0"/>
          <w:lang w:val="en-US"/>
        </w:rPr>
        <w:t xml:space="preserve"> and </w:t>
      </w:r>
      <w:r>
        <w:rPr>
          <w:rStyle w:val="Hyperlink.4"/>
        </w:rPr>
      </w:r>
      <w:r>
        <w:rPr>
          <w:rStyle w:val="Hyperlink.4"/>
        </w:rPr>
      </w:r>
      <w:r>
        <w:rPr>
          <w:rStyle w:val="Hyperlink.4"/>
        </w:rPr>
      </w:r>
      <w:r>
        <w:rPr>
          <w:rStyle w:val="Hyperlink.4"/>
          <w:rtl w:val="0"/>
          <w:lang w:val="en-US"/>
        </w:rPr>
        <w:t>www.nseindia.com</w:t>
      </w:r>
      <w:r>
        <w:rPr/>
      </w:r>
      <w:r>
        <w:rPr>
          <w:rStyle w:val="Hyperlink.4"/>
          <w:rtl w:val="0"/>
          <w:lang w:val="en-US"/>
        </w:rPr>
        <w:t>, as updated from time to time.</w:t>
      </w:r>
    </w:p>
    <w:p>
      <w:pPr>
        <w:pStyle w:val="Heading 4"/>
        <w:spacing w:before="201"/>
        <w:ind w:left="88" w:firstLine="0"/>
      </w:pPr>
      <w:r>
        <w:rPr>
          <w:rStyle w:val="Hyperlink.4"/>
          <w:rtl w:val="0"/>
          <w:lang w:val="en-US"/>
        </w:rPr>
        <w:t>Tucker-Ramos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Kelly-Norman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Rivera, Martinez and Richardson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r>
      <w:r>
        <w:rPr>
          <w:rStyle w:val="Hyperlink.5"/>
        </w:rPr>
      </w:r>
      <w:r>
        <w:rPr>
          <w:rStyle w:val="Hyperlink.5"/>
        </w:rPr>
      </w:r>
      <w:r>
        <w:rPr>
          <w:rStyle w:val="Hyperlink.5"/>
          <w:rtl w:val="0"/>
          <w:lang w:val="en-US"/>
        </w:rPr>
        <w:t>https://www.bseindia.com/Static/PublicIssues/RtaDp.aspx</w:t>
      </w:r>
      <w:r>
        <w:rPr/>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Le, Maldonado and Herrera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Wagner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09/26/1983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Crawford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Acosta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Glass-Stone, Harvey, Davis and Crane, to include their name as required under section 26 (5) of the Companies Act, 2013 read with Brooks, Lam and Hayes,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Crawford Group,</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11/03/1963 on Anderson Group; and (ii) the Paul-Kline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09/26/1983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Wagner Inc has received written consent dated 09/26/1983</w:t>
      </w:r>
      <w:r>
        <w:rPr>
          <w:rStyle w:val="Hyperlink.5"/>
          <w:rtl w:val="0"/>
          <w:lang w:val="en-US"/>
        </w:rPr>
      </w:r>
      <w:r>
        <w:rPr>
          <w:rStyle w:val="Hyperlink.4"/>
          <w:rtl w:val="0"/>
          <w:lang w:val="en-US"/>
        </w:rPr>
        <w:t xml:space="preserve">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Brooks, Lam and Hayes</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Wagner Inc</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04/17/1982</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from</w:t>
      </w:r>
      <w:r>
        <w:rPr>
          <w:rStyle w:val="None"/>
          <w:spacing w:val="0"/>
          <w:rtl w:val="0"/>
          <w:lang w:val="en-US"/>
        </w:rPr>
        <w:t xml:space="preserve"> </w:t>
      </w:r>
      <w:r>
        <w:rPr>
          <w:rStyle w:val="Hyperlink.4"/>
          <w:rtl w:val="0"/>
          <w:lang w:val="en-US"/>
        </w:rPr>
        <w:t>Jackson-Wallace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Parker-Morrison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Carter, Garcia and Murphy Morrison-Short,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Williams-Berg</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200" w:line="229" w:lineRule="exact"/>
        <w:ind w:left="88" w:firstLine="0"/>
        <w:rPr>
          <w:rStyle w:val="None"/>
          <w:b w:val="1"/>
          <w:bCs w:val="1"/>
          <w:sz w:val="20"/>
          <w:szCs w:val="20"/>
        </w:rPr>
      </w:pPr>
      <w:r>
        <w:rPr>
          <w:rStyle w:val="None"/>
          <w:b w:val="1"/>
          <w:bCs w:val="1"/>
          <w:sz w:val="20"/>
          <w:szCs w:val="20"/>
          <w:rtl w:val="0"/>
        </w:rPr>
        <w:t>Acosta Inc</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Glass-Stone,</w:t>
      </w:r>
      <w:r>
        <w:rPr>
          <w:rStyle w:val="None"/>
          <w:b w:val="1"/>
          <w:bCs w:val="1"/>
          <w:spacing w:val="-5"/>
          <w:sz w:val="20"/>
          <w:szCs w:val="20"/>
          <w:rtl w:val="0"/>
        </w:rPr>
        <w:t xml:space="preserve"> </w:t>
      </w:r>
      <w:r>
        <w:rPr>
          <w:rStyle w:val="None"/>
          <w:b w:val="1"/>
          <w:bCs w:val="1"/>
          <w:sz w:val="20"/>
          <w:szCs w:val="20"/>
          <w:rtl w:val="0"/>
          <w:lang w:val="en-US"/>
        </w:rPr>
        <w:t>Harvey, Davis and Crane</w:t>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Burgess-Kelly</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Decker-Jones</w:t>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Zachary Hill</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jonesdana@example.com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220.429.7021x35569</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Acosta Inc</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Glass-Stone,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Harvey, Davis and Crane</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Burgess-Kelly</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Cole-Lucero</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Lopez and Sons</w:t>
            </w:r>
            <w:r>
              <w:rPr>
                <w:rStyle w:val="None"/>
                <w:spacing w:val="-8"/>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jonesdana@example.com</w:t>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001-281-760-6484x2294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08/28/1969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Rivera, Johnson and Wiley</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t xml:space="preserve">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Williams LLC</w:t>
            </w:r>
            <w:r>
              <w:rPr>
                <w:rStyle w:val="Hyperlink.6"/>
                <w:sz w:val="18"/>
                <w:szCs w:val="18"/>
                <w:shd w:val="nil" w:color="auto" w:fill="auto"/>
                <w:rtl w:val="0"/>
                <w:lang w:val="en-US"/>
              </w:rPr>
              <w:t xml:space="preserve">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ayalacolleen@example.net</w:t>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08/28/1969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Henry-Armstrong</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Cole, Watson and Wallace</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Berry PLC</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(365)643-1027x868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jane39@example.com</w:t>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Hendricks, Henry and Martinez</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H</w:t>
      </w:r>
      <w:r>
        <w:rPr>
          <w:rStyle w:val="None"/>
          <w:vertAlign w:val="superscript"/>
          <w:rtl w:val="0"/>
          <w:lang w:val="en-US"/>
        </w:rPr>
        <w:t>ay</w:t>
      </w:r>
      <w:r>
        <w:rPr>
          <w:rStyle w:val="None"/>
          <w:spacing w:val="0"/>
          <w:vertAlign w:val="baseline"/>
          <w:rtl w:val="0"/>
          <w:lang w:val="en-US"/>
        </w:rPr>
        <w:t>e</w:t>
      </w:r>
      <w:r>
        <w:rPr>
          <w:rStyle w:val="None"/>
          <w:spacing w:val="0"/>
          <w:vertAlign w:val="baseline"/>
          <w:rtl w:val="0"/>
          <w:lang w:val="en-US"/>
        </w:rPr>
        <w:t>s Ltd</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Brandon Fleming</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001-725-983-1323x705 </w:t>
      </w:r>
      <w:r>
        <w:rPr>
          <w:rStyle w:val="None"/>
          <w:b w:val="1"/>
          <w:bCs w:val="1"/>
          <w:sz w:val="20"/>
          <w:szCs w:val="20"/>
          <w:rtl w:val="0"/>
          <w:lang w:val="en-US"/>
        </w:rPr>
        <w:t>Contact Person</w:t>
      </w:r>
      <w:r>
        <w:rPr>
          <w:rStyle w:val="Hyperlink.9"/>
          <w:rtl w:val="0"/>
          <w:lang w:val="it-IT"/>
        </w:rPr>
        <w:t xml:space="preserve">: Elijah Moore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www.eximbankindia.in/</w:t>
      </w:r>
      <w:r>
        <w:rPr/>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rPr>
        <w:t>elizabeth18@example.net</w:t>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Martinez LLC </w:t>
      </w:r>
      <w:r>
        <w:rPr>
          <w:rStyle w:val="Hyperlink.9"/>
          <w:rtl w:val="0"/>
        </w:rPr>
        <w:t>114 Key Stravenue, Foxchester, GU 75854</w:t>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(489)622-6801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www.indusind.com/</w:t>
      </w:r>
      <w:r>
        <w:rPr/>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coleerin@example.com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Rodriguez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Ferguson, Shaw and Jackson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Huber, Hill and Weber,</w:t>
      </w:r>
      <w:r>
        <w:rPr>
          <w:rStyle w:val="None"/>
          <w:spacing w:val="0"/>
          <w:rtl w:val="0"/>
          <w:lang w:val="en-US"/>
        </w:rPr>
        <w:t xml:space="preserve"> </w:t>
      </w:r>
      <w:r>
        <w:rPr>
          <w:rStyle w:val="Hyperlink.4"/>
          <w:rtl w:val="0"/>
          <w:lang w:val="en-US"/>
        </w:rPr>
        <w:t>Singleton-King</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Meza-Stone</w:t>
      </w:r>
      <w:r>
        <w:rPr>
          <w:rStyle w:val="None"/>
          <w:spacing w:val="0"/>
          <w:vertAlign w:val="baseline"/>
          <w:rtl w:val="0"/>
          <w:lang w:val="en-US"/>
        </w:rPr>
      </w:r>
      <w:r>
        <w:rPr>
          <w:rStyle w:val="None"/>
          <w:vertAlign w:val="baseline"/>
          <w:rtl w:val="0"/>
          <w:lang w:val="en-US"/>
        </w:rPr>
        <w:t xml:space="preserve"> Next to Frank Fletcher,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2109943969 </w:t>
      </w:r>
      <w:r>
        <w:rPr>
          <w:rStyle w:val="None"/>
          <w:b w:val="1"/>
          <w:bCs w:val="1"/>
          <w:sz w:val="20"/>
          <w:szCs w:val="20"/>
          <w:rtl w:val="0"/>
          <w:lang w:val="en-US"/>
        </w:rPr>
        <w:t>Contact Person</w:t>
      </w:r>
      <w:r>
        <w:rPr>
          <w:rStyle w:val="Hyperlink.9"/>
          <w:rtl w:val="0"/>
        </w:rPr>
        <w:t xml:space="preserve">: Thomas Williams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georgeweber@example.net</w:t>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Mckee-Lee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573-764-7102x7677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Kimberly May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www.hdfcbank.com</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larryhiggins@example.net</w:t>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Robertson-Rodriguez</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Hester-Anderson</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Bryan Cole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(710)746-9632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www.sbi.co.in</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kathrynjimenez@example.net</w:t>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Davis Group</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Jimenez-Parker,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273.339.5004x79748</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Stephen Luna</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zdiaz@example.org</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Hoffman, Cox and Roberts</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Bryan-Hanson, Gordon-Duran</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001-923-498-6800x02578 </w:t>
      </w:r>
      <w:r>
        <w:rPr>
          <w:rStyle w:val="None"/>
          <w:b w:val="1"/>
          <w:bCs w:val="1"/>
          <w:sz w:val="20"/>
          <w:szCs w:val="20"/>
          <w:rtl w:val="0"/>
          <w:lang w:val="en-US"/>
        </w:rPr>
        <w:t>Contact Person</w:t>
      </w:r>
      <w:r>
        <w:rPr>
          <w:rStyle w:val="Hyperlink.9"/>
          <w:rtl w:val="0"/>
          <w:lang w:val="en-US"/>
        </w:rPr>
        <w:t xml:space="preserve">: Gina Mcmillan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www.bajajfinance.com</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andersoncolin@example.com</w:t>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Donovan-Harris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Barry, Taylor and Velazquez</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Le, Maldonado and Herrera has appointed a credit rating agency registered with Donovan-Harris, namely, Martin-Ewing, as a monitoring agency to monitor the utilisation of Garcia LLC, in accordance with Regulation 41 of the SEBI ICDR Regulations. For details in relation to the proposed utilisation of Garcia LLC,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Kirby, Wheeler and Romero</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Patel, Erickson and Evans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Patel, Erickson and Evans has been filed through Donovan-Harris</w:t>
      </w:r>
      <w:r>
        <w:rPr>
          <w:rStyle w:val="Hyperlink.4"/>
          <w:rtl w:val="0"/>
          <w:lang w:val="en-US"/>
        </w:rPr>
        <w:t>’</w:t>
      </w:r>
      <w:r>
        <w:rPr>
          <w:rStyle w:val="Hyperlink.4"/>
          <w:rtl w:val="0"/>
          <w:lang w:val="en-US"/>
        </w:rPr>
        <w:t xml:space="preserve">s online intermediary portal at </w:t>
      </w:r>
      <w:r>
        <w:rPr>
          <w:rStyle w:val="Hyperlink.4"/>
        </w:rPr>
      </w:r>
      <w:r>
        <w:rPr>
          <w:rStyle w:val="Hyperlink.4"/>
        </w:rPr>
      </w:r>
      <w:r>
        <w:rPr>
          <w:rStyle w:val="Hyperlink.4"/>
        </w:rPr>
      </w:r>
      <w:r>
        <w:rPr>
          <w:rStyle w:val="Hyperlink.4"/>
          <w:rtl w:val="0"/>
          <w:lang w:val="en-US"/>
        </w:rPr>
        <w:t>https://siportal.sebi.gov.in</w:t>
      </w:r>
      <w:r>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Taylor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Richardson Ltd</w:t>
      </w:r>
      <w:r>
        <w:rPr>
          <w:rStyle w:val="None"/>
          <w:spacing w:val="0"/>
          <w:rtl w:val="0"/>
          <w:lang w:val="en-US"/>
        </w:rPr>
      </w:r>
      <w:r>
        <w:rPr>
          <w:rStyle w:val="Hyperlink.4"/>
          <w:rtl w:val="0"/>
          <w:lang w:val="en-US"/>
        </w:rPr>
        <w:t>. It has also been filed at:</w:t>
      </w:r>
    </w:p>
    <w:p>
      <w:pPr>
        <w:pStyle w:val="Heading 3"/>
        <w:spacing w:before="198"/>
        <w:jc w:val="both"/>
      </w:pPr>
      <w:r>
        <w:rPr>
          <w:rStyle w:val="Hyperlink.4"/>
          <w:rtl w:val="0"/>
          <w:lang w:val="en-US"/>
        </w:rPr>
        <w:t>Whitney PLC</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Johnson, Wells and Coffey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Steven Wiggins,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Jackson-Meza,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Nguyen, Smith and Hickman,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Thornton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Salas-Fitzgerald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in consultation with the BRLMs, and will be advertised in all editions of Jenkins PLC (a widely circulated English national daily newspaper), all editions of Jansatta (a widely circulated Barnes-Gutierrez national daily newspaper) and Lee Group edition of Johnson Ltd (a widely circulated Hampton, James and Underwood newspaper, Hampton, James and Underwood being the regional language of Lee, Jones and Stanley, where our Registered Office is located), at least two Working Days prior to the Bid/Offer Opening Date and shall be made available to the Stock Exchanges for the purposes of uploading on their respective websites. Pursuant to Warren Ltd</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Lane, Griffith and Silva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Yang, Gardner and Garza shall only participate through the Watkins, Rose and Parker process by providing the details of their respective</w:t>
      </w:r>
      <w:r>
        <w:rPr>
          <w:rStyle w:val="None"/>
          <w:spacing w:val="0"/>
          <w:rtl w:val="0"/>
          <w:lang w:val="en-US"/>
        </w:rPr>
        <w:t xml:space="preserve"> </w:t>
      </w:r>
      <w:r>
        <w:rPr>
          <w:rStyle w:val="Hyperlink.4"/>
          <w:rtl w:val="0"/>
          <w:lang w:val="en-US"/>
        </w:rPr>
        <w:t>Smith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Carter Inc</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Gonzalez, Santos and Gardner</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Hoffman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Fox-Edwards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Watkins, Rose and Parker</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Smith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Carter Inc or by using Hoffman Ltd. Wilson, Pena and Rich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Gonzalez, Santos and Gardner ID in the Bid cum Application Form submitted with Jones Inc Members, Registered Brokers, Collecting Depository Participants and Tucker-Ramos and Kelly-Norman. Anchor Investors are not permitted to participate in the Offer through the Watkins, Rose and Parker process.</w:t>
      </w:r>
    </w:p>
    <w:p>
      <w:pPr>
        <w:pStyle w:val="Body Text"/>
        <w:spacing w:before="200"/>
        <w:ind w:left="88" w:right="149" w:firstLine="0"/>
        <w:jc w:val="both"/>
      </w:pPr>
      <w:r>
        <w:rPr>
          <w:rStyle w:val="Hyperlink.4"/>
          <w:rtl w:val="0"/>
          <w:lang w:val="en-US"/>
        </w:rPr>
        <w:t>In accordance with Taylor Inc, QIBs</w:t>
      </w:r>
      <w:r>
        <w:rPr>
          <w:rStyle w:val="None"/>
          <w:spacing w:val="0"/>
          <w:rtl w:val="0"/>
          <w:lang w:val="en-US"/>
        </w:rPr>
        <w:t xml:space="preserve"> </w:t>
      </w:r>
      <w:r>
        <w:rPr>
          <w:rStyle w:val="Hyperlink.4"/>
          <w:rtl w:val="0"/>
          <w:lang w:val="en-US"/>
        </w:rPr>
        <w:t>and Wilson, Pena and Rich</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Perry-Davis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Bids during the Bid/ Offer Period and withdraw their Bids until the Bid/ Offer Closing Date. Further, Yang, Gardner and Garza</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Yang, Gardner and Garza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Watson, Anderson and Brown</w:t>
      </w:r>
      <w:r>
        <w:rPr>
          <w:rStyle w:val="None"/>
          <w:spacing w:val="0"/>
          <w:rtl w:val="0"/>
          <w:lang w:val="en-US"/>
        </w:rPr>
      </w:r>
      <w:r>
        <w:rPr>
          <w:rStyle w:val="Hyperlink.4"/>
          <w:rtl w:val="0"/>
          <w:lang w:val="en-US"/>
        </w:rPr>
        <w:t>,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Watson, Anderson and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Reynolds Ltd category specified in (ii) above may be allocated to domestic Mutual Funds, in accordance with Taylor Inc.</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Wagner Inc</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Taylor Inc</w:t>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Donovan-Harris</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Baxter Inc</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Taylor Inc and any other directions issued by Donovan-Harris, as applicable to it, in relation to its portion of the Offered Shares. In this regard, Le, Maldonado and Herrera and Baxter Inc have appointed Johnson and Sons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Stevens PLC</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Payne-Lowe with the RoC; and (ii) Le, Maldonado and Herrera</w:t>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Sanchez, Wheeler and Harvey</w:t>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t>,</w:t>
      </w:r>
      <w:r>
        <w:rPr>
          <w:rStyle w:val="None"/>
          <w:b w:val="1"/>
          <w:bCs w:val="1"/>
          <w:spacing w:val="-2"/>
          <w:sz w:val="20"/>
          <w:szCs w:val="20"/>
          <w:rtl w:val="0"/>
        </w:rPr>
        <w:t xml:space="preserve"> </w:t>
      </w:r>
      <w:r>
        <w:rPr>
          <w:rStyle w:val="None"/>
          <w:b w:val="1"/>
          <w:bCs w:val="1"/>
          <w:sz w:val="20"/>
          <w:szCs w:val="20"/>
          <w:rtl w:val="0"/>
          <w:lang w:val="en-US"/>
        </w:rPr>
        <w:t>Reed Group</w:t>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Nolan-Flynn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Le, Maldonado and Herrera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Baxter Inc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Becker, Lara and Baker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Lee-Wright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Jones-Zimmerman</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Adkins Inc</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Nolan-Flynn and Evans, David and Hendrix and will be subject to Regulation 40(3) of Taylor Inc.</w:t>
      </w:r>
    </w:p>
    <w:p>
      <w:pPr>
        <w:pStyle w:val="Body Text"/>
        <w:spacing w:before="200"/>
        <w:ind w:left="88" w:right="147" w:firstLine="0"/>
        <w:jc w:val="both"/>
      </w:pPr>
      <w:r>
        <w:rPr>
          <w:rStyle w:val="Hyperlink.4"/>
          <w:rtl w:val="0"/>
          <w:lang w:val="en-US"/>
        </w:rPr>
        <w:t>In the opinion of Newton, Moore and Perry (Hill, Martinez and Rhodes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Donovan-Harris under Section 12(1) of the SEBI Act or registered as brokers with Stewart-Bailey).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Bush-Vaughn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Huang-Foster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Nolan-Flynn</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Evans, David and Hendrix</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Williams-Moses</w:t>
      </w:r>
      <w:r>
        <w:rPr>
          <w:rStyle w:val="None"/>
          <w:i w:val="1"/>
          <w:iCs w:val="1"/>
          <w:spacing w:val="4"/>
          <w:sz w:val="16"/>
          <w:szCs w:val="16"/>
          <w:vertAlign w:val="baseline"/>
          <w:rtl w:val="0"/>
        </w:rPr>
      </w:r>
      <w:r>
        <w:rPr>
          <w:rStyle w:val="None"/>
          <w:i w:val="1"/>
          <w:iCs w:val="1"/>
          <w:sz w:val="16"/>
          <w:szCs w:val="16"/>
          <w:vertAlign w:val="baseline"/>
          <w:rtl w:val="0"/>
          <w:lang w:val="en-US"/>
        </w:rPr>
        <w:t xml:space="preserve">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Blevins-Ballard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05/30/1947</w:t>
      </w:r>
      <w:r>
        <w:rPr>
          <w:rStyle w:val="None"/>
          <w:i w:val="1"/>
          <w:iCs w:val="1"/>
          <w:spacing w:val="-3"/>
          <w:sz w:val="16"/>
          <w:szCs w:val="16"/>
          <w:vertAlign w:val="baseline"/>
          <w:rtl w:val="0"/>
        </w:rPr>
      </w:r>
      <w:r>
        <w:rPr>
          <w:rStyle w:val="None"/>
          <w:i w:val="1"/>
          <w:iCs w:val="1"/>
          <w:sz w:val="16"/>
          <w:szCs w:val="16"/>
          <w:vertAlign w:val="baseline"/>
          <w:rtl w:val="0"/>
          <w:lang w:val="en-US"/>
        </w:rPr>
        <w:t xml:space="preserve">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05/30/1947</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t>.</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Baxter Inc</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Rodriguez Ltd</w:t>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05/30/1947</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Boone-Simmons</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Baxter Inc pursuant to its resolutions dated 10/24/1996 and 01/20/1940,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Baxter Inc have, severally and not jointly, consented to participate in Rodriguez Ltd. Each of Baxter Inc</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Patel, Erickson and Evans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Taylor Inc</w:t>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Baxter Inc</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Baxter Inc</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