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1096" w14:textId="43752A12" w:rsidR="00CB2997" w:rsidRPr="00ED692E" w:rsidRDefault="00E23EEF" w:rsidP="00E23EEF">
      <w:pPr>
        <w:jc w:val="center"/>
        <w:rPr>
          <w:rFonts w:ascii="Times New Roman" w:eastAsia="Times New Roman" w:hAnsi="Times New Roman" w:cs="Times New Roman"/>
          <w:b/>
          <w:bCs/>
          <w:color w:val="000000"/>
          <w:sz w:val="24"/>
          <w:szCs w:val="24"/>
        </w:rPr>
      </w:pPr>
      <w:r w:rsidRPr="00ED692E">
        <w:rPr>
          <w:rFonts w:ascii="Times New Roman" w:eastAsia="Times New Roman" w:hAnsi="Times New Roman" w:cs="Times New Roman"/>
          <w:b/>
          <w:bCs/>
          <w:color w:val="000000"/>
          <w:sz w:val="24"/>
          <w:szCs w:val="24"/>
        </w:rPr>
        <w:t xml:space="preserve">“Predicting </w:t>
      </w:r>
      <w:proofErr w:type="spellStart"/>
      <w:r w:rsidRPr="00ED692E">
        <w:rPr>
          <w:rFonts w:ascii="Times New Roman" w:eastAsia="Times New Roman" w:hAnsi="Times New Roman" w:cs="Times New Roman"/>
          <w:b/>
          <w:bCs/>
          <w:color w:val="000000"/>
          <w:sz w:val="24"/>
          <w:szCs w:val="24"/>
        </w:rPr>
        <w:t>Repurposable</w:t>
      </w:r>
      <w:proofErr w:type="spellEnd"/>
      <w:r w:rsidRPr="00ED692E">
        <w:rPr>
          <w:rFonts w:ascii="Times New Roman" w:eastAsia="Times New Roman" w:hAnsi="Times New Roman" w:cs="Times New Roman"/>
          <w:b/>
          <w:bCs/>
          <w:color w:val="000000"/>
          <w:sz w:val="24"/>
          <w:szCs w:val="24"/>
        </w:rPr>
        <w:t xml:space="preserve"> Drugs with Machine Learning against the Novel Coronavirus”</w:t>
      </w:r>
    </w:p>
    <w:p w14:paraId="37777721" w14:textId="244AE15C" w:rsidR="00E23EEF" w:rsidRDefault="002C126B" w:rsidP="00E23EE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w:t>
      </w:r>
      <w:r w:rsidR="00E23EEF">
        <w:rPr>
          <w:rFonts w:ascii="Times New Roman" w:eastAsia="Times New Roman" w:hAnsi="Times New Roman" w:cs="Times New Roman"/>
          <w:color w:val="000000"/>
          <w:sz w:val="24"/>
          <w:szCs w:val="24"/>
        </w:rPr>
        <w:t xml:space="preserve">Review </w:t>
      </w:r>
    </w:p>
    <w:p w14:paraId="58D8D5EB" w14:textId="7CA86240" w:rsidR="00E23EEF" w:rsidRDefault="00E23EEF" w:rsidP="00E23EEF">
      <w:pPr>
        <w:jc w:val="center"/>
        <w:rPr>
          <w:rFonts w:ascii="Times New Roman" w:hAnsi="Times New Roman" w:cs="Times New Roman"/>
          <w:b/>
          <w:bCs/>
          <w:sz w:val="24"/>
          <w:szCs w:val="24"/>
        </w:rPr>
      </w:pPr>
      <w:r>
        <w:rPr>
          <w:rFonts w:ascii="Times New Roman" w:eastAsia="Times New Roman" w:hAnsi="Times New Roman" w:cs="Times New Roman"/>
          <w:color w:val="000000"/>
          <w:sz w:val="24"/>
          <w:szCs w:val="24"/>
        </w:rPr>
        <w:t xml:space="preserve">Tahsin Saira </w:t>
      </w:r>
    </w:p>
    <w:p w14:paraId="50718AB3" w14:textId="77777777" w:rsidR="00CB2997" w:rsidRDefault="00CB2997" w:rsidP="003E29E7">
      <w:pPr>
        <w:jc w:val="both"/>
        <w:rPr>
          <w:rFonts w:ascii="Times New Roman" w:hAnsi="Times New Roman" w:cs="Times New Roman"/>
          <w:b/>
          <w:bCs/>
          <w:sz w:val="24"/>
          <w:szCs w:val="24"/>
        </w:rPr>
      </w:pPr>
    </w:p>
    <w:p w14:paraId="5E54451C" w14:textId="18C81F9D" w:rsidR="002B6E96" w:rsidRPr="00F85B26" w:rsidRDefault="003E29E7" w:rsidP="003E29E7">
      <w:pPr>
        <w:jc w:val="both"/>
        <w:rPr>
          <w:rFonts w:ascii="Times New Roman" w:hAnsi="Times New Roman" w:cs="Times New Roman"/>
          <w:b/>
          <w:bCs/>
          <w:sz w:val="24"/>
          <w:szCs w:val="24"/>
        </w:rPr>
      </w:pPr>
      <w:r w:rsidRPr="00F85B26">
        <w:rPr>
          <w:rFonts w:ascii="Times New Roman" w:hAnsi="Times New Roman" w:cs="Times New Roman"/>
          <w:b/>
          <w:bCs/>
          <w:sz w:val="24"/>
          <w:szCs w:val="24"/>
        </w:rPr>
        <w:t>Introduction</w:t>
      </w:r>
    </w:p>
    <w:p w14:paraId="61EC3177" w14:textId="76D2F3A3" w:rsidR="002B6E96" w:rsidRPr="00CB2997" w:rsidRDefault="002B6E96" w:rsidP="003E29E7">
      <w:pPr>
        <w:jc w:val="both"/>
        <w:rPr>
          <w:rFonts w:ascii="Times New Roman" w:hAnsi="Times New Roman" w:cs="Times New Roman"/>
          <w:b/>
          <w:bCs/>
          <w:sz w:val="24"/>
          <w:szCs w:val="24"/>
        </w:rPr>
      </w:pPr>
      <w:r w:rsidRPr="00F85B26">
        <w:rPr>
          <w:rFonts w:ascii="Times New Roman" w:hAnsi="Times New Roman" w:cs="Times New Roman"/>
          <w:sz w:val="24"/>
          <w:szCs w:val="24"/>
        </w:rPr>
        <w:t xml:space="preserve">The COVID-19 pandemic </w:t>
      </w:r>
      <w:r w:rsidR="00BE0F93" w:rsidRPr="00F85B26">
        <w:rPr>
          <w:rFonts w:ascii="Times New Roman" w:hAnsi="Times New Roman" w:cs="Times New Roman"/>
          <w:sz w:val="24"/>
          <w:szCs w:val="24"/>
        </w:rPr>
        <w:t xml:space="preserve">caused by the novel coronavirus (2019-nCoV/SARS-CoV-2) </w:t>
      </w:r>
      <w:r w:rsidRPr="00F85B26">
        <w:rPr>
          <w:rFonts w:ascii="Times New Roman" w:hAnsi="Times New Roman" w:cs="Times New Roman"/>
          <w:sz w:val="24"/>
          <w:szCs w:val="24"/>
        </w:rPr>
        <w:t>was accompanied by high mortality rates (</w:t>
      </w:r>
      <w:r w:rsidR="003E29E7" w:rsidRPr="00F85B26">
        <w:rPr>
          <w:rFonts w:ascii="Times New Roman" w:hAnsi="Times New Roman" w:cs="Times New Roman"/>
          <w:sz w:val="24"/>
          <w:szCs w:val="24"/>
        </w:rPr>
        <w:t>2-4</w:t>
      </w:r>
      <w:r w:rsidRPr="00F85B26">
        <w:rPr>
          <w:rFonts w:ascii="Times New Roman" w:hAnsi="Times New Roman" w:cs="Times New Roman"/>
          <w:sz w:val="24"/>
          <w:szCs w:val="24"/>
        </w:rPr>
        <w:t xml:space="preserve">% for </w:t>
      </w:r>
      <w:r w:rsidR="003E29E7" w:rsidRPr="00F85B26">
        <w:rPr>
          <w:rFonts w:ascii="Times New Roman" w:hAnsi="Times New Roman" w:cs="Times New Roman"/>
          <w:sz w:val="24"/>
          <w:szCs w:val="24"/>
        </w:rPr>
        <w:t>SARS-CoV-2</w:t>
      </w:r>
      <w:r w:rsidRPr="00F85B26">
        <w:rPr>
          <w:rFonts w:ascii="Times New Roman" w:hAnsi="Times New Roman" w:cs="Times New Roman"/>
          <w:sz w:val="24"/>
          <w:szCs w:val="24"/>
        </w:rPr>
        <w:t>), indicating the urgent need for effective treatment at the beginning of the outbreak to prevent the spread. However, with existing drug development and application systems, this is not possible, as it takes many years for newly created drugs to reach the market. Hence, drug repurposing or repositioning technique whereby</w:t>
      </w:r>
      <w:r w:rsidR="00A02B52" w:rsidRPr="00F85B26">
        <w:rPr>
          <w:rFonts w:ascii="Times New Roman" w:hAnsi="Times New Roman" w:cs="Times New Roman"/>
          <w:sz w:val="24"/>
          <w:szCs w:val="24"/>
        </w:rPr>
        <w:t xml:space="preserve"> already commercially</w:t>
      </w:r>
      <w:r w:rsidRPr="00F85B26">
        <w:rPr>
          <w:rFonts w:ascii="Times New Roman" w:hAnsi="Times New Roman" w:cs="Times New Roman"/>
          <w:sz w:val="24"/>
          <w:szCs w:val="24"/>
        </w:rPr>
        <w:t xml:space="preserve"> existing drugs are used to treat emerging and challenging diseases, including COVID-19</w:t>
      </w:r>
      <w:r w:rsidR="008D5884" w:rsidRPr="00F85B26">
        <w:rPr>
          <w:rFonts w:ascii="Times New Roman" w:hAnsi="Times New Roman" w:cs="Times New Roman"/>
          <w:sz w:val="24"/>
          <w:szCs w:val="24"/>
        </w:rPr>
        <w:t>,</w:t>
      </w:r>
      <w:r w:rsidRPr="00F85B26">
        <w:rPr>
          <w:rFonts w:ascii="Times New Roman" w:hAnsi="Times New Roman" w:cs="Times New Roman"/>
          <w:sz w:val="24"/>
          <w:szCs w:val="24"/>
        </w:rPr>
        <w:t xml:space="preserve"> has become a promising approach. </w:t>
      </w:r>
      <w:r w:rsidRPr="00CB2997">
        <w:rPr>
          <w:rFonts w:ascii="Times New Roman" w:hAnsi="Times New Roman" w:cs="Times New Roman"/>
          <w:b/>
          <w:bCs/>
          <w:sz w:val="24"/>
          <w:szCs w:val="24"/>
        </w:rPr>
        <w:t xml:space="preserve">Further studies of these machine learning led bioinformatics research may offer a methodological pathway to identify </w:t>
      </w:r>
      <w:proofErr w:type="spellStart"/>
      <w:r w:rsidRPr="00CB2997">
        <w:rPr>
          <w:rFonts w:ascii="Times New Roman" w:hAnsi="Times New Roman" w:cs="Times New Roman"/>
          <w:b/>
          <w:bCs/>
          <w:sz w:val="24"/>
          <w:szCs w:val="24"/>
        </w:rPr>
        <w:t>repurposable</w:t>
      </w:r>
      <w:proofErr w:type="spellEnd"/>
      <w:r w:rsidRPr="00CB2997">
        <w:rPr>
          <w:rFonts w:ascii="Times New Roman" w:hAnsi="Times New Roman" w:cs="Times New Roman"/>
          <w:b/>
          <w:bCs/>
          <w:sz w:val="24"/>
          <w:szCs w:val="24"/>
        </w:rPr>
        <w:t xml:space="preserve"> drugs for future and neglected diseases underserved by the costs and extended timeline.</w:t>
      </w:r>
    </w:p>
    <w:p w14:paraId="3D328A75" w14:textId="20C276F0"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Computer vision, speech recognition, natural language understanding, and digital pathology data analysis are just a few </w:t>
      </w:r>
      <w:r w:rsidR="008D5884" w:rsidRPr="00F85B26">
        <w:rPr>
          <w:rFonts w:ascii="Times New Roman" w:hAnsi="Times New Roman" w:cs="Times New Roman"/>
          <w:sz w:val="24"/>
          <w:szCs w:val="24"/>
        </w:rPr>
        <w:t>applications</w:t>
      </w:r>
      <w:r w:rsidRPr="00F85B26">
        <w:rPr>
          <w:rFonts w:ascii="Times New Roman" w:hAnsi="Times New Roman" w:cs="Times New Roman"/>
          <w:sz w:val="24"/>
          <w:szCs w:val="24"/>
        </w:rPr>
        <w:t xml:space="preserve"> of ML uses. Similarly, by identifying hidden patterns and evidence from biomedical data, ML has revolutionized drug discovery. In this Review, we focus on </w:t>
      </w:r>
      <w:r w:rsidR="00A02B52" w:rsidRPr="00F85B26">
        <w:rPr>
          <w:rFonts w:ascii="Times New Roman" w:hAnsi="Times New Roman" w:cs="Times New Roman"/>
          <w:sz w:val="24"/>
          <w:szCs w:val="24"/>
        </w:rPr>
        <w:t>3</w:t>
      </w:r>
      <w:r w:rsidRPr="00F85B26">
        <w:rPr>
          <w:rFonts w:ascii="Times New Roman" w:hAnsi="Times New Roman" w:cs="Times New Roman"/>
          <w:sz w:val="24"/>
          <w:szCs w:val="24"/>
        </w:rPr>
        <w:t xml:space="preserve"> research </w:t>
      </w:r>
      <w:r w:rsidR="00861EEF">
        <w:rPr>
          <w:rFonts w:ascii="Times New Roman" w:hAnsi="Times New Roman" w:cs="Times New Roman"/>
          <w:sz w:val="24"/>
          <w:szCs w:val="24"/>
        </w:rPr>
        <w:t>journals</w:t>
      </w:r>
      <w:r w:rsidRPr="00F85B26">
        <w:rPr>
          <w:rFonts w:ascii="Times New Roman" w:hAnsi="Times New Roman" w:cs="Times New Roman"/>
          <w:sz w:val="24"/>
          <w:szCs w:val="24"/>
        </w:rPr>
        <w:t xml:space="preserve"> on </w:t>
      </w:r>
      <w:r w:rsidR="008D5884" w:rsidRPr="00F85B26">
        <w:rPr>
          <w:rFonts w:ascii="Times New Roman" w:hAnsi="Times New Roman" w:cs="Times New Roman"/>
          <w:sz w:val="24"/>
          <w:szCs w:val="24"/>
        </w:rPr>
        <w:t>how</w:t>
      </w:r>
      <w:r w:rsidRPr="00F85B26">
        <w:rPr>
          <w:rFonts w:ascii="Times New Roman" w:hAnsi="Times New Roman" w:cs="Times New Roman"/>
          <w:sz w:val="24"/>
          <w:szCs w:val="24"/>
        </w:rPr>
        <w:t xml:space="preserve"> ML </w:t>
      </w:r>
      <w:r w:rsidR="008D5884" w:rsidRPr="00F85B26">
        <w:rPr>
          <w:rFonts w:ascii="Times New Roman" w:hAnsi="Times New Roman" w:cs="Times New Roman"/>
          <w:sz w:val="24"/>
          <w:szCs w:val="24"/>
        </w:rPr>
        <w:t xml:space="preserve">applications </w:t>
      </w:r>
      <w:r w:rsidRPr="00F85B26">
        <w:rPr>
          <w:rFonts w:ascii="Times New Roman" w:hAnsi="Times New Roman" w:cs="Times New Roman"/>
          <w:sz w:val="24"/>
          <w:szCs w:val="24"/>
        </w:rPr>
        <w:t xml:space="preserve">in COVID-19 drug repurposing </w:t>
      </w:r>
      <w:r w:rsidR="008D5884" w:rsidRPr="00F85B26">
        <w:rPr>
          <w:rFonts w:ascii="Times New Roman" w:hAnsi="Times New Roman" w:cs="Times New Roman"/>
          <w:sz w:val="24"/>
          <w:szCs w:val="24"/>
        </w:rPr>
        <w:t xml:space="preserve">has </w:t>
      </w:r>
      <w:r w:rsidRPr="00F85B26">
        <w:rPr>
          <w:rFonts w:ascii="Times New Roman" w:hAnsi="Times New Roman" w:cs="Times New Roman"/>
          <w:sz w:val="24"/>
          <w:szCs w:val="24"/>
        </w:rPr>
        <w:t>provide</w:t>
      </w:r>
      <w:r w:rsidR="008D5884" w:rsidRPr="00F85B26">
        <w:rPr>
          <w:rFonts w:ascii="Times New Roman" w:hAnsi="Times New Roman" w:cs="Times New Roman"/>
          <w:sz w:val="24"/>
          <w:szCs w:val="24"/>
        </w:rPr>
        <w:t>d</w:t>
      </w:r>
      <w:r w:rsidRPr="00F85B26">
        <w:rPr>
          <w:rFonts w:ascii="Times New Roman" w:hAnsi="Times New Roman" w:cs="Times New Roman"/>
          <w:sz w:val="24"/>
          <w:szCs w:val="24"/>
        </w:rPr>
        <w:t xml:space="preserve"> quick and cost-effective therapeutic development solutions.</w:t>
      </w:r>
    </w:p>
    <w:p w14:paraId="56F67761" w14:textId="18668578" w:rsidR="002B6E96" w:rsidRPr="00F85B26" w:rsidRDefault="002B6E96" w:rsidP="003E29E7">
      <w:pPr>
        <w:jc w:val="both"/>
        <w:rPr>
          <w:rFonts w:ascii="Times New Roman" w:hAnsi="Times New Roman" w:cs="Times New Roman"/>
          <w:sz w:val="24"/>
          <w:szCs w:val="24"/>
        </w:rPr>
      </w:pPr>
    </w:p>
    <w:p w14:paraId="301B19FF" w14:textId="4BE6E251" w:rsidR="008D5884" w:rsidRPr="00F85B26" w:rsidRDefault="008D5884" w:rsidP="003E29E7">
      <w:pPr>
        <w:jc w:val="both"/>
        <w:rPr>
          <w:rFonts w:ascii="Times New Roman" w:hAnsi="Times New Roman" w:cs="Times New Roman"/>
          <w:b/>
          <w:bCs/>
          <w:sz w:val="24"/>
          <w:szCs w:val="24"/>
        </w:rPr>
      </w:pPr>
      <w:r w:rsidRPr="00F85B26">
        <w:rPr>
          <w:rFonts w:ascii="Times New Roman" w:hAnsi="Times New Roman" w:cs="Times New Roman"/>
          <w:b/>
          <w:bCs/>
          <w:sz w:val="24"/>
          <w:szCs w:val="24"/>
        </w:rPr>
        <w:t>MT_DTI</w:t>
      </w:r>
    </w:p>
    <w:p w14:paraId="0D29DEE3" w14:textId="4EF60B97"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Deep learning is the method of investigating data with layers of linear and non-linear transformations organized in a hierarchical manner, referred to as a subfield of machine learning. Bo Ram</w:t>
      </w:r>
      <w:r w:rsidR="00607779">
        <w:rPr>
          <w:rFonts w:ascii="Times New Roman" w:hAnsi="Times New Roman" w:cs="Times New Roman"/>
          <w:sz w:val="24"/>
          <w:szCs w:val="24"/>
        </w:rPr>
        <w:t xml:space="preserve"> </w:t>
      </w:r>
      <w:r w:rsidRPr="00F85B26">
        <w:rPr>
          <w:rFonts w:ascii="Times New Roman" w:hAnsi="Times New Roman" w:cs="Times New Roman"/>
          <w:sz w:val="24"/>
          <w:szCs w:val="24"/>
        </w:rPr>
        <w:t xml:space="preserve">Beck and colleagues published a study where they used their pre-trained deep learning-based drug-target interaction model called Molecule Transformer-Drug Target Interaction (MT-DTI) to identify commercially available antiviral drugs that could act on viral proteins of SARS-CoV-2. </w:t>
      </w:r>
      <w:r w:rsidR="00D27EAE" w:rsidRPr="00F85B26">
        <w:rPr>
          <w:rFonts w:ascii="Times New Roman" w:hAnsi="Times New Roman" w:cs="Times New Roman"/>
          <w:sz w:val="24"/>
          <w:szCs w:val="24"/>
        </w:rPr>
        <w:t xml:space="preserve">The results showed that </w:t>
      </w:r>
      <w:r w:rsidR="00D27EAE" w:rsidRPr="00F85B26">
        <w:rPr>
          <w:rFonts w:ascii="Times New Roman" w:hAnsi="Times New Roman" w:cs="Times New Roman"/>
          <w:b/>
          <w:bCs/>
          <w:sz w:val="24"/>
          <w:szCs w:val="24"/>
        </w:rPr>
        <w:t>atazanavir</w:t>
      </w:r>
      <w:r w:rsidR="00D27EAE" w:rsidRPr="00F85B26">
        <w:rPr>
          <w:rFonts w:ascii="Times New Roman" w:hAnsi="Times New Roman" w:cs="Times New Roman"/>
          <w:sz w:val="24"/>
          <w:szCs w:val="24"/>
        </w:rPr>
        <w:t xml:space="preserve">, an </w:t>
      </w:r>
      <w:r w:rsidR="00D27EAE" w:rsidRPr="00F06D88">
        <w:rPr>
          <w:rFonts w:ascii="Times New Roman" w:hAnsi="Times New Roman" w:cs="Times New Roman"/>
          <w:sz w:val="24"/>
          <w:szCs w:val="24"/>
        </w:rPr>
        <w:t>antiretroviral</w:t>
      </w:r>
      <w:r w:rsidR="00D27EAE" w:rsidRPr="00F85B26">
        <w:rPr>
          <w:rFonts w:ascii="Times New Roman" w:hAnsi="Times New Roman" w:cs="Times New Roman"/>
          <w:b/>
          <w:bCs/>
          <w:sz w:val="24"/>
          <w:szCs w:val="24"/>
        </w:rPr>
        <w:t xml:space="preserve"> </w:t>
      </w:r>
      <w:r w:rsidR="00D27EAE" w:rsidRPr="00F85B26">
        <w:rPr>
          <w:rFonts w:ascii="Times New Roman" w:hAnsi="Times New Roman" w:cs="Times New Roman"/>
          <w:sz w:val="24"/>
          <w:szCs w:val="24"/>
        </w:rPr>
        <w:t>drug used to treat and prevent HIV, is the most effective chemical compound,</w:t>
      </w:r>
      <w:r w:rsidR="008D5884" w:rsidRPr="00F85B26">
        <w:rPr>
          <w:rFonts w:ascii="Times New Roman" w:hAnsi="Times New Roman" w:cs="Times New Roman"/>
          <w:sz w:val="24"/>
          <w:szCs w:val="24"/>
        </w:rPr>
        <w:t xml:space="preserve"> </w:t>
      </w:r>
      <w:r w:rsidR="00D27EAE" w:rsidRPr="00F85B26">
        <w:rPr>
          <w:rFonts w:ascii="Times New Roman" w:hAnsi="Times New Roman" w:cs="Times New Roman"/>
          <w:sz w:val="24"/>
          <w:szCs w:val="24"/>
        </w:rPr>
        <w:t xml:space="preserve">against the SARS-CoV-2 3C-like proteinase, followed by </w:t>
      </w:r>
      <w:r w:rsidR="00D27EAE" w:rsidRPr="00F06D88">
        <w:rPr>
          <w:rFonts w:ascii="Times New Roman" w:hAnsi="Times New Roman" w:cs="Times New Roman"/>
          <w:b/>
          <w:bCs/>
          <w:sz w:val="24"/>
          <w:szCs w:val="24"/>
        </w:rPr>
        <w:t xml:space="preserve">remdesivir, efavirenz, </w:t>
      </w:r>
      <w:r w:rsidR="00387B29" w:rsidRPr="00F06D88">
        <w:rPr>
          <w:rFonts w:ascii="Times New Roman" w:hAnsi="Times New Roman" w:cs="Times New Roman"/>
          <w:b/>
          <w:bCs/>
          <w:sz w:val="24"/>
          <w:szCs w:val="24"/>
        </w:rPr>
        <w:t>ritonavir,</w:t>
      </w:r>
      <w:r w:rsidR="00D27EAE" w:rsidRPr="00F06D88">
        <w:rPr>
          <w:rFonts w:ascii="Times New Roman" w:hAnsi="Times New Roman" w:cs="Times New Roman"/>
          <w:b/>
          <w:bCs/>
          <w:sz w:val="24"/>
          <w:szCs w:val="24"/>
        </w:rPr>
        <w:t xml:space="preserve"> and dolutegravir</w:t>
      </w:r>
      <w:r w:rsidR="00387B29" w:rsidRPr="00F85B26">
        <w:rPr>
          <w:rFonts w:ascii="Times New Roman" w:hAnsi="Times New Roman" w:cs="Times New Roman"/>
          <w:sz w:val="24"/>
          <w:szCs w:val="24"/>
        </w:rPr>
        <w:t xml:space="preserve"> [1]</w:t>
      </w:r>
      <w:r w:rsidR="00D27EAE" w:rsidRPr="00F85B26">
        <w:rPr>
          <w:rFonts w:ascii="Times New Roman" w:hAnsi="Times New Roman" w:cs="Times New Roman"/>
          <w:sz w:val="24"/>
          <w:szCs w:val="24"/>
        </w:rPr>
        <w:t>.</w:t>
      </w:r>
    </w:p>
    <w:p w14:paraId="4779E3A9" w14:textId="7ACF227B"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MT_DTI can accurately predict binding affinities based on chemical sequences (SMILES) and amino acid sequences (FASTA) of a </w:t>
      </w:r>
      <w:r w:rsidRPr="00F85B26">
        <w:rPr>
          <w:rFonts w:ascii="Times New Roman" w:hAnsi="Times New Roman" w:cs="Times New Roman"/>
          <w:b/>
          <w:bCs/>
          <w:sz w:val="24"/>
          <w:szCs w:val="24"/>
        </w:rPr>
        <w:t>target protein</w:t>
      </w:r>
      <w:r w:rsidRPr="00F85B26">
        <w:rPr>
          <w:rFonts w:ascii="Times New Roman" w:hAnsi="Times New Roman" w:cs="Times New Roman"/>
          <w:sz w:val="24"/>
          <w:szCs w:val="24"/>
        </w:rPr>
        <w:t>, without their structural information</w:t>
      </w:r>
      <w:r w:rsidR="00387B29" w:rsidRPr="00F85B26">
        <w:rPr>
          <w:rFonts w:ascii="Times New Roman" w:hAnsi="Times New Roman" w:cs="Times New Roman"/>
          <w:sz w:val="24"/>
          <w:szCs w:val="24"/>
        </w:rPr>
        <w:t xml:space="preserve"> [1]</w:t>
      </w:r>
      <w:r w:rsidRPr="00F85B26">
        <w:rPr>
          <w:rFonts w:ascii="Times New Roman" w:hAnsi="Times New Roman" w:cs="Times New Roman"/>
          <w:sz w:val="24"/>
          <w:szCs w:val="24"/>
        </w:rPr>
        <w:t xml:space="preserve">. </w:t>
      </w:r>
      <w:r w:rsidR="00912BFC" w:rsidRPr="00F85B26">
        <w:rPr>
          <w:rFonts w:ascii="Times New Roman" w:hAnsi="Times New Roman" w:cs="Times New Roman"/>
          <w:b/>
          <w:bCs/>
          <w:sz w:val="24"/>
          <w:szCs w:val="24"/>
        </w:rPr>
        <w:t xml:space="preserve">One possible drawback of this approach </w:t>
      </w:r>
      <w:r w:rsidRPr="00F85B26">
        <w:rPr>
          <w:rFonts w:ascii="Times New Roman" w:hAnsi="Times New Roman" w:cs="Times New Roman"/>
          <w:b/>
          <w:bCs/>
          <w:sz w:val="24"/>
          <w:szCs w:val="24"/>
        </w:rPr>
        <w:t xml:space="preserve">could </w:t>
      </w:r>
      <w:r w:rsidR="00912BFC" w:rsidRPr="00F85B26">
        <w:rPr>
          <w:rFonts w:ascii="Times New Roman" w:hAnsi="Times New Roman" w:cs="Times New Roman"/>
          <w:b/>
          <w:bCs/>
          <w:sz w:val="24"/>
          <w:szCs w:val="24"/>
        </w:rPr>
        <w:t>be</w:t>
      </w:r>
      <w:r w:rsidR="00912BFC" w:rsidRPr="00F85B26">
        <w:rPr>
          <w:rFonts w:ascii="Times New Roman" w:hAnsi="Times New Roman" w:cs="Times New Roman"/>
          <w:sz w:val="24"/>
          <w:szCs w:val="24"/>
        </w:rPr>
        <w:t xml:space="preserve">: </w:t>
      </w:r>
      <w:r w:rsidRPr="00F85B26">
        <w:rPr>
          <w:rFonts w:ascii="Times New Roman" w:hAnsi="Times New Roman" w:cs="Times New Roman"/>
          <w:sz w:val="24"/>
          <w:szCs w:val="24"/>
        </w:rPr>
        <w:t>identifying drugs targeted for uncharacterized proteins with traditional three-dimensional (3D) structure-based docking approaches.</w:t>
      </w:r>
    </w:p>
    <w:p w14:paraId="2A1F9A1F" w14:textId="7229ABB1" w:rsidR="002B6E96" w:rsidRPr="00F85B26" w:rsidRDefault="002B6E96" w:rsidP="003E29E7">
      <w:pPr>
        <w:jc w:val="both"/>
        <w:rPr>
          <w:rFonts w:ascii="Times New Roman" w:hAnsi="Times New Roman" w:cs="Times New Roman"/>
          <w:b/>
          <w:bCs/>
          <w:sz w:val="24"/>
          <w:szCs w:val="24"/>
        </w:rPr>
      </w:pPr>
      <w:r w:rsidRPr="00F85B26">
        <w:rPr>
          <w:rFonts w:ascii="Times New Roman" w:hAnsi="Times New Roman" w:cs="Times New Roman"/>
          <w:sz w:val="24"/>
          <w:szCs w:val="24"/>
        </w:rPr>
        <w:t>Nevertheless, the experiment goes into deep comparison analysis of the MT-DTI with deep learning-based (</w:t>
      </w:r>
      <w:proofErr w:type="spellStart"/>
      <w:r w:rsidRPr="00F85B26">
        <w:rPr>
          <w:rFonts w:ascii="Times New Roman" w:hAnsi="Times New Roman" w:cs="Times New Roman"/>
          <w:sz w:val="24"/>
          <w:szCs w:val="24"/>
        </w:rPr>
        <w:t>DeepDTA</w:t>
      </w:r>
      <w:proofErr w:type="spellEnd"/>
      <w:r w:rsidRPr="00F85B26">
        <w:rPr>
          <w:rFonts w:ascii="Times New Roman" w:hAnsi="Times New Roman" w:cs="Times New Roman"/>
          <w:sz w:val="24"/>
          <w:szCs w:val="24"/>
        </w:rPr>
        <w:t xml:space="preserve">) approach and two traditional machine learning-based algorithms </w:t>
      </w:r>
      <w:proofErr w:type="spellStart"/>
      <w:r w:rsidRPr="00F85B26">
        <w:rPr>
          <w:rFonts w:ascii="Times New Roman" w:hAnsi="Times New Roman" w:cs="Times New Roman"/>
          <w:sz w:val="24"/>
          <w:szCs w:val="24"/>
        </w:rPr>
        <w:t>SimBoost</w:t>
      </w:r>
      <w:proofErr w:type="spellEnd"/>
      <w:r w:rsidRPr="00F85B26">
        <w:rPr>
          <w:rFonts w:ascii="Times New Roman" w:hAnsi="Times New Roman" w:cs="Times New Roman"/>
          <w:sz w:val="24"/>
          <w:szCs w:val="24"/>
        </w:rPr>
        <w:t xml:space="preserve"> and </w:t>
      </w:r>
      <w:proofErr w:type="spellStart"/>
      <w:r w:rsidRPr="00F85B26">
        <w:rPr>
          <w:rFonts w:ascii="Times New Roman" w:hAnsi="Times New Roman" w:cs="Times New Roman"/>
          <w:sz w:val="24"/>
          <w:szCs w:val="24"/>
        </w:rPr>
        <w:t>KronRLS</w:t>
      </w:r>
      <w:proofErr w:type="spellEnd"/>
      <w:r w:rsidRPr="00F85B26">
        <w:rPr>
          <w:rFonts w:ascii="Times New Roman" w:hAnsi="Times New Roman" w:cs="Times New Roman"/>
          <w:sz w:val="24"/>
          <w:szCs w:val="24"/>
        </w:rPr>
        <w:t xml:space="preserve">, with the </w:t>
      </w:r>
      <w:r w:rsidR="00912BFC" w:rsidRPr="00F85B26">
        <w:rPr>
          <w:rFonts w:ascii="Times New Roman" w:hAnsi="Times New Roman" w:cs="Times New Roman"/>
          <w:sz w:val="24"/>
          <w:szCs w:val="24"/>
        </w:rPr>
        <w:t>KIBA and</w:t>
      </w:r>
      <w:r w:rsidRPr="00F85B26">
        <w:rPr>
          <w:rFonts w:ascii="Times New Roman" w:hAnsi="Times New Roman" w:cs="Times New Roman"/>
          <w:sz w:val="24"/>
          <w:szCs w:val="24"/>
        </w:rPr>
        <w:t xml:space="preserve"> DAVIS data sets and </w:t>
      </w:r>
      <w:r w:rsidRPr="00F85B26">
        <w:rPr>
          <w:rFonts w:ascii="Times New Roman" w:hAnsi="Times New Roman" w:cs="Times New Roman"/>
          <w:b/>
          <w:bCs/>
          <w:sz w:val="24"/>
          <w:szCs w:val="24"/>
        </w:rPr>
        <w:t>concluded that MT-DTI showed the best performance</w:t>
      </w:r>
      <w:r w:rsidRPr="00F85B26">
        <w:rPr>
          <w:rFonts w:ascii="Times New Roman" w:hAnsi="Times New Roman" w:cs="Times New Roman"/>
          <w:sz w:val="24"/>
          <w:szCs w:val="24"/>
        </w:rPr>
        <w:t xml:space="preserve">. Moreover, to confirm the performance of MT-DTI at least in silico </w:t>
      </w:r>
      <w:r w:rsidRPr="00F85B26">
        <w:rPr>
          <w:rFonts w:ascii="Times New Roman" w:hAnsi="Times New Roman" w:cs="Times New Roman"/>
          <w:sz w:val="24"/>
          <w:szCs w:val="24"/>
        </w:rPr>
        <w:lastRenderedPageBreak/>
        <w:t xml:space="preserve">(experiment performed via computer simulation), 60 known FDA-approved antiviral drugs and 3410 FDA-approved drugs were evaluated by means of the MT-DTI deep learning-based affinity score, and </w:t>
      </w:r>
      <w:proofErr w:type="spellStart"/>
      <w:r w:rsidRPr="00F85B26">
        <w:rPr>
          <w:rFonts w:ascii="Times New Roman" w:hAnsi="Times New Roman" w:cs="Times New Roman"/>
          <w:sz w:val="24"/>
          <w:szCs w:val="24"/>
        </w:rPr>
        <w:t>AutoDock</w:t>
      </w:r>
      <w:proofErr w:type="spellEnd"/>
      <w:r w:rsidRPr="00F85B26">
        <w:rPr>
          <w:rFonts w:ascii="Times New Roman" w:hAnsi="Times New Roman" w:cs="Times New Roman"/>
          <w:sz w:val="24"/>
          <w:szCs w:val="24"/>
        </w:rPr>
        <w:t xml:space="preserve"> Vina (a widely used 3D structure-based docking algorithm) docking </w:t>
      </w:r>
      <w:r w:rsidR="00387B29" w:rsidRPr="00F85B26">
        <w:rPr>
          <w:rFonts w:ascii="Times New Roman" w:hAnsi="Times New Roman" w:cs="Times New Roman"/>
          <w:sz w:val="24"/>
          <w:szCs w:val="24"/>
        </w:rPr>
        <w:t>score [1]</w:t>
      </w:r>
      <w:r w:rsidRPr="00F85B26">
        <w:rPr>
          <w:rFonts w:ascii="Times New Roman" w:hAnsi="Times New Roman" w:cs="Times New Roman"/>
          <w:sz w:val="24"/>
          <w:szCs w:val="24"/>
        </w:rPr>
        <w:t xml:space="preserve">. </w:t>
      </w:r>
      <w:r w:rsidRPr="00F85B26">
        <w:rPr>
          <w:rFonts w:ascii="Times New Roman" w:hAnsi="Times New Roman" w:cs="Times New Roman"/>
          <w:b/>
          <w:bCs/>
          <w:sz w:val="24"/>
          <w:szCs w:val="24"/>
        </w:rPr>
        <w:t>Since the results of both algorithms showed moderate similarities, it is not possible to determine which algorithm is more reliable without various experimental evaluations.</w:t>
      </w:r>
    </w:p>
    <w:p w14:paraId="20CDAD6B" w14:textId="0D82AB87" w:rsidR="00912BFC" w:rsidRPr="00F85B26" w:rsidRDefault="00912BFC" w:rsidP="003E29E7">
      <w:pPr>
        <w:jc w:val="both"/>
        <w:rPr>
          <w:rFonts w:ascii="Times New Roman" w:hAnsi="Times New Roman" w:cs="Times New Roman"/>
          <w:sz w:val="24"/>
          <w:szCs w:val="24"/>
        </w:rPr>
      </w:pPr>
    </w:p>
    <w:p w14:paraId="68FB22B9" w14:textId="563DA5BC" w:rsidR="00912BFC" w:rsidRPr="00F85B26" w:rsidRDefault="00912BFC" w:rsidP="003E29E7">
      <w:pPr>
        <w:jc w:val="both"/>
        <w:rPr>
          <w:rFonts w:ascii="Times New Roman" w:hAnsi="Times New Roman" w:cs="Times New Roman"/>
          <w:b/>
          <w:bCs/>
          <w:sz w:val="24"/>
          <w:szCs w:val="24"/>
        </w:rPr>
      </w:pPr>
      <w:proofErr w:type="spellStart"/>
      <w:r w:rsidRPr="00F85B26">
        <w:rPr>
          <w:rFonts w:ascii="Times New Roman" w:hAnsi="Times New Roman" w:cs="Times New Roman"/>
          <w:b/>
          <w:bCs/>
          <w:sz w:val="24"/>
          <w:szCs w:val="24"/>
        </w:rPr>
        <w:t>DeepCE</w:t>
      </w:r>
      <w:proofErr w:type="spellEnd"/>
    </w:p>
    <w:p w14:paraId="528EF4BE" w14:textId="337DBD4D"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Even though phenotypic screening has a slight advantage over target-based screening when it comes to identifying first-in-class drugs and cell-active compounds or where the disease target is unknown, </w:t>
      </w:r>
      <w:r w:rsidR="00912BFC" w:rsidRPr="00F85B26">
        <w:rPr>
          <w:rFonts w:ascii="Times New Roman" w:hAnsi="Times New Roman" w:cs="Times New Roman"/>
          <w:sz w:val="24"/>
          <w:szCs w:val="24"/>
        </w:rPr>
        <w:t>t</w:t>
      </w:r>
      <w:r w:rsidRPr="00F85B26">
        <w:rPr>
          <w:rFonts w:ascii="Times New Roman" w:hAnsi="Times New Roman" w:cs="Times New Roman"/>
          <w:sz w:val="24"/>
          <w:szCs w:val="24"/>
        </w:rPr>
        <w:t xml:space="preserve">arget-based high-throughput screening dominates the conventional drug discovery process because Phenotypic screening is often met with low throughput and difficulty in target </w:t>
      </w:r>
      <w:r w:rsidR="00387B29" w:rsidRPr="00F85B26">
        <w:rPr>
          <w:rFonts w:ascii="Times New Roman" w:hAnsi="Times New Roman" w:cs="Times New Roman"/>
          <w:sz w:val="24"/>
          <w:szCs w:val="24"/>
        </w:rPr>
        <w:t>deconvolution [</w:t>
      </w:r>
      <w:r w:rsidR="00912BFC" w:rsidRPr="00F85B26">
        <w:rPr>
          <w:rFonts w:ascii="Times New Roman" w:hAnsi="Times New Roman" w:cs="Times New Roman"/>
          <w:sz w:val="24"/>
          <w:szCs w:val="24"/>
        </w:rPr>
        <w:t>2]</w:t>
      </w:r>
      <w:r w:rsidR="00387B29" w:rsidRPr="00F85B26">
        <w:rPr>
          <w:rFonts w:ascii="Times New Roman" w:hAnsi="Times New Roman" w:cs="Times New Roman"/>
          <w:sz w:val="24"/>
          <w:szCs w:val="24"/>
        </w:rPr>
        <w:t>.</w:t>
      </w:r>
    </w:p>
    <w:p w14:paraId="51500566" w14:textId="487AB959"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To address these problems, Thai-Hoang Pham and colleagues designed a mechanism driven neural network-based model, </w:t>
      </w:r>
      <w:proofErr w:type="spellStart"/>
      <w:r w:rsidRPr="00F85B26">
        <w:rPr>
          <w:rFonts w:ascii="Times New Roman" w:hAnsi="Times New Roman" w:cs="Times New Roman"/>
          <w:sz w:val="24"/>
          <w:szCs w:val="24"/>
        </w:rPr>
        <w:t>DeepCE</w:t>
      </w:r>
      <w:proofErr w:type="spellEnd"/>
      <w:r w:rsidR="00F56D1D" w:rsidRPr="00F85B26">
        <w:rPr>
          <w:rFonts w:ascii="Times New Roman" w:hAnsi="Times New Roman" w:cs="Times New Roman"/>
          <w:sz w:val="24"/>
          <w:szCs w:val="24"/>
        </w:rPr>
        <w:t xml:space="preserve"> </w:t>
      </w:r>
      <w:r w:rsidRPr="00F85B26">
        <w:rPr>
          <w:rFonts w:ascii="Times New Roman" w:hAnsi="Times New Roman" w:cs="Times New Roman"/>
          <w:sz w:val="24"/>
          <w:szCs w:val="24"/>
        </w:rPr>
        <w:t xml:space="preserve">which utilizes a graph neural network, captures high-dimensional correlations between biological features, as well as non-linear relationships between biological features and outputs, </w:t>
      </w:r>
      <w:proofErr w:type="gramStart"/>
      <w:r w:rsidRPr="00F85B26">
        <w:rPr>
          <w:rFonts w:ascii="Times New Roman" w:hAnsi="Times New Roman" w:cs="Times New Roman"/>
          <w:sz w:val="24"/>
          <w:szCs w:val="24"/>
        </w:rPr>
        <w:t>in order to</w:t>
      </w:r>
      <w:proofErr w:type="gramEnd"/>
      <w:r w:rsidRPr="00F85B26">
        <w:rPr>
          <w:rFonts w:ascii="Times New Roman" w:hAnsi="Times New Roman" w:cs="Times New Roman"/>
          <w:sz w:val="24"/>
          <w:szCs w:val="24"/>
        </w:rPr>
        <w:t xml:space="preserve"> predict gene expression profiles when given a de novo </w:t>
      </w:r>
      <w:r w:rsidR="00387B29" w:rsidRPr="00F85B26">
        <w:rPr>
          <w:rFonts w:ascii="Times New Roman" w:hAnsi="Times New Roman" w:cs="Times New Roman"/>
          <w:sz w:val="24"/>
          <w:szCs w:val="24"/>
        </w:rPr>
        <w:t>dataset [</w:t>
      </w:r>
      <w:r w:rsidR="00912BFC" w:rsidRPr="00F85B26">
        <w:rPr>
          <w:rFonts w:ascii="Times New Roman" w:hAnsi="Times New Roman" w:cs="Times New Roman"/>
          <w:sz w:val="24"/>
          <w:szCs w:val="24"/>
        </w:rPr>
        <w:t>2]</w:t>
      </w:r>
      <w:r w:rsidR="00387B29" w:rsidRPr="00F85B26">
        <w:rPr>
          <w:rFonts w:ascii="Times New Roman" w:hAnsi="Times New Roman" w:cs="Times New Roman"/>
          <w:sz w:val="24"/>
          <w:szCs w:val="24"/>
        </w:rPr>
        <w:t>.</w:t>
      </w:r>
    </w:p>
    <w:p w14:paraId="05EBF4DF" w14:textId="28E37F2F" w:rsidR="002B6E96" w:rsidRPr="00F85B26" w:rsidRDefault="00D27EAE"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Gene expression profiling is the study of the pattern of genes expressed at the transcriptional level in a specific cell or under specific conditions to obtain a global picture of cellular activity. </w:t>
      </w:r>
      <w:r w:rsidRPr="00F85B26">
        <w:rPr>
          <w:rFonts w:ascii="Times New Roman" w:hAnsi="Times New Roman" w:cs="Times New Roman"/>
          <w:b/>
          <w:bCs/>
          <w:sz w:val="24"/>
          <w:szCs w:val="24"/>
        </w:rPr>
        <w:t>G</w:t>
      </w:r>
      <w:r w:rsidR="002B6E96" w:rsidRPr="00F85B26">
        <w:rPr>
          <w:rFonts w:ascii="Times New Roman" w:hAnsi="Times New Roman" w:cs="Times New Roman"/>
          <w:b/>
          <w:bCs/>
          <w:sz w:val="24"/>
          <w:szCs w:val="24"/>
        </w:rPr>
        <w:t xml:space="preserve">ene expression profiling can be </w:t>
      </w:r>
      <w:r w:rsidRPr="00F85B26">
        <w:rPr>
          <w:rFonts w:ascii="Times New Roman" w:hAnsi="Times New Roman" w:cs="Times New Roman"/>
          <w:b/>
          <w:bCs/>
          <w:sz w:val="24"/>
          <w:szCs w:val="24"/>
        </w:rPr>
        <w:t xml:space="preserve">used for </w:t>
      </w:r>
      <w:r w:rsidR="002B6E96" w:rsidRPr="00F85B26">
        <w:rPr>
          <w:rFonts w:ascii="Times New Roman" w:hAnsi="Times New Roman" w:cs="Times New Roman"/>
          <w:b/>
          <w:bCs/>
          <w:sz w:val="24"/>
          <w:szCs w:val="24"/>
        </w:rPr>
        <w:t xml:space="preserve">drug repurposing, discovering drug </w:t>
      </w:r>
      <w:r w:rsidR="00EF0A89" w:rsidRPr="00F85B26">
        <w:rPr>
          <w:rFonts w:ascii="Times New Roman" w:hAnsi="Times New Roman" w:cs="Times New Roman"/>
          <w:b/>
          <w:bCs/>
          <w:sz w:val="24"/>
          <w:szCs w:val="24"/>
        </w:rPr>
        <w:t>structures</w:t>
      </w:r>
      <w:r w:rsidR="002B6E96" w:rsidRPr="00F85B26">
        <w:rPr>
          <w:rFonts w:ascii="Times New Roman" w:hAnsi="Times New Roman" w:cs="Times New Roman"/>
          <w:b/>
          <w:bCs/>
          <w:sz w:val="24"/>
          <w:szCs w:val="24"/>
        </w:rPr>
        <w:t xml:space="preserve">, </w:t>
      </w:r>
      <w:r w:rsidR="00EF0A89">
        <w:rPr>
          <w:rFonts w:ascii="Times New Roman" w:hAnsi="Times New Roman" w:cs="Times New Roman"/>
          <w:b/>
          <w:bCs/>
          <w:sz w:val="24"/>
          <w:szCs w:val="24"/>
        </w:rPr>
        <w:t xml:space="preserve">main </w:t>
      </w:r>
      <w:r w:rsidR="002B6E96" w:rsidRPr="00F85B26">
        <w:rPr>
          <w:rFonts w:ascii="Times New Roman" w:hAnsi="Times New Roman" w:cs="Times New Roman"/>
          <w:b/>
          <w:bCs/>
          <w:sz w:val="24"/>
          <w:szCs w:val="24"/>
        </w:rPr>
        <w:t xml:space="preserve">compound identification and predicting side effects for preclinical compounds, therefore </w:t>
      </w:r>
      <w:r w:rsidR="00387B29" w:rsidRPr="00F85B26">
        <w:rPr>
          <w:rFonts w:ascii="Times New Roman" w:hAnsi="Times New Roman" w:cs="Times New Roman"/>
          <w:b/>
          <w:bCs/>
          <w:sz w:val="24"/>
          <w:szCs w:val="24"/>
        </w:rPr>
        <w:t>necessary</w:t>
      </w:r>
      <w:r w:rsidR="00387B29" w:rsidRPr="00F85B26">
        <w:rPr>
          <w:rFonts w:ascii="Times New Roman" w:hAnsi="Times New Roman" w:cs="Times New Roman"/>
          <w:sz w:val="24"/>
          <w:szCs w:val="24"/>
        </w:rPr>
        <w:t xml:space="preserve"> [</w:t>
      </w:r>
      <w:r w:rsidR="00EE4919" w:rsidRPr="00F85B26">
        <w:rPr>
          <w:rFonts w:ascii="Times New Roman" w:hAnsi="Times New Roman" w:cs="Times New Roman"/>
          <w:sz w:val="24"/>
          <w:szCs w:val="24"/>
        </w:rPr>
        <w:t>2]</w:t>
      </w:r>
      <w:r w:rsidR="00387B29" w:rsidRPr="00F85B26">
        <w:rPr>
          <w:rFonts w:ascii="Times New Roman" w:hAnsi="Times New Roman" w:cs="Times New Roman"/>
          <w:sz w:val="24"/>
          <w:szCs w:val="24"/>
        </w:rPr>
        <w:t>.</w:t>
      </w:r>
    </w:p>
    <w:p w14:paraId="481DC82F" w14:textId="77777777" w:rsidR="002B6E96" w:rsidRPr="00F85B26" w:rsidRDefault="002B6E96" w:rsidP="003E29E7">
      <w:pPr>
        <w:jc w:val="both"/>
        <w:rPr>
          <w:rFonts w:ascii="Times New Roman" w:hAnsi="Times New Roman" w:cs="Times New Roman"/>
          <w:sz w:val="24"/>
          <w:szCs w:val="24"/>
        </w:rPr>
      </w:pPr>
    </w:p>
    <w:p w14:paraId="39957D41" w14:textId="66B93256"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The performance of DeepCE25 model was </w:t>
      </w:r>
      <w:r w:rsidR="00EE4919" w:rsidRPr="00F85B26">
        <w:rPr>
          <w:rFonts w:ascii="Times New Roman" w:hAnsi="Times New Roman" w:cs="Times New Roman"/>
          <w:sz w:val="24"/>
          <w:szCs w:val="24"/>
        </w:rPr>
        <w:t xml:space="preserve">explored </w:t>
      </w:r>
      <w:r w:rsidRPr="00F85B26">
        <w:rPr>
          <w:rFonts w:ascii="Times New Roman" w:hAnsi="Times New Roman" w:cs="Times New Roman"/>
          <w:sz w:val="24"/>
          <w:szCs w:val="24"/>
        </w:rPr>
        <w:t xml:space="preserve">by comparing it with TT_WOPT and it </w:t>
      </w:r>
      <w:r w:rsidR="00EE4919" w:rsidRPr="00F85B26">
        <w:rPr>
          <w:rFonts w:ascii="Times New Roman" w:hAnsi="Times New Roman" w:cs="Times New Roman"/>
          <w:sz w:val="24"/>
          <w:szCs w:val="24"/>
        </w:rPr>
        <w:t>outperformed</w:t>
      </w:r>
      <w:r w:rsidRPr="00F85B26">
        <w:rPr>
          <w:rFonts w:ascii="Times New Roman" w:hAnsi="Times New Roman" w:cs="Times New Roman"/>
          <w:sz w:val="24"/>
          <w:szCs w:val="24"/>
        </w:rPr>
        <w:t xml:space="preserve"> by a large margin not only in de novo chemical settings but also in the traditional setting. To further demonstrate the value of </w:t>
      </w:r>
      <w:proofErr w:type="spellStart"/>
      <w:r w:rsidRPr="00F85B26">
        <w:rPr>
          <w:rFonts w:ascii="Times New Roman" w:hAnsi="Times New Roman" w:cs="Times New Roman"/>
          <w:sz w:val="24"/>
          <w:szCs w:val="24"/>
        </w:rPr>
        <w:t>DeepCE</w:t>
      </w:r>
      <w:proofErr w:type="spellEnd"/>
      <w:r w:rsidRPr="00F85B26">
        <w:rPr>
          <w:rFonts w:ascii="Times New Roman" w:hAnsi="Times New Roman" w:cs="Times New Roman"/>
          <w:sz w:val="24"/>
          <w:szCs w:val="24"/>
        </w:rPr>
        <w:t xml:space="preserve">, the researchers used a chemical-induced gene expression profile to discover potential drugs for COVID-19 treatment. Out of all the drugs identified, </w:t>
      </w:r>
      <w:r w:rsidRPr="00F85B26">
        <w:rPr>
          <w:rFonts w:ascii="Times New Roman" w:hAnsi="Times New Roman" w:cs="Times New Roman"/>
          <w:b/>
          <w:bCs/>
          <w:sz w:val="24"/>
          <w:szCs w:val="24"/>
        </w:rPr>
        <w:t>nine drugs are antiviral</w:t>
      </w:r>
      <w:r w:rsidRPr="00F85B26">
        <w:rPr>
          <w:rFonts w:ascii="Times New Roman" w:hAnsi="Times New Roman" w:cs="Times New Roman"/>
          <w:sz w:val="24"/>
          <w:szCs w:val="24"/>
        </w:rPr>
        <w:t xml:space="preserve"> </w:t>
      </w:r>
      <w:r w:rsidRPr="00F85B26">
        <w:rPr>
          <w:rFonts w:ascii="Times New Roman" w:hAnsi="Times New Roman" w:cs="Times New Roman"/>
          <w:b/>
          <w:bCs/>
          <w:sz w:val="24"/>
          <w:szCs w:val="24"/>
        </w:rPr>
        <w:t>drugs</w:t>
      </w:r>
      <w:r w:rsidRPr="00F85B26">
        <w:rPr>
          <w:rFonts w:ascii="Times New Roman" w:hAnsi="Times New Roman" w:cs="Times New Roman"/>
          <w:sz w:val="24"/>
          <w:szCs w:val="24"/>
        </w:rPr>
        <w:t xml:space="preserve"> and seven of them are used for treating hepatitis C, two drugs are </w:t>
      </w:r>
      <w:r w:rsidRPr="00F85B26">
        <w:rPr>
          <w:rFonts w:ascii="Times New Roman" w:hAnsi="Times New Roman" w:cs="Times New Roman"/>
          <w:b/>
          <w:bCs/>
          <w:sz w:val="24"/>
          <w:szCs w:val="24"/>
        </w:rPr>
        <w:t>immunosuppressive agents</w:t>
      </w:r>
      <w:r w:rsidR="00EE4919" w:rsidRPr="00F85B26">
        <w:rPr>
          <w:rFonts w:ascii="Times New Roman" w:hAnsi="Times New Roman" w:cs="Times New Roman"/>
          <w:sz w:val="24"/>
          <w:szCs w:val="24"/>
        </w:rPr>
        <w:t xml:space="preserve">, </w:t>
      </w:r>
      <w:r w:rsidRPr="00F85B26">
        <w:rPr>
          <w:rFonts w:ascii="Times New Roman" w:hAnsi="Times New Roman" w:cs="Times New Roman"/>
          <w:sz w:val="24"/>
          <w:szCs w:val="24"/>
        </w:rPr>
        <w:t xml:space="preserve">two medicines have </w:t>
      </w:r>
      <w:r w:rsidRPr="00F85B26">
        <w:rPr>
          <w:rFonts w:ascii="Times New Roman" w:hAnsi="Times New Roman" w:cs="Times New Roman"/>
          <w:b/>
          <w:bCs/>
          <w:sz w:val="24"/>
          <w:szCs w:val="24"/>
        </w:rPr>
        <w:t>anti-inflammatory</w:t>
      </w:r>
      <w:r w:rsidRPr="00F85B26">
        <w:rPr>
          <w:rFonts w:ascii="Times New Roman" w:hAnsi="Times New Roman" w:cs="Times New Roman"/>
          <w:sz w:val="24"/>
          <w:szCs w:val="24"/>
        </w:rPr>
        <w:t xml:space="preserve"> or </w:t>
      </w:r>
      <w:r w:rsidRPr="00F85B26">
        <w:rPr>
          <w:rFonts w:ascii="Times New Roman" w:hAnsi="Times New Roman" w:cs="Times New Roman"/>
          <w:b/>
          <w:bCs/>
          <w:sz w:val="24"/>
          <w:szCs w:val="24"/>
        </w:rPr>
        <w:t>immuno-regulatory</w:t>
      </w:r>
      <w:r w:rsidRPr="00F85B26">
        <w:rPr>
          <w:rFonts w:ascii="Times New Roman" w:hAnsi="Times New Roman" w:cs="Times New Roman"/>
          <w:sz w:val="24"/>
          <w:szCs w:val="24"/>
        </w:rPr>
        <w:t xml:space="preserve"> properties and may be used to control the immune response in COVID-19 </w:t>
      </w:r>
      <w:r w:rsidR="00D778F0" w:rsidRPr="00F85B26">
        <w:rPr>
          <w:rFonts w:ascii="Times New Roman" w:hAnsi="Times New Roman" w:cs="Times New Roman"/>
          <w:sz w:val="24"/>
          <w:szCs w:val="24"/>
        </w:rPr>
        <w:t>infection [</w:t>
      </w:r>
      <w:r w:rsidR="00EE4919" w:rsidRPr="00F85B26">
        <w:rPr>
          <w:rFonts w:ascii="Times New Roman" w:hAnsi="Times New Roman" w:cs="Times New Roman"/>
          <w:sz w:val="24"/>
          <w:szCs w:val="24"/>
        </w:rPr>
        <w:t>2]</w:t>
      </w:r>
      <w:r w:rsidR="00387B29" w:rsidRPr="00F85B26">
        <w:rPr>
          <w:rFonts w:ascii="Times New Roman" w:hAnsi="Times New Roman" w:cs="Times New Roman"/>
          <w:sz w:val="24"/>
          <w:szCs w:val="24"/>
        </w:rPr>
        <w:t>.</w:t>
      </w:r>
    </w:p>
    <w:p w14:paraId="36F2F9B6" w14:textId="77777777" w:rsidR="002B6E96" w:rsidRPr="00F85B26" w:rsidRDefault="002B6E96" w:rsidP="003E29E7">
      <w:pPr>
        <w:jc w:val="both"/>
        <w:rPr>
          <w:rFonts w:ascii="Times New Roman" w:hAnsi="Times New Roman" w:cs="Times New Roman"/>
          <w:sz w:val="24"/>
          <w:szCs w:val="24"/>
        </w:rPr>
      </w:pPr>
    </w:p>
    <w:p w14:paraId="22627F74" w14:textId="7F26D7ED"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In the research paper, it is stated that to generate the patient profiles, eight SARS-CoV-2 patients and twelve healthy samples (population-based) as well as from one SARS-CoV-2 patient and two healthy samples (individual-based) we collected</w:t>
      </w:r>
      <w:r w:rsidR="00387B29" w:rsidRPr="00F85B26">
        <w:rPr>
          <w:rFonts w:ascii="Times New Roman" w:hAnsi="Times New Roman" w:cs="Times New Roman"/>
          <w:sz w:val="24"/>
          <w:szCs w:val="24"/>
        </w:rPr>
        <w:t xml:space="preserve"> [2]</w:t>
      </w:r>
      <w:r w:rsidRPr="00F85B26">
        <w:rPr>
          <w:rFonts w:ascii="Times New Roman" w:hAnsi="Times New Roman" w:cs="Times New Roman"/>
          <w:sz w:val="24"/>
          <w:szCs w:val="24"/>
        </w:rPr>
        <w:t xml:space="preserve">. The size </w:t>
      </w:r>
      <w:r w:rsidR="00CB2997">
        <w:rPr>
          <w:rFonts w:ascii="Times New Roman" w:hAnsi="Times New Roman" w:cs="Times New Roman"/>
          <w:sz w:val="24"/>
          <w:szCs w:val="24"/>
        </w:rPr>
        <w:t xml:space="preserve">and variance </w:t>
      </w:r>
      <w:r w:rsidRPr="00F85B26">
        <w:rPr>
          <w:rFonts w:ascii="Times New Roman" w:hAnsi="Times New Roman" w:cs="Times New Roman"/>
          <w:sz w:val="24"/>
          <w:szCs w:val="24"/>
        </w:rPr>
        <w:t xml:space="preserve">of the dataset could be </w:t>
      </w:r>
      <w:r w:rsidR="00EE4919" w:rsidRPr="00F85B26">
        <w:rPr>
          <w:rFonts w:ascii="Times New Roman" w:hAnsi="Times New Roman" w:cs="Times New Roman"/>
          <w:sz w:val="24"/>
          <w:szCs w:val="24"/>
        </w:rPr>
        <w:t xml:space="preserve">limiting </w:t>
      </w:r>
      <w:r w:rsidRPr="00F85B26">
        <w:rPr>
          <w:rFonts w:ascii="Times New Roman" w:hAnsi="Times New Roman" w:cs="Times New Roman"/>
          <w:sz w:val="24"/>
          <w:szCs w:val="24"/>
        </w:rPr>
        <w:t xml:space="preserve">here. </w:t>
      </w:r>
      <w:r w:rsidR="00CB2997">
        <w:rPr>
          <w:rFonts w:ascii="Times New Roman" w:hAnsi="Times New Roman" w:cs="Times New Roman"/>
          <w:sz w:val="24"/>
          <w:szCs w:val="24"/>
        </w:rPr>
        <w:t>S</w:t>
      </w:r>
      <w:r w:rsidRPr="00F85B26">
        <w:rPr>
          <w:rFonts w:ascii="Times New Roman" w:hAnsi="Times New Roman" w:cs="Times New Roman"/>
          <w:sz w:val="24"/>
          <w:szCs w:val="24"/>
        </w:rPr>
        <w:t>upervised learning algorithms like neural networks are still quite effective</w:t>
      </w:r>
      <w:r w:rsidR="00CB2997">
        <w:rPr>
          <w:rFonts w:ascii="Times New Roman" w:hAnsi="Times New Roman" w:cs="Times New Roman"/>
          <w:sz w:val="24"/>
          <w:szCs w:val="24"/>
        </w:rPr>
        <w:t xml:space="preserve"> with small training data</w:t>
      </w:r>
      <w:r w:rsidRPr="00F85B26">
        <w:rPr>
          <w:rFonts w:ascii="Times New Roman" w:hAnsi="Times New Roman" w:cs="Times New Roman"/>
          <w:sz w:val="24"/>
          <w:szCs w:val="24"/>
        </w:rPr>
        <w:t>. However, more than the size of the data, what is important is the variations in the samples and it should have been reported in the experiment.</w:t>
      </w:r>
    </w:p>
    <w:p w14:paraId="37C051CB" w14:textId="26ED541B"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lastRenderedPageBreak/>
        <w:t xml:space="preserve">Nonetheless, a high-throughput, mechanism-driven phenotype compound screening method will provide new opportunities for discovering safe and effective therapeutics that module the biological system. In </w:t>
      </w:r>
      <w:r w:rsidR="00EF0A89">
        <w:rPr>
          <w:rFonts w:ascii="Times New Roman" w:hAnsi="Times New Roman" w:cs="Times New Roman"/>
          <w:sz w:val="24"/>
          <w:szCs w:val="24"/>
        </w:rPr>
        <w:t>conclusion</w:t>
      </w:r>
      <w:r w:rsidRPr="00F85B26">
        <w:rPr>
          <w:rFonts w:ascii="Times New Roman" w:hAnsi="Times New Roman" w:cs="Times New Roman"/>
          <w:sz w:val="24"/>
          <w:szCs w:val="24"/>
        </w:rPr>
        <w:t xml:space="preserve">, </w:t>
      </w:r>
      <w:proofErr w:type="spellStart"/>
      <w:r w:rsidRPr="00F85B26">
        <w:rPr>
          <w:rFonts w:ascii="Times New Roman" w:hAnsi="Times New Roman" w:cs="Times New Roman"/>
          <w:sz w:val="24"/>
          <w:szCs w:val="24"/>
        </w:rPr>
        <w:t>DeepCE</w:t>
      </w:r>
      <w:proofErr w:type="spellEnd"/>
      <w:r w:rsidRPr="00F85B26">
        <w:rPr>
          <w:rFonts w:ascii="Times New Roman" w:hAnsi="Times New Roman" w:cs="Times New Roman"/>
          <w:sz w:val="24"/>
          <w:szCs w:val="24"/>
        </w:rPr>
        <w:t xml:space="preserve"> could be a</w:t>
      </w:r>
      <w:r w:rsidR="00EF0A89">
        <w:rPr>
          <w:rFonts w:ascii="Times New Roman" w:hAnsi="Times New Roman" w:cs="Times New Roman"/>
          <w:sz w:val="24"/>
          <w:szCs w:val="24"/>
        </w:rPr>
        <w:t>n</w:t>
      </w:r>
      <w:r w:rsidRPr="00F85B26">
        <w:rPr>
          <w:rFonts w:ascii="Times New Roman" w:hAnsi="Times New Roman" w:cs="Times New Roman"/>
          <w:sz w:val="24"/>
          <w:szCs w:val="24"/>
        </w:rPr>
        <w:t xml:space="preserve"> </w:t>
      </w:r>
      <w:r w:rsidR="00EF0A89" w:rsidRPr="00F85B26">
        <w:rPr>
          <w:rFonts w:ascii="Times New Roman" w:hAnsi="Times New Roman" w:cs="Times New Roman"/>
          <w:sz w:val="24"/>
          <w:szCs w:val="24"/>
        </w:rPr>
        <w:t>effective</w:t>
      </w:r>
      <w:r w:rsidRPr="00F85B26">
        <w:rPr>
          <w:rFonts w:ascii="Times New Roman" w:hAnsi="Times New Roman" w:cs="Times New Roman"/>
          <w:sz w:val="24"/>
          <w:szCs w:val="24"/>
        </w:rPr>
        <w:t xml:space="preserve"> </w:t>
      </w:r>
      <w:r w:rsidR="00EF0A89" w:rsidRPr="00F85B26">
        <w:rPr>
          <w:rFonts w:ascii="Times New Roman" w:hAnsi="Times New Roman" w:cs="Times New Roman"/>
          <w:sz w:val="24"/>
          <w:szCs w:val="24"/>
        </w:rPr>
        <w:t>instrument</w:t>
      </w:r>
      <w:r w:rsidRPr="00F85B26">
        <w:rPr>
          <w:rFonts w:ascii="Times New Roman" w:hAnsi="Times New Roman" w:cs="Times New Roman"/>
          <w:sz w:val="24"/>
          <w:szCs w:val="24"/>
        </w:rPr>
        <w:t xml:space="preserve"> for phenotype-based compound screening.</w:t>
      </w:r>
    </w:p>
    <w:p w14:paraId="680EAB9D" w14:textId="77777777" w:rsidR="002B6E96" w:rsidRPr="00F85B26" w:rsidRDefault="002B6E96" w:rsidP="003E29E7">
      <w:pPr>
        <w:jc w:val="both"/>
        <w:rPr>
          <w:rFonts w:ascii="Times New Roman" w:hAnsi="Times New Roman" w:cs="Times New Roman"/>
          <w:sz w:val="24"/>
          <w:szCs w:val="24"/>
        </w:rPr>
      </w:pPr>
    </w:p>
    <w:p w14:paraId="15DAA232" w14:textId="63E715C8" w:rsidR="002B6E96" w:rsidRPr="00F85B26" w:rsidRDefault="00387B29" w:rsidP="003E29E7">
      <w:pPr>
        <w:jc w:val="both"/>
        <w:rPr>
          <w:rFonts w:ascii="Times New Roman" w:hAnsi="Times New Roman" w:cs="Times New Roman"/>
          <w:b/>
          <w:bCs/>
          <w:sz w:val="24"/>
          <w:szCs w:val="24"/>
        </w:rPr>
      </w:pPr>
      <w:r w:rsidRPr="00F85B26">
        <w:rPr>
          <w:rFonts w:ascii="Times New Roman" w:hAnsi="Times New Roman" w:cs="Times New Roman"/>
          <w:b/>
          <w:bCs/>
          <w:sz w:val="24"/>
          <w:szCs w:val="24"/>
        </w:rPr>
        <w:t>Network-based Drug Repurposing</w:t>
      </w:r>
    </w:p>
    <w:p w14:paraId="7F8D0AD0" w14:textId="2C3C6A1A" w:rsidR="002B6E96" w:rsidRPr="00F85B26" w:rsidRDefault="00F06D88" w:rsidP="003E29E7">
      <w:pPr>
        <w:jc w:val="both"/>
        <w:rPr>
          <w:rFonts w:ascii="Times New Roman" w:hAnsi="Times New Roman" w:cs="Times New Roman"/>
          <w:sz w:val="24"/>
          <w:szCs w:val="24"/>
        </w:rPr>
      </w:pPr>
      <w:r>
        <w:rPr>
          <w:rFonts w:ascii="Times New Roman" w:hAnsi="Times New Roman" w:cs="Times New Roman"/>
          <w:sz w:val="24"/>
          <w:szCs w:val="24"/>
        </w:rPr>
        <w:t>A journal</w:t>
      </w:r>
      <w:r w:rsidR="002B6E96" w:rsidRPr="00F85B26">
        <w:rPr>
          <w:rFonts w:ascii="Times New Roman" w:hAnsi="Times New Roman" w:cs="Times New Roman"/>
          <w:sz w:val="24"/>
          <w:szCs w:val="24"/>
        </w:rPr>
        <w:t xml:space="preserve"> based on Network-based drug repurposing for novel coronavirus 2019-nCoV/SARS-CoV-2 by Yadi Zhou e</w:t>
      </w:r>
      <w:r>
        <w:rPr>
          <w:rFonts w:ascii="Times New Roman" w:hAnsi="Times New Roman" w:cs="Times New Roman"/>
          <w:sz w:val="24"/>
          <w:szCs w:val="24"/>
        </w:rPr>
        <w:t>t al</w:t>
      </w:r>
      <w:r w:rsidR="002B6E96" w:rsidRPr="00F85B26">
        <w:rPr>
          <w:rFonts w:ascii="Times New Roman" w:hAnsi="Times New Roman" w:cs="Times New Roman"/>
          <w:sz w:val="24"/>
          <w:szCs w:val="24"/>
        </w:rPr>
        <w:t xml:space="preserve">, presented an integrative, antiviral drug repurposing methodology implementing a systems pharmacology-based network medicine platform, quantifying the interplay between the </w:t>
      </w:r>
      <w:proofErr w:type="spellStart"/>
      <w:r w:rsidR="002B6E96" w:rsidRPr="00F85B26">
        <w:rPr>
          <w:rFonts w:ascii="Times New Roman" w:hAnsi="Times New Roman" w:cs="Times New Roman"/>
          <w:sz w:val="24"/>
          <w:szCs w:val="24"/>
        </w:rPr>
        <w:t>HCoV</w:t>
      </w:r>
      <w:proofErr w:type="spellEnd"/>
      <w:r w:rsidR="002B6E96" w:rsidRPr="00F85B26">
        <w:rPr>
          <w:rFonts w:ascii="Times New Roman" w:hAnsi="Times New Roman" w:cs="Times New Roman"/>
          <w:sz w:val="24"/>
          <w:szCs w:val="24"/>
        </w:rPr>
        <w:t>–host interactome and drug targets in the human protein–protein interaction network</w:t>
      </w:r>
      <w:r w:rsidR="00387B29" w:rsidRPr="00F85B26">
        <w:rPr>
          <w:rFonts w:ascii="Times New Roman" w:hAnsi="Times New Roman" w:cs="Times New Roman"/>
          <w:sz w:val="24"/>
          <w:szCs w:val="24"/>
        </w:rPr>
        <w:t xml:space="preserve"> [3]</w:t>
      </w:r>
      <w:r w:rsidR="002B6E96" w:rsidRPr="00F85B26">
        <w:rPr>
          <w:rFonts w:ascii="Times New Roman" w:hAnsi="Times New Roman" w:cs="Times New Roman"/>
          <w:sz w:val="24"/>
          <w:szCs w:val="24"/>
        </w:rPr>
        <w:t>.</w:t>
      </w:r>
    </w:p>
    <w:p w14:paraId="60E4C5AC" w14:textId="77777777" w:rsidR="002B6E96" w:rsidRPr="00F85B26" w:rsidRDefault="002B6E96" w:rsidP="003E29E7">
      <w:pPr>
        <w:jc w:val="both"/>
        <w:rPr>
          <w:rFonts w:ascii="Times New Roman" w:hAnsi="Times New Roman" w:cs="Times New Roman"/>
          <w:sz w:val="24"/>
          <w:szCs w:val="24"/>
        </w:rPr>
      </w:pPr>
    </w:p>
    <w:p w14:paraId="438037EB" w14:textId="17E08466" w:rsidR="002B6E96" w:rsidRPr="00F85B26" w:rsidRDefault="002B6E96" w:rsidP="003E29E7">
      <w:pPr>
        <w:jc w:val="both"/>
        <w:rPr>
          <w:rFonts w:ascii="Times New Roman" w:hAnsi="Times New Roman" w:cs="Times New Roman"/>
          <w:sz w:val="24"/>
          <w:szCs w:val="24"/>
        </w:rPr>
      </w:pPr>
      <w:r w:rsidRPr="00F85B26">
        <w:rPr>
          <w:rFonts w:ascii="Times New Roman" w:hAnsi="Times New Roman" w:cs="Times New Roman"/>
          <w:sz w:val="24"/>
          <w:szCs w:val="24"/>
        </w:rPr>
        <w:t xml:space="preserve">Network proximity measures the distances between two modules, such as drug–target and disease–gene modules. Using network proximity analyses of drug targets and </w:t>
      </w:r>
      <w:proofErr w:type="spellStart"/>
      <w:r w:rsidRPr="00F85B26">
        <w:rPr>
          <w:rFonts w:ascii="Times New Roman" w:hAnsi="Times New Roman" w:cs="Times New Roman"/>
          <w:sz w:val="24"/>
          <w:szCs w:val="24"/>
        </w:rPr>
        <w:t>HCoV</w:t>
      </w:r>
      <w:proofErr w:type="spellEnd"/>
      <w:r w:rsidRPr="00F85B26">
        <w:rPr>
          <w:rFonts w:ascii="Times New Roman" w:hAnsi="Times New Roman" w:cs="Times New Roman"/>
          <w:sz w:val="24"/>
          <w:szCs w:val="24"/>
        </w:rPr>
        <w:t>–host interactions in the human interactome, the researchers prioritized 16 potential anti-</w:t>
      </w:r>
      <w:proofErr w:type="spellStart"/>
      <w:r w:rsidRPr="00F85B26">
        <w:rPr>
          <w:rFonts w:ascii="Times New Roman" w:hAnsi="Times New Roman" w:cs="Times New Roman"/>
          <w:sz w:val="24"/>
          <w:szCs w:val="24"/>
        </w:rPr>
        <w:t>HCoV</w:t>
      </w:r>
      <w:proofErr w:type="spellEnd"/>
      <w:r w:rsidRPr="00F85B26">
        <w:rPr>
          <w:rFonts w:ascii="Times New Roman" w:hAnsi="Times New Roman" w:cs="Times New Roman"/>
          <w:sz w:val="24"/>
          <w:szCs w:val="24"/>
        </w:rPr>
        <w:t xml:space="preserve"> </w:t>
      </w:r>
      <w:proofErr w:type="spellStart"/>
      <w:r w:rsidRPr="00F85B26">
        <w:rPr>
          <w:rFonts w:ascii="Times New Roman" w:hAnsi="Times New Roman" w:cs="Times New Roman"/>
          <w:sz w:val="24"/>
          <w:szCs w:val="24"/>
        </w:rPr>
        <w:t>repurposable</w:t>
      </w:r>
      <w:proofErr w:type="spellEnd"/>
      <w:r w:rsidRPr="00F85B26">
        <w:rPr>
          <w:rFonts w:ascii="Times New Roman" w:hAnsi="Times New Roman" w:cs="Times New Roman"/>
          <w:sz w:val="24"/>
          <w:szCs w:val="24"/>
        </w:rPr>
        <w:t xml:space="preserve"> drugs (e.g</w:t>
      </w:r>
      <w:r w:rsidRPr="00F85B26">
        <w:rPr>
          <w:rFonts w:ascii="Times New Roman" w:hAnsi="Times New Roman" w:cs="Times New Roman"/>
          <w:b/>
          <w:bCs/>
          <w:sz w:val="24"/>
          <w:szCs w:val="24"/>
        </w:rPr>
        <w:t>., melatonin, mercaptopurine, and sirolimus</w:t>
      </w:r>
      <w:r w:rsidRPr="00F85B26">
        <w:rPr>
          <w:rFonts w:ascii="Times New Roman" w:hAnsi="Times New Roman" w:cs="Times New Roman"/>
          <w:sz w:val="24"/>
          <w:szCs w:val="24"/>
        </w:rPr>
        <w:t>) that are</w:t>
      </w:r>
      <w:r w:rsidR="00D27EAE" w:rsidRPr="00F85B26">
        <w:rPr>
          <w:rFonts w:ascii="Times New Roman" w:hAnsi="Times New Roman" w:cs="Times New Roman"/>
          <w:sz w:val="24"/>
          <w:szCs w:val="24"/>
        </w:rPr>
        <w:t xml:space="preserve"> further validated by enrichment studies of drug-gene signatures and </w:t>
      </w:r>
      <w:proofErr w:type="spellStart"/>
      <w:r w:rsidR="00D27EAE" w:rsidRPr="00F85B26">
        <w:rPr>
          <w:rFonts w:ascii="Times New Roman" w:hAnsi="Times New Roman" w:cs="Times New Roman"/>
          <w:sz w:val="24"/>
          <w:szCs w:val="24"/>
        </w:rPr>
        <w:t>HCoV</w:t>
      </w:r>
      <w:proofErr w:type="spellEnd"/>
      <w:r w:rsidR="00D27EAE" w:rsidRPr="00F85B26">
        <w:rPr>
          <w:rFonts w:ascii="Times New Roman" w:hAnsi="Times New Roman" w:cs="Times New Roman"/>
          <w:sz w:val="24"/>
          <w:szCs w:val="24"/>
        </w:rPr>
        <w:t xml:space="preserve">-induced transcriptomics data in human cell lines were used to confirm the findings. </w:t>
      </w:r>
      <w:r w:rsidRPr="00F85B26">
        <w:rPr>
          <w:rFonts w:ascii="Times New Roman" w:hAnsi="Times New Roman" w:cs="Times New Roman"/>
          <w:sz w:val="24"/>
          <w:szCs w:val="24"/>
        </w:rPr>
        <w:t xml:space="preserve">The authors further identify three potential </w:t>
      </w:r>
      <w:r w:rsidRPr="00F06D88">
        <w:rPr>
          <w:rFonts w:ascii="Times New Roman" w:hAnsi="Times New Roman" w:cs="Times New Roman"/>
          <w:b/>
          <w:bCs/>
          <w:sz w:val="24"/>
          <w:szCs w:val="24"/>
        </w:rPr>
        <w:t>drug combinations</w:t>
      </w:r>
      <w:r w:rsidRPr="00F85B26">
        <w:rPr>
          <w:rFonts w:ascii="Times New Roman" w:hAnsi="Times New Roman" w:cs="Times New Roman"/>
          <w:sz w:val="24"/>
          <w:szCs w:val="24"/>
        </w:rPr>
        <w:t xml:space="preserve"> (e.g., sirolimus plus dactinomycin, mercaptopurine plus melatonin, and toremifene plus emodin) captured by the “Complementary Exposure” pattern: the targets of the drugs both hit the </w:t>
      </w:r>
      <w:proofErr w:type="spellStart"/>
      <w:r w:rsidRPr="00F85B26">
        <w:rPr>
          <w:rFonts w:ascii="Times New Roman" w:hAnsi="Times New Roman" w:cs="Times New Roman"/>
          <w:sz w:val="24"/>
          <w:szCs w:val="24"/>
        </w:rPr>
        <w:t>HCoV</w:t>
      </w:r>
      <w:proofErr w:type="spellEnd"/>
      <w:r w:rsidRPr="00F85B26">
        <w:rPr>
          <w:rFonts w:ascii="Times New Roman" w:hAnsi="Times New Roman" w:cs="Times New Roman"/>
          <w:sz w:val="24"/>
          <w:szCs w:val="24"/>
        </w:rPr>
        <w:t xml:space="preserve">–host subnetwork but target separate </w:t>
      </w:r>
      <w:proofErr w:type="spellStart"/>
      <w:r w:rsidRPr="00F85B26">
        <w:rPr>
          <w:rFonts w:ascii="Times New Roman" w:hAnsi="Times New Roman" w:cs="Times New Roman"/>
          <w:sz w:val="24"/>
          <w:szCs w:val="24"/>
        </w:rPr>
        <w:t>neighbourhoods</w:t>
      </w:r>
      <w:proofErr w:type="spellEnd"/>
      <w:r w:rsidRPr="00F85B26">
        <w:rPr>
          <w:rFonts w:ascii="Times New Roman" w:hAnsi="Times New Roman" w:cs="Times New Roman"/>
          <w:sz w:val="24"/>
          <w:szCs w:val="24"/>
        </w:rPr>
        <w:t xml:space="preserve"> in the human interactome network</w:t>
      </w:r>
      <w:r w:rsidR="00F56D1D" w:rsidRPr="00F85B26">
        <w:rPr>
          <w:rFonts w:ascii="Times New Roman" w:hAnsi="Times New Roman" w:cs="Times New Roman"/>
          <w:sz w:val="24"/>
          <w:szCs w:val="24"/>
        </w:rPr>
        <w:t xml:space="preserve"> [3]</w:t>
      </w:r>
      <w:r w:rsidRPr="00F85B26">
        <w:rPr>
          <w:rFonts w:ascii="Times New Roman" w:hAnsi="Times New Roman" w:cs="Times New Roman"/>
          <w:sz w:val="24"/>
          <w:szCs w:val="24"/>
        </w:rPr>
        <w:t>.</w:t>
      </w:r>
      <w:r w:rsidR="00A6090B">
        <w:rPr>
          <w:rFonts w:ascii="Times New Roman" w:hAnsi="Times New Roman" w:cs="Times New Roman"/>
          <w:sz w:val="24"/>
          <w:szCs w:val="24"/>
        </w:rPr>
        <w:t xml:space="preserve"> The identified drugs were: </w:t>
      </w:r>
      <w:proofErr w:type="spellStart"/>
      <w:r w:rsidR="005B15F5" w:rsidRPr="00861EEF">
        <w:rPr>
          <w:rFonts w:ascii="Times New Roman" w:hAnsi="Times New Roman" w:cs="Times New Roman"/>
          <w:b/>
          <w:bCs/>
          <w:sz w:val="24"/>
          <w:szCs w:val="24"/>
        </w:rPr>
        <w:t>Mesalazine</w:t>
      </w:r>
      <w:proofErr w:type="spellEnd"/>
      <w:r w:rsidR="005B15F5" w:rsidRPr="00861EEF">
        <w:rPr>
          <w:rFonts w:ascii="Times New Roman" w:hAnsi="Times New Roman" w:cs="Times New Roman"/>
          <w:sz w:val="24"/>
          <w:szCs w:val="24"/>
        </w:rPr>
        <w:t xml:space="preserve"> (an approved drug for inflammatory bowel disease), </w:t>
      </w:r>
      <w:r w:rsidR="005B15F5" w:rsidRPr="00861EEF">
        <w:rPr>
          <w:rFonts w:ascii="Times New Roman" w:hAnsi="Times New Roman" w:cs="Times New Roman"/>
          <w:b/>
          <w:bCs/>
          <w:sz w:val="24"/>
          <w:szCs w:val="24"/>
        </w:rPr>
        <w:t>sirolimus</w:t>
      </w:r>
      <w:r w:rsidR="005B15F5" w:rsidRPr="00861EEF">
        <w:rPr>
          <w:rFonts w:ascii="Times New Roman" w:hAnsi="Times New Roman" w:cs="Times New Roman"/>
          <w:sz w:val="24"/>
          <w:szCs w:val="24"/>
        </w:rPr>
        <w:t xml:space="preserve"> (an approved immunosuppressive drug), and </w:t>
      </w:r>
      <w:proofErr w:type="spellStart"/>
      <w:r w:rsidR="005B15F5" w:rsidRPr="00861EEF">
        <w:rPr>
          <w:rFonts w:ascii="Times New Roman" w:hAnsi="Times New Roman" w:cs="Times New Roman"/>
          <w:b/>
          <w:bCs/>
          <w:sz w:val="24"/>
          <w:szCs w:val="24"/>
        </w:rPr>
        <w:t>equilin</w:t>
      </w:r>
      <w:proofErr w:type="spellEnd"/>
      <w:r w:rsidR="005B15F5" w:rsidRPr="00861EEF">
        <w:rPr>
          <w:rFonts w:ascii="Times New Roman" w:hAnsi="Times New Roman" w:cs="Times New Roman"/>
          <w:sz w:val="24"/>
          <w:szCs w:val="24"/>
        </w:rPr>
        <w:t xml:space="preserve"> (an approved agonist of the estrogen receptor for menopausal symptoms) achieved the highest GSEA</w:t>
      </w:r>
      <w:r w:rsidR="003E1BA3">
        <w:rPr>
          <w:rFonts w:ascii="Times New Roman" w:hAnsi="Times New Roman" w:cs="Times New Roman"/>
          <w:sz w:val="24"/>
          <w:szCs w:val="24"/>
        </w:rPr>
        <w:t xml:space="preserve"> (</w:t>
      </w:r>
      <w:r w:rsidR="003E1BA3" w:rsidRPr="003E1BA3">
        <w:rPr>
          <w:rFonts w:ascii="Times New Roman" w:hAnsi="Times New Roman" w:cs="Times New Roman"/>
          <w:sz w:val="24"/>
          <w:szCs w:val="24"/>
        </w:rPr>
        <w:t xml:space="preserve">Gene </w:t>
      </w:r>
      <w:r w:rsidR="003E1BA3">
        <w:rPr>
          <w:rFonts w:ascii="Times New Roman" w:hAnsi="Times New Roman" w:cs="Times New Roman"/>
          <w:sz w:val="24"/>
          <w:szCs w:val="24"/>
        </w:rPr>
        <w:t>S</w:t>
      </w:r>
      <w:r w:rsidR="003E1BA3" w:rsidRPr="003E1BA3">
        <w:rPr>
          <w:rFonts w:ascii="Times New Roman" w:hAnsi="Times New Roman" w:cs="Times New Roman"/>
          <w:sz w:val="24"/>
          <w:szCs w:val="24"/>
        </w:rPr>
        <w:t xml:space="preserve">et </w:t>
      </w:r>
      <w:r w:rsidR="003E1BA3">
        <w:rPr>
          <w:rFonts w:ascii="Times New Roman" w:hAnsi="Times New Roman" w:cs="Times New Roman"/>
          <w:sz w:val="24"/>
          <w:szCs w:val="24"/>
        </w:rPr>
        <w:t>E</w:t>
      </w:r>
      <w:r w:rsidR="003E1BA3" w:rsidRPr="003E1BA3">
        <w:rPr>
          <w:rFonts w:ascii="Times New Roman" w:hAnsi="Times New Roman" w:cs="Times New Roman"/>
          <w:sz w:val="24"/>
          <w:szCs w:val="24"/>
        </w:rPr>
        <w:t xml:space="preserve">nrichment </w:t>
      </w:r>
      <w:r w:rsidR="003E1BA3">
        <w:rPr>
          <w:rFonts w:ascii="Times New Roman" w:hAnsi="Times New Roman" w:cs="Times New Roman"/>
          <w:sz w:val="24"/>
          <w:szCs w:val="24"/>
        </w:rPr>
        <w:t>A</w:t>
      </w:r>
      <w:r w:rsidR="003E1BA3" w:rsidRPr="003E1BA3">
        <w:rPr>
          <w:rFonts w:ascii="Times New Roman" w:hAnsi="Times New Roman" w:cs="Times New Roman"/>
          <w:sz w:val="24"/>
          <w:szCs w:val="24"/>
        </w:rPr>
        <w:t>nalysis</w:t>
      </w:r>
      <w:r w:rsidR="003E1BA3">
        <w:rPr>
          <w:rFonts w:ascii="Times New Roman" w:hAnsi="Times New Roman" w:cs="Times New Roman"/>
          <w:sz w:val="24"/>
          <w:szCs w:val="24"/>
        </w:rPr>
        <w:t>)</w:t>
      </w:r>
      <w:r w:rsidR="005B15F5" w:rsidRPr="00861EEF">
        <w:rPr>
          <w:rFonts w:ascii="Times New Roman" w:hAnsi="Times New Roman" w:cs="Times New Roman"/>
          <w:sz w:val="24"/>
          <w:szCs w:val="24"/>
        </w:rPr>
        <w:t xml:space="preserve"> scores of 3, followed by </w:t>
      </w:r>
      <w:r w:rsidR="005B15F5" w:rsidRPr="003E1BA3">
        <w:rPr>
          <w:rFonts w:ascii="Times New Roman" w:hAnsi="Times New Roman" w:cs="Times New Roman"/>
          <w:b/>
          <w:bCs/>
          <w:sz w:val="24"/>
          <w:szCs w:val="24"/>
        </w:rPr>
        <w:t>paroxetine</w:t>
      </w:r>
      <w:r w:rsidR="005B15F5" w:rsidRPr="00861EEF">
        <w:rPr>
          <w:rFonts w:ascii="Times New Roman" w:hAnsi="Times New Roman" w:cs="Times New Roman"/>
          <w:sz w:val="24"/>
          <w:szCs w:val="24"/>
        </w:rPr>
        <w:t xml:space="preserve"> and </w:t>
      </w:r>
      <w:r w:rsidR="005B15F5" w:rsidRPr="003E1BA3">
        <w:rPr>
          <w:rFonts w:ascii="Times New Roman" w:hAnsi="Times New Roman" w:cs="Times New Roman"/>
          <w:b/>
          <w:bCs/>
          <w:sz w:val="24"/>
          <w:szCs w:val="24"/>
        </w:rPr>
        <w:t>melatonin</w:t>
      </w:r>
      <w:r w:rsidR="005B15F5" w:rsidRPr="00861EEF">
        <w:rPr>
          <w:rFonts w:ascii="Times New Roman" w:hAnsi="Times New Roman" w:cs="Times New Roman"/>
          <w:sz w:val="24"/>
          <w:szCs w:val="24"/>
        </w:rPr>
        <w:t xml:space="preserve"> with GSEA scores of 2</w:t>
      </w:r>
      <w:r w:rsidR="00664B91">
        <w:rPr>
          <w:rFonts w:ascii="Times New Roman" w:hAnsi="Times New Roman" w:cs="Times New Roman"/>
          <w:sz w:val="24"/>
          <w:szCs w:val="24"/>
        </w:rPr>
        <w:t xml:space="preserve"> [3]</w:t>
      </w:r>
      <w:r w:rsidR="005B15F5" w:rsidRPr="00861EEF">
        <w:rPr>
          <w:rFonts w:ascii="Times New Roman" w:hAnsi="Times New Roman" w:cs="Times New Roman"/>
          <w:sz w:val="24"/>
          <w:szCs w:val="24"/>
        </w:rPr>
        <w:t>.</w:t>
      </w:r>
    </w:p>
    <w:p w14:paraId="65E3F4A6" w14:textId="4A1A1979" w:rsidR="00F56D1D" w:rsidRPr="00F85B26" w:rsidRDefault="00EF0A89" w:rsidP="00F56D1D">
      <w:pPr>
        <w:jc w:val="both"/>
        <w:rPr>
          <w:rFonts w:ascii="Times New Roman" w:hAnsi="Times New Roman" w:cs="Times New Roman"/>
          <w:sz w:val="24"/>
          <w:szCs w:val="24"/>
        </w:rPr>
      </w:pPr>
      <w:r>
        <w:rPr>
          <w:rFonts w:ascii="Times New Roman" w:hAnsi="Times New Roman" w:cs="Times New Roman"/>
          <w:sz w:val="24"/>
          <w:szCs w:val="24"/>
        </w:rPr>
        <w:t xml:space="preserve">Drawbacks </w:t>
      </w:r>
      <w:r w:rsidR="002B6E96" w:rsidRPr="00F85B26">
        <w:rPr>
          <w:rFonts w:ascii="Times New Roman" w:hAnsi="Times New Roman" w:cs="Times New Roman"/>
          <w:sz w:val="24"/>
          <w:szCs w:val="24"/>
        </w:rPr>
        <w:t>of the study can be summarized as predictions being non-SARS-CoV-2 specific due to lack of the known host proteins on SARS-CoV-2 (predictions are rather for a pan-</w:t>
      </w:r>
      <w:proofErr w:type="spellStart"/>
      <w:r w:rsidR="002B6E96" w:rsidRPr="00F85B26">
        <w:rPr>
          <w:rFonts w:ascii="Times New Roman" w:hAnsi="Times New Roman" w:cs="Times New Roman"/>
          <w:sz w:val="24"/>
          <w:szCs w:val="24"/>
        </w:rPr>
        <w:t>HCoV</w:t>
      </w:r>
      <w:proofErr w:type="spellEnd"/>
      <w:r w:rsidR="002B6E96" w:rsidRPr="00F85B26">
        <w:rPr>
          <w:rFonts w:ascii="Times New Roman" w:hAnsi="Times New Roman" w:cs="Times New Roman"/>
          <w:sz w:val="24"/>
          <w:szCs w:val="24"/>
        </w:rPr>
        <w:t xml:space="preserve"> dataset), </w:t>
      </w:r>
      <w:r>
        <w:rPr>
          <w:rFonts w:ascii="Times New Roman" w:hAnsi="Times New Roman" w:cs="Times New Roman"/>
          <w:sz w:val="24"/>
          <w:szCs w:val="24"/>
        </w:rPr>
        <w:t>also</w:t>
      </w:r>
      <w:r w:rsidR="002B6E96" w:rsidRPr="00F85B26">
        <w:rPr>
          <w:rFonts w:ascii="Times New Roman" w:hAnsi="Times New Roman" w:cs="Times New Roman"/>
          <w:sz w:val="24"/>
          <w:szCs w:val="24"/>
        </w:rPr>
        <w:t xml:space="preserve"> that there is no experimental validation for the predic</w:t>
      </w:r>
      <w:r>
        <w:rPr>
          <w:rFonts w:ascii="Times New Roman" w:hAnsi="Times New Roman" w:cs="Times New Roman"/>
          <w:sz w:val="24"/>
          <w:szCs w:val="24"/>
        </w:rPr>
        <w:t>ted drugs</w:t>
      </w:r>
      <w:r w:rsidR="002B6E96" w:rsidRPr="00F85B26">
        <w:rPr>
          <w:rFonts w:ascii="Times New Roman" w:hAnsi="Times New Roman" w:cs="Times New Roman"/>
          <w:sz w:val="24"/>
          <w:szCs w:val="24"/>
        </w:rPr>
        <w:t>.</w:t>
      </w:r>
    </w:p>
    <w:p w14:paraId="6117273C" w14:textId="2E1D4B5C" w:rsidR="00F56D1D" w:rsidRDefault="00F56D1D" w:rsidP="00F56D1D">
      <w:pPr>
        <w:jc w:val="both"/>
        <w:rPr>
          <w:rFonts w:ascii="Times New Roman" w:hAnsi="Times New Roman" w:cs="Times New Roman"/>
          <w:sz w:val="24"/>
          <w:szCs w:val="24"/>
        </w:rPr>
      </w:pPr>
    </w:p>
    <w:p w14:paraId="1F4132FF" w14:textId="79C5A72B" w:rsidR="00F56D1D" w:rsidRPr="001D325F" w:rsidRDefault="00B972F1" w:rsidP="00F56D1D">
      <w:pPr>
        <w:jc w:val="both"/>
        <w:rPr>
          <w:rFonts w:ascii="Times New Roman" w:hAnsi="Times New Roman" w:cs="Times New Roman"/>
          <w:sz w:val="24"/>
          <w:szCs w:val="24"/>
        </w:rPr>
      </w:pPr>
      <w:proofErr w:type="spellStart"/>
      <w:r>
        <w:rPr>
          <w:rFonts w:ascii="Times New Roman" w:hAnsi="Times New Roman" w:cs="Times New Roman"/>
          <w:sz w:val="24"/>
          <w:szCs w:val="24"/>
        </w:rPr>
        <w:t>DeepCE</w:t>
      </w:r>
      <w:proofErr w:type="spellEnd"/>
      <w:r>
        <w:rPr>
          <w:rFonts w:ascii="Times New Roman" w:hAnsi="Times New Roman" w:cs="Times New Roman"/>
          <w:sz w:val="24"/>
          <w:szCs w:val="24"/>
        </w:rPr>
        <w:t xml:space="preserve"> and Network</w:t>
      </w:r>
      <w:r w:rsidR="003E1BA3">
        <w:rPr>
          <w:rFonts w:ascii="Times New Roman" w:hAnsi="Times New Roman" w:cs="Times New Roman"/>
          <w:sz w:val="24"/>
          <w:szCs w:val="24"/>
        </w:rPr>
        <w:t>-</w:t>
      </w:r>
      <w:r>
        <w:rPr>
          <w:rFonts w:ascii="Times New Roman" w:hAnsi="Times New Roman" w:cs="Times New Roman"/>
          <w:sz w:val="24"/>
          <w:szCs w:val="24"/>
        </w:rPr>
        <w:t>based model were published earlier in 2020</w:t>
      </w:r>
      <w:r w:rsidR="003E1BA3">
        <w:rPr>
          <w:rFonts w:ascii="Times New Roman" w:hAnsi="Times New Roman" w:cs="Times New Roman"/>
          <w:sz w:val="24"/>
          <w:szCs w:val="24"/>
        </w:rPr>
        <w:t xml:space="preserve"> </w:t>
      </w:r>
      <w:r>
        <w:rPr>
          <w:rFonts w:ascii="Times New Roman" w:hAnsi="Times New Roman" w:cs="Times New Roman"/>
          <w:sz w:val="24"/>
          <w:szCs w:val="24"/>
        </w:rPr>
        <w:t xml:space="preserve">when science had less </w:t>
      </w:r>
      <w:proofErr w:type="gramStart"/>
      <w:r>
        <w:rPr>
          <w:rFonts w:ascii="Times New Roman" w:hAnsi="Times New Roman" w:cs="Times New Roman"/>
          <w:sz w:val="24"/>
          <w:szCs w:val="24"/>
        </w:rPr>
        <w:t>underst</w:t>
      </w:r>
      <w:r w:rsidR="003E1BA3">
        <w:rPr>
          <w:rFonts w:ascii="Times New Roman" w:hAnsi="Times New Roman" w:cs="Times New Roman"/>
          <w:sz w:val="24"/>
          <w:szCs w:val="24"/>
        </w:rPr>
        <w:t>an</w:t>
      </w:r>
      <w:r w:rsidR="00EF0A89">
        <w:rPr>
          <w:rFonts w:ascii="Times New Roman" w:hAnsi="Times New Roman" w:cs="Times New Roman"/>
          <w:sz w:val="24"/>
          <w:szCs w:val="24"/>
        </w:rPr>
        <w:t>d</w:t>
      </w:r>
      <w:r w:rsidR="003E1BA3">
        <w:rPr>
          <w:rFonts w:ascii="Times New Roman" w:hAnsi="Times New Roman" w:cs="Times New Roman"/>
          <w:sz w:val="24"/>
          <w:szCs w:val="24"/>
        </w:rPr>
        <w:t>ing</w:t>
      </w:r>
      <w:proofErr w:type="gramEnd"/>
      <w:r>
        <w:rPr>
          <w:rFonts w:ascii="Times New Roman" w:hAnsi="Times New Roman" w:cs="Times New Roman"/>
          <w:sz w:val="24"/>
          <w:szCs w:val="24"/>
        </w:rPr>
        <w:t xml:space="preserve"> of SARS_CoV-2. Even so, we can draw some potential conclusions. </w:t>
      </w:r>
      <w:r w:rsidR="00F56D1D" w:rsidRPr="00F85B26">
        <w:rPr>
          <w:rFonts w:ascii="Times New Roman" w:hAnsi="Times New Roman" w:cs="Times New Roman"/>
          <w:sz w:val="24"/>
          <w:szCs w:val="24"/>
        </w:rPr>
        <w:t xml:space="preserve">MT_DTI was able to identify only antiviral drugs, whereas </w:t>
      </w:r>
      <w:proofErr w:type="spellStart"/>
      <w:r w:rsidR="00F56D1D" w:rsidRPr="00F85B26">
        <w:rPr>
          <w:rFonts w:ascii="Times New Roman" w:hAnsi="Times New Roman" w:cs="Times New Roman"/>
          <w:sz w:val="24"/>
          <w:szCs w:val="24"/>
        </w:rPr>
        <w:t>DeepCE</w:t>
      </w:r>
      <w:proofErr w:type="spellEnd"/>
      <w:r w:rsidR="00F56D1D" w:rsidRPr="00F85B26">
        <w:rPr>
          <w:rFonts w:ascii="Times New Roman" w:hAnsi="Times New Roman" w:cs="Times New Roman"/>
          <w:sz w:val="24"/>
          <w:szCs w:val="24"/>
        </w:rPr>
        <w:t xml:space="preserve"> was able to identify not only antiviral drugs, but also </w:t>
      </w:r>
      <w:r w:rsidR="00D778F0" w:rsidRPr="00F85B26">
        <w:rPr>
          <w:rFonts w:ascii="Times New Roman" w:hAnsi="Times New Roman" w:cs="Times New Roman"/>
          <w:sz w:val="24"/>
          <w:szCs w:val="24"/>
        </w:rPr>
        <w:t xml:space="preserve">drugs with </w:t>
      </w:r>
      <w:r w:rsidR="00D778F0" w:rsidRPr="00F85B26">
        <w:rPr>
          <w:rFonts w:ascii="Times New Roman" w:hAnsi="Times New Roman" w:cs="Times New Roman"/>
          <w:b/>
          <w:bCs/>
          <w:sz w:val="24"/>
          <w:szCs w:val="24"/>
        </w:rPr>
        <w:t>immunosuppressive, anti-inflammatory,</w:t>
      </w:r>
      <w:r w:rsidR="00D778F0" w:rsidRPr="00F85B26">
        <w:rPr>
          <w:rFonts w:ascii="Times New Roman" w:hAnsi="Times New Roman" w:cs="Times New Roman"/>
          <w:sz w:val="24"/>
          <w:szCs w:val="24"/>
        </w:rPr>
        <w:t xml:space="preserve"> or </w:t>
      </w:r>
      <w:r w:rsidR="00D778F0" w:rsidRPr="00F85B26">
        <w:rPr>
          <w:rFonts w:ascii="Times New Roman" w:hAnsi="Times New Roman" w:cs="Times New Roman"/>
          <w:b/>
          <w:bCs/>
          <w:sz w:val="24"/>
          <w:szCs w:val="24"/>
        </w:rPr>
        <w:t>immuno-regulatory agents</w:t>
      </w:r>
      <w:r w:rsidR="001D325F">
        <w:rPr>
          <w:rFonts w:ascii="Times New Roman" w:hAnsi="Times New Roman" w:cs="Times New Roman"/>
          <w:b/>
          <w:bCs/>
          <w:sz w:val="24"/>
          <w:szCs w:val="24"/>
        </w:rPr>
        <w:t xml:space="preserve"> </w:t>
      </w:r>
      <w:r w:rsidR="001D325F">
        <w:rPr>
          <w:rFonts w:ascii="Times New Roman" w:hAnsi="Times New Roman" w:cs="Times New Roman"/>
          <w:sz w:val="24"/>
          <w:szCs w:val="24"/>
        </w:rPr>
        <w:t xml:space="preserve">that may prove effective against </w:t>
      </w:r>
      <w:r w:rsidR="001D325F" w:rsidRPr="00F85B26">
        <w:rPr>
          <w:rFonts w:ascii="Times New Roman" w:hAnsi="Times New Roman" w:cs="Times New Roman"/>
          <w:sz w:val="24"/>
          <w:szCs w:val="24"/>
        </w:rPr>
        <w:t>SARS-CoV-2</w:t>
      </w:r>
      <w:r w:rsidR="001D325F">
        <w:rPr>
          <w:rFonts w:ascii="Times New Roman" w:hAnsi="Times New Roman" w:cs="Times New Roman"/>
          <w:sz w:val="24"/>
          <w:szCs w:val="24"/>
        </w:rPr>
        <w:t xml:space="preserve">. The network proximity analysis allows us to even identify drug combinations. </w:t>
      </w:r>
      <w:r w:rsidR="009910FE">
        <w:rPr>
          <w:rFonts w:ascii="Times New Roman" w:hAnsi="Times New Roman" w:cs="Times New Roman"/>
          <w:sz w:val="24"/>
          <w:szCs w:val="24"/>
        </w:rPr>
        <w:t xml:space="preserve">The second paper identified anti-inflammatory agents, and the third paper identified melatonin (also an </w:t>
      </w:r>
      <w:r w:rsidR="009910FE" w:rsidRPr="009910FE">
        <w:rPr>
          <w:rFonts w:ascii="Times New Roman" w:hAnsi="Times New Roman" w:cs="Times New Roman"/>
          <w:sz w:val="24"/>
          <w:szCs w:val="24"/>
        </w:rPr>
        <w:t xml:space="preserve">anti-inflammatory </w:t>
      </w:r>
      <w:r w:rsidR="009910FE">
        <w:rPr>
          <w:rFonts w:ascii="Times New Roman" w:hAnsi="Times New Roman" w:cs="Times New Roman"/>
          <w:sz w:val="24"/>
          <w:szCs w:val="24"/>
        </w:rPr>
        <w:t xml:space="preserve">agent). </w:t>
      </w:r>
      <w:r w:rsidR="009910FE" w:rsidRPr="009910FE">
        <w:rPr>
          <w:rFonts w:ascii="Times New Roman" w:hAnsi="Times New Roman" w:cs="Times New Roman"/>
          <w:sz w:val="24"/>
          <w:szCs w:val="24"/>
        </w:rPr>
        <w:t>Viral infections associated with immune-inflammatory injury</w:t>
      </w:r>
      <w:r w:rsidR="009910FE">
        <w:rPr>
          <w:rFonts w:ascii="Times New Roman" w:hAnsi="Times New Roman" w:cs="Times New Roman"/>
          <w:sz w:val="24"/>
          <w:szCs w:val="24"/>
        </w:rPr>
        <w:t xml:space="preserve"> can be treated by so. Although </w:t>
      </w:r>
      <w:r w:rsidR="009910FE" w:rsidRPr="009910FE">
        <w:rPr>
          <w:rFonts w:ascii="Times New Roman" w:hAnsi="Times New Roman" w:cs="Times New Roman"/>
          <w:sz w:val="24"/>
          <w:szCs w:val="24"/>
        </w:rPr>
        <w:t xml:space="preserve">melatonin cannot eradicate or even </w:t>
      </w:r>
      <w:r w:rsidR="00861EEF">
        <w:rPr>
          <w:rFonts w:ascii="Times New Roman" w:hAnsi="Times New Roman" w:cs="Times New Roman"/>
          <w:sz w:val="24"/>
          <w:szCs w:val="24"/>
        </w:rPr>
        <w:t>limit</w:t>
      </w:r>
      <w:r w:rsidR="009910FE" w:rsidRPr="009910FE">
        <w:rPr>
          <w:rFonts w:ascii="Times New Roman" w:hAnsi="Times New Roman" w:cs="Times New Roman"/>
          <w:sz w:val="24"/>
          <w:szCs w:val="24"/>
        </w:rPr>
        <w:t xml:space="preserve"> the viral replication</w:t>
      </w:r>
      <w:r w:rsidR="00861EEF">
        <w:rPr>
          <w:rFonts w:ascii="Times New Roman" w:hAnsi="Times New Roman" w:cs="Times New Roman"/>
          <w:sz w:val="24"/>
          <w:szCs w:val="24"/>
        </w:rPr>
        <w:t>, it</w:t>
      </w:r>
      <w:r w:rsidR="009910FE" w:rsidRPr="009910FE">
        <w:rPr>
          <w:rFonts w:ascii="Times New Roman" w:hAnsi="Times New Roman" w:cs="Times New Roman"/>
          <w:sz w:val="24"/>
          <w:szCs w:val="24"/>
        </w:rPr>
        <w:t xml:space="preserve"> may prolong patients’ survival time, which may provide a chance for patients’ immune systems to recover and eventually eradicate the virus.</w:t>
      </w:r>
      <w:r w:rsidR="00861EEF">
        <w:rPr>
          <w:rFonts w:ascii="Times New Roman" w:hAnsi="Times New Roman" w:cs="Times New Roman"/>
          <w:sz w:val="24"/>
          <w:szCs w:val="24"/>
        </w:rPr>
        <w:t xml:space="preserve"> </w:t>
      </w:r>
    </w:p>
    <w:p w14:paraId="71FAC080" w14:textId="77777777" w:rsidR="00F85B26" w:rsidRPr="00F85B26" w:rsidRDefault="00F85B26" w:rsidP="00664B91">
      <w:pPr>
        <w:spacing w:after="100" w:afterAutospacing="1" w:line="240" w:lineRule="auto"/>
        <w:jc w:val="center"/>
        <w:outlineLvl w:val="1"/>
        <w:rPr>
          <w:rFonts w:ascii="Times New Roman" w:eastAsia="Times New Roman" w:hAnsi="Times New Roman" w:cs="Times New Roman"/>
          <w:b/>
          <w:bCs/>
          <w:color w:val="000000"/>
          <w:sz w:val="24"/>
          <w:szCs w:val="24"/>
        </w:rPr>
      </w:pPr>
      <w:r w:rsidRPr="00F85B26">
        <w:rPr>
          <w:rFonts w:ascii="Times New Roman" w:eastAsia="Times New Roman" w:hAnsi="Times New Roman" w:cs="Times New Roman"/>
          <w:b/>
          <w:bCs/>
          <w:color w:val="000000"/>
          <w:sz w:val="24"/>
          <w:szCs w:val="24"/>
        </w:rPr>
        <w:lastRenderedPageBreak/>
        <w:t>References</w:t>
      </w:r>
    </w:p>
    <w:p w14:paraId="3BB7E7F6" w14:textId="6ED7EF00" w:rsidR="00F85B26" w:rsidRPr="00F85B26" w:rsidRDefault="00F85B26" w:rsidP="00F85B26">
      <w:pPr>
        <w:spacing w:after="180" w:line="240" w:lineRule="auto"/>
        <w:ind w:left="45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F85B26">
        <w:rPr>
          <w:rFonts w:ascii="Times New Roman" w:eastAsia="Times New Roman" w:hAnsi="Times New Roman" w:cs="Times New Roman"/>
          <w:color w:val="000000"/>
          <w:sz w:val="24"/>
          <w:szCs w:val="24"/>
        </w:rPr>
        <w:t>Beck, B., Shin, B., Choi, Y., Park, S., &amp; Kang, K. (2020). Predicting commercially available antiviral drugs that may act on the novel coronavirus (SARS-CoV-2) through a drug-target interaction deep learning model. </w:t>
      </w:r>
      <w:r w:rsidRPr="00F85B26">
        <w:rPr>
          <w:rFonts w:ascii="Times New Roman" w:eastAsia="Times New Roman" w:hAnsi="Times New Roman" w:cs="Times New Roman"/>
          <w:i/>
          <w:iCs/>
          <w:color w:val="000000"/>
          <w:sz w:val="24"/>
          <w:szCs w:val="24"/>
        </w:rPr>
        <w:t>Computational And Structural Biotechnology Journal</w:t>
      </w:r>
      <w:r w:rsidRPr="00F85B26">
        <w:rPr>
          <w:rFonts w:ascii="Times New Roman" w:eastAsia="Times New Roman" w:hAnsi="Times New Roman" w:cs="Times New Roman"/>
          <w:color w:val="000000"/>
          <w:sz w:val="24"/>
          <w:szCs w:val="24"/>
        </w:rPr>
        <w:t>, </w:t>
      </w:r>
      <w:r w:rsidRPr="00F85B26">
        <w:rPr>
          <w:rFonts w:ascii="Times New Roman" w:eastAsia="Times New Roman" w:hAnsi="Times New Roman" w:cs="Times New Roman"/>
          <w:i/>
          <w:iCs/>
          <w:color w:val="000000"/>
          <w:sz w:val="24"/>
          <w:szCs w:val="24"/>
        </w:rPr>
        <w:t>18</w:t>
      </w:r>
      <w:r w:rsidRPr="00F85B26">
        <w:rPr>
          <w:rFonts w:ascii="Times New Roman" w:eastAsia="Times New Roman" w:hAnsi="Times New Roman" w:cs="Times New Roman"/>
          <w:color w:val="000000"/>
          <w:sz w:val="24"/>
          <w:szCs w:val="24"/>
        </w:rPr>
        <w:t xml:space="preserve">, 784-790. </w:t>
      </w:r>
      <w:proofErr w:type="spellStart"/>
      <w:r w:rsidRPr="00F85B26">
        <w:rPr>
          <w:rFonts w:ascii="Times New Roman" w:eastAsia="Times New Roman" w:hAnsi="Times New Roman" w:cs="Times New Roman"/>
          <w:color w:val="000000"/>
          <w:sz w:val="24"/>
          <w:szCs w:val="24"/>
        </w:rPr>
        <w:t>doi</w:t>
      </w:r>
      <w:proofErr w:type="spellEnd"/>
      <w:r w:rsidRPr="00F85B26">
        <w:rPr>
          <w:rFonts w:ascii="Times New Roman" w:eastAsia="Times New Roman" w:hAnsi="Times New Roman" w:cs="Times New Roman"/>
          <w:color w:val="000000"/>
          <w:sz w:val="24"/>
          <w:szCs w:val="24"/>
        </w:rPr>
        <w:t>: 10.1016/j.csbj.2020.03.025</w:t>
      </w:r>
    </w:p>
    <w:p w14:paraId="194A8CC8" w14:textId="7F32F92C" w:rsidR="00F85B26" w:rsidRPr="00F85B26" w:rsidRDefault="00F85B26" w:rsidP="00F85B26">
      <w:pPr>
        <w:spacing w:after="180" w:line="240" w:lineRule="auto"/>
        <w:ind w:left="45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F85B26">
        <w:rPr>
          <w:rFonts w:ascii="Times New Roman" w:eastAsia="Times New Roman" w:hAnsi="Times New Roman" w:cs="Times New Roman"/>
          <w:color w:val="000000"/>
          <w:sz w:val="24"/>
          <w:szCs w:val="24"/>
        </w:rPr>
        <w:t xml:space="preserve">Pham, T., </w:t>
      </w:r>
      <w:proofErr w:type="spellStart"/>
      <w:r w:rsidRPr="00F85B26">
        <w:rPr>
          <w:rFonts w:ascii="Times New Roman" w:eastAsia="Times New Roman" w:hAnsi="Times New Roman" w:cs="Times New Roman"/>
          <w:color w:val="000000"/>
          <w:sz w:val="24"/>
          <w:szCs w:val="24"/>
        </w:rPr>
        <w:t>Qiu</w:t>
      </w:r>
      <w:proofErr w:type="spellEnd"/>
      <w:r w:rsidRPr="00F85B26">
        <w:rPr>
          <w:rFonts w:ascii="Times New Roman" w:eastAsia="Times New Roman" w:hAnsi="Times New Roman" w:cs="Times New Roman"/>
          <w:color w:val="000000"/>
          <w:sz w:val="24"/>
          <w:szCs w:val="24"/>
        </w:rPr>
        <w:t xml:space="preserve">, Y., Zeng, J., </w:t>
      </w:r>
      <w:proofErr w:type="spellStart"/>
      <w:r w:rsidRPr="00F85B26">
        <w:rPr>
          <w:rFonts w:ascii="Times New Roman" w:eastAsia="Times New Roman" w:hAnsi="Times New Roman" w:cs="Times New Roman"/>
          <w:color w:val="000000"/>
          <w:sz w:val="24"/>
          <w:szCs w:val="24"/>
        </w:rPr>
        <w:t>Xie</w:t>
      </w:r>
      <w:proofErr w:type="spellEnd"/>
      <w:r w:rsidRPr="00F85B26">
        <w:rPr>
          <w:rFonts w:ascii="Times New Roman" w:eastAsia="Times New Roman" w:hAnsi="Times New Roman" w:cs="Times New Roman"/>
          <w:color w:val="000000"/>
          <w:sz w:val="24"/>
          <w:szCs w:val="24"/>
        </w:rPr>
        <w:t>, L., &amp; Zhang, P. (2021). A deep learning framework for high-throughput mechanism-driven phenotype compound screening and its application to COVID-19 drug repurposing. </w:t>
      </w:r>
      <w:r w:rsidRPr="00F85B26">
        <w:rPr>
          <w:rFonts w:ascii="Times New Roman" w:eastAsia="Times New Roman" w:hAnsi="Times New Roman" w:cs="Times New Roman"/>
          <w:i/>
          <w:iCs/>
          <w:color w:val="000000"/>
          <w:sz w:val="24"/>
          <w:szCs w:val="24"/>
        </w:rPr>
        <w:t>Nature Machine Intelligence</w:t>
      </w:r>
      <w:r w:rsidRPr="00F85B26">
        <w:rPr>
          <w:rFonts w:ascii="Times New Roman" w:eastAsia="Times New Roman" w:hAnsi="Times New Roman" w:cs="Times New Roman"/>
          <w:color w:val="000000"/>
          <w:sz w:val="24"/>
          <w:szCs w:val="24"/>
        </w:rPr>
        <w:t>, </w:t>
      </w:r>
      <w:r w:rsidRPr="00F85B26">
        <w:rPr>
          <w:rFonts w:ascii="Times New Roman" w:eastAsia="Times New Roman" w:hAnsi="Times New Roman" w:cs="Times New Roman"/>
          <w:i/>
          <w:iCs/>
          <w:color w:val="000000"/>
          <w:sz w:val="24"/>
          <w:szCs w:val="24"/>
        </w:rPr>
        <w:t>3</w:t>
      </w:r>
      <w:r w:rsidRPr="00F85B26">
        <w:rPr>
          <w:rFonts w:ascii="Times New Roman" w:eastAsia="Times New Roman" w:hAnsi="Times New Roman" w:cs="Times New Roman"/>
          <w:color w:val="000000"/>
          <w:sz w:val="24"/>
          <w:szCs w:val="24"/>
        </w:rPr>
        <w:t xml:space="preserve">(3), 247-257. </w:t>
      </w:r>
      <w:proofErr w:type="spellStart"/>
      <w:r w:rsidRPr="00F85B26">
        <w:rPr>
          <w:rFonts w:ascii="Times New Roman" w:eastAsia="Times New Roman" w:hAnsi="Times New Roman" w:cs="Times New Roman"/>
          <w:color w:val="000000"/>
          <w:sz w:val="24"/>
          <w:szCs w:val="24"/>
        </w:rPr>
        <w:t>doi</w:t>
      </w:r>
      <w:proofErr w:type="spellEnd"/>
      <w:r w:rsidRPr="00F85B26">
        <w:rPr>
          <w:rFonts w:ascii="Times New Roman" w:eastAsia="Times New Roman" w:hAnsi="Times New Roman" w:cs="Times New Roman"/>
          <w:color w:val="000000"/>
          <w:sz w:val="24"/>
          <w:szCs w:val="24"/>
        </w:rPr>
        <w:t>: 10.1038/s42256-020-00285-9</w:t>
      </w:r>
    </w:p>
    <w:p w14:paraId="5C0781E9" w14:textId="47EEB863" w:rsidR="00F85B26" w:rsidRPr="00F85B26" w:rsidRDefault="00F85B26" w:rsidP="00F85B26">
      <w:pPr>
        <w:spacing w:after="180" w:line="240" w:lineRule="auto"/>
        <w:ind w:left="45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F85B26">
        <w:rPr>
          <w:rFonts w:ascii="Times New Roman" w:eastAsia="Times New Roman" w:hAnsi="Times New Roman" w:cs="Times New Roman"/>
          <w:color w:val="000000"/>
          <w:sz w:val="24"/>
          <w:szCs w:val="24"/>
        </w:rPr>
        <w:t>Zhou, Y., Hou, Y., Shen, J., Huang, Y., Martin, W., &amp; Cheng, F. (2020). Network-based drug repurposing for novel coronavirus 2019-nCoV/SARS-CoV-2. </w:t>
      </w:r>
      <w:r w:rsidRPr="00F85B26">
        <w:rPr>
          <w:rFonts w:ascii="Times New Roman" w:eastAsia="Times New Roman" w:hAnsi="Times New Roman" w:cs="Times New Roman"/>
          <w:i/>
          <w:iCs/>
          <w:color w:val="000000"/>
          <w:sz w:val="24"/>
          <w:szCs w:val="24"/>
        </w:rPr>
        <w:t>Cell Discovery</w:t>
      </w:r>
      <w:r w:rsidRPr="00F85B26">
        <w:rPr>
          <w:rFonts w:ascii="Times New Roman" w:eastAsia="Times New Roman" w:hAnsi="Times New Roman" w:cs="Times New Roman"/>
          <w:color w:val="000000"/>
          <w:sz w:val="24"/>
          <w:szCs w:val="24"/>
        </w:rPr>
        <w:t>, </w:t>
      </w:r>
      <w:r w:rsidRPr="00F85B26">
        <w:rPr>
          <w:rFonts w:ascii="Times New Roman" w:eastAsia="Times New Roman" w:hAnsi="Times New Roman" w:cs="Times New Roman"/>
          <w:i/>
          <w:iCs/>
          <w:color w:val="000000"/>
          <w:sz w:val="24"/>
          <w:szCs w:val="24"/>
        </w:rPr>
        <w:t>6</w:t>
      </w:r>
      <w:r w:rsidRPr="00F85B26">
        <w:rPr>
          <w:rFonts w:ascii="Times New Roman" w:eastAsia="Times New Roman" w:hAnsi="Times New Roman" w:cs="Times New Roman"/>
          <w:color w:val="000000"/>
          <w:sz w:val="24"/>
          <w:szCs w:val="24"/>
        </w:rPr>
        <w:t xml:space="preserve">(1). </w:t>
      </w:r>
      <w:proofErr w:type="spellStart"/>
      <w:r w:rsidRPr="00F85B26">
        <w:rPr>
          <w:rFonts w:ascii="Times New Roman" w:eastAsia="Times New Roman" w:hAnsi="Times New Roman" w:cs="Times New Roman"/>
          <w:color w:val="000000"/>
          <w:sz w:val="24"/>
          <w:szCs w:val="24"/>
        </w:rPr>
        <w:t>doi</w:t>
      </w:r>
      <w:proofErr w:type="spellEnd"/>
      <w:r w:rsidRPr="00F85B26">
        <w:rPr>
          <w:rFonts w:ascii="Times New Roman" w:eastAsia="Times New Roman" w:hAnsi="Times New Roman" w:cs="Times New Roman"/>
          <w:color w:val="000000"/>
          <w:sz w:val="24"/>
          <w:szCs w:val="24"/>
        </w:rPr>
        <w:t>: 10.1038/s41421-020-0153-3</w:t>
      </w:r>
    </w:p>
    <w:p w14:paraId="2727FEF4" w14:textId="77777777" w:rsidR="00F85B26" w:rsidRPr="00F85B26" w:rsidRDefault="00F85B26" w:rsidP="00F56D1D">
      <w:pPr>
        <w:jc w:val="both"/>
        <w:rPr>
          <w:rFonts w:ascii="Times New Roman" w:hAnsi="Times New Roman" w:cs="Times New Roman"/>
          <w:sz w:val="24"/>
          <w:szCs w:val="24"/>
        </w:rPr>
      </w:pPr>
    </w:p>
    <w:sectPr w:rsidR="00F85B26" w:rsidRPr="00F8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41"/>
    <w:rsid w:val="001D325F"/>
    <w:rsid w:val="002B6E96"/>
    <w:rsid w:val="002C126B"/>
    <w:rsid w:val="00344DBC"/>
    <w:rsid w:val="00387B29"/>
    <w:rsid w:val="003E1BA3"/>
    <w:rsid w:val="003E29E7"/>
    <w:rsid w:val="005B15F5"/>
    <w:rsid w:val="00607779"/>
    <w:rsid w:val="00617690"/>
    <w:rsid w:val="00664B91"/>
    <w:rsid w:val="007B526C"/>
    <w:rsid w:val="00861EEF"/>
    <w:rsid w:val="008D5884"/>
    <w:rsid w:val="00912BFC"/>
    <w:rsid w:val="009910FE"/>
    <w:rsid w:val="00A02B52"/>
    <w:rsid w:val="00A6090B"/>
    <w:rsid w:val="00B972F1"/>
    <w:rsid w:val="00BE0F93"/>
    <w:rsid w:val="00C82762"/>
    <w:rsid w:val="00CB2997"/>
    <w:rsid w:val="00D27EAE"/>
    <w:rsid w:val="00D778F0"/>
    <w:rsid w:val="00E22641"/>
    <w:rsid w:val="00E23EEF"/>
    <w:rsid w:val="00ED692E"/>
    <w:rsid w:val="00EE4919"/>
    <w:rsid w:val="00EF0A89"/>
    <w:rsid w:val="00F06D88"/>
    <w:rsid w:val="00F56D1D"/>
    <w:rsid w:val="00F85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6CA"/>
  <w15:chartTrackingRefBased/>
  <w15:docId w15:val="{FFB5E4B9-EE39-4645-955A-FE8E6F71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5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1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B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5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10FE"/>
    <w:rPr>
      <w:color w:val="0563C1" w:themeColor="hyperlink"/>
      <w:u w:val="single"/>
    </w:rPr>
  </w:style>
  <w:style w:type="character" w:styleId="UnresolvedMention">
    <w:name w:val="Unresolved Mention"/>
    <w:basedOn w:val="DefaultParagraphFont"/>
    <w:uiPriority w:val="99"/>
    <w:semiHidden/>
    <w:unhideWhenUsed/>
    <w:rsid w:val="009910FE"/>
    <w:rPr>
      <w:color w:val="605E5C"/>
      <w:shd w:val="clear" w:color="auto" w:fill="E1DFDD"/>
    </w:rPr>
  </w:style>
  <w:style w:type="character" w:customStyle="1" w:styleId="Heading3Char">
    <w:name w:val="Heading 3 Char"/>
    <w:basedOn w:val="DefaultParagraphFont"/>
    <w:link w:val="Heading3"/>
    <w:uiPriority w:val="9"/>
    <w:semiHidden/>
    <w:rsid w:val="003E1B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0579">
      <w:bodyDiv w:val="1"/>
      <w:marLeft w:val="0"/>
      <w:marRight w:val="0"/>
      <w:marTop w:val="0"/>
      <w:marBottom w:val="0"/>
      <w:divBdr>
        <w:top w:val="none" w:sz="0" w:space="0" w:color="auto"/>
        <w:left w:val="none" w:sz="0" w:space="0" w:color="auto"/>
        <w:bottom w:val="none" w:sz="0" w:space="0" w:color="auto"/>
        <w:right w:val="none" w:sz="0" w:space="0" w:color="auto"/>
      </w:divBdr>
    </w:div>
    <w:div w:id="766462444">
      <w:bodyDiv w:val="1"/>
      <w:marLeft w:val="0"/>
      <w:marRight w:val="0"/>
      <w:marTop w:val="0"/>
      <w:marBottom w:val="0"/>
      <w:divBdr>
        <w:top w:val="none" w:sz="0" w:space="0" w:color="auto"/>
        <w:left w:val="none" w:sz="0" w:space="0" w:color="auto"/>
        <w:bottom w:val="none" w:sz="0" w:space="0" w:color="auto"/>
        <w:right w:val="none" w:sz="0" w:space="0" w:color="auto"/>
      </w:divBdr>
    </w:div>
    <w:div w:id="908542165">
      <w:bodyDiv w:val="1"/>
      <w:marLeft w:val="0"/>
      <w:marRight w:val="0"/>
      <w:marTop w:val="0"/>
      <w:marBottom w:val="0"/>
      <w:divBdr>
        <w:top w:val="none" w:sz="0" w:space="0" w:color="auto"/>
        <w:left w:val="none" w:sz="0" w:space="0" w:color="auto"/>
        <w:bottom w:val="none" w:sz="0" w:space="0" w:color="auto"/>
        <w:right w:val="none" w:sz="0" w:space="0" w:color="auto"/>
      </w:divBdr>
    </w:div>
    <w:div w:id="979574877">
      <w:bodyDiv w:val="1"/>
      <w:marLeft w:val="0"/>
      <w:marRight w:val="0"/>
      <w:marTop w:val="0"/>
      <w:marBottom w:val="0"/>
      <w:divBdr>
        <w:top w:val="none" w:sz="0" w:space="0" w:color="auto"/>
        <w:left w:val="none" w:sz="0" w:space="0" w:color="auto"/>
        <w:bottom w:val="none" w:sz="0" w:space="0" w:color="auto"/>
        <w:right w:val="none" w:sz="0" w:space="0" w:color="auto"/>
      </w:divBdr>
    </w:div>
    <w:div w:id="1390299038">
      <w:bodyDiv w:val="1"/>
      <w:marLeft w:val="0"/>
      <w:marRight w:val="0"/>
      <w:marTop w:val="0"/>
      <w:marBottom w:val="0"/>
      <w:divBdr>
        <w:top w:val="none" w:sz="0" w:space="0" w:color="auto"/>
        <w:left w:val="none" w:sz="0" w:space="0" w:color="auto"/>
        <w:bottom w:val="none" w:sz="0" w:space="0" w:color="auto"/>
        <w:right w:val="none" w:sz="0" w:space="0" w:color="auto"/>
      </w:divBdr>
    </w:div>
    <w:div w:id="16154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Saira</dc:creator>
  <cp:keywords/>
  <dc:description/>
  <cp:lastModifiedBy>Tahsin Saira</cp:lastModifiedBy>
  <cp:revision>7</cp:revision>
  <cp:lastPrinted>2022-03-18T11:42:00Z</cp:lastPrinted>
  <dcterms:created xsi:type="dcterms:W3CDTF">2022-03-17T02:05:00Z</dcterms:created>
  <dcterms:modified xsi:type="dcterms:W3CDTF">2022-04-02T19:30:00Z</dcterms:modified>
</cp:coreProperties>
</file>