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Requisitos Funcionales y No Funcionales</w:t>
      </w:r>
    </w:p>
    <w:p>
      <w:pPr>
        <w:jc w:val="center"/>
      </w:pPr>
      <w:r>
        <w:rPr>
          <w:i/>
          <w:sz w:val="22"/>
        </w:rPr>
        <w:t>Proyecto: Bienestar Mental y Estudiantil</w:t>
      </w:r>
    </w:p>
    <w:p>
      <w:pPr>
        <w:pStyle w:val="Heading1"/>
      </w:pPr>
      <w:r>
        <w:t>2.1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RF-01</w:t>
            </w:r>
          </w:p>
        </w:tc>
        <w:tc>
          <w:tcPr>
            <w:tcW w:type="dxa" w:w="4320"/>
          </w:tcPr>
          <w:p>
            <w:r>
              <w:t>El sistema debe permitir el registro de nuevos usuarios con nombre, correo y contraseña.</w:t>
            </w:r>
          </w:p>
        </w:tc>
      </w:tr>
      <w:tr>
        <w:tc>
          <w:tcPr>
            <w:tcW w:type="dxa" w:w="4320"/>
          </w:tcPr>
          <w:p>
            <w:r>
              <w:t>RF-02</w:t>
            </w:r>
          </w:p>
        </w:tc>
        <w:tc>
          <w:tcPr>
            <w:tcW w:type="dxa" w:w="4320"/>
          </w:tcPr>
          <w:p>
            <w:r>
              <w:t>El sistema debe permitir el inicio y cierre de sesión de usuarios registrados.</w:t>
            </w:r>
          </w:p>
        </w:tc>
      </w:tr>
      <w:tr>
        <w:tc>
          <w:tcPr>
            <w:tcW w:type="dxa" w:w="4320"/>
          </w:tcPr>
          <w:p>
            <w:r>
              <w:t>RF-03</w:t>
            </w:r>
          </w:p>
        </w:tc>
        <w:tc>
          <w:tcPr>
            <w:tcW w:type="dxa" w:w="4320"/>
          </w:tcPr>
          <w:p>
            <w:r>
              <w:t>El sistema debe permitir registrar, editar y eliminar datos de sueño (hora de dormir y despertar).</w:t>
            </w:r>
          </w:p>
        </w:tc>
      </w:tr>
      <w:tr>
        <w:tc>
          <w:tcPr>
            <w:tcW w:type="dxa" w:w="4320"/>
          </w:tcPr>
          <w:p>
            <w:r>
              <w:t>RF-04</w:t>
            </w:r>
          </w:p>
        </w:tc>
        <w:tc>
          <w:tcPr>
            <w:tcW w:type="dxa" w:w="4320"/>
          </w:tcPr>
          <w:p>
            <w:r>
              <w:t>El sistema debe permitir registrar, editar y eliminar datos de alimentación (tipo de comida y descripción).</w:t>
            </w:r>
          </w:p>
        </w:tc>
      </w:tr>
      <w:tr>
        <w:tc>
          <w:tcPr>
            <w:tcW w:type="dxa" w:w="4320"/>
          </w:tcPr>
          <w:p>
            <w:r>
              <w:t>RF-05</w:t>
            </w:r>
          </w:p>
        </w:tc>
        <w:tc>
          <w:tcPr>
            <w:tcW w:type="dxa" w:w="4320"/>
          </w:tcPr>
          <w:p>
            <w:r>
              <w:t>El sistema debe permitir registrar la cantidad de agua consumida en el día.</w:t>
            </w:r>
          </w:p>
        </w:tc>
      </w:tr>
      <w:tr>
        <w:tc>
          <w:tcPr>
            <w:tcW w:type="dxa" w:w="4320"/>
          </w:tcPr>
          <w:p>
            <w:r>
              <w:t>RF-06</w:t>
            </w:r>
          </w:p>
        </w:tc>
        <w:tc>
          <w:tcPr>
            <w:tcW w:type="dxa" w:w="4320"/>
          </w:tcPr>
          <w:p>
            <w:r>
              <w:t>El sistema debe permitir registrar actividad física (tipo, duración e intensidad).</w:t>
            </w:r>
          </w:p>
        </w:tc>
      </w:tr>
      <w:tr>
        <w:tc>
          <w:tcPr>
            <w:tcW w:type="dxa" w:w="4320"/>
          </w:tcPr>
          <w:p>
            <w:r>
              <w:t>RF-07</w:t>
            </w:r>
          </w:p>
        </w:tc>
        <w:tc>
          <w:tcPr>
            <w:tcW w:type="dxa" w:w="4320"/>
          </w:tcPr>
          <w:p>
            <w:r>
              <w:t>El sistema debe permitir registrar el estado emocional diario del estudiante.</w:t>
            </w:r>
          </w:p>
        </w:tc>
      </w:tr>
      <w:tr>
        <w:tc>
          <w:tcPr>
            <w:tcW w:type="dxa" w:w="4320"/>
          </w:tcPr>
          <w:p>
            <w:r>
              <w:t>RF-08</w:t>
            </w:r>
          </w:p>
        </w:tc>
        <w:tc>
          <w:tcPr>
            <w:tcW w:type="dxa" w:w="4320"/>
          </w:tcPr>
          <w:p>
            <w:r>
              <w:t>El sistema debe mostrar un panel (dashboard) con el resumen de los hábitos registrados.</w:t>
            </w:r>
          </w:p>
        </w:tc>
      </w:tr>
      <w:tr>
        <w:tc>
          <w:tcPr>
            <w:tcW w:type="dxa" w:w="4320"/>
          </w:tcPr>
          <w:p>
            <w:r>
              <w:t>RF-09</w:t>
            </w:r>
          </w:p>
        </w:tc>
        <w:tc>
          <w:tcPr>
            <w:tcW w:type="dxa" w:w="4320"/>
          </w:tcPr>
          <w:p>
            <w:r>
              <w:t>El sistema debe enviar recordatorios o notificaciones al usuario para completar su registro diario.</w:t>
            </w:r>
          </w:p>
        </w:tc>
      </w:tr>
      <w:tr>
        <w:tc>
          <w:tcPr>
            <w:tcW w:type="dxa" w:w="4320"/>
          </w:tcPr>
          <w:p>
            <w:r>
              <w:t>RF-10</w:t>
            </w:r>
          </w:p>
        </w:tc>
        <w:tc>
          <w:tcPr>
            <w:tcW w:type="dxa" w:w="4320"/>
          </w:tcPr>
          <w:p>
            <w:r>
              <w:t>El sistema debe permitir la consulta del historial de registros por fecha o rango de fechas.</w:t>
            </w:r>
          </w:p>
        </w:tc>
      </w:tr>
      <w:tr>
        <w:tc>
          <w:tcPr>
            <w:tcW w:type="dxa" w:w="4320"/>
          </w:tcPr>
          <w:p>
            <w:r>
              <w:t>RF-11</w:t>
            </w:r>
          </w:p>
        </w:tc>
        <w:tc>
          <w:tcPr>
            <w:tcW w:type="dxa" w:w="4320"/>
          </w:tcPr>
          <w:p>
            <w:r>
              <w:t>El sistema debe permitir a un administrador consultar estadísticas generales y agregadas de uso.</w:t>
            </w:r>
          </w:p>
        </w:tc>
      </w:tr>
    </w:tbl>
    <w:p>
      <w:pPr>
        <w:pStyle w:val="Heading1"/>
      </w:pPr>
      <w:r>
        <w:t>2.2 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RNF-01</w:t>
            </w:r>
          </w:p>
        </w:tc>
        <w:tc>
          <w:tcPr>
            <w:tcW w:type="dxa" w:w="2880"/>
          </w:tcPr>
          <w:p>
            <w:r>
              <w:t>Disponibilidad</w:t>
            </w:r>
          </w:p>
        </w:tc>
        <w:tc>
          <w:tcPr>
            <w:tcW w:type="dxa" w:w="2880"/>
          </w:tcPr>
          <w:p>
            <w:r>
              <w:t>La plataforma debe estar disponible al menos el 95% del tiempo, al estar alojada en la nube (Clever Cloud).</w:t>
            </w:r>
          </w:p>
        </w:tc>
      </w:tr>
      <w:tr>
        <w:tc>
          <w:tcPr>
            <w:tcW w:type="dxa" w:w="2880"/>
          </w:tcPr>
          <w:p>
            <w:r>
              <w:t>RNF-02</w:t>
            </w:r>
          </w:p>
        </w:tc>
        <w:tc>
          <w:tcPr>
            <w:tcW w:type="dxa" w:w="2880"/>
          </w:tcPr>
          <w:p>
            <w:r>
              <w:t>Usabilidad</w:t>
            </w:r>
          </w:p>
        </w:tc>
        <w:tc>
          <w:tcPr>
            <w:tcW w:type="dxa" w:w="2880"/>
          </w:tcPr>
          <w:p>
            <w:r>
              <w:t>La interfaz debe ser intuitiva y adaptable (responsive) a celulares, tablets y computadores.</w:t>
            </w:r>
          </w:p>
        </w:tc>
      </w:tr>
      <w:tr>
        <w:tc>
          <w:tcPr>
            <w:tcW w:type="dxa" w:w="2880"/>
          </w:tcPr>
          <w:p>
            <w:r>
              <w:t>RNF-03</w:t>
            </w:r>
          </w:p>
        </w:tc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Las contraseñas deben almacenarse cifradas (hash) y las comunicaciones deben usar HTTPS.</w:t>
            </w:r>
          </w:p>
        </w:tc>
      </w:tr>
      <w:tr>
        <w:tc>
          <w:tcPr>
            <w:tcW w:type="dxa" w:w="2880"/>
          </w:tcPr>
          <w:p>
            <w:r>
              <w:t>RNF-04</w:t>
            </w:r>
          </w:p>
        </w:tc>
        <w:tc>
          <w:tcPr>
            <w:tcW w:type="dxa" w:w="2880"/>
          </w:tcPr>
          <w:p>
            <w:r>
              <w:t>Rendimiento</w:t>
            </w:r>
          </w:p>
        </w:tc>
        <w:tc>
          <w:tcPr>
            <w:tcW w:type="dxa" w:w="2880"/>
          </w:tcPr>
          <w:p>
            <w:r>
              <w:t>Las peticiones al backend (Express.js) deben responder en menos de 2 segundos en condiciones normales.</w:t>
            </w:r>
          </w:p>
        </w:tc>
      </w:tr>
      <w:tr>
        <w:tc>
          <w:tcPr>
            <w:tcW w:type="dxa" w:w="2880"/>
          </w:tcPr>
          <w:p>
            <w:r>
              <w:t>RNF-05</w:t>
            </w:r>
          </w:p>
        </w:tc>
        <w:tc>
          <w:tcPr>
            <w:tcW w:type="dxa" w:w="2880"/>
          </w:tcPr>
          <w:p>
            <w:r>
              <w:t>Portabilidad</w:t>
            </w:r>
          </w:p>
        </w:tc>
        <w:tc>
          <w:tcPr>
            <w:tcW w:type="dxa" w:w="2880"/>
          </w:tcPr>
          <w:p>
            <w:r>
              <w:t>Al ser una PWA, la aplicación debe funcionar en distintos navegadores y sistemas operativos sin instalación desde tiendas de aplicaciones.</w:t>
            </w:r>
          </w:p>
        </w:tc>
      </w:tr>
      <w:tr>
        <w:tc>
          <w:tcPr>
            <w:tcW w:type="dxa" w:w="2880"/>
          </w:tcPr>
          <w:p>
            <w:r>
              <w:t>RNF-06</w:t>
            </w:r>
          </w:p>
        </w:tc>
        <w:tc>
          <w:tcPr>
            <w:tcW w:type="dxa" w:w="2880"/>
          </w:tcPr>
          <w:p>
            <w:r>
              <w:t>Escalabilidad</w:t>
            </w:r>
          </w:p>
        </w:tc>
        <w:tc>
          <w:tcPr>
            <w:tcW w:type="dxa" w:w="2880"/>
          </w:tcPr>
          <w:p>
            <w:r>
              <w:t>La base de datos MySQL debe soportar el crecimiento en el número de usuarios y registros sin degradar el rendimiento.</w:t>
            </w:r>
          </w:p>
        </w:tc>
      </w:tr>
      <w:tr>
        <w:tc>
          <w:tcPr>
            <w:tcW w:type="dxa" w:w="2880"/>
          </w:tcPr>
          <w:p>
            <w:r>
              <w:t>RNF-07</w:t>
            </w:r>
          </w:p>
        </w:tc>
        <w:tc>
          <w:tcPr>
            <w:tcW w:type="dxa" w:w="2880"/>
          </w:tcPr>
          <w:p>
            <w:r>
              <w:t>Mantenibilidad</w:t>
            </w:r>
          </w:p>
        </w:tc>
        <w:tc>
          <w:tcPr>
            <w:tcW w:type="dxa" w:w="2880"/>
          </w:tcPr>
          <w:p>
            <w:r>
              <w:t>El código del frontend (React) y backend (Node.js/Express.js) debe estar modularizado para facilitar su mantenimiento.</w:t>
            </w:r>
          </w:p>
        </w:tc>
      </w:tr>
      <w:tr>
        <w:tc>
          <w:tcPr>
            <w:tcW w:type="dxa" w:w="2880"/>
          </w:tcPr>
          <w:p>
            <w:r>
              <w:t>RNF-08</w:t>
            </w:r>
          </w:p>
        </w:tc>
        <w:tc>
          <w:tcPr>
            <w:tcW w:type="dxa" w:w="2880"/>
          </w:tcPr>
          <w:p>
            <w:r>
              <w:t>Funcionamiento offline</w:t>
            </w:r>
          </w:p>
        </w:tc>
        <w:tc>
          <w:tcPr>
            <w:tcW w:type="dxa" w:w="2880"/>
          </w:tcPr>
          <w:p>
            <w:r>
              <w:t>La PWA debe permitir el uso básico sin conexión a internet, sincronizando los datos al recuperar la conexión.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