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rFonts w:ascii="Times New Roman" w:hAnsi="Times New Roman" w:eastAsia="Times New Roman" w:cs="Times New Roman"/>
          <w:b/>
          <w:bCs/>
          <w:sz w:val="34"/>
          <w:szCs w:val="34"/>
        </w:rPr>
      </w:pPr>
    </w:p>
    <w:p w14:paraId="00000002">
      <w:pPr>
        <w:jc w:val="center"/>
        <w:rPr>
          <w:rFonts w:ascii="Times New Roman" w:hAnsi="Times New Roman" w:eastAsia="Times New Roman" w:cs="Times New Roman"/>
          <w:b/>
          <w:bCs/>
          <w:sz w:val="34"/>
          <w:szCs w:val="34"/>
        </w:rPr>
      </w:pPr>
      <w:r>
        <w:rPr>
          <w:rFonts w:ascii="Times New Roman" w:hAnsi="Times New Roman" w:eastAsia="Times New Roman" w:cs="Times New Roman"/>
          <w:b/>
          <w:bCs/>
          <w:sz w:val="34"/>
          <w:szCs w:val="34"/>
          <w:rtl w:val="0"/>
        </w:rPr>
        <w:t xml:space="preserve"> SIMATS ENGINEERING</w:t>
      </w:r>
    </w:p>
    <w:p w14:paraId="00000003">
      <w:pPr>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ASSESSMENT TOOL 3</w:t>
      </w:r>
    </w:p>
    <w:p w14:paraId="00000004">
      <w:pPr>
        <w:jc w:val="center"/>
        <w:rPr>
          <w:rFonts w:ascii="Times New Roman" w:hAnsi="Times New Roman" w:eastAsia="Times New Roman" w:cs="Times New Roman"/>
          <w:b/>
          <w:bCs/>
          <w:sz w:val="34"/>
          <w:szCs w:val="34"/>
        </w:rPr>
      </w:pPr>
    </w:p>
    <w:p w14:paraId="00000005">
      <w:pPr>
        <w:jc w:val="center"/>
        <w:rPr>
          <w:rFonts w:ascii="Times New Roman" w:hAnsi="Times New Roman" w:eastAsia="Times New Roman" w:cs="Times New Roman"/>
          <w:b/>
          <w:bCs/>
          <w:sz w:val="34"/>
          <w:szCs w:val="34"/>
        </w:rPr>
      </w:pPr>
    </w:p>
    <w:p w14:paraId="00000006">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COURSE NAME: INTERNET PROGRAMMING</w:t>
      </w:r>
      <w:r>
        <w:rPr>
          <w:rFonts w:ascii="Times New Roman" w:hAnsi="Times New Roman" w:eastAsia="Times New Roman" w:cs="Times New Roman"/>
          <w:b/>
          <w:bCs/>
          <w:sz w:val="24"/>
          <w:szCs w:val="24"/>
          <w:rtl w:val="0"/>
        </w:rPr>
        <w:tab/>
      </w:r>
    </w:p>
    <w:p w14:paraId="00000007">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COURSE CODE: CSA43</w:t>
      </w:r>
      <w:r>
        <w:rPr>
          <w:rFonts w:ascii="Times New Roman" w:hAnsi="Times New Roman" w:eastAsia="Times New Roman" w:cs="Times New Roman"/>
          <w:b/>
          <w:bCs/>
          <w:sz w:val="24"/>
          <w:szCs w:val="24"/>
          <w:rtl w:val="0"/>
        </w:rPr>
        <w:tab/>
      </w:r>
    </w:p>
    <w:p w14:paraId="00000008">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ab/>
      </w:r>
    </w:p>
    <w:p w14:paraId="00000009">
      <w:pPr>
        <w:rPr>
          <w:rFonts w:ascii="Times New Roman" w:hAnsi="Times New Roman" w:eastAsia="Times New Roman" w:cs="Times New Roman"/>
          <w:b/>
          <w:bCs/>
          <w:color w:val="EE0000"/>
          <w:sz w:val="24"/>
          <w:szCs w:val="24"/>
        </w:rPr>
      </w:pPr>
      <w:r>
        <w:rPr>
          <w:rFonts w:ascii="Times New Roman" w:hAnsi="Times New Roman" w:eastAsia="Times New Roman" w:cs="Times New Roman"/>
          <w:b/>
          <w:bCs/>
          <w:color w:val="EE0000"/>
          <w:sz w:val="24"/>
          <w:szCs w:val="24"/>
          <w:rtl w:val="0"/>
        </w:rPr>
        <w:t>Sairaj C</w:t>
      </w:r>
    </w:p>
    <w:p w14:paraId="0000000A">
      <w:pPr>
        <w:rPr>
          <w:rFonts w:ascii="Times New Roman" w:hAnsi="Times New Roman" w:eastAsia="Times New Roman" w:cs="Times New Roman"/>
          <w:b/>
          <w:bCs/>
          <w:color w:val="EE0000"/>
          <w:sz w:val="24"/>
          <w:szCs w:val="24"/>
        </w:rPr>
      </w:pPr>
      <w:r>
        <w:rPr>
          <w:rFonts w:ascii="Times New Roman" w:hAnsi="Times New Roman" w:eastAsia="Times New Roman" w:cs="Times New Roman"/>
          <w:b/>
          <w:bCs/>
          <w:color w:val="EE0000"/>
          <w:sz w:val="24"/>
          <w:szCs w:val="24"/>
          <w:rtl w:val="0"/>
        </w:rPr>
        <w:t>192411018</w:t>
      </w:r>
    </w:p>
    <w:p w14:paraId="0000000B">
      <w:pPr>
        <w:rPr>
          <w:rFonts w:ascii="Times New Roman" w:hAnsi="Times New Roman" w:eastAsia="Times New Roman" w:cs="Times New Roman"/>
          <w:b/>
          <w:bCs/>
          <w:sz w:val="24"/>
          <w:szCs w:val="24"/>
        </w:rPr>
      </w:pPr>
    </w:p>
    <w:p w14:paraId="0000000C">
      <w:pPr>
        <w:rPr>
          <w:rFonts w:ascii="Times New Roman" w:hAnsi="Times New Roman" w:eastAsia="Times New Roman" w:cs="Times New Roman"/>
          <w:b/>
          <w:bCs/>
          <w:sz w:val="24"/>
          <w:szCs w:val="24"/>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0D">
      <w:pPr>
        <w:rPr>
          <w:rFonts w:ascii="Times New Roman" w:hAnsi="Times New Roman" w:eastAsia="Times New Roman" w:cs="Times New Roman"/>
          <w:b/>
          <w:bCs/>
          <w:sz w:val="24"/>
          <w:szCs w:val="24"/>
        </w:rPr>
      </w:pPr>
    </w:p>
    <w:p w14:paraId="0000000E">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COURSE OUTCOME COVERED</w:t>
      </w:r>
    </w:p>
    <w:p w14:paraId="0000000F">
      <w:pPr>
        <w:rPr>
          <w:rFonts w:ascii="Times New Roman" w:hAnsi="Times New Roman" w:eastAsia="Times New Roman" w:cs="Times New Roman"/>
          <w:b/>
          <w:bCs/>
          <w:sz w:val="24"/>
          <w:szCs w:val="24"/>
        </w:rPr>
      </w:pPr>
    </w:p>
    <w:p w14:paraId="00000010">
      <w:pPr>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CO 4: </w:t>
      </w:r>
      <w:r>
        <w:rPr>
          <w:rtl w:val="0"/>
        </w:rPr>
        <w:t>Formulate data-driven web solutions using XML, XSLT, and JSP within the MVC framework. (L4)</w:t>
      </w:r>
    </w:p>
    <w:p w14:paraId="00000011">
      <w:pPr>
        <w:rPr>
          <w:rFonts w:ascii="Times New Roman" w:hAnsi="Times New Roman" w:eastAsia="Times New Roman" w:cs="Times New Roman"/>
          <w:sz w:val="24"/>
          <w:szCs w:val="24"/>
        </w:rPr>
      </w:pPr>
    </w:p>
    <w:p w14:paraId="0000001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Assessment Tool :</w:t>
      </w:r>
      <w:r>
        <w:rPr>
          <w:rFonts w:ascii="Times New Roman" w:hAnsi="Times New Roman" w:eastAsia="Times New Roman" w:cs="Times New Roman"/>
          <w:rtl w:val="0"/>
        </w:rPr>
        <w:t xml:space="preserve"> Class Test</w:t>
      </w:r>
    </w:p>
    <w:p w14:paraId="00000013">
      <w:pPr>
        <w:rPr>
          <w:rFonts w:ascii="Times New Roman" w:hAnsi="Times New Roman" w:eastAsia="Times New Roman" w:cs="Times New Roman"/>
          <w:sz w:val="24"/>
          <w:szCs w:val="24"/>
        </w:rPr>
      </w:pPr>
    </w:p>
    <w:p w14:paraId="0000001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Weightage: 10%</w:t>
      </w:r>
    </w:p>
    <w:p w14:paraId="00000015">
      <w:pPr>
        <w:rPr>
          <w:rFonts w:ascii="Times New Roman" w:hAnsi="Times New Roman" w:eastAsia="Times New Roman" w:cs="Times New Roman"/>
          <w:sz w:val="24"/>
          <w:szCs w:val="24"/>
        </w:rPr>
      </w:pPr>
    </w:p>
    <w:p w14:paraId="00000016">
      <w:pPr>
        <w:rPr>
          <w:rFonts w:ascii="Times New Roman" w:hAnsi="Times New Roman" w:eastAsia="Times New Roman" w:cs="Times New Roman"/>
          <w:sz w:val="24"/>
          <w:szCs w:val="24"/>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17">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QUESTIONS:</w:t>
      </w:r>
      <w:r>
        <w:rPr>
          <w:rFonts w:ascii="Times New Roman" w:hAnsi="Times New Roman" w:eastAsia="Times New Roman" w:cs="Times New Roman"/>
          <w:b/>
          <w:bCs/>
          <w:sz w:val="24"/>
          <w:szCs w:val="24"/>
          <w:rtl w:val="0"/>
        </w:rPr>
        <w:tab/>
      </w:r>
      <w:r>
        <w:rPr>
          <w:rFonts w:ascii="Times New Roman" w:hAnsi="Times New Roman" w:eastAsia="Times New Roman" w:cs="Times New Roman"/>
          <w:b/>
          <w:bCs/>
          <w:sz w:val="24"/>
          <w:szCs w:val="24"/>
          <w:rtl w:val="0"/>
        </w:rPr>
        <w:tab/>
      </w:r>
      <w:r>
        <w:rPr>
          <w:rFonts w:ascii="Times New Roman" w:hAnsi="Times New Roman" w:eastAsia="Times New Roman" w:cs="Times New Roman"/>
          <w:b/>
          <w:bCs/>
          <w:sz w:val="24"/>
          <w:szCs w:val="24"/>
          <w:rtl w:val="0"/>
        </w:rPr>
        <w:tab/>
      </w:r>
      <w:r>
        <w:rPr>
          <w:rFonts w:ascii="Times New Roman" w:hAnsi="Times New Roman" w:eastAsia="Times New Roman" w:cs="Times New Roman"/>
          <w:b/>
          <w:bCs/>
          <w:sz w:val="24"/>
          <w:szCs w:val="24"/>
          <w:rtl w:val="0"/>
        </w:rPr>
        <w:tab/>
      </w:r>
      <w:r>
        <w:rPr>
          <w:rFonts w:ascii="Times New Roman" w:hAnsi="Times New Roman" w:eastAsia="Times New Roman" w:cs="Times New Roman"/>
          <w:b/>
          <w:bCs/>
          <w:sz w:val="24"/>
          <w:szCs w:val="24"/>
          <w:rtl w:val="0"/>
        </w:rPr>
        <w:tab/>
      </w:r>
      <w:r>
        <w:rPr>
          <w:rFonts w:ascii="Times New Roman" w:hAnsi="Times New Roman" w:eastAsia="Times New Roman" w:cs="Times New Roman"/>
          <w:b/>
          <w:bCs/>
          <w:sz w:val="24"/>
          <w:szCs w:val="24"/>
          <w:rtl w:val="0"/>
        </w:rPr>
        <w:tab/>
      </w:r>
      <w:r>
        <w:rPr>
          <w:rFonts w:ascii="Times New Roman" w:hAnsi="Times New Roman" w:eastAsia="Times New Roman" w:cs="Times New Roman"/>
          <w:b/>
          <w:bCs/>
          <w:sz w:val="24"/>
          <w:szCs w:val="24"/>
          <w:rtl w:val="0"/>
        </w:rPr>
        <w:t xml:space="preserve">Total Marks: 20 </w:t>
      </w:r>
    </w:p>
    <w:p w14:paraId="00000018">
      <w:pPr>
        <w:rPr>
          <w:rFonts w:ascii="Times New Roman" w:hAnsi="Times New Roman" w:eastAsia="Times New Roman" w:cs="Times New Roman"/>
          <w:sz w:val="24"/>
          <w:szCs w:val="24"/>
        </w:rPr>
      </w:pPr>
    </w:p>
    <w:p w14:paraId="00000019">
      <w:pPr>
        <w:numPr>
          <w:ilvl w:val="0"/>
          <w:numId w:val="1"/>
        </w:numPr>
        <w:pBdr>
          <w:top w:val="none" w:color="auto" w:sz="0" w:space="0"/>
          <w:left w:val="none" w:color="auto" w:sz="0" w:space="0"/>
          <w:bottom w:val="none" w:color="auto" w:sz="0" w:space="0"/>
          <w:right w:val="none" w:color="auto" w:sz="0" w:space="0"/>
          <w:between w:val="none" w:color="auto" w:sz="0" w:space="0"/>
        </w:pBdr>
        <w:spacing w:before="280" w:after="280" w:line="360" w:lineRule="auto"/>
        <w:ind w:left="720" w:hanging="36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 xml:space="preserve">Explain the fundamental concepts used in web development by defining the following terms with suitable explanations: </w:t>
      </w:r>
      <w:r>
        <w:rPr>
          <w:rFonts w:ascii="Times New Roman" w:hAnsi="Times New Roman" w:eastAsia="Times New Roman" w:cs="Times New Roman"/>
          <w:b/>
          <w:bCs/>
          <w:color w:val="000000"/>
          <w:sz w:val="24"/>
          <w:szCs w:val="24"/>
          <w:rtl w:val="0"/>
        </w:rPr>
        <w:t>XML, JSP, MVC architecture, XSLT, XML Schema, JSTL, PHP, Database Connectivity, and Parser</w:t>
      </w:r>
      <w:r>
        <w:rPr>
          <w:rFonts w:ascii="Times New Roman" w:hAnsi="Times New Roman" w:eastAsia="Times New Roman" w:cs="Times New Roman"/>
          <w:color w:val="000000"/>
          <w:sz w:val="24"/>
          <w:szCs w:val="24"/>
          <w:rtl w:val="0"/>
        </w:rPr>
        <w:t xml:space="preserve">. Your answer should clearly describe the purpose and role of each concept in web applications. </w:t>
      </w:r>
    </w:p>
    <w:p w14:paraId="0000001A">
      <w:pPr>
        <w:pBdr>
          <w:top w:val="none" w:color="auto" w:sz="0" w:space="0"/>
          <w:left w:val="none" w:color="auto" w:sz="0" w:space="0"/>
          <w:bottom w:val="none" w:color="auto" w:sz="0" w:space="0"/>
          <w:right w:val="none" w:color="auto" w:sz="0" w:space="0"/>
          <w:between w:val="none" w:color="auto" w:sz="0" w:space="0"/>
        </w:pBdr>
        <w:spacing w:before="280" w:after="280" w:line="360" w:lineRule="auto"/>
        <w:jc w:val="both"/>
        <w:rPr>
          <w:rFonts w:ascii="Times New Roman" w:hAnsi="Times New Roman" w:eastAsia="Times New Roman" w:cs="Times New Roman"/>
          <w:color w:val="000000"/>
          <w:sz w:val="24"/>
          <w:szCs w:val="24"/>
        </w:rPr>
      </w:pPr>
    </w:p>
    <w:p w14:paraId="0000001B">
      <w:pPr>
        <w:numPr>
          <w:ilvl w:val="0"/>
          <w:numId w:val="1"/>
        </w:numPr>
        <w:pBdr>
          <w:top w:val="none" w:color="auto" w:sz="0" w:space="0"/>
          <w:left w:val="none" w:color="auto" w:sz="0" w:space="0"/>
          <w:bottom w:val="none" w:color="auto" w:sz="0" w:space="0"/>
          <w:right w:val="none" w:color="auto" w:sz="0" w:space="0"/>
          <w:between w:val="none" w:color="auto" w:sz="0" w:space="0"/>
        </w:pBdr>
        <w:spacing w:before="280" w:after="280" w:line="360" w:lineRule="auto"/>
        <w:ind w:left="720" w:hanging="360"/>
        <w:jc w:val="both"/>
      </w:pPr>
      <w:r>
        <w:rPr>
          <w:rFonts w:ascii="Times New Roman" w:hAnsi="Times New Roman" w:eastAsia="Times New Roman" w:cs="Times New Roman"/>
          <w:color w:val="000000"/>
          <w:sz w:val="24"/>
          <w:szCs w:val="24"/>
          <w:rtl w:val="0"/>
        </w:rPr>
        <w:t xml:space="preserve">Explain how the above technologies are interconnected in building a web application. Describe how XML is structured and validated, how JSP and PHP are used for server-side processing, how MVC architecture organizes the application, and how database connectivity and parsers contribute to data processing and communication. </w:t>
      </w:r>
    </w:p>
    <w:p w14:paraId="0000001C">
      <w:pPr>
        <w:pBdr>
          <w:top w:val="none" w:color="auto" w:sz="0" w:space="0"/>
          <w:left w:val="none" w:color="auto" w:sz="0" w:space="0"/>
          <w:bottom w:val="none" w:color="auto" w:sz="0" w:space="0"/>
          <w:right w:val="none" w:color="auto" w:sz="0" w:space="0"/>
          <w:between w:val="none" w:color="auto" w:sz="0" w:space="0"/>
        </w:pBdr>
        <w:ind w:left="720" w:firstLine="0"/>
        <w:rPr>
          <w:rFonts w:ascii="Times New Roman" w:hAnsi="Times New Roman" w:eastAsia="Times New Roman" w:cs="Times New Roman"/>
          <w:b/>
          <w:bCs/>
          <w:color w:val="000000"/>
          <w:sz w:val="24"/>
          <w:szCs w:val="24"/>
        </w:rPr>
      </w:pPr>
    </w:p>
    <w:p w14:paraId="0000001D">
      <w:pPr>
        <w:pBdr>
          <w:top w:val="none" w:color="auto" w:sz="0" w:space="0"/>
          <w:left w:val="none" w:color="auto" w:sz="0" w:space="0"/>
          <w:bottom w:val="none" w:color="auto" w:sz="0" w:space="0"/>
          <w:right w:val="none" w:color="auto" w:sz="0" w:space="0"/>
          <w:between w:val="none" w:color="auto" w:sz="0" w:space="0"/>
        </w:pBdr>
        <w:ind w:left="720" w:firstLine="0"/>
        <w:rPr>
          <w:rFonts w:ascii="Times New Roman" w:hAnsi="Times New Roman" w:eastAsia="Times New Roman" w:cs="Times New Roman"/>
          <w:b/>
          <w:bCs/>
          <w:color w:val="000000"/>
          <w:sz w:val="24"/>
          <w:szCs w:val="24"/>
        </w:rPr>
      </w:pPr>
    </w:p>
    <w:p w14:paraId="0000001E">
      <w:pPr>
        <w:pBdr>
          <w:top w:val="none" w:color="auto" w:sz="0" w:space="0"/>
          <w:left w:val="none" w:color="auto" w:sz="0" w:space="0"/>
          <w:bottom w:val="none" w:color="auto" w:sz="0" w:space="0"/>
          <w:right w:val="none" w:color="auto" w:sz="0" w:space="0"/>
          <w:between w:val="none" w:color="auto" w:sz="0" w:space="0"/>
        </w:pBdr>
        <w:ind w:left="720" w:firstLine="0"/>
        <w:rPr>
          <w:rFonts w:ascii="Times New Roman" w:hAnsi="Times New Roman" w:eastAsia="Times New Roman" w:cs="Times New Roman"/>
          <w:b/>
          <w:bCs/>
          <w:color w:val="000000"/>
          <w:sz w:val="24"/>
          <w:szCs w:val="24"/>
        </w:rPr>
      </w:pPr>
    </w:p>
    <w:p w14:paraId="0000001F">
      <w:pPr>
        <w:spacing w:before="200" w:after="120" w:line="240" w:lineRule="auto"/>
        <w:rPr>
          <w:rFonts w:ascii="Times New Roman" w:hAnsi="Times New Roman" w:eastAsia="Times New Roman" w:cs="Times New Roman"/>
          <w:color w:val="EE0000"/>
          <w:sz w:val="20"/>
          <w:szCs w:val="20"/>
        </w:rPr>
      </w:pPr>
      <w:r>
        <w:rPr>
          <w:rFonts w:ascii="Times New Roman" w:hAnsi="Times New Roman" w:eastAsia="Times New Roman" w:cs="Times New Roman"/>
          <w:b/>
          <w:bCs/>
          <w:color w:val="EE0000"/>
          <w:sz w:val="24"/>
          <w:szCs w:val="24"/>
          <w:rtl w:val="0"/>
        </w:rPr>
        <w:t>Answer 1: Fundamental Concepts</w:t>
      </w:r>
    </w:p>
    <w:p w14:paraId="00000020">
      <w:pPr>
        <w:spacing w:after="40" w:line="240" w:lineRule="auto"/>
        <w:rPr>
          <w:rFonts w:ascii="Times New Roman" w:hAnsi="Times New Roman" w:eastAsia="Times New Roman" w:cs="Times New Roman"/>
          <w:sz w:val="20"/>
          <w:szCs w:val="20"/>
        </w:rPr>
      </w:pPr>
      <w:r>
        <w:rPr>
          <w:rFonts w:ascii="Times New Roman" w:hAnsi="Times New Roman" w:eastAsia="Times New Roman" w:cs="Times New Roman"/>
          <w:b/>
          <w:bCs/>
          <w:sz w:val="24"/>
          <w:szCs w:val="24"/>
          <w:rtl w:val="0"/>
        </w:rPr>
        <w:t xml:space="preserve">XML (eXtensible Markup Language): </w:t>
      </w:r>
    </w:p>
    <w:p w14:paraId="00000021">
      <w:pPr>
        <w:spacing w:after="120" w:line="240" w:lineRule="auto"/>
        <w:rPr>
          <w:rFonts w:ascii="Times New Roman" w:hAnsi="Times New Roman" w:eastAsia="Times New Roman" w:cs="Times New Roman"/>
          <w:sz w:val="20"/>
          <w:szCs w:val="20"/>
        </w:rPr>
      </w:pPr>
      <w:r>
        <w:rPr>
          <w:rFonts w:ascii="Times New Roman" w:hAnsi="Times New Roman" w:eastAsia="Times New Roman" w:cs="Times New Roman"/>
          <w:sz w:val="24"/>
          <w:szCs w:val="24"/>
          <w:rtl w:val="0"/>
        </w:rPr>
        <w:t>XML is a markup language designed to store and transport data in a structured, human-readable, and machine-readable format. Unlike HTML, XML does not have predefined tags; developers define their own tags to describe the data. It is platform-independent and widely used for data exchange between different systems, configuration files, and as the underlying format for technologies like SOAP web services and RSS feeds.</w:t>
      </w:r>
    </w:p>
    <w:p w14:paraId="00000022">
      <w:pPr>
        <w:spacing w:after="120" w:line="240" w:lineRule="auto"/>
        <w:rPr>
          <w:rFonts w:ascii="Times New Roman" w:hAnsi="Times New Roman" w:eastAsia="Times New Roman" w:cs="Times New Roman"/>
          <w:sz w:val="20"/>
          <w:szCs w:val="20"/>
        </w:rPr>
      </w:pPr>
      <w:r>
        <w:rPr>
          <w:rFonts w:ascii="Times New Roman" w:hAnsi="Times New Roman" w:eastAsia="Times New Roman" w:cs="Times New Roman"/>
          <w:b/>
          <w:bCs/>
          <w:sz w:val="24"/>
          <w:szCs w:val="24"/>
          <w:rtl w:val="0"/>
        </w:rPr>
        <w:t xml:space="preserve">JSP (JavaServer Pages): </w:t>
      </w:r>
    </w:p>
    <w:p w14:paraId="00000023">
      <w:pPr>
        <w:spacing w:after="120" w:line="240" w:lineRule="auto"/>
        <w:rPr>
          <w:rFonts w:ascii="Times New Roman" w:hAnsi="Times New Roman" w:eastAsia="Times New Roman" w:cs="Times New Roman"/>
          <w:sz w:val="20"/>
          <w:szCs w:val="20"/>
        </w:rPr>
      </w:pPr>
      <w:r>
        <w:rPr>
          <w:rFonts w:ascii="Times New Roman" w:hAnsi="Times New Roman" w:eastAsia="Times New Roman" w:cs="Times New Roman"/>
          <w:sz w:val="24"/>
          <w:szCs w:val="24"/>
          <w:rtl w:val="0"/>
        </w:rPr>
        <w:t>JSP is a server-side technology that allows developers to embed Java code within HTML pages using special tags. It is used to create dynamic web content, where the server processes the JSP file, executes the embedded Java code, and generates an HTML page that is sent to the client's browser. JSP simplifies the process of mixing presentation logic with business logic and supports reusable components such as JavaBeans and custom tags (JSTL).</w:t>
      </w:r>
    </w:p>
    <w:p w14:paraId="00000024">
      <w:pPr>
        <w:spacing w:after="120" w:line="240" w:lineRule="auto"/>
        <w:rPr>
          <w:rFonts w:ascii="Times New Roman" w:hAnsi="Times New Roman" w:eastAsia="Times New Roman" w:cs="Times New Roman"/>
          <w:sz w:val="20"/>
          <w:szCs w:val="20"/>
        </w:rPr>
      </w:pPr>
      <w:r>
        <w:rPr>
          <w:rFonts w:ascii="Times New Roman" w:hAnsi="Times New Roman" w:eastAsia="Times New Roman" w:cs="Times New Roman"/>
          <w:b/>
          <w:bCs/>
          <w:sz w:val="24"/>
          <w:szCs w:val="24"/>
          <w:rtl w:val="0"/>
        </w:rPr>
        <w:t xml:space="preserve">MVC (Model-View-Controller) Architecture: </w:t>
      </w:r>
    </w:p>
    <w:p w14:paraId="00000025">
      <w:pPr>
        <w:spacing w:after="120" w:line="240" w:lineRule="auto"/>
        <w:rPr>
          <w:rFonts w:ascii="Times New Roman" w:hAnsi="Times New Roman" w:eastAsia="Times New Roman" w:cs="Times New Roman"/>
          <w:sz w:val="20"/>
          <w:szCs w:val="20"/>
        </w:rPr>
      </w:pPr>
      <w:r>
        <w:rPr>
          <w:rFonts w:ascii="Times New Roman" w:hAnsi="Times New Roman" w:eastAsia="Times New Roman" w:cs="Times New Roman"/>
          <w:sz w:val="24"/>
          <w:szCs w:val="24"/>
          <w:rtl w:val="0"/>
        </w:rPr>
        <w:t>MVC is a software design pattern that separates an application into three interconnected components: the Model (manages data and business logic), the View (handles the presentation/UI shown to the user), and the Controller (receives user input, processes it, and coordinates between Model and View). This separation improves code organization, maintainability, scalability, and allows multiple developers to work on different layers simultaneously.</w:t>
      </w:r>
    </w:p>
    <w:p w14:paraId="00000026">
      <w:pPr>
        <w:spacing w:after="120" w:line="240" w:lineRule="auto"/>
        <w:rPr>
          <w:rFonts w:ascii="Times New Roman" w:hAnsi="Times New Roman" w:eastAsia="Times New Roman" w:cs="Times New Roman"/>
          <w:sz w:val="20"/>
          <w:szCs w:val="20"/>
        </w:rPr>
      </w:pPr>
      <w:r>
        <w:rPr>
          <w:rFonts w:ascii="Times New Roman" w:hAnsi="Times New Roman" w:eastAsia="Times New Roman" w:cs="Times New Roman"/>
          <w:b/>
          <w:bCs/>
          <w:sz w:val="24"/>
          <w:szCs w:val="24"/>
          <w:rtl w:val="0"/>
        </w:rPr>
        <w:t xml:space="preserve">XSLT (eXtensible Stylesheet Language Transformations): </w:t>
      </w:r>
    </w:p>
    <w:p w14:paraId="00000027">
      <w:pPr>
        <w:spacing w:after="120" w:line="240" w:lineRule="auto"/>
        <w:rPr>
          <w:rFonts w:ascii="Times New Roman" w:hAnsi="Times New Roman" w:eastAsia="Times New Roman" w:cs="Times New Roman"/>
          <w:sz w:val="20"/>
          <w:szCs w:val="20"/>
        </w:rPr>
      </w:pPr>
      <w:r>
        <w:rPr>
          <w:rFonts w:ascii="Times New Roman" w:hAnsi="Times New Roman" w:eastAsia="Times New Roman" w:cs="Times New Roman"/>
          <w:sz w:val="24"/>
          <w:szCs w:val="24"/>
          <w:rtl w:val="0"/>
        </w:rPr>
        <w:t>XSLT is a language used to transform XML documents into other formats such as HTML, plain text, or even another XML structure. It works by applying template rules that match specific elements in the source XML and define how they should be rendered or converted in the output. XSLT is essential when XML data needs to be displayed in a browser-friendly or human-readable form.</w:t>
      </w:r>
    </w:p>
    <w:p w14:paraId="00000028">
      <w:pPr>
        <w:spacing w:after="120" w:line="240" w:lineRule="auto"/>
        <w:rPr>
          <w:rFonts w:ascii="Times New Roman" w:hAnsi="Times New Roman" w:eastAsia="Times New Roman" w:cs="Times New Roman"/>
          <w:sz w:val="20"/>
          <w:szCs w:val="20"/>
        </w:rPr>
      </w:pPr>
      <w:r>
        <w:rPr>
          <w:rFonts w:ascii="Times New Roman" w:hAnsi="Times New Roman" w:eastAsia="Times New Roman" w:cs="Times New Roman"/>
          <w:b/>
          <w:bCs/>
          <w:sz w:val="24"/>
          <w:szCs w:val="24"/>
          <w:rtl w:val="0"/>
        </w:rPr>
        <w:t xml:space="preserve">XML Schema (XSD): </w:t>
      </w:r>
    </w:p>
    <w:p w14:paraId="00000029">
      <w:pPr>
        <w:spacing w:after="120" w:line="240" w:lineRule="auto"/>
        <w:rPr>
          <w:rFonts w:ascii="Times New Roman" w:hAnsi="Times New Roman" w:eastAsia="Times New Roman" w:cs="Times New Roman"/>
          <w:sz w:val="20"/>
          <w:szCs w:val="20"/>
        </w:rPr>
      </w:pPr>
      <w:r>
        <w:rPr>
          <w:rFonts w:ascii="Times New Roman" w:hAnsi="Times New Roman" w:eastAsia="Times New Roman" w:cs="Times New Roman"/>
          <w:sz w:val="24"/>
          <w:szCs w:val="24"/>
          <w:rtl w:val="0"/>
        </w:rPr>
        <w:t>An XML Schema defines the structure, content, and data types that a valid XML document must follow. It specifies which elements and attributes are allowed, their order, data types (such as string, integer, date), and constraints. XML Schema validation ensures that XML data exchanged between systems is consistent, well-formed, and conforms to an agreed structure, reducing errors during data processing.</w:t>
      </w:r>
    </w:p>
    <w:p w14:paraId="0000002A">
      <w:pPr>
        <w:spacing w:after="120" w:line="240" w:lineRule="auto"/>
        <w:rPr>
          <w:rFonts w:ascii="Times New Roman" w:hAnsi="Times New Roman" w:eastAsia="Times New Roman" w:cs="Times New Roman"/>
          <w:sz w:val="20"/>
          <w:szCs w:val="20"/>
        </w:rPr>
      </w:pPr>
      <w:r>
        <w:rPr>
          <w:rFonts w:ascii="Times New Roman" w:hAnsi="Times New Roman" w:eastAsia="Times New Roman" w:cs="Times New Roman"/>
          <w:b/>
          <w:bCs/>
          <w:sz w:val="24"/>
          <w:szCs w:val="24"/>
          <w:rtl w:val="0"/>
        </w:rPr>
        <w:t xml:space="preserve">JSTL (JSP Standard Tag Library): </w:t>
      </w:r>
    </w:p>
    <w:p w14:paraId="0000002B">
      <w:pPr>
        <w:spacing w:after="120" w:line="240" w:lineRule="auto"/>
        <w:rPr>
          <w:rFonts w:ascii="Times New Roman" w:hAnsi="Times New Roman" w:eastAsia="Times New Roman" w:cs="Times New Roman"/>
          <w:sz w:val="20"/>
          <w:szCs w:val="20"/>
        </w:rPr>
      </w:pPr>
      <w:r>
        <w:rPr>
          <w:rFonts w:ascii="Times New Roman" w:hAnsi="Times New Roman" w:eastAsia="Times New Roman" w:cs="Times New Roman"/>
          <w:sz w:val="24"/>
          <w:szCs w:val="24"/>
          <w:rtl w:val="0"/>
        </w:rPr>
        <w:t>JSTL is a collection of custom tags that provide common functionalities such as iteration, conditional logic, formatting, and database access directly within JSP pages, without needing to write Java scriptlet code. It promotes cleaner, more readable JSP pages by separating logic from presentation, following good MVC practices.</w:t>
      </w:r>
    </w:p>
    <w:p w14:paraId="0000002C">
      <w:pPr>
        <w:spacing w:after="120" w:line="240" w:lineRule="auto"/>
        <w:rPr>
          <w:rFonts w:ascii="Times New Roman" w:hAnsi="Times New Roman" w:eastAsia="Times New Roman" w:cs="Times New Roman"/>
          <w:sz w:val="20"/>
          <w:szCs w:val="20"/>
        </w:rPr>
      </w:pPr>
      <w:r>
        <w:rPr>
          <w:rFonts w:ascii="Times New Roman" w:hAnsi="Times New Roman" w:eastAsia="Times New Roman" w:cs="Times New Roman"/>
          <w:b/>
          <w:bCs/>
          <w:sz w:val="24"/>
          <w:szCs w:val="24"/>
          <w:rtl w:val="0"/>
        </w:rPr>
        <w:t xml:space="preserve">PHP (Hypertext Preprocessor): </w:t>
      </w:r>
    </w:p>
    <w:p w14:paraId="0000002D">
      <w:pPr>
        <w:spacing w:after="120" w:line="240" w:lineRule="auto"/>
        <w:rPr>
          <w:rFonts w:ascii="Times New Roman" w:hAnsi="Times New Roman" w:eastAsia="Times New Roman" w:cs="Times New Roman"/>
          <w:sz w:val="20"/>
          <w:szCs w:val="20"/>
        </w:rPr>
      </w:pPr>
      <w:r>
        <w:rPr>
          <w:rFonts w:ascii="Times New Roman" w:hAnsi="Times New Roman" w:eastAsia="Times New Roman" w:cs="Times New Roman"/>
          <w:sz w:val="24"/>
          <w:szCs w:val="24"/>
          <w:rtl w:val="0"/>
        </w:rPr>
        <w:t>PHP is a widely-used open-source server-side scripting language designed for web development. It can be embedded directly into HTML and is used to create dynamic web pages, handle form submissions, manage sessions, and interact with databases. PHP scripts are executed on the server, and only the resulting HTML is sent to the client's browser.</w:t>
      </w:r>
    </w:p>
    <w:p w14:paraId="0000002E">
      <w:pPr>
        <w:spacing w:after="120" w:line="240" w:lineRule="auto"/>
        <w:rPr>
          <w:rFonts w:ascii="Times New Roman" w:hAnsi="Times New Roman" w:eastAsia="Times New Roman" w:cs="Times New Roman"/>
          <w:sz w:val="20"/>
          <w:szCs w:val="20"/>
        </w:rPr>
      </w:pPr>
      <w:r>
        <w:rPr>
          <w:rFonts w:ascii="Times New Roman" w:hAnsi="Times New Roman" w:eastAsia="Times New Roman" w:cs="Times New Roman"/>
          <w:b/>
          <w:bCs/>
          <w:sz w:val="24"/>
          <w:szCs w:val="24"/>
          <w:rtl w:val="0"/>
        </w:rPr>
        <w:t xml:space="preserve">Database Connectivity: </w:t>
      </w:r>
    </w:p>
    <w:p w14:paraId="0000002F">
      <w:pPr>
        <w:spacing w:after="120" w:line="240" w:lineRule="auto"/>
        <w:rPr>
          <w:rFonts w:ascii="Times New Roman" w:hAnsi="Times New Roman" w:eastAsia="Times New Roman" w:cs="Times New Roman"/>
          <w:sz w:val="20"/>
          <w:szCs w:val="20"/>
        </w:rPr>
      </w:pPr>
      <w:r>
        <w:rPr>
          <w:rFonts w:ascii="Times New Roman" w:hAnsi="Times New Roman" w:eastAsia="Times New Roman" w:cs="Times New Roman"/>
          <w:sz w:val="24"/>
          <w:szCs w:val="24"/>
          <w:rtl w:val="0"/>
        </w:rPr>
        <w:t>Database connectivity refers to the mechanism through which a web application communicates with a database to store, retrieve, update, or delete data. Technologies such as JDBC (Java Database Connectivity) for Java-based applications, or built-in database extensions in PHP, allow server-side scripts to send SQL queries to a database and receive results, enabling dynamic, data-driven web applications.</w:t>
      </w:r>
    </w:p>
    <w:p w14:paraId="00000030">
      <w:pPr>
        <w:spacing w:after="120" w:line="240" w:lineRule="auto"/>
        <w:rPr>
          <w:rFonts w:ascii="Times New Roman" w:hAnsi="Times New Roman" w:eastAsia="Times New Roman" w:cs="Times New Roman"/>
          <w:sz w:val="20"/>
          <w:szCs w:val="20"/>
        </w:rPr>
      </w:pPr>
      <w:r>
        <w:rPr>
          <w:rFonts w:ascii="Times New Roman" w:hAnsi="Times New Roman" w:eastAsia="Times New Roman" w:cs="Times New Roman"/>
          <w:b/>
          <w:bCs/>
          <w:sz w:val="24"/>
          <w:szCs w:val="24"/>
          <w:rtl w:val="0"/>
        </w:rPr>
        <w:t xml:space="preserve">Parser: </w:t>
      </w:r>
    </w:p>
    <w:p w14:paraId="00000031">
      <w:pPr>
        <w:spacing w:after="120" w:line="240" w:lineRule="auto"/>
        <w:rPr>
          <w:rFonts w:ascii="Times New Roman" w:hAnsi="Times New Roman" w:eastAsia="Times New Roman" w:cs="Times New Roman"/>
          <w:sz w:val="20"/>
          <w:szCs w:val="20"/>
        </w:rPr>
      </w:pPr>
      <w:r>
        <w:rPr>
          <w:rFonts w:ascii="Times New Roman" w:hAnsi="Times New Roman" w:eastAsia="Times New Roman" w:cs="Times New Roman"/>
          <w:sz w:val="24"/>
          <w:szCs w:val="24"/>
          <w:rtl w:val="0"/>
        </w:rPr>
        <w:t>A parser is a program or component that reads and analyzes structured data, such as an XML document, to extract meaningful information and check its syntax. Common types of XML parsers include DOM (Document Object Model) parsers, which load the entire document into memory as a tree structure, and SAX (Simple API for XML) parsers, which read the document sequentially, event by event. Parsers are essential for enabling applications to process and manipulate XML data.</w:t>
      </w:r>
    </w:p>
    <w:p w14:paraId="00000032">
      <w:pPr>
        <w:spacing w:before="200" w:after="120" w:line="240" w:lineRule="auto"/>
        <w:rPr>
          <w:rFonts w:ascii="Times New Roman" w:hAnsi="Times New Roman" w:eastAsia="Times New Roman" w:cs="Times New Roman"/>
          <w:color w:val="EE0000"/>
          <w:sz w:val="20"/>
          <w:szCs w:val="20"/>
        </w:rPr>
      </w:pPr>
      <w:r>
        <w:rPr>
          <w:rFonts w:ascii="Times New Roman" w:hAnsi="Times New Roman" w:eastAsia="Times New Roman" w:cs="Times New Roman"/>
          <w:b/>
          <w:bCs/>
          <w:color w:val="EE0000"/>
          <w:sz w:val="24"/>
          <w:szCs w:val="24"/>
          <w:rtl w:val="0"/>
        </w:rPr>
        <w:t>Answer 2: Interconnection of Technologies in a Web Application</w:t>
      </w:r>
    </w:p>
    <w:p w14:paraId="00000033">
      <w:pPr>
        <w:spacing w:after="120" w:line="240" w:lineRule="auto"/>
        <w:rPr>
          <w:rFonts w:ascii="Times New Roman" w:hAnsi="Times New Roman" w:eastAsia="Times New Roman" w:cs="Times New Roman"/>
          <w:sz w:val="20"/>
          <w:szCs w:val="20"/>
        </w:rPr>
      </w:pPr>
      <w:r>
        <w:rPr>
          <w:rFonts w:ascii="Times New Roman" w:hAnsi="Times New Roman" w:eastAsia="Times New Roman" w:cs="Times New Roman"/>
          <w:sz w:val="24"/>
          <w:szCs w:val="24"/>
          <w:rtl w:val="0"/>
        </w:rPr>
        <w:t>In a typical data-driven web application, these technologies work together as follows:</w:t>
      </w:r>
    </w:p>
    <w:p w14:paraId="00000034">
      <w:pPr>
        <w:numPr>
          <w:ilvl w:val="0"/>
          <w:numId w:val="2"/>
        </w:numPr>
        <w:spacing w:after="100" w:line="240" w:lineRule="auto"/>
        <w:ind w:left="720" w:hanging="360"/>
        <w:rPr>
          <w:sz w:val="20"/>
          <w:szCs w:val="20"/>
        </w:rPr>
      </w:pPr>
      <w:r>
        <w:rPr>
          <w:rFonts w:ascii="Times New Roman" w:hAnsi="Times New Roman" w:eastAsia="Times New Roman" w:cs="Times New Roman"/>
          <w:b/>
          <w:bCs/>
          <w:sz w:val="24"/>
          <w:szCs w:val="24"/>
          <w:rtl w:val="0"/>
        </w:rPr>
        <w:t xml:space="preserve">Structuring and validating data with XML: </w:t>
      </w:r>
      <w:r>
        <w:rPr>
          <w:rFonts w:ascii="Times New Roman" w:hAnsi="Times New Roman" w:eastAsia="Times New Roman" w:cs="Times New Roman"/>
          <w:sz w:val="24"/>
          <w:szCs w:val="24"/>
          <w:rtl w:val="0"/>
        </w:rPr>
        <w:t>Data exchanged between systems, or configuration information used by the application, is structured using XML. An XML Schema (XSD) is used to define the allowed structure and data types for this XML, and the document is validated against the schema to ensure it is well-formed and follows the agreed format before it is processed further.</w:t>
      </w:r>
    </w:p>
    <w:p w14:paraId="00000035">
      <w:pPr>
        <w:numPr>
          <w:ilvl w:val="0"/>
          <w:numId w:val="2"/>
        </w:numPr>
        <w:spacing w:after="100" w:line="240" w:lineRule="auto"/>
        <w:ind w:left="720" w:hanging="360"/>
        <w:rPr>
          <w:sz w:val="20"/>
          <w:szCs w:val="20"/>
        </w:rPr>
      </w:pPr>
      <w:r>
        <w:rPr>
          <w:rFonts w:ascii="Times New Roman" w:hAnsi="Times New Roman" w:eastAsia="Times New Roman" w:cs="Times New Roman"/>
          <w:b/>
          <w:bCs/>
          <w:sz w:val="24"/>
          <w:szCs w:val="24"/>
          <w:rtl w:val="0"/>
        </w:rPr>
        <w:t xml:space="preserve">Transforming data with XSLT: </w:t>
      </w:r>
      <w:r>
        <w:rPr>
          <w:rFonts w:ascii="Times New Roman" w:hAnsi="Times New Roman" w:eastAsia="Times New Roman" w:cs="Times New Roman"/>
          <w:sz w:val="24"/>
          <w:szCs w:val="24"/>
          <w:rtl w:val="0"/>
        </w:rPr>
        <w:t>Once XML data is validated, XSLT can be applied to transform it into HTML or another display-friendly format, allowing the raw XML data to be presented to users in a readable way, or converted for use by another system.</w:t>
      </w:r>
    </w:p>
    <w:p w14:paraId="00000036">
      <w:pPr>
        <w:numPr>
          <w:ilvl w:val="0"/>
          <w:numId w:val="2"/>
        </w:numPr>
        <w:spacing w:after="100" w:line="240" w:lineRule="auto"/>
        <w:ind w:left="720" w:hanging="360"/>
        <w:rPr>
          <w:sz w:val="20"/>
          <w:szCs w:val="20"/>
        </w:rPr>
      </w:pPr>
      <w:r>
        <w:rPr>
          <w:rFonts w:ascii="Times New Roman" w:hAnsi="Times New Roman" w:eastAsia="Times New Roman" w:cs="Times New Roman"/>
          <w:b/>
          <w:bCs/>
          <w:sz w:val="24"/>
          <w:szCs w:val="24"/>
          <w:rtl w:val="0"/>
        </w:rPr>
        <w:t xml:space="preserve">Server-side processing with JSP and PHP: </w:t>
      </w:r>
      <w:r>
        <w:rPr>
          <w:rFonts w:ascii="Times New Roman" w:hAnsi="Times New Roman" w:eastAsia="Times New Roman" w:cs="Times New Roman"/>
          <w:sz w:val="24"/>
          <w:szCs w:val="24"/>
          <w:rtl w:val="0"/>
        </w:rPr>
        <w:t>JSP (often supported by JSTL tags) or PHP scripts run on the server to handle business logic — processing user requests, applying rules, and generating dynamic content. These technologies can read XML data, invoke parsers to extract required values, and prepare the content that will eventually be shown to the user.</w:t>
      </w:r>
    </w:p>
    <w:p w14:paraId="00000037">
      <w:pPr>
        <w:numPr>
          <w:ilvl w:val="0"/>
          <w:numId w:val="2"/>
        </w:numPr>
        <w:spacing w:after="100" w:line="240" w:lineRule="auto"/>
        <w:ind w:left="720" w:hanging="360"/>
        <w:rPr>
          <w:sz w:val="20"/>
          <w:szCs w:val="20"/>
        </w:rPr>
      </w:pPr>
      <w:r>
        <w:rPr>
          <w:rFonts w:ascii="Times New Roman" w:hAnsi="Times New Roman" w:eastAsia="Times New Roman" w:cs="Times New Roman"/>
          <w:b/>
          <w:bCs/>
          <w:sz w:val="24"/>
          <w:szCs w:val="24"/>
          <w:rtl w:val="0"/>
        </w:rPr>
        <w:t xml:space="preserve">Organizing the application with MVC: </w:t>
      </w:r>
      <w:r>
        <w:rPr>
          <w:rFonts w:ascii="Times New Roman" w:hAnsi="Times New Roman" w:eastAsia="Times New Roman" w:cs="Times New Roman"/>
          <w:sz w:val="24"/>
          <w:szCs w:val="24"/>
          <w:rtl w:val="0"/>
        </w:rPr>
        <w:t>The MVC architecture structures the whole application: the Model manages the data (including XML data and results retrieved from the database), the View (built using JSP/PHP and possibly XSLT-transformed content) displays information to the user, and the Controller receives user requests, coordinates with the Model, and decides which View should be rendered in response.</w:t>
      </w:r>
    </w:p>
    <w:p w14:paraId="00000038">
      <w:pPr>
        <w:numPr>
          <w:ilvl w:val="0"/>
          <w:numId w:val="2"/>
        </w:numPr>
        <w:spacing w:after="100" w:line="240" w:lineRule="auto"/>
        <w:ind w:left="720" w:hanging="360"/>
        <w:rPr>
          <w:sz w:val="20"/>
          <w:szCs w:val="20"/>
        </w:rPr>
      </w:pPr>
      <w:r>
        <w:rPr>
          <w:rFonts w:ascii="Times New Roman" w:hAnsi="Times New Roman" w:eastAsia="Times New Roman" w:cs="Times New Roman"/>
          <w:b/>
          <w:bCs/>
          <w:sz w:val="24"/>
          <w:szCs w:val="24"/>
          <w:rtl w:val="0"/>
        </w:rPr>
        <w:t xml:space="preserve">Database connectivity for persistence: </w:t>
      </w:r>
      <w:r>
        <w:rPr>
          <w:rFonts w:ascii="Times New Roman" w:hAnsi="Times New Roman" w:eastAsia="Times New Roman" w:cs="Times New Roman"/>
          <w:sz w:val="24"/>
          <w:szCs w:val="24"/>
          <w:rtl w:val="0"/>
        </w:rPr>
        <w:t>The Model layer typically relies on database connectivity (e.g., JDBC) to fetch, insert, update, or delete data in a database. The results retrieved from the database may themselves be formatted as XML for exchange with other systems or transformed via XSLT for display.</w:t>
      </w:r>
    </w:p>
    <w:p w14:paraId="00000039">
      <w:pPr>
        <w:numPr>
          <w:ilvl w:val="0"/>
          <w:numId w:val="2"/>
        </w:numPr>
        <w:spacing w:after="100" w:line="240" w:lineRule="auto"/>
        <w:ind w:left="720" w:hanging="360"/>
        <w:rPr>
          <w:sz w:val="20"/>
          <w:szCs w:val="20"/>
        </w:rPr>
      </w:pPr>
      <w:r>
        <w:rPr>
          <w:rFonts w:ascii="Times New Roman" w:hAnsi="Times New Roman" w:eastAsia="Times New Roman" w:cs="Times New Roman"/>
          <w:b/>
          <w:bCs/>
          <w:sz w:val="24"/>
          <w:szCs w:val="24"/>
          <w:rtl w:val="0"/>
        </w:rPr>
        <w:t xml:space="preserve">Parsers enabling communication: </w:t>
      </w:r>
      <w:r>
        <w:rPr>
          <w:rFonts w:ascii="Times New Roman" w:hAnsi="Times New Roman" w:eastAsia="Times New Roman" w:cs="Times New Roman"/>
          <w:sz w:val="24"/>
          <w:szCs w:val="24"/>
          <w:rtl w:val="0"/>
        </w:rPr>
        <w:t>Throughout this process, parsers (DOM or SAX) are used whenever XML data must be read and understood by the server-side code, enabling the smooth flow of data between the database, the business logic, and the presentation layer.</w:t>
      </w:r>
    </w:p>
    <w:p w14:paraId="0000003A">
      <w:pPr>
        <w:spacing w:after="120" w:line="240" w:lineRule="auto"/>
        <w:rPr>
          <w:rFonts w:ascii="Times New Roman" w:hAnsi="Times New Roman" w:eastAsia="Times New Roman" w:cs="Times New Roman"/>
          <w:sz w:val="20"/>
          <w:szCs w:val="20"/>
        </w:rPr>
      </w:pPr>
      <w:r>
        <w:rPr>
          <w:rFonts w:ascii="Times New Roman" w:hAnsi="Times New Roman" w:eastAsia="Times New Roman" w:cs="Times New Roman"/>
          <w:sz w:val="24"/>
          <w:szCs w:val="24"/>
          <w:rtl w:val="0"/>
        </w:rPr>
        <w:t>Together, these technologies form a coherent pipeline: XML structures and validates data, XSLT transforms it for presentation, JSP/PHP implement server-side logic within an MVC framework that cleanly separates data, logic, and presentation, and database connectivity combined with parsers ensures reliable data storage, retrieval, and processing throughout the application.</w:t>
      </w:r>
    </w:p>
    <w:p w14:paraId="0000003B">
      <w:pPr>
        <w:spacing w:after="120" w:line="240" w:lineRule="auto"/>
        <w:rPr>
          <w:rFonts w:ascii="Times New Roman" w:hAnsi="Times New Roman" w:eastAsia="Times New Roman" w:cs="Times New Roman"/>
          <w:sz w:val="20"/>
          <w:szCs w:val="20"/>
        </w:rPr>
      </w:pPr>
    </w:p>
    <w:p w14:paraId="0000003C">
      <w:pPr>
        <w:pBdr>
          <w:top w:val="none" w:color="auto" w:sz="0" w:space="0"/>
          <w:left w:val="none" w:color="auto" w:sz="0" w:space="0"/>
          <w:bottom w:val="none" w:color="auto" w:sz="0" w:space="0"/>
          <w:right w:val="none" w:color="auto" w:sz="0" w:space="0"/>
          <w:between w:val="none" w:color="auto" w:sz="0" w:space="0"/>
        </w:pBdr>
        <w:ind w:left="720" w:firstLine="0"/>
        <w:rPr>
          <w:rFonts w:ascii="Times New Roman" w:hAnsi="Times New Roman" w:eastAsia="Times New Roman" w:cs="Times New Roman"/>
          <w:b/>
          <w:bCs/>
          <w:color w:val="000000"/>
          <w:sz w:val="24"/>
          <w:szCs w:val="24"/>
        </w:rPr>
      </w:pPr>
    </w:p>
    <w:p w14:paraId="0000003D">
      <w:pPr>
        <w:pBdr>
          <w:top w:val="none" w:color="auto" w:sz="0" w:space="0"/>
          <w:left w:val="none" w:color="auto" w:sz="0" w:space="0"/>
          <w:bottom w:val="none" w:color="auto" w:sz="0" w:space="0"/>
          <w:right w:val="none" w:color="auto" w:sz="0" w:space="0"/>
          <w:between w:val="none" w:color="auto" w:sz="0" w:space="0"/>
        </w:pBdr>
        <w:ind w:left="720" w:firstLine="0"/>
        <w:rPr>
          <w:rFonts w:ascii="Times New Roman" w:hAnsi="Times New Roman" w:eastAsia="Times New Roman" w:cs="Times New Roman"/>
          <w:b/>
          <w:bCs/>
          <w:color w:val="000000"/>
          <w:sz w:val="24"/>
          <w:szCs w:val="24"/>
        </w:rPr>
      </w:pPr>
    </w:p>
    <w:p w14:paraId="0000003E">
      <w:pPr>
        <w:ind w:firstLine="360"/>
        <w:rPr>
          <w:rFonts w:ascii="Times New Roman" w:hAnsi="Times New Roman" w:eastAsia="Times New Roman" w:cs="Times New Roman"/>
          <w:b/>
          <w:bCs/>
          <w:sz w:val="24"/>
          <w:szCs w:val="24"/>
        </w:rPr>
      </w:pPr>
    </w:p>
    <w:p w14:paraId="0000003F">
      <w:pPr>
        <w:rPr>
          <w:rFonts w:ascii="Times New Roman" w:hAnsi="Times New Roman" w:eastAsia="Times New Roman" w:cs="Times New Roman"/>
          <w:b/>
          <w:bCs/>
          <w:sz w:val="24"/>
          <w:szCs w:val="24"/>
        </w:rPr>
      </w:pPr>
    </w:p>
    <w:p w14:paraId="00000040">
      <w:pPr>
        <w:rPr>
          <w:rFonts w:ascii="Times New Roman" w:hAnsi="Times New Roman" w:eastAsia="Times New Roman" w:cs="Times New Roman"/>
          <w:b/>
          <w:bCs/>
          <w:i/>
          <w:iCs/>
          <w:sz w:val="24"/>
          <w:szCs w:val="24"/>
        </w:rPr>
      </w:pPr>
      <w:r>
        <w:rPr>
          <w:rFonts w:ascii="Times New Roman" w:hAnsi="Times New Roman" w:eastAsia="Times New Roman" w:cs="Times New Roman"/>
          <w:b/>
          <w:bCs/>
          <w:i/>
          <w:iCs/>
          <w:sz w:val="24"/>
          <w:szCs w:val="24"/>
          <w:rtl w:val="0"/>
        </w:rPr>
        <w:t>Code of Conduct:</w:t>
      </w:r>
    </w:p>
    <w:p w14:paraId="00000041">
      <w:pPr>
        <w:rPr>
          <w:rFonts w:ascii="Times New Roman" w:hAnsi="Times New Roman" w:eastAsia="Times New Roman" w:cs="Times New Roman"/>
          <w:i/>
          <w:iCs/>
          <w:sz w:val="24"/>
          <w:szCs w:val="24"/>
        </w:rPr>
      </w:pPr>
    </w:p>
    <w:p w14:paraId="00000042">
      <w:pPr>
        <w:jc w:val="both"/>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tl w:val="0"/>
        </w:rPr>
        <w:t xml:space="preserve">I </w:t>
      </w:r>
      <w:r>
        <w:rPr>
          <w:rFonts w:hint="default" w:ascii="Times New Roman" w:hAnsi="Times New Roman" w:eastAsia="Times New Roman" w:cs="Times New Roman"/>
          <w:i/>
          <w:iCs/>
          <w:color w:val="EE0000"/>
          <w:sz w:val="24"/>
          <w:szCs w:val="24"/>
          <w:rtl w:val="0"/>
          <w:lang w:val="en-US"/>
        </w:rPr>
        <w:t>Sairaj C(192411018)</w:t>
      </w:r>
      <w:r>
        <w:rPr>
          <w:rFonts w:ascii="Times New Roman" w:hAnsi="Times New Roman" w:eastAsia="Times New Roman" w:cs="Times New Roman"/>
          <w:i/>
          <w:iCs/>
          <w:sz w:val="24"/>
          <w:szCs w:val="24"/>
          <w:rtl w:val="0"/>
        </w:rPr>
        <w:t xml:space="preserve"> (Name / Reg No) certify that this submission is my original work and that I have adhered to the guidelines specified for this assessment.</w:t>
      </w:r>
    </w:p>
    <w:p w14:paraId="00000043">
      <w:pPr>
        <w:jc w:val="both"/>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tl w:val="0"/>
        </w:rPr>
        <w:t>I understand that any violation of academic integrity rules will result in disciplinary action.</w:t>
      </w:r>
    </w:p>
    <w:p w14:paraId="00000044">
      <w:pPr>
        <w:rPr>
          <w:rFonts w:ascii="Times New Roman" w:hAnsi="Times New Roman" w:eastAsia="Times New Roman" w:cs="Times New Roman"/>
          <w:i/>
          <w:iCs/>
          <w:sz w:val="24"/>
          <w:szCs w:val="24"/>
        </w:rPr>
      </w:pPr>
    </w:p>
    <w:p w14:paraId="00000045">
      <w:pPr>
        <w:rPr>
          <w:rFonts w:ascii="Times New Roman" w:hAnsi="Times New Roman" w:eastAsia="Times New Roman" w:cs="Times New Roman"/>
          <w:b/>
          <w:bCs/>
          <w:i/>
          <w:iCs/>
          <w:sz w:val="24"/>
          <w:szCs w:val="24"/>
        </w:rPr>
      </w:pPr>
      <w:r>
        <w:rPr>
          <w:rFonts w:ascii="Times New Roman" w:hAnsi="Times New Roman" w:eastAsia="Times New Roman" w:cs="Times New Roman"/>
          <w:b/>
          <w:bCs/>
          <w:i/>
          <w:iCs/>
          <w:sz w:val="24"/>
          <w:szCs w:val="24"/>
          <w:rtl w:val="0"/>
        </w:rPr>
        <w:t>Signature of the student:</w:t>
      </w:r>
    </w:p>
    <w:p w14:paraId="00000047">
      <w:pPr>
        <w:rPr>
          <w:rFonts w:hint="default" w:ascii="Times New Roman" w:hAnsi="Times New Roman" w:eastAsia="Times New Roman" w:cs="Times New Roman"/>
          <w:i/>
          <w:iCs/>
          <w:sz w:val="24"/>
          <w:szCs w:val="24"/>
          <w:lang w:val="en-US"/>
        </w:rPr>
      </w:pPr>
      <w:r>
        <w:rPr>
          <w:rFonts w:hint="default" w:ascii="Times New Roman" w:hAnsi="Times New Roman" w:eastAsia="Times New Roman" w:cs="Times New Roman"/>
          <w:i/>
          <w:iCs/>
          <w:color w:val="EE0000"/>
          <w:sz w:val="24"/>
          <w:szCs w:val="24"/>
          <w:rtl w:val="0"/>
          <w:lang w:val="en-US"/>
        </w:rPr>
        <w:t>Sairaj C</w:t>
      </w:r>
      <w:bookmarkStart w:id="1" w:name="_GoBack"/>
      <w:bookmarkEnd w:id="1"/>
    </w:p>
    <w:p w14:paraId="00000048">
      <w:pPr>
        <w:rPr>
          <w:rFonts w:ascii="Times New Roman" w:hAnsi="Times New Roman" w:eastAsia="Times New Roman" w:cs="Times New Roman"/>
          <w:i/>
          <w:iCs/>
          <w:sz w:val="24"/>
          <w:szCs w:val="24"/>
        </w:rPr>
      </w:pPr>
    </w:p>
    <w:p w14:paraId="00000049">
      <w:pPr>
        <w:rPr>
          <w:rFonts w:ascii="Times New Roman" w:hAnsi="Times New Roman" w:eastAsia="Times New Roman" w:cs="Times New Roman"/>
          <w:i/>
          <w:iCs/>
          <w:sz w:val="24"/>
          <w:szCs w:val="24"/>
        </w:rPr>
      </w:pPr>
    </w:p>
    <w:p w14:paraId="0000004A">
      <w:pPr>
        <w:rPr>
          <w:rFonts w:ascii="Times New Roman" w:hAnsi="Times New Roman" w:eastAsia="Times New Roman" w:cs="Times New Roman"/>
          <w:i/>
          <w:iCs/>
          <w:sz w:val="24"/>
          <w:szCs w:val="24"/>
        </w:rPr>
      </w:pPr>
    </w:p>
    <w:p w14:paraId="0000004B">
      <w:pPr>
        <w:rPr>
          <w:rFonts w:ascii="Times New Roman" w:hAnsi="Times New Roman" w:eastAsia="Times New Roman" w:cs="Times New Roman"/>
          <w:i/>
          <w:iCs/>
          <w:sz w:val="24"/>
          <w:szCs w:val="24"/>
        </w:rPr>
      </w:pPr>
    </w:p>
    <w:p w14:paraId="0000004C">
      <w:pPr>
        <w:rPr>
          <w:rFonts w:ascii="Times New Roman" w:hAnsi="Times New Roman" w:eastAsia="Times New Roman" w:cs="Times New Roman"/>
          <w:i/>
          <w:iCs/>
          <w:sz w:val="24"/>
          <w:szCs w:val="24"/>
        </w:rPr>
      </w:pPr>
    </w:p>
    <w:p w14:paraId="0000004D">
      <w:pPr>
        <w:rPr>
          <w:rFonts w:ascii="Times New Roman" w:hAnsi="Times New Roman" w:eastAsia="Times New Roman" w:cs="Times New Roman"/>
          <w:i/>
          <w:iCs/>
          <w:sz w:val="24"/>
          <w:szCs w:val="24"/>
        </w:rPr>
      </w:pPr>
    </w:p>
    <w:p w14:paraId="0000004E">
      <w:pPr>
        <w:rPr>
          <w:rFonts w:ascii="Times New Roman" w:hAnsi="Times New Roman" w:eastAsia="Times New Roman" w:cs="Times New Roman"/>
          <w:i/>
          <w:iCs/>
          <w:sz w:val="24"/>
          <w:szCs w:val="24"/>
        </w:rPr>
      </w:pPr>
    </w:p>
    <w:p w14:paraId="0000004F">
      <w:pPr>
        <w:rPr>
          <w:rFonts w:ascii="Times New Roman" w:hAnsi="Times New Roman" w:eastAsia="Times New Roman" w:cs="Times New Roman"/>
          <w:i/>
          <w:iCs/>
          <w:sz w:val="24"/>
          <w:szCs w:val="24"/>
        </w:rPr>
      </w:pPr>
    </w:p>
    <w:p w14:paraId="00000050">
      <w:pPr>
        <w:rPr>
          <w:rFonts w:ascii="Times New Roman" w:hAnsi="Times New Roman" w:eastAsia="Times New Roman" w:cs="Times New Roman"/>
          <w:i/>
          <w:iCs/>
          <w:sz w:val="24"/>
          <w:szCs w:val="24"/>
        </w:rPr>
      </w:pPr>
    </w:p>
    <w:p w14:paraId="00000051">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RUBRICS FOR CALCULATION:</w:t>
      </w:r>
    </w:p>
    <w:p w14:paraId="00000052">
      <w:pPr>
        <w:rPr>
          <w:rFonts w:ascii="Times New Roman" w:hAnsi="Times New Roman" w:eastAsia="Times New Roman" w:cs="Times New Roman"/>
          <w:b/>
          <w:bCs/>
          <w:sz w:val="24"/>
          <w:szCs w:val="24"/>
        </w:rPr>
      </w:pPr>
    </w:p>
    <w:tbl>
      <w:tblPr>
        <w:tblStyle w:val="13"/>
        <w:tblW w:w="901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Grid>
        <w:gridCol w:w="1640"/>
        <w:gridCol w:w="1174"/>
        <w:gridCol w:w="1774"/>
        <w:gridCol w:w="1472"/>
        <w:gridCol w:w="1469"/>
        <w:gridCol w:w="1490"/>
      </w:tblGrid>
      <w:tr w14:paraId="3D4ECC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blHeader/>
        </w:trPr>
        <w:tc>
          <w:tcPr>
            <w:vAlign w:val="center"/>
          </w:tcPr>
          <w:p w14:paraId="00000053">
            <w:pPr>
              <w:spacing w:line="240" w:lineRule="auto"/>
              <w:jc w:val="center"/>
              <w:rPr>
                <w:rFonts w:ascii="Times New Roman" w:hAnsi="Times New Roman" w:eastAsia="Times New Roman" w:cs="Times New Roman"/>
                <w:b/>
                <w:bCs/>
                <w:sz w:val="24"/>
                <w:szCs w:val="24"/>
              </w:rPr>
            </w:pPr>
            <w:bookmarkStart w:id="0" w:name="_duobs57rm8p6" w:colFirst="0" w:colLast="0"/>
            <w:bookmarkEnd w:id="0"/>
            <w:r>
              <w:rPr>
                <w:rFonts w:ascii="Times New Roman" w:hAnsi="Times New Roman" w:eastAsia="Times New Roman" w:cs="Times New Roman"/>
                <w:b/>
                <w:bCs/>
                <w:sz w:val="24"/>
                <w:szCs w:val="24"/>
                <w:rtl w:val="0"/>
              </w:rPr>
              <w:t>Criteria</w:t>
            </w:r>
          </w:p>
        </w:tc>
        <w:tc>
          <w:tcPr>
            <w:vAlign w:val="center"/>
          </w:tcPr>
          <w:p w14:paraId="00000054">
            <w:pPr>
              <w:spacing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Weightage</w:t>
            </w:r>
          </w:p>
        </w:tc>
        <w:tc>
          <w:tcPr>
            <w:vAlign w:val="center"/>
          </w:tcPr>
          <w:p w14:paraId="00000055">
            <w:pPr>
              <w:spacing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Level 4 – Exemplary</w:t>
            </w:r>
          </w:p>
        </w:tc>
        <w:tc>
          <w:tcPr>
            <w:vAlign w:val="center"/>
          </w:tcPr>
          <w:p w14:paraId="00000056">
            <w:pPr>
              <w:spacing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Level 3 – Proficient</w:t>
            </w:r>
          </w:p>
        </w:tc>
        <w:tc>
          <w:tcPr>
            <w:vAlign w:val="center"/>
          </w:tcPr>
          <w:p w14:paraId="00000057">
            <w:pPr>
              <w:spacing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Level 2 – Developing</w:t>
            </w:r>
          </w:p>
        </w:tc>
        <w:tc>
          <w:tcPr>
            <w:vAlign w:val="center"/>
          </w:tcPr>
          <w:p w14:paraId="00000058">
            <w:pPr>
              <w:spacing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Level 1 – Beginning</w:t>
            </w:r>
          </w:p>
        </w:tc>
      </w:tr>
      <w:tr w14:paraId="740C40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vAlign w:val="center"/>
          </w:tcPr>
          <w:p w14:paraId="00000059">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Concept Understanding</w:t>
            </w:r>
          </w:p>
        </w:tc>
        <w:tc>
          <w:tcPr>
            <w:vAlign w:val="center"/>
          </w:tcPr>
          <w:p w14:paraId="0000005A">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25%</w:t>
            </w:r>
          </w:p>
        </w:tc>
        <w:tc>
          <w:tcPr>
            <w:vAlign w:val="center"/>
          </w:tcPr>
          <w:p w14:paraId="0000005B">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Clearly explains all concepts with complete accuracy and depth</w:t>
            </w:r>
          </w:p>
        </w:tc>
        <w:tc>
          <w:tcPr>
            <w:vAlign w:val="center"/>
          </w:tcPr>
          <w:p w14:paraId="0000005C">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Minor gaps in understanding</w:t>
            </w:r>
          </w:p>
        </w:tc>
        <w:tc>
          <w:tcPr>
            <w:vAlign w:val="center"/>
          </w:tcPr>
          <w:p w14:paraId="0000005D">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Basic understanding with some errors</w:t>
            </w:r>
          </w:p>
        </w:tc>
        <w:tc>
          <w:tcPr>
            <w:vAlign w:val="center"/>
          </w:tcPr>
          <w:p w14:paraId="0000005E">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Incorrect or very limited understanding</w:t>
            </w:r>
          </w:p>
        </w:tc>
      </w:tr>
      <w:tr w14:paraId="5A39C4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vAlign w:val="center"/>
          </w:tcPr>
          <w:p w14:paraId="0000005F">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Content Coverage</w:t>
            </w:r>
          </w:p>
        </w:tc>
        <w:tc>
          <w:tcPr>
            <w:vAlign w:val="center"/>
          </w:tcPr>
          <w:p w14:paraId="00000060">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25%</w:t>
            </w:r>
          </w:p>
        </w:tc>
        <w:tc>
          <w:tcPr>
            <w:vAlign w:val="center"/>
          </w:tcPr>
          <w:p w14:paraId="00000061">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Covers all required topics comprehensively</w:t>
            </w:r>
          </w:p>
        </w:tc>
        <w:tc>
          <w:tcPr>
            <w:vAlign w:val="center"/>
          </w:tcPr>
          <w:p w14:paraId="00000062">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Covers most topics with minor omissions</w:t>
            </w:r>
          </w:p>
        </w:tc>
        <w:tc>
          <w:tcPr>
            <w:vAlign w:val="center"/>
          </w:tcPr>
          <w:p w14:paraId="00000063">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Covers some topics only</w:t>
            </w:r>
          </w:p>
        </w:tc>
        <w:tc>
          <w:tcPr>
            <w:vAlign w:val="center"/>
          </w:tcPr>
          <w:p w14:paraId="00000064">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Very few topics covered</w:t>
            </w:r>
          </w:p>
        </w:tc>
      </w:tr>
      <w:tr w14:paraId="306532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vAlign w:val="center"/>
          </w:tcPr>
          <w:p w14:paraId="00000065">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Technical Accuracy</w:t>
            </w:r>
          </w:p>
        </w:tc>
        <w:tc>
          <w:tcPr>
            <w:vAlign w:val="center"/>
          </w:tcPr>
          <w:p w14:paraId="00000066">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20%</w:t>
            </w:r>
          </w:p>
        </w:tc>
        <w:tc>
          <w:tcPr>
            <w:vAlign w:val="center"/>
          </w:tcPr>
          <w:p w14:paraId="00000067">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All explanations are technically correct and precise</w:t>
            </w:r>
          </w:p>
        </w:tc>
        <w:tc>
          <w:tcPr>
            <w:vAlign w:val="center"/>
          </w:tcPr>
          <w:p w14:paraId="00000068">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Minor technical errors</w:t>
            </w:r>
          </w:p>
        </w:tc>
        <w:tc>
          <w:tcPr>
            <w:vAlign w:val="center"/>
          </w:tcPr>
          <w:p w14:paraId="00000069">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Some incorrect or vague explanations</w:t>
            </w:r>
          </w:p>
        </w:tc>
        <w:tc>
          <w:tcPr>
            <w:vAlign w:val="center"/>
          </w:tcPr>
          <w:p w14:paraId="0000006A">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Major technical errors</w:t>
            </w:r>
          </w:p>
        </w:tc>
      </w:tr>
      <w:tr w14:paraId="4D69E9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vAlign w:val="center"/>
          </w:tcPr>
          <w:p w14:paraId="0000006B">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Integration of Concepts</w:t>
            </w:r>
          </w:p>
        </w:tc>
        <w:tc>
          <w:tcPr>
            <w:vAlign w:val="center"/>
          </w:tcPr>
          <w:p w14:paraId="0000006C">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15%</w:t>
            </w:r>
          </w:p>
        </w:tc>
        <w:tc>
          <w:tcPr>
            <w:vAlign w:val="center"/>
          </w:tcPr>
          <w:p w14:paraId="0000006D">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Effectively connects and relates concepts logically</w:t>
            </w:r>
          </w:p>
        </w:tc>
        <w:tc>
          <w:tcPr>
            <w:vAlign w:val="center"/>
          </w:tcPr>
          <w:p w14:paraId="0000006E">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Some connections made with minor gaps</w:t>
            </w:r>
          </w:p>
        </w:tc>
        <w:tc>
          <w:tcPr>
            <w:vAlign w:val="center"/>
          </w:tcPr>
          <w:p w14:paraId="0000006F">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Limited connections between concepts</w:t>
            </w:r>
          </w:p>
        </w:tc>
        <w:tc>
          <w:tcPr>
            <w:vAlign w:val="center"/>
          </w:tcPr>
          <w:p w14:paraId="00000070">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No clear relationship between concepts</w:t>
            </w:r>
          </w:p>
        </w:tc>
      </w:tr>
      <w:tr w14:paraId="210FBE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vAlign w:val="center"/>
          </w:tcPr>
          <w:p w14:paraId="00000071">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Clarity &amp; Presentation</w:t>
            </w:r>
          </w:p>
        </w:tc>
        <w:tc>
          <w:tcPr>
            <w:vAlign w:val="center"/>
          </w:tcPr>
          <w:p w14:paraId="00000072">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15%</w:t>
            </w:r>
          </w:p>
        </w:tc>
        <w:tc>
          <w:tcPr>
            <w:vAlign w:val="center"/>
          </w:tcPr>
          <w:p w14:paraId="00000073">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Well-structured, clear, and easy to understand</w:t>
            </w:r>
          </w:p>
        </w:tc>
        <w:tc>
          <w:tcPr>
            <w:vAlign w:val="center"/>
          </w:tcPr>
          <w:p w14:paraId="00000074">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Mostly clear with minor issues</w:t>
            </w:r>
          </w:p>
        </w:tc>
        <w:tc>
          <w:tcPr>
            <w:vAlign w:val="center"/>
          </w:tcPr>
          <w:p w14:paraId="00000075">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Somewhat unclear or poorly organized</w:t>
            </w:r>
          </w:p>
        </w:tc>
        <w:tc>
          <w:tcPr>
            <w:vAlign w:val="center"/>
          </w:tcPr>
          <w:p w14:paraId="00000076">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Poorly structured and difficult to understand</w:t>
            </w:r>
          </w:p>
        </w:tc>
      </w:tr>
    </w:tbl>
    <w:p w14:paraId="00000077">
      <w:pPr>
        <w:rPr>
          <w:rFonts w:ascii="Times New Roman" w:hAnsi="Times New Roman" w:eastAsia="Times New Roman" w:cs="Times New Roman"/>
          <w:b/>
          <w:bCs/>
          <w:sz w:val="24"/>
          <w:szCs w:val="24"/>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74EC03EB-74D3-4727-A6FD-77F5784033F4}"/>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65CC3A8F-5319-4CE2-BD7C-5320EB6E854C}"/>
  </w:font>
  <w:font w:name="Wingdings">
    <w:panose1 w:val="05000000000000000000"/>
    <w:charset w:val="02"/>
    <w:family w:val="auto"/>
    <w:pitch w:val="default"/>
    <w:sig w:usb0="00000000" w:usb1="00000000" w:usb2="00000000" w:usb3="00000000" w:csb0="80000000" w:csb1="00000000"/>
    <w:embedRegular r:id="rId3" w:fontKey="{80622ED4-DAE8-4D3F-9E67-C8545A2BD657}"/>
  </w:font>
  <w:font w:name="Calibri">
    <w:panose1 w:val="020F0502020204030204"/>
    <w:charset w:val="00"/>
    <w:family w:val="swiss"/>
    <w:pitch w:val="default"/>
    <w:sig w:usb0="E4002EFF" w:usb1="C200247B" w:usb2="00000009" w:usb3="00000000" w:csb0="200001FF" w:csb1="00000000"/>
    <w:embedRegular r:id="rId4" w:fontKey="{BF25EA8D-6DE3-47E2-B4C9-D3DAD1419987}"/>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lvlText w:val="%1"/>
      <w:lvlJc w:val="left"/>
      <w:pPr>
        <w:ind w:left="720" w:hanging="360"/>
      </w:pPr>
      <w:rPr>
        <w:rFonts w:ascii="Times New Roman" w:hAnsi="Times New Roman" w:eastAsia="Times New Roman" w:cs="Times New Roman"/>
      </w:r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59ADCABA"/>
    <w:multiLevelType w:val="multilevel"/>
    <w:tmpl w:val="59ADCAB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8376C2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IN"/>
    </w:rPr>
  </w:style>
  <w:style w:type="paragraph" w:styleId="2">
    <w:name w:val="heading 1"/>
    <w:basedOn w:val="1"/>
    <w:next w:val="1"/>
    <w:qFormat/>
    <w:uiPriority w:val="0"/>
    <w:pPr>
      <w:keepNext/>
      <w:keepLines/>
      <w:spacing w:before="400" w:after="120"/>
    </w:pPr>
    <w:rPr>
      <w:sz w:val="40"/>
      <w:szCs w:val="40"/>
    </w:rPr>
  </w:style>
  <w:style w:type="paragraph" w:styleId="3">
    <w:name w:val="heading 2"/>
    <w:basedOn w:val="1"/>
    <w:next w:val="1"/>
    <w:qFormat/>
    <w:uiPriority w:val="0"/>
    <w:pPr>
      <w:keepNext/>
      <w:keepLines/>
      <w:spacing w:before="360" w:after="120"/>
    </w:pPr>
    <w:rPr>
      <w:sz w:val="32"/>
      <w:szCs w:val="32"/>
    </w:rPr>
  </w:style>
  <w:style w:type="paragraph" w:styleId="4">
    <w:name w:val="heading 3"/>
    <w:basedOn w:val="1"/>
    <w:next w:val="1"/>
    <w:qFormat/>
    <w:uiPriority w:val="0"/>
    <w:pPr>
      <w:keepNext/>
      <w:keepLines/>
      <w:spacing w:before="320" w:after="80"/>
    </w:pPr>
    <w:rPr>
      <w:color w:val="434343"/>
      <w:sz w:val="28"/>
      <w:szCs w:val="28"/>
    </w:rPr>
  </w:style>
  <w:style w:type="paragraph" w:styleId="5">
    <w:name w:val="heading 4"/>
    <w:basedOn w:val="1"/>
    <w:next w:val="1"/>
    <w:qFormat/>
    <w:uiPriority w:val="0"/>
    <w:pPr>
      <w:keepNext/>
      <w:keepLines/>
      <w:spacing w:before="280" w:after="80"/>
    </w:pPr>
    <w:rPr>
      <w:color w:val="666666"/>
      <w:sz w:val="24"/>
      <w:szCs w:val="24"/>
    </w:rPr>
  </w:style>
  <w:style w:type="paragraph" w:styleId="6">
    <w:name w:val="heading 5"/>
    <w:basedOn w:val="1"/>
    <w:next w:val="1"/>
    <w:qFormat/>
    <w:uiPriority w:val="0"/>
    <w:pPr>
      <w:keepNext/>
      <w:keepLines/>
      <w:spacing w:before="240" w:after="80"/>
    </w:pPr>
    <w:rPr>
      <w:color w:val="666666"/>
    </w:rPr>
  </w:style>
  <w:style w:type="paragraph" w:styleId="7">
    <w:name w:val="heading 6"/>
    <w:basedOn w:val="1"/>
    <w:next w:val="1"/>
    <w:qFormat/>
    <w:uiPriority w:val="0"/>
    <w:pPr>
      <w:keepNext/>
      <w:keepLines/>
      <w:spacing w:before="240" w:after="80"/>
    </w:pPr>
    <w:rPr>
      <w:i/>
      <w:iCs/>
      <w:color w:val="66666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spacing w:after="320"/>
    </w:pPr>
    <w:rPr>
      <w:color w:val="666666"/>
      <w:sz w:val="30"/>
      <w:szCs w:val="30"/>
    </w:rPr>
  </w:style>
  <w:style w:type="paragraph" w:styleId="11">
    <w:name w:val="Title"/>
    <w:basedOn w:val="1"/>
    <w:next w:val="1"/>
    <w:qFormat/>
    <w:uiPriority w:val="0"/>
    <w:pPr>
      <w:keepNext/>
      <w:keepLines/>
      <w:spacing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15" w:type="dxa"/>
        <w:left w:w="15" w:type="dxa"/>
        <w:bottom w:w="15" w:type="dxa"/>
        <w:right w:w="15"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5</Pages>
  <Words>1288</Words>
  <Characters>7411</Characters>
  <TotalTime>0</TotalTime>
  <ScaleCrop>false</ScaleCrop>
  <LinksUpToDate>false</LinksUpToDate>
  <CharactersWithSpaces>8637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2026-09-03T05:10:57Z</dcterms:created>
  <dc:creator>saira</dc:creator>
  <cp:lastModifiedBy>Sairaj C</cp:lastModifiedBy>
  <dcterms:modified xsi:type="dcterms:W3CDTF">2026-09-03T05:11:28Z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eyJoZGlkIjoiMWEzNzAwOTc3NjYwZTdlNzg3ZTZjMWIwNWU3ODAxMzIiLCJ1c2VySWQiOiI1NDk3NzEzOTY2NzAifQ==</vt:lpwstr>
  </property>
  <property fmtid="{D5CDD505-2E9C-101B-9397-08002B2CF9AE}" pid="3" name="KSOProductBuildVer">
    <vt:lpwstr>1033-12.1.0.28485</vt:lpwstr>
  </property>
  <property fmtid="{D5CDD505-2E9C-101B-9397-08002B2CF9AE}" pid="4" name="ICV">
    <vt:lpwstr>89D7C85C0B074653B4EE2518A17A5BD3_12</vt:lpwstr>
  </property>
</Properties>
</file>