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7CA" w:rsidRDefault="00A347CA" w:rsidP="00A347CA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highlight w:val="yellow"/>
          <w:lang w:val="en-US"/>
        </w:rPr>
        <w:t xml:space="preserve">Formula List </w:t>
      </w:r>
      <w:r w:rsidRPr="00D7667D">
        <w:rPr>
          <w:rFonts w:cstheme="minorHAnsi"/>
          <w:sz w:val="36"/>
          <w:szCs w:val="36"/>
          <w:highlight w:val="yellow"/>
          <w:lang w:val="en-US"/>
        </w:rPr>
        <w:t>for Fiber Optics</w:t>
      </w:r>
      <w:r>
        <w:rPr>
          <w:rFonts w:cstheme="minorHAnsi"/>
          <w:sz w:val="36"/>
          <w:szCs w:val="36"/>
          <w:lang w:val="en-US"/>
        </w:rPr>
        <w:t xml:space="preserve"> </w:t>
      </w: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Numerical Aperture (N.A.)</w:t>
      </w:r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CC2456" w:rsidRDefault="00A347CA" w:rsidP="00A347CA">
      <w:pPr>
        <w:rPr>
          <w:rFonts w:eastAsiaTheme="minorEastAsia"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  <w:lang w:val="en-US"/>
            </w:rPr>
            <m:t>N.A.=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6"/>
                  <w:szCs w:val="36"/>
                  <w:lang w:val="en-US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  <w:sz w:val="36"/>
                      <w:szCs w:val="36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36"/>
                      <w:szCs w:val="36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36"/>
                          <w:szCs w:val="36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36"/>
                          <w:szCs w:val="36"/>
                          <w:lang w:val="en-US"/>
                        </w:rPr>
                        <m:t>2</m:t>
                      </m:r>
                    </m:sup>
                  </m:sSubSup>
                </m:e>
              </m:rad>
            </m:e>
          </m:func>
        </m:oMath>
      </m:oMathPara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  <w:lang w:val="en-US"/>
              </w:rPr>
              <m:t>0</m:t>
            </m:r>
          </m:sub>
        </m:sSub>
      </m:oMath>
      <w:r>
        <w:rPr>
          <w:sz w:val="36"/>
          <w:szCs w:val="36"/>
          <w:lang w:val="en-US"/>
        </w:rPr>
        <w:t xml:space="preserve">    = Acceptance angle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core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cladding</w:t>
      </w:r>
    </w:p>
    <w:p w:rsidR="00A347CA" w:rsidRDefault="00A347CA" w:rsidP="00A347CA">
      <w:pPr>
        <w:pStyle w:val="ListParagraph"/>
        <w:ind w:left="1800"/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ind w:left="1800"/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Fractional Refractive Index (</w:t>
      </w:r>
      <m:oMath>
        <m:r>
          <w:rPr>
            <w:rFonts w:ascii="Cambria Math" w:hAnsi="Cambria Math"/>
            <w:sz w:val="32"/>
          </w:rPr>
          <m:t>∆</m:t>
        </m:r>
      </m:oMath>
      <w:r>
        <w:rPr>
          <w:rFonts w:cstheme="minorHAnsi"/>
          <w:sz w:val="36"/>
          <w:szCs w:val="36"/>
          <w:lang w:val="en-US"/>
        </w:rPr>
        <w:t>)</w:t>
      </w:r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377489" w:rsidRDefault="00A347CA" w:rsidP="00A347CA">
      <w:pPr>
        <w:pStyle w:val="ListParagraph"/>
        <w:rPr>
          <w:rFonts w:eastAsiaTheme="minorEastAsia"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∆=</m:t>
          </m:r>
          <m:f>
            <m:fPr>
              <m:ctrlPr>
                <w:rPr>
                  <w:rFonts w:ascii="Cambria Math" w:hAnsi="Cambria Math"/>
                  <w:i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den>
          </m:f>
        </m:oMath>
      </m:oMathPara>
    </w:p>
    <w:p w:rsidR="00A347CA" w:rsidRPr="00377489" w:rsidRDefault="00A347CA" w:rsidP="00A347CA">
      <w:pPr>
        <w:rPr>
          <w:rFonts w:eastAsiaTheme="minorEastAsia"/>
          <w:sz w:val="36"/>
          <w:szCs w:val="36"/>
          <w:lang w:val="en-US"/>
        </w:rPr>
      </w:pPr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core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cladding</w:t>
      </w:r>
    </w:p>
    <w:p w:rsidR="00A347CA" w:rsidRDefault="00A347CA" w:rsidP="00A347CA">
      <w:pPr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 xml:space="preserve">Numerical Aperture in terms of  </w:t>
      </w:r>
      <m:oMath>
        <m:r>
          <w:rPr>
            <w:rFonts w:ascii="Cambria Math" w:hAnsi="Cambria Math"/>
            <w:sz w:val="32"/>
          </w:rPr>
          <m:t>∆</m:t>
        </m:r>
      </m:oMath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377489" w:rsidRDefault="00A347CA" w:rsidP="00A347CA">
      <w:pPr>
        <w:rPr>
          <w:rFonts w:eastAsiaTheme="minorEastAsia"/>
          <w:sz w:val="36"/>
          <w:szCs w:val="36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N</m:t>
          </m:r>
          <m:r>
            <m:rPr>
              <m:sty m:val="p"/>
            </m:rPr>
            <w:rPr>
              <w:rFonts w:ascii="Cambria Math" w:hAnsi="Cambria Math"/>
              <w:sz w:val="32"/>
            </w:rPr>
            <m:t>.</m:t>
          </m:r>
          <m:r>
            <m:rPr>
              <m:sty m:val="p"/>
            </m:rPr>
            <w:rPr>
              <w:rFonts w:ascii="Cambria Math" w:hAnsi="Cambria Math"/>
              <w:sz w:val="32"/>
            </w:rPr>
            <m:t>A</m:t>
          </m:r>
          <m:r>
            <m:rPr>
              <m:sty m:val="p"/>
            </m:rPr>
            <w:rPr>
              <w:rFonts w:ascii="Cambria Math" w:hAnsi="Cambria Math"/>
              <w:sz w:val="32"/>
            </w:rPr>
            <m:t>.</m:t>
          </m:r>
          <m:r>
            <m:rPr>
              <m:sty m:val="p"/>
            </m:rPr>
            <w:rPr>
              <w:rFonts w:ascii="Cambria Math" w:hAnsi="Cambria Math"/>
              <w:sz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32"/>
                </w:rPr>
                <m:t>1</m:t>
              </m:r>
            </m:sub>
          </m:sSub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</w:rPr>
                <m:t>2∆</m:t>
              </m:r>
            </m:e>
          </m:rad>
        </m:oMath>
      </m:oMathPara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core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r>
          <w:rPr>
            <w:rFonts w:ascii="Cambria Math" w:hAnsi="Cambria Math"/>
            <w:sz w:val="32"/>
          </w:rPr>
          <m:t>∆</m:t>
        </m:r>
      </m:oMath>
      <w:r>
        <w:rPr>
          <w:sz w:val="36"/>
          <w:szCs w:val="36"/>
          <w:lang w:val="en-US"/>
        </w:rPr>
        <w:t xml:space="preserve">    = Fractional refractive index of the </w:t>
      </w:r>
      <w:proofErr w:type="spellStart"/>
      <w:r>
        <w:rPr>
          <w:sz w:val="36"/>
          <w:szCs w:val="36"/>
          <w:lang w:val="en-US"/>
        </w:rPr>
        <w:t>fibre</w:t>
      </w:r>
      <w:proofErr w:type="spellEnd"/>
    </w:p>
    <w:p w:rsidR="00A347CA" w:rsidRDefault="00A347CA" w:rsidP="00A347CA">
      <w:pPr>
        <w:pStyle w:val="ListParagraph"/>
        <w:ind w:left="1800"/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lastRenderedPageBreak/>
        <w:t>Critical angle at core-cladding interface (</w:t>
      </w:r>
      <m:oMath>
        <m:sSub>
          <m:sSubPr>
            <m:ctrlPr>
              <w:rPr>
                <w:rFonts w:ascii="Cambria Math" w:hAnsi="Cambria Math" w:cstheme="minorHAnsi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φ</m:t>
            </m:r>
          </m:e>
          <m:sub>
            <m:r>
              <w:rPr>
                <w:rFonts w:ascii="Cambria Math" w:hAnsi="Cambria Math" w:cstheme="minorHAnsi"/>
                <w:sz w:val="36"/>
                <w:szCs w:val="36"/>
                <w:lang w:val="en-US"/>
              </w:rPr>
              <m:t>c</m:t>
            </m:r>
          </m:sub>
        </m:sSub>
      </m:oMath>
      <w:r>
        <w:rPr>
          <w:rFonts w:cstheme="minorHAnsi"/>
          <w:sz w:val="36"/>
          <w:szCs w:val="36"/>
          <w:lang w:val="en-US"/>
        </w:rPr>
        <w:t>)</w:t>
      </w:r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377489" w:rsidRDefault="00A347CA" w:rsidP="00A347CA">
      <w:pPr>
        <w:pStyle w:val="ListParagraph"/>
        <w:rPr>
          <w:rFonts w:eastAsiaTheme="minorEastAsia"/>
          <w:sz w:val="3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36"/>
                  <w:szCs w:val="36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theme="minorHAnsi"/>
                  <w:sz w:val="36"/>
                  <w:szCs w:val="36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sz w:val="3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32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</m:den>
              </m:f>
            </m:e>
          </m:func>
        </m:oMath>
      </m:oMathPara>
    </w:p>
    <w:p w:rsidR="00A347CA" w:rsidRPr="00377489" w:rsidRDefault="00A347CA" w:rsidP="00A347CA">
      <w:pPr>
        <w:rPr>
          <w:rFonts w:eastAsiaTheme="minorEastAsia"/>
          <w:sz w:val="36"/>
          <w:szCs w:val="36"/>
          <w:lang w:val="en-US"/>
        </w:rPr>
      </w:pPr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core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cladding</w:t>
      </w:r>
    </w:p>
    <w:p w:rsidR="00A347CA" w:rsidRDefault="00A347CA" w:rsidP="00A347CA">
      <w:pPr>
        <w:ind w:left="1440"/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Normalized Frequency (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rFonts w:cstheme="minorHAnsi"/>
          <w:sz w:val="36"/>
          <w:szCs w:val="36"/>
          <w:lang w:val="en-US"/>
        </w:rPr>
        <w:t>)</w:t>
      </w:r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A347CA" w:rsidRDefault="00A347CA" w:rsidP="00A347CA">
      <w:pPr>
        <w:pStyle w:val="ListParagraph"/>
        <w:rPr>
          <w:rFonts w:eastAsiaTheme="minorEastAsia"/>
          <w:sz w:val="32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2πa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rtl/>
                  <w:lang w:bidi="he-IL"/>
                </w:rPr>
                <m:t>ג</m:t>
              </m:r>
            </m:den>
          </m:f>
          <m:rad>
            <m:radPr>
              <m:degHide m:val="on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1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core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36"/>
                <w:szCs w:val="36"/>
                <w:lang w:val="en-US"/>
              </w:rPr>
              <m:t>2</m:t>
            </m:r>
          </m:sub>
        </m:sSub>
      </m:oMath>
      <w:r>
        <w:rPr>
          <w:sz w:val="36"/>
          <w:szCs w:val="36"/>
          <w:lang w:val="en-US"/>
        </w:rPr>
        <w:t xml:space="preserve">    = Refractive index of cladding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r>
          <w:rPr>
            <w:rFonts w:ascii="Cambria Math" w:eastAsiaTheme="minorEastAsia" w:hAnsi="Cambria Math" w:cs="Arial"/>
            <w:sz w:val="36"/>
            <w:szCs w:val="36"/>
            <w:rtl/>
            <w:lang w:val="en-US" w:bidi="he-IL"/>
          </w:rPr>
          <m:t>ג</m:t>
        </m:r>
      </m:oMath>
      <w:r>
        <w:rPr>
          <w:rFonts w:eastAsiaTheme="minorEastAsia"/>
          <w:sz w:val="36"/>
          <w:szCs w:val="36"/>
          <w:rtl/>
          <w:lang w:val="en-US" w:bidi="he-IL"/>
        </w:rPr>
        <w:t xml:space="preserve">   </w:t>
      </w:r>
      <w:r>
        <w:rPr>
          <w:sz w:val="36"/>
          <w:szCs w:val="36"/>
          <w:lang w:val="en-US"/>
        </w:rPr>
        <w:t>= Wavelength travelling through the fiber</w:t>
      </w:r>
    </w:p>
    <w:p w:rsidR="00A347CA" w:rsidRDefault="00A347CA" w:rsidP="00A347C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  </w:t>
      </w:r>
      <w:r>
        <w:rPr>
          <w:sz w:val="36"/>
          <w:szCs w:val="36"/>
          <w:lang w:val="en-US"/>
        </w:rPr>
        <w:t>= Radius of the core</w:t>
      </w:r>
    </w:p>
    <w:p w:rsidR="00A347CA" w:rsidRDefault="00A347CA" w:rsidP="00A347CA">
      <w:pPr>
        <w:pStyle w:val="ListParagraph"/>
        <w:ind w:left="1800"/>
        <w:rPr>
          <w:sz w:val="36"/>
          <w:szCs w:val="36"/>
          <w:lang w:val="en-US"/>
        </w:rPr>
      </w:pPr>
    </w:p>
    <w:p w:rsidR="00A347CA" w:rsidRDefault="00A347CA" w:rsidP="00A347CA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Number of modes (</w:t>
      </w:r>
      <m:oMath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</w:rPr>
              <m:t>m</m:t>
            </m:r>
          </m:sub>
        </m:sSub>
      </m:oMath>
      <w:r>
        <w:rPr>
          <w:rFonts w:cstheme="minorHAnsi"/>
          <w:sz w:val="36"/>
          <w:szCs w:val="36"/>
          <w:lang w:val="en-US"/>
        </w:rPr>
        <w:t>)</w:t>
      </w:r>
    </w:p>
    <w:p w:rsidR="00A347CA" w:rsidRDefault="00A347CA" w:rsidP="00A347CA">
      <w:pPr>
        <w:pStyle w:val="ListParagraph"/>
        <w:rPr>
          <w:rFonts w:cstheme="minorHAnsi"/>
          <w:sz w:val="36"/>
          <w:szCs w:val="36"/>
          <w:lang w:val="en-US"/>
        </w:rPr>
      </w:pPr>
    </w:p>
    <w:p w:rsidR="00A347CA" w:rsidRPr="00666AF6" w:rsidRDefault="00A347CA" w:rsidP="00A347CA">
      <w:pPr>
        <w:rPr>
          <w:rFonts w:eastAsiaTheme="minorEastAsia"/>
          <w:sz w:val="36"/>
          <w:szCs w:val="3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N</m:t>
              </m:r>
            </m:e>
            <m:sub>
              <m:r>
                <w:rPr>
                  <w:rFonts w:ascii="Cambria Math" w:hAnsi="Cambria Math"/>
                  <w:sz w:val="32"/>
                </w:rPr>
                <m:t>m</m:t>
              </m:r>
            </m:sub>
          </m:sSub>
          <m:r>
            <w:rPr>
              <w:rFonts w:ascii="Cambria Math" w:hAnsi="Cambria Math"/>
              <w:sz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</w:rPr>
                <m:t>2</m:t>
              </m:r>
            </m:den>
          </m:f>
        </m:oMath>
      </m:oMathPara>
    </w:p>
    <w:p w:rsidR="00A347CA" w:rsidRDefault="00A347CA" w:rsidP="00A347CA">
      <w:pPr>
        <w:ind w:left="360"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Where;</w:t>
      </w:r>
    </w:p>
    <w:p w:rsidR="00A347CA" w:rsidRPr="00666AF6" w:rsidRDefault="00A347CA" w:rsidP="00A347CA">
      <w:pPr>
        <w:pStyle w:val="ListParagraph"/>
        <w:numPr>
          <w:ilvl w:val="0"/>
          <w:numId w:val="1"/>
        </w:numPr>
        <w:ind w:left="1440"/>
        <w:rPr>
          <w:sz w:val="36"/>
          <w:szCs w:val="36"/>
          <w:lang w:val="en-US"/>
        </w:rPr>
      </w:pPr>
      <m:oMath>
        <m:r>
          <w:rPr>
            <w:rFonts w:ascii="Cambria Math" w:hAnsi="Cambria Math"/>
            <w:sz w:val="32"/>
          </w:rPr>
          <m:t>V</m:t>
        </m:r>
      </m:oMath>
      <w:r w:rsidRPr="00666AF6">
        <w:rPr>
          <w:sz w:val="36"/>
          <w:szCs w:val="36"/>
          <w:lang w:val="en-US"/>
        </w:rPr>
        <w:t xml:space="preserve">    = </w:t>
      </w:r>
      <w:r>
        <w:rPr>
          <w:rFonts w:cstheme="minorHAnsi"/>
          <w:sz w:val="36"/>
          <w:szCs w:val="36"/>
          <w:lang w:val="en-US"/>
        </w:rPr>
        <w:t>Normalized Frequency</w:t>
      </w:r>
    </w:p>
    <w:p w:rsidR="00F550DA" w:rsidRDefault="00A347CA"/>
    <w:sectPr w:rsidR="00F550DA" w:rsidSect="00A347CA">
      <w:pgSz w:w="12240" w:h="15840"/>
      <w:pgMar w:top="81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172CB"/>
    <w:multiLevelType w:val="hybridMultilevel"/>
    <w:tmpl w:val="9B4E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8C0A6F"/>
    <w:multiLevelType w:val="hybridMultilevel"/>
    <w:tmpl w:val="06A2D0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5E02"/>
    <w:rsid w:val="000A1682"/>
    <w:rsid w:val="0031256C"/>
    <w:rsid w:val="00632C15"/>
    <w:rsid w:val="00A347CA"/>
    <w:rsid w:val="00CF5E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7CA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7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4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CA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NamrataM</dc:creator>
  <cp:lastModifiedBy>NamrataM</cp:lastModifiedBy>
  <cp:revision>2</cp:revision>
  <dcterms:created xsi:type="dcterms:W3CDTF">2020-01-14T05:24:00Z</dcterms:created>
  <dcterms:modified xsi:type="dcterms:W3CDTF">2020-01-14T05:34:00Z</dcterms:modified>
</cp:coreProperties>
</file>