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B2" w:rsidRDefault="000E22B2" w:rsidP="000E22B2">
      <w:pPr>
        <w:spacing w:after="0"/>
        <w:jc w:val="center"/>
        <w:rPr>
          <w:b/>
          <w:bCs/>
          <w:sz w:val="28"/>
          <w:szCs w:val="28"/>
          <w:u w:val="single"/>
        </w:rPr>
      </w:pPr>
      <w:bookmarkStart w:id="0" w:name="_GoBack"/>
      <w:bookmarkEnd w:id="0"/>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1000F7" w:rsidRPr="001000F7" w:rsidRDefault="001000F7" w:rsidP="000E22B2">
      <w:pPr>
        <w:autoSpaceDE w:val="0"/>
        <w:autoSpaceDN w:val="0"/>
        <w:adjustRightInd w:val="0"/>
        <w:spacing w:after="0"/>
        <w:rPr>
          <w:b/>
        </w:rPr>
      </w:pPr>
      <w:r w:rsidRPr="001000F7">
        <w:rPr>
          <w:b/>
        </w:rPr>
        <w:t>Ans:</w:t>
      </w:r>
    </w:p>
    <w:p w:rsidR="00587569" w:rsidRDefault="00587569" w:rsidP="000E22B2">
      <w:pPr>
        <w:autoSpaceDE w:val="0"/>
        <w:autoSpaceDN w:val="0"/>
        <w:adjustRightInd w:val="0"/>
        <w:spacing w:after="0"/>
        <w:rPr>
          <w:rFonts w:ascii="Helvetica" w:hAnsi="Helvetica" w:cs="Helvetica"/>
          <w:color w:val="000000"/>
          <w:sz w:val="25"/>
          <w:szCs w:val="25"/>
          <w:shd w:val="clear" w:color="auto" w:fill="FFFFFF"/>
        </w:rPr>
      </w:pPr>
      <m:oMath>
        <m:r>
          <w:rPr>
            <w:rFonts w:ascii="Cambria Math" w:hAnsi="Cambria Math"/>
          </w:rPr>
          <m:t>μ</m:t>
        </m:r>
      </m:oMath>
      <w:r>
        <w:rPr>
          <w:rFonts w:ascii="Helvetica" w:hAnsi="Helvetica" w:cs="Helvetica"/>
          <w:color w:val="000000"/>
          <w:sz w:val="25"/>
          <w:szCs w:val="25"/>
          <w:shd w:val="clear" w:color="auto" w:fill="FFFFFF"/>
        </w:rPr>
        <w:t xml:space="preserve">  </w:t>
      </w:r>
      <w:r w:rsidR="009811CD">
        <w:rPr>
          <w:rFonts w:ascii="Helvetica" w:hAnsi="Helvetica" w:cs="Helvetica"/>
          <w:color w:val="000000"/>
          <w:sz w:val="25"/>
          <w:szCs w:val="25"/>
          <w:shd w:val="clear" w:color="auto" w:fill="FFFFFF"/>
        </w:rPr>
        <w:t>(mean)</w:t>
      </w:r>
      <w:r>
        <w:rPr>
          <w:rFonts w:ascii="Helvetica" w:hAnsi="Helvetica" w:cs="Helvetica"/>
          <w:color w:val="000000"/>
          <w:sz w:val="25"/>
          <w:szCs w:val="25"/>
          <w:shd w:val="clear" w:color="auto" w:fill="FFFFFF"/>
        </w:rPr>
        <w:t xml:space="preserve">= 0.3327133, </w:t>
      </w:r>
    </w:p>
    <w:p w:rsidR="00587569" w:rsidRDefault="00587569" w:rsidP="000E22B2">
      <w:pPr>
        <w:autoSpaceDE w:val="0"/>
        <w:autoSpaceDN w:val="0"/>
        <w:adjustRightInd w:val="0"/>
        <w:spacing w:after="0"/>
        <w:rPr>
          <w:rFonts w:ascii="Helvetica" w:hAnsi="Helvetica" w:cs="Helvetica"/>
          <w:color w:val="000000"/>
          <w:sz w:val="25"/>
          <w:szCs w:val="25"/>
          <w:shd w:val="clear" w:color="auto" w:fill="FFFFFF"/>
        </w:rPr>
      </w:pPr>
      <m:oMath>
        <m:r>
          <w:rPr>
            <w:rFonts w:ascii="Cambria Math" w:hAnsi="Cambria Math"/>
          </w:rPr>
          <m:t>σ</m:t>
        </m:r>
      </m:oMath>
      <w:r>
        <w:rPr>
          <w:rFonts w:ascii="Helvetica" w:hAnsi="Helvetica" w:cs="Helvetica"/>
          <w:color w:val="000000"/>
          <w:sz w:val="25"/>
          <w:szCs w:val="25"/>
          <w:shd w:val="clear" w:color="auto" w:fill="FFFFFF"/>
        </w:rPr>
        <w:t xml:space="preserve"> </w:t>
      </w:r>
      <w:r w:rsidR="009811CD">
        <w:rPr>
          <w:rFonts w:ascii="Helvetica" w:hAnsi="Helvetica" w:cs="Helvetica"/>
          <w:color w:val="000000"/>
          <w:sz w:val="25"/>
          <w:szCs w:val="25"/>
          <w:shd w:val="clear" w:color="auto" w:fill="FFFFFF"/>
        </w:rPr>
        <w:t>(standard deviation)</w:t>
      </w:r>
      <w:r>
        <w:rPr>
          <w:rFonts w:ascii="Helvetica" w:hAnsi="Helvetica" w:cs="Helvetica"/>
          <w:color w:val="000000"/>
          <w:sz w:val="25"/>
          <w:szCs w:val="25"/>
          <w:shd w:val="clear" w:color="auto" w:fill="FFFFFF"/>
        </w:rPr>
        <w:t xml:space="preserve"> = 0.169454, </w:t>
      </w:r>
    </w:p>
    <w:p w:rsidR="000E22B2" w:rsidRDefault="00432571" w:rsidP="000E22B2">
      <w:pPr>
        <w:autoSpaceDE w:val="0"/>
        <w:autoSpaceDN w:val="0"/>
        <w:adjustRightInd w:val="0"/>
        <w:spacing w:after="0"/>
        <w:rPr>
          <w:rFonts w:ascii="Helvetica" w:hAnsi="Helvetica" w:cs="Helvetica"/>
          <w:color w:val="000000"/>
          <w:sz w:val="25"/>
          <w:szCs w:val="25"/>
          <w:shd w:val="clear" w:color="auto" w:fill="FFFFFF"/>
        </w:rPr>
      </w:pPr>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variance</m:t>
            </m:r>
          </m:e>
        </m:d>
        <m:r>
          <w:rPr>
            <w:rFonts w:ascii="Cambria Math" w:hAnsi="Cambria Math"/>
          </w:rPr>
          <m:t xml:space="preserve">= </m:t>
        </m:r>
      </m:oMath>
      <w:r w:rsidR="00587569">
        <w:rPr>
          <w:rFonts w:ascii="Helvetica" w:hAnsi="Helvetica" w:cs="Helvetica"/>
          <w:color w:val="000000"/>
          <w:sz w:val="25"/>
          <w:szCs w:val="25"/>
          <w:shd w:val="clear" w:color="auto" w:fill="FFFFFF"/>
        </w:rPr>
        <w:t>0.02871466</w:t>
      </w:r>
    </w:p>
    <w:p w:rsidR="005B7AC8" w:rsidRDefault="005B7AC8" w:rsidP="000E22B2">
      <w:pPr>
        <w:autoSpaceDE w:val="0"/>
        <w:autoSpaceDN w:val="0"/>
        <w:adjustRightInd w:val="0"/>
        <w:spacing w:after="0"/>
      </w:pPr>
      <w:r>
        <w:rPr>
          <w:rFonts w:ascii="Helvetica" w:hAnsi="Helvetica" w:cs="Helvetica"/>
          <w:color w:val="000000"/>
          <w:sz w:val="25"/>
          <w:szCs w:val="25"/>
          <w:shd w:val="clear" w:color="auto" w:fill="FFFFFF"/>
        </w:rPr>
        <w:t xml:space="preserve">Outlier is </w:t>
      </w: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r>
        <w:rPr>
          <w:rFonts w:eastAsia="Times New Roman" w:cs="Times New Roman"/>
          <w:color w:val="000000"/>
        </w:rPr>
        <w:t xml:space="preserve"> = 91.36%</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1000F7" w:rsidRPr="001000F7" w:rsidRDefault="001000F7" w:rsidP="001000F7">
      <w:pPr>
        <w:pStyle w:val="ListParagraph"/>
        <w:autoSpaceDE w:val="0"/>
        <w:autoSpaceDN w:val="0"/>
        <w:adjustRightInd w:val="0"/>
        <w:spacing w:after="0"/>
        <w:ind w:left="1440"/>
        <w:rPr>
          <w:b/>
          <w:sz w:val="32"/>
          <w:szCs w:val="32"/>
        </w:rPr>
      </w:pPr>
      <w:r w:rsidRPr="001000F7">
        <w:rPr>
          <w:b/>
          <w:sz w:val="32"/>
          <w:szCs w:val="32"/>
        </w:rPr>
        <w:t xml:space="preserve">Ans: </w:t>
      </w:r>
    </w:p>
    <w:p w:rsidR="001000F7" w:rsidRDefault="001000F7" w:rsidP="001000F7">
      <w:pPr>
        <w:pStyle w:val="ListParagraph"/>
        <w:numPr>
          <w:ilvl w:val="0"/>
          <w:numId w:val="5"/>
        </w:numPr>
        <w:autoSpaceDE w:val="0"/>
        <w:autoSpaceDN w:val="0"/>
        <w:adjustRightInd w:val="0"/>
        <w:spacing w:after="0"/>
      </w:pPr>
      <w:r w:rsidRPr="001000F7">
        <w:t>On observing the given boxplot, we can clearly observe that the upper quartile Q3 is somewhere between 10 and 15 and close to 10. Hence, to give an approximate on seeing the box plot, we can judge that the upper quartile Q3 is 12</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4C655A" w:rsidP="000E22B2">
      <w:pPr>
        <w:tabs>
          <w:tab w:val="left" w:pos="540"/>
        </w:tabs>
        <w:autoSpaceDE w:val="0"/>
        <w:autoSpaceDN w:val="0"/>
        <w:adjustRightInd w:val="0"/>
        <w:spacing w:after="0"/>
      </w:pPr>
      <w:r>
        <w:t>Ans:</w:t>
      </w:r>
    </w:p>
    <w:p w:rsidR="004C655A" w:rsidRDefault="00C722F2" w:rsidP="004C655A">
      <w:pPr>
        <w:pStyle w:val="ListParagraph"/>
        <w:numPr>
          <w:ilvl w:val="0"/>
          <w:numId w:val="8"/>
        </w:numPr>
        <w:tabs>
          <w:tab w:val="left" w:pos="540"/>
        </w:tabs>
        <w:autoSpaceDE w:val="0"/>
        <w:autoSpaceDN w:val="0"/>
        <w:adjustRightInd w:val="0"/>
        <w:spacing w:after="0"/>
      </w:pPr>
      <w:r>
        <w:t xml:space="preserve">Frequency – </w:t>
      </w:r>
      <w:r w:rsidR="004C655A">
        <w:t>20</w:t>
      </w:r>
    </w:p>
    <w:p w:rsidR="00C722F2" w:rsidRDefault="00C722F2" w:rsidP="004C655A">
      <w:pPr>
        <w:pStyle w:val="ListParagraph"/>
        <w:numPr>
          <w:ilvl w:val="0"/>
          <w:numId w:val="8"/>
        </w:numPr>
        <w:tabs>
          <w:tab w:val="left" w:pos="540"/>
        </w:tabs>
        <w:autoSpaceDE w:val="0"/>
        <w:autoSpaceDN w:val="0"/>
        <w:adjustRightInd w:val="0"/>
        <w:spacing w:after="0"/>
      </w:pPr>
      <w:r>
        <w:t xml:space="preserve"> Positive skewness.</w:t>
      </w:r>
    </w:p>
    <w:p w:rsidR="000A21A2" w:rsidRDefault="000A21A2" w:rsidP="000A21A2">
      <w:pPr>
        <w:tabs>
          <w:tab w:val="left" w:pos="540"/>
        </w:tabs>
        <w:autoSpaceDE w:val="0"/>
        <w:autoSpaceDN w:val="0"/>
        <w:adjustRightInd w:val="0"/>
        <w:spacing w:after="0"/>
        <w:ind w:left="360"/>
      </w:pPr>
      <w:r>
        <w:t>iii)</w:t>
      </w:r>
      <w:r w:rsidRPr="000A21A2">
        <w:t>They both are right-skewed and both have outliers the median can be easily visualized in box plot where as in histogram mode is more visible.</w:t>
      </w:r>
    </w:p>
    <w:p w:rsidR="000E22B2" w:rsidRPr="0037002C" w:rsidRDefault="000E22B2" w:rsidP="000E22B2">
      <w:pPr>
        <w:autoSpaceDE w:val="0"/>
        <w:autoSpaceDN w:val="0"/>
        <w:adjustRightInd w:val="0"/>
        <w:spacing w:after="0"/>
      </w:pPr>
    </w:p>
    <w:p w:rsidR="000E22B2" w:rsidRPr="00724611"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cs="BaskervilleBE-Regular"/>
        </w:rPr>
        <w:t xml:space="preserve">Ans: </w:t>
      </w:r>
      <w:r>
        <w:rPr>
          <w:rStyle w:val="Strong"/>
          <w:rFonts w:ascii="Helvetica" w:hAnsi="Helvetica" w:cs="Helvetica"/>
          <w:color w:val="000000"/>
          <w:sz w:val="25"/>
          <w:szCs w:val="25"/>
        </w:rPr>
        <w:t>Solution:</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one in 200 long-distance telephone calls is misdirected</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lastRenderedPageBreak/>
        <w:t>=&gt;  probability of call misdirecting  p = 1/200</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Probability of call not Misdirecting = 1 - 1/200 = 199/200</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Number of Calls = 5</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P(x) = ⁿCₓpˣqⁿ</w:t>
      </w:r>
      <w:r>
        <w:rPr>
          <w:rFonts w:ascii="Cambria Math" w:hAnsi="Cambria Math" w:cs="Cambria Math"/>
          <w:color w:val="000000"/>
          <w:sz w:val="25"/>
          <w:szCs w:val="25"/>
        </w:rPr>
        <w:t>⁻</w:t>
      </w:r>
      <w:r>
        <w:rPr>
          <w:rFonts w:ascii="Helvetica" w:hAnsi="Helvetica" w:cs="Helvetica"/>
          <w:color w:val="000000"/>
          <w:sz w:val="25"/>
          <w:szCs w:val="25"/>
        </w:rPr>
        <w:t>ˣ</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n = 5</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p = 1/200</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q = 199/200</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at least one in five attempted telephone calls reaches the wrong number</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1  -  none of the call reaches the wrong number</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1  - P(0)</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1   -  ⁵C</w:t>
      </w:r>
      <w:r>
        <w:rPr>
          <w:rFonts w:ascii="Cambria Math" w:hAnsi="Cambria Math" w:cs="Cambria Math"/>
          <w:color w:val="000000"/>
          <w:sz w:val="25"/>
          <w:szCs w:val="25"/>
        </w:rPr>
        <w:t>₀</w:t>
      </w:r>
      <w:r>
        <w:rPr>
          <w:rFonts w:ascii="Helvetica" w:hAnsi="Helvetica" w:cs="Helvetica"/>
          <w:color w:val="000000"/>
          <w:sz w:val="25"/>
          <w:szCs w:val="25"/>
        </w:rPr>
        <w:t>(1/200)⁰(199/200)⁵</w:t>
      </w:r>
      <w:r>
        <w:rPr>
          <w:rFonts w:ascii="Cambria Math" w:hAnsi="Cambria Math" w:cs="Cambria Math"/>
          <w:color w:val="000000"/>
          <w:sz w:val="25"/>
          <w:szCs w:val="25"/>
        </w:rPr>
        <w:t>⁻</w:t>
      </w:r>
      <w:r>
        <w:rPr>
          <w:rFonts w:ascii="Helvetica" w:hAnsi="Helvetica" w:cs="Helvetica"/>
          <w:color w:val="000000"/>
          <w:sz w:val="25"/>
          <w:szCs w:val="25"/>
        </w:rPr>
        <w:t>⁰</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1  -  (199/200)⁵</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0.02475</w:t>
      </w:r>
    </w:p>
    <w:p w:rsidR="00724611" w:rsidRDefault="00724611" w:rsidP="00724611">
      <w:pPr>
        <w:pStyle w:val="NormalWeb"/>
        <w:shd w:val="clear" w:color="auto" w:fill="FFFFFF"/>
        <w:spacing w:before="0" w:beforeAutospacing="0" w:after="109" w:afterAutospacing="0" w:line="326" w:lineRule="atLeast"/>
        <w:rPr>
          <w:rFonts w:ascii="Helvetica" w:hAnsi="Helvetica" w:cs="Helvetica"/>
          <w:color w:val="000000"/>
          <w:sz w:val="25"/>
          <w:szCs w:val="25"/>
        </w:rPr>
      </w:pPr>
      <w:r>
        <w:rPr>
          <w:rStyle w:val="Strong"/>
          <w:rFonts w:ascii="Helvetica" w:hAnsi="Helvetica" w:cs="Helvetica"/>
          <w:color w:val="000000"/>
          <w:sz w:val="25"/>
          <w:szCs w:val="25"/>
        </w:rPr>
        <w:t>probability that at least one in five attempted telephone calls reaches the wrong number = 0.02475</w:t>
      </w:r>
    </w:p>
    <w:p w:rsidR="00724611" w:rsidRPr="000E22B2" w:rsidRDefault="00724611" w:rsidP="00724611">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Ind w:w="720" w:type="dxa"/>
        <w:tblLook w:val="04A0"/>
      </w:tblPr>
      <w:tblGrid>
        <w:gridCol w:w="2078"/>
        <w:gridCol w:w="2072"/>
      </w:tblGrid>
      <w:tr w:rsidR="000E22B2" w:rsidTr="00BB3C58">
        <w:trPr>
          <w:trHeight w:val="276"/>
          <w:jc w:val="center"/>
        </w:trPr>
        <w:tc>
          <w:tcPr>
            <w:tcW w:w="2078" w:type="dxa"/>
          </w:tcPr>
          <w:p w:rsidR="000E22B2" w:rsidRDefault="00E66339"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4A47D0">
      <w:r>
        <w:t xml:space="preserve">Ans: </w:t>
      </w:r>
    </w:p>
    <w:p w:rsidR="004A47D0" w:rsidRDefault="004A47D0" w:rsidP="004A47D0">
      <w:pPr>
        <w:pStyle w:val="NormalWeb"/>
        <w:numPr>
          <w:ilvl w:val="0"/>
          <w:numId w:val="6"/>
        </w:numPr>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most likely monetary outcome of the business venture  is 2000  $</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as it has maximum probability = 0.3</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E(X)           P(x)      E(X)P(X)</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lastRenderedPageBreak/>
        <w:t>-2,000   0.1            -200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-1,000     0.1            -100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0              0.2             0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1000         0.2           200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2000        0.3           600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3000         0.1           300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                                 800</w:t>
      </w:r>
    </w:p>
    <w:p w:rsidR="004A47D0" w:rsidRDefault="004A47D0" w:rsidP="00AF0176">
      <w:pPr>
        <w:pStyle w:val="NormalWeb"/>
        <w:shd w:val="clear" w:color="auto" w:fill="FFFFFF"/>
        <w:spacing w:before="0" w:beforeAutospacing="0" w:after="109" w:afterAutospacing="0" w:line="326" w:lineRule="atLeast"/>
        <w:rPr>
          <w:rFonts w:ascii="Helvetica" w:hAnsi="Helvetica" w:cs="Helvetica"/>
          <w:color w:val="000000"/>
          <w:sz w:val="25"/>
          <w:szCs w:val="25"/>
        </w:rPr>
      </w:pPr>
      <w:r>
        <w:rPr>
          <w:rFonts w:ascii="Helvetica" w:hAnsi="Helvetica" w:cs="Helvetica"/>
          <w:color w:val="000000"/>
          <w:sz w:val="25"/>
          <w:szCs w:val="25"/>
        </w:rPr>
        <w:t>Expected value =  ∑E(X)P(X)  = 800</w:t>
      </w:r>
    </w:p>
    <w:p w:rsidR="004A47D0" w:rsidRDefault="004A47D0" w:rsidP="004A47D0">
      <w:pPr>
        <w:pStyle w:val="NormalWeb"/>
        <w:shd w:val="clear" w:color="auto" w:fill="FFFFFF"/>
        <w:spacing w:before="0" w:beforeAutospacing="0" w:after="109" w:afterAutospacing="0" w:line="326" w:lineRule="atLeast"/>
        <w:rPr>
          <w:rFonts w:ascii="Helvetica" w:hAnsi="Helvetica" w:cs="Helvetica"/>
          <w:color w:val="000000"/>
          <w:sz w:val="25"/>
          <w:szCs w:val="25"/>
        </w:rPr>
      </w:pPr>
    </w:p>
    <w:p w:rsidR="00AF0176" w:rsidRDefault="004A47D0" w:rsidP="00AF0176">
      <w:pPr>
        <w:rPr>
          <w:rFonts w:ascii="Helvetica" w:hAnsi="Helvetica" w:cs="Helvetica"/>
          <w:color w:val="000000"/>
          <w:sz w:val="25"/>
          <w:szCs w:val="25"/>
          <w:shd w:val="clear" w:color="auto" w:fill="FFFFFF"/>
        </w:rPr>
      </w:pPr>
      <w:r>
        <w:br/>
      </w:r>
      <w:r>
        <w:rPr>
          <w:rFonts w:ascii="Helvetica" w:hAnsi="Helvetica" w:cs="Helvetica"/>
          <w:color w:val="000000"/>
          <w:sz w:val="25"/>
          <w:szCs w:val="25"/>
          <w:shd w:val="clear" w:color="auto" w:fill="FFFFFF"/>
        </w:rPr>
        <w:t xml:space="preserve">ii) </w:t>
      </w:r>
      <w:r w:rsidR="00AF0176">
        <w:rPr>
          <w:rFonts w:ascii="Helvetica" w:hAnsi="Helvetica" w:cs="Helvetica"/>
          <w:color w:val="000000"/>
          <w:sz w:val="25"/>
          <w:szCs w:val="25"/>
          <w:shd w:val="clear" w:color="auto" w:fill="FFFFFF"/>
        </w:rPr>
        <w:t xml:space="preserve"> </w:t>
      </w:r>
      <w:r>
        <w:rPr>
          <w:rFonts w:ascii="Helvetica" w:hAnsi="Helvetica" w:cs="Helvetica"/>
          <w:color w:val="000000"/>
          <w:sz w:val="25"/>
          <w:szCs w:val="25"/>
          <w:shd w:val="clear" w:color="auto" w:fill="FFFFFF"/>
        </w:rPr>
        <w:t>venture is  likely to be successful as Expected value is + ve   = 800 $</w:t>
      </w:r>
    </w:p>
    <w:p w:rsidR="00AF0176" w:rsidRDefault="00AF0176" w:rsidP="00AF0176">
      <w:pPr>
        <w:pStyle w:val="ListParagraph"/>
        <w:ind w:left="2160"/>
      </w:pPr>
      <w:r>
        <w:rPr>
          <w:rFonts w:ascii="Helvetica" w:hAnsi="Helvetica" w:cs="Helvetica"/>
          <w:color w:val="000000"/>
          <w:sz w:val="25"/>
          <w:szCs w:val="25"/>
          <w:shd w:val="clear" w:color="auto" w:fill="FFFFFF"/>
        </w:rPr>
        <w:t>iii)</w:t>
      </w:r>
      <w:r w:rsidRPr="00AF0176">
        <w:rPr>
          <w:rFonts w:ascii="Helvetica" w:hAnsi="Helvetica" w:cs="Helvetica"/>
          <w:color w:val="000000"/>
          <w:sz w:val="25"/>
          <w:szCs w:val="25"/>
        </w:rPr>
        <w:t xml:space="preserve"> long-term average earning of business ventures  = 800 $</w:t>
      </w:r>
    </w:p>
    <w:p w:rsidR="00AF0176" w:rsidRPr="00AF0176" w:rsidRDefault="00AF0176" w:rsidP="00AF0176">
      <w:pPr>
        <w:rPr>
          <w:rFonts w:ascii="Helvetica" w:hAnsi="Helvetica" w:cs="Helvetica"/>
          <w:color w:val="000000"/>
          <w:sz w:val="25"/>
          <w:szCs w:val="25"/>
          <w:shd w:val="clear" w:color="auto" w:fill="FFFFFF"/>
        </w:rPr>
      </w:pPr>
    </w:p>
    <w:sectPr w:rsidR="00AF0176" w:rsidRPr="00AF0176"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579" w:rsidRDefault="00F92579">
      <w:pPr>
        <w:spacing w:after="0" w:line="240" w:lineRule="auto"/>
      </w:pPr>
      <w:r>
        <w:separator/>
      </w:r>
    </w:p>
  </w:endnote>
  <w:endnote w:type="continuationSeparator" w:id="1">
    <w:p w:rsidR="00F92579" w:rsidRDefault="00F925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F92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579" w:rsidRDefault="00F92579">
      <w:pPr>
        <w:spacing w:after="0" w:line="240" w:lineRule="auto"/>
      </w:pPr>
      <w:r>
        <w:separator/>
      </w:r>
    </w:p>
  </w:footnote>
  <w:footnote w:type="continuationSeparator" w:id="1">
    <w:p w:rsidR="00F92579" w:rsidRDefault="00F925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06EDC"/>
    <w:multiLevelType w:val="hybridMultilevel"/>
    <w:tmpl w:val="1854C34E"/>
    <w:lvl w:ilvl="0" w:tplc="94643B0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FDE4BF5"/>
    <w:multiLevelType w:val="hybridMultilevel"/>
    <w:tmpl w:val="1854C34E"/>
    <w:lvl w:ilvl="0" w:tplc="94643B0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0BF1742"/>
    <w:multiLevelType w:val="hybridMultilevel"/>
    <w:tmpl w:val="CDE43EA4"/>
    <w:lvl w:ilvl="0" w:tplc="D7DCCC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F44180E"/>
    <w:multiLevelType w:val="hybridMultilevel"/>
    <w:tmpl w:val="385A50DC"/>
    <w:lvl w:ilvl="0" w:tplc="4A2854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E22B2"/>
    <w:rsid w:val="000A21A2"/>
    <w:rsid w:val="000E22B2"/>
    <w:rsid w:val="001000F7"/>
    <w:rsid w:val="00310065"/>
    <w:rsid w:val="00432571"/>
    <w:rsid w:val="004A47D0"/>
    <w:rsid w:val="004C655A"/>
    <w:rsid w:val="00587569"/>
    <w:rsid w:val="005B7AC8"/>
    <w:rsid w:val="00614CA4"/>
    <w:rsid w:val="00724611"/>
    <w:rsid w:val="007D4D92"/>
    <w:rsid w:val="008B5FFA"/>
    <w:rsid w:val="009811CD"/>
    <w:rsid w:val="0099476E"/>
    <w:rsid w:val="00AF0176"/>
    <w:rsid w:val="00AF65C6"/>
    <w:rsid w:val="00C722F2"/>
    <w:rsid w:val="00E66339"/>
    <w:rsid w:val="00F92579"/>
    <w:rsid w:val="00FA0D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7246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246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226349">
      <w:bodyDiv w:val="1"/>
      <w:marLeft w:val="0"/>
      <w:marRight w:val="0"/>
      <w:marTop w:val="0"/>
      <w:marBottom w:val="0"/>
      <w:divBdr>
        <w:top w:val="none" w:sz="0" w:space="0" w:color="auto"/>
        <w:left w:val="none" w:sz="0" w:space="0" w:color="auto"/>
        <w:bottom w:val="none" w:sz="0" w:space="0" w:color="auto"/>
        <w:right w:val="none" w:sz="0" w:space="0" w:color="auto"/>
      </w:divBdr>
    </w:div>
    <w:div w:id="1542787683">
      <w:bodyDiv w:val="1"/>
      <w:marLeft w:val="0"/>
      <w:marRight w:val="0"/>
      <w:marTop w:val="0"/>
      <w:marBottom w:val="0"/>
      <w:divBdr>
        <w:top w:val="none" w:sz="0" w:space="0" w:color="auto"/>
        <w:left w:val="none" w:sz="0" w:space="0" w:color="auto"/>
        <w:bottom w:val="none" w:sz="0" w:space="0" w:color="auto"/>
        <w:right w:val="none" w:sz="0" w:space="0" w:color="auto"/>
      </w:divBdr>
    </w:div>
    <w:div w:id="15707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SANVI</cp:lastModifiedBy>
  <cp:revision>15</cp:revision>
  <dcterms:created xsi:type="dcterms:W3CDTF">2013-09-25T10:59:00Z</dcterms:created>
  <dcterms:modified xsi:type="dcterms:W3CDTF">2022-05-10T16:16:00Z</dcterms:modified>
</cp:coreProperties>
</file>