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3D01" w14:textId="77777777" w:rsidR="00B95E67" w:rsidRPr="00B95E67" w:rsidRDefault="00B95E67" w:rsidP="00B95E67">
      <w:pPr>
        <w:rPr>
          <w:b/>
          <w:bCs/>
        </w:rPr>
      </w:pPr>
      <w:r w:rsidRPr="00B95E67">
        <w:rPr>
          <w:b/>
          <w:bCs/>
        </w:rPr>
        <w:t>Rachel: Alright, team, let's jump into this discussion. We’ve got a few new openings for Data Science roles, and we need to strategize how to proceed. The demand for qualified candidates is high, and we need to ensure we’re attracting the right talent. How do you all feel about the current job descriptions we have?</w:t>
      </w:r>
    </w:p>
    <w:p w14:paraId="473FF354" w14:textId="77777777" w:rsidR="00B95E67" w:rsidRPr="00B95E67" w:rsidRDefault="00B95E67" w:rsidP="00B95E67">
      <w:pPr>
        <w:rPr>
          <w:b/>
          <w:bCs/>
        </w:rPr>
      </w:pPr>
      <w:r w:rsidRPr="00B95E67">
        <w:rPr>
          <w:b/>
          <w:bCs/>
        </w:rPr>
        <w:t xml:space="preserve">David: I’ve reviewed the job descriptions, and I think they’re decent, but we could </w:t>
      </w:r>
      <w:proofErr w:type="gramStart"/>
      <w:r w:rsidRPr="00B95E67">
        <w:rPr>
          <w:b/>
          <w:bCs/>
        </w:rPr>
        <w:t>definitely make</w:t>
      </w:r>
      <w:proofErr w:type="gramEnd"/>
      <w:r w:rsidRPr="00B95E67">
        <w:rPr>
          <w:b/>
          <w:bCs/>
        </w:rPr>
        <w:t xml:space="preserve"> them more specific, especially when it comes to the technical skills required. Right now, they’re too general. For instance, we need to be more explicit about experience with tools like Python, TensorFlow, or </w:t>
      </w:r>
      <w:proofErr w:type="spellStart"/>
      <w:r w:rsidRPr="00B95E67">
        <w:rPr>
          <w:b/>
          <w:bCs/>
        </w:rPr>
        <w:t>PyTorch</w:t>
      </w:r>
      <w:proofErr w:type="spellEnd"/>
      <w:r w:rsidRPr="00B95E67">
        <w:rPr>
          <w:b/>
          <w:bCs/>
        </w:rPr>
        <w:t>. Also, I think we should highlight more clearly the importance of communication skills, especially for candidates who will need to work cross-functionally.</w:t>
      </w:r>
    </w:p>
    <w:p w14:paraId="7B66BE8C" w14:textId="77777777" w:rsidR="00B95E67" w:rsidRPr="00B95E67" w:rsidRDefault="00B95E67" w:rsidP="00B95E67">
      <w:pPr>
        <w:rPr>
          <w:b/>
          <w:bCs/>
        </w:rPr>
      </w:pPr>
      <w:r w:rsidRPr="00B95E67">
        <w:rPr>
          <w:b/>
          <w:bCs/>
        </w:rPr>
        <w:t>Rachel: That’s a good point, David. I’ve noticed that too. Some candidates seem to have the technical skills but struggle when it comes to collaborating with teams. I’ll revise the descriptions to emphasize communication, collaboration, and experience in explaining complex models to non-technical stakeholders. How do we feel about the experience level? Should we aim for more junior candidates or stick to mid-senior levels?</w:t>
      </w:r>
    </w:p>
    <w:p w14:paraId="2FA8F1B4" w14:textId="77777777" w:rsidR="00B95E67" w:rsidRPr="00B95E67" w:rsidRDefault="00B95E67" w:rsidP="00B95E67">
      <w:pPr>
        <w:rPr>
          <w:b/>
          <w:bCs/>
        </w:rPr>
      </w:pPr>
      <w:r w:rsidRPr="00B95E67">
        <w:rPr>
          <w:b/>
          <w:bCs/>
        </w:rPr>
        <w:t>Jessica: I think we should go for a mix. There’s value in having both junior and mid-level candidates. Junior candidates can bring in fresh perspectives, and we can train them, but mid-level candidates will help fill the immediate needs and hit the ground running. I suggest we open two separate streams – one for junior candidates and one for mid-level professionals. We can focus on those with strong foundations in machine learning, statistical analysis, and data preprocessing for juniors, while for mid-level, we can look for hands-on experience with model deployment and cloud platforms.</w:t>
      </w:r>
    </w:p>
    <w:p w14:paraId="7F4D4F24" w14:textId="77777777" w:rsidR="00B95E67" w:rsidRPr="00B95E67" w:rsidRDefault="00B95E67" w:rsidP="00B95E67">
      <w:pPr>
        <w:rPr>
          <w:b/>
          <w:bCs/>
        </w:rPr>
      </w:pPr>
      <w:r w:rsidRPr="00B95E67">
        <w:rPr>
          <w:b/>
          <w:bCs/>
        </w:rPr>
        <w:t>Rachel: I like that idea, Jessica. Let’s create two distinct job listings and tailor them for each stream. Now, what about the sourcing strategy? We’ve used LinkedIn and Indeed in the past, but I feel like we might need to widen our approach.</w:t>
      </w:r>
    </w:p>
    <w:p w14:paraId="53E22697" w14:textId="77777777" w:rsidR="00B95E67" w:rsidRPr="00B95E67" w:rsidRDefault="00B95E67" w:rsidP="00B95E67">
      <w:pPr>
        <w:rPr>
          <w:b/>
          <w:bCs/>
        </w:rPr>
      </w:pPr>
      <w:r w:rsidRPr="00B95E67">
        <w:rPr>
          <w:b/>
          <w:bCs/>
        </w:rPr>
        <w:t xml:space="preserve">David: I agree. I think tapping into niche platforms like Kaggle and GitHub would be beneficial, especially for data science candidates. Kaggle profiles show practical skills in real-world problems, and GitHub can give us insight into their code quality. We could also </w:t>
      </w:r>
      <w:proofErr w:type="gramStart"/>
      <w:r w:rsidRPr="00B95E67">
        <w:rPr>
          <w:b/>
          <w:bCs/>
        </w:rPr>
        <w:t>look into</w:t>
      </w:r>
      <w:proofErr w:type="gramEnd"/>
      <w:r w:rsidRPr="00B95E67">
        <w:rPr>
          <w:b/>
          <w:bCs/>
        </w:rPr>
        <w:t xml:space="preserve"> academic networks and conferences related to machine learning and AI. Candidates coming out of research environments could bring a unique set of skills, especially if they’ve worked on cutting-edge models.</w:t>
      </w:r>
    </w:p>
    <w:p w14:paraId="25EF5B47" w14:textId="77777777" w:rsidR="00B95E67" w:rsidRPr="00B95E67" w:rsidRDefault="00B95E67" w:rsidP="00B95E67">
      <w:pPr>
        <w:rPr>
          <w:b/>
          <w:bCs/>
        </w:rPr>
      </w:pPr>
      <w:r w:rsidRPr="00B95E67">
        <w:rPr>
          <w:b/>
          <w:bCs/>
        </w:rPr>
        <w:t xml:space="preserve">Jessica: We should also think about reaching out to universities with strong data science programs. Internships could be a great way to get early exposure to potential candidates. If we bring them in early, we can groom them for full-time positions later. I think we should work with the university career </w:t>
      </w:r>
      <w:proofErr w:type="spellStart"/>
      <w:r w:rsidRPr="00B95E67">
        <w:rPr>
          <w:b/>
          <w:bCs/>
        </w:rPr>
        <w:t>centers</w:t>
      </w:r>
      <w:proofErr w:type="spellEnd"/>
      <w:r w:rsidRPr="00B95E67">
        <w:rPr>
          <w:b/>
          <w:bCs/>
        </w:rPr>
        <w:t xml:space="preserve"> to promote these roles.</w:t>
      </w:r>
    </w:p>
    <w:p w14:paraId="6A8D8643" w14:textId="77777777" w:rsidR="00B95E67" w:rsidRPr="00B95E67" w:rsidRDefault="00B95E67" w:rsidP="00B95E67">
      <w:pPr>
        <w:rPr>
          <w:b/>
          <w:bCs/>
        </w:rPr>
      </w:pPr>
      <w:r w:rsidRPr="00B95E67">
        <w:rPr>
          <w:b/>
          <w:bCs/>
        </w:rPr>
        <w:lastRenderedPageBreak/>
        <w:t>Rachel: Good idea, Jessica. Internships would be a great long-term strategy. In the short term, though, how do we ensure we're getting enough qualified applicants? I’ve seen a drop in the number of applications coming through traditional job boards.</w:t>
      </w:r>
    </w:p>
    <w:p w14:paraId="52649F84" w14:textId="77777777" w:rsidR="00B95E67" w:rsidRPr="00B95E67" w:rsidRDefault="00B95E67" w:rsidP="00B95E67">
      <w:pPr>
        <w:rPr>
          <w:b/>
          <w:bCs/>
        </w:rPr>
      </w:pPr>
      <w:r w:rsidRPr="00B95E67">
        <w:rPr>
          <w:b/>
          <w:bCs/>
        </w:rPr>
        <w:t>David: We might want to invest in targeted advertising. LinkedIn’s sponsored job posts and Google Ads could help us reach a more focused audience. We could even sponsor data science competitions to raise awareness about our company and the roles we have open.</w:t>
      </w:r>
    </w:p>
    <w:p w14:paraId="7948695C" w14:textId="77777777" w:rsidR="00B95E67" w:rsidRPr="00B95E67" w:rsidRDefault="00B95E67" w:rsidP="00B95E67">
      <w:pPr>
        <w:rPr>
          <w:b/>
          <w:bCs/>
        </w:rPr>
      </w:pPr>
      <w:r w:rsidRPr="00B95E67">
        <w:rPr>
          <w:b/>
          <w:bCs/>
        </w:rPr>
        <w:t>Rachel: I think we’re on the same page with reaching out to different channels. But what about the interview process itself? We need to ensure we’re not only evaluating technical skills but also assessing whether the candidates will fit into our company culture.</w:t>
      </w:r>
    </w:p>
    <w:p w14:paraId="69FEE987" w14:textId="77777777" w:rsidR="00B95E67" w:rsidRPr="00B95E67" w:rsidRDefault="00B95E67" w:rsidP="00B95E67">
      <w:pPr>
        <w:rPr>
          <w:b/>
          <w:bCs/>
        </w:rPr>
      </w:pPr>
      <w:r w:rsidRPr="00B95E67">
        <w:rPr>
          <w:b/>
          <w:bCs/>
        </w:rPr>
        <w:t xml:space="preserve">Jessica: I think we need a two-pronged interview process. First, a technical screening with coding challenges and problem-solving exercises that assess both theoretical knowledge and practical implementation. Then, a </w:t>
      </w:r>
      <w:proofErr w:type="spellStart"/>
      <w:r w:rsidRPr="00B95E67">
        <w:rPr>
          <w:b/>
          <w:bCs/>
        </w:rPr>
        <w:t>behavioral</w:t>
      </w:r>
      <w:proofErr w:type="spellEnd"/>
      <w:r w:rsidRPr="00B95E67">
        <w:rPr>
          <w:b/>
          <w:bCs/>
        </w:rPr>
        <w:t xml:space="preserve"> interview where we assess how well they work in teams and communicate their ideas. It’s crucial that we test for both the ability to solve complex problems and the ability to explain their thought process clearly.</w:t>
      </w:r>
    </w:p>
    <w:p w14:paraId="7351CAAA" w14:textId="77777777" w:rsidR="00B95E67" w:rsidRPr="00B95E67" w:rsidRDefault="00B95E67" w:rsidP="00B95E67">
      <w:pPr>
        <w:rPr>
          <w:b/>
          <w:bCs/>
        </w:rPr>
      </w:pPr>
      <w:r w:rsidRPr="00B95E67">
        <w:rPr>
          <w:b/>
          <w:bCs/>
        </w:rPr>
        <w:t>David: That’s a good approach, Jessica. We also need to make sure we have a solid assessment of soft skills. One idea could be a case study where candidates must explain their approach to solving a data science problem to a non-technical audience. This will help us assess both their technical understanding and their communication skills.</w:t>
      </w:r>
    </w:p>
    <w:p w14:paraId="23D8C7CE" w14:textId="77777777" w:rsidR="00B95E67" w:rsidRPr="00B95E67" w:rsidRDefault="00B95E67" w:rsidP="00B95E67">
      <w:pPr>
        <w:rPr>
          <w:b/>
          <w:bCs/>
        </w:rPr>
      </w:pPr>
      <w:r w:rsidRPr="00B95E67">
        <w:rPr>
          <w:b/>
          <w:bCs/>
        </w:rPr>
        <w:t>Rachel: I agree, David. For the technical assessment, should we focus more on coding exercises or problem-solving scenarios? I know that some candidates can be great at coding but lack real-world problem-solving experience.</w:t>
      </w:r>
    </w:p>
    <w:p w14:paraId="4E7600FA" w14:textId="77777777" w:rsidR="00B95E67" w:rsidRPr="00B95E67" w:rsidRDefault="00B95E67" w:rsidP="00B95E67">
      <w:pPr>
        <w:rPr>
          <w:b/>
          <w:bCs/>
        </w:rPr>
      </w:pPr>
      <w:r w:rsidRPr="00B95E67">
        <w:rPr>
          <w:b/>
          <w:bCs/>
        </w:rPr>
        <w:t xml:space="preserve">Jessica: I think a mix would be ideal. Have a coding challenge to test their ability to write clean and efficient </w:t>
      </w:r>
      <w:proofErr w:type="gramStart"/>
      <w:r w:rsidRPr="00B95E67">
        <w:rPr>
          <w:b/>
          <w:bCs/>
        </w:rPr>
        <w:t>code, but</w:t>
      </w:r>
      <w:proofErr w:type="gramEnd"/>
      <w:r w:rsidRPr="00B95E67">
        <w:rPr>
          <w:b/>
          <w:bCs/>
        </w:rPr>
        <w:t xml:space="preserve"> then follow that up with a problem-solving scenario where they’ll need to explain how they would approach a data science project from start to finish, including model selection, feature engineering, and deployment considerations.</w:t>
      </w:r>
    </w:p>
    <w:p w14:paraId="20105A2D" w14:textId="77777777" w:rsidR="00B95E67" w:rsidRPr="00B95E67" w:rsidRDefault="00B95E67" w:rsidP="00B95E67">
      <w:pPr>
        <w:rPr>
          <w:b/>
          <w:bCs/>
        </w:rPr>
      </w:pPr>
      <w:r w:rsidRPr="00B95E67">
        <w:rPr>
          <w:b/>
          <w:bCs/>
        </w:rPr>
        <w:t>David: And I think we should add a final step in the process where they’re required to review a dataset and provide actionable insights based on the data. This will give us a glimpse into how they work with messy, real-world data and their ability to derive business value from it.</w:t>
      </w:r>
    </w:p>
    <w:p w14:paraId="2E6044A5" w14:textId="77777777" w:rsidR="00B95E67" w:rsidRPr="00B95E67" w:rsidRDefault="00B95E67" w:rsidP="00B95E67">
      <w:pPr>
        <w:rPr>
          <w:b/>
          <w:bCs/>
        </w:rPr>
      </w:pPr>
      <w:r w:rsidRPr="00B95E67">
        <w:rPr>
          <w:b/>
          <w:bCs/>
        </w:rPr>
        <w:lastRenderedPageBreak/>
        <w:t>Rachel: Great ideas, both of you. Now, once we identify potential candidates, how do we move forward with the offer process? We need to ensure we’re competitive in the market.</w:t>
      </w:r>
    </w:p>
    <w:p w14:paraId="3E362EAE" w14:textId="77777777" w:rsidR="00B95E67" w:rsidRPr="00B95E67" w:rsidRDefault="00B95E67" w:rsidP="00B95E67">
      <w:pPr>
        <w:rPr>
          <w:b/>
          <w:bCs/>
        </w:rPr>
      </w:pPr>
      <w:r w:rsidRPr="00B95E67">
        <w:rPr>
          <w:b/>
          <w:bCs/>
        </w:rPr>
        <w:t>Jessica: We should be transparent about compensation right from the start. We could do some market research to ensure our offers are competitive with what other companies are paying for similar roles in data science. We should also offer strong career growth opportunities and emphasize the learning culture here. Data scientists often want to work with the latest technologies and solve impactful problems, so we should highlight the exciting projects they’ll get to work on.</w:t>
      </w:r>
    </w:p>
    <w:p w14:paraId="3FA9A0A7" w14:textId="77777777" w:rsidR="00B95E67" w:rsidRPr="00B95E67" w:rsidRDefault="00B95E67" w:rsidP="00B95E67">
      <w:pPr>
        <w:rPr>
          <w:b/>
          <w:bCs/>
        </w:rPr>
      </w:pPr>
      <w:r w:rsidRPr="00B95E67">
        <w:rPr>
          <w:b/>
          <w:bCs/>
        </w:rPr>
        <w:t>David: Agreed. Also, we need to highlight the benefits of working at our company—flexible working hours, remote options, and opportunities for continued education, like certifications or conferences. It’s not just about the salary; it’s about the overall package.</w:t>
      </w:r>
    </w:p>
    <w:p w14:paraId="6984FF88" w14:textId="77777777" w:rsidR="00B95E67" w:rsidRPr="00B95E67" w:rsidRDefault="00B95E67" w:rsidP="00B95E67">
      <w:pPr>
        <w:rPr>
          <w:b/>
          <w:bCs/>
        </w:rPr>
      </w:pPr>
      <w:r w:rsidRPr="00B95E67">
        <w:rPr>
          <w:b/>
          <w:bCs/>
        </w:rPr>
        <w:t>Rachel: Alright, so here’s what we’ll do:</w:t>
      </w:r>
    </w:p>
    <w:p w14:paraId="2E4BEE95" w14:textId="77777777" w:rsidR="00B95E67" w:rsidRPr="00B95E67" w:rsidRDefault="00B95E67" w:rsidP="00B95E67">
      <w:pPr>
        <w:numPr>
          <w:ilvl w:val="0"/>
          <w:numId w:val="2"/>
        </w:numPr>
        <w:rPr>
          <w:b/>
          <w:bCs/>
        </w:rPr>
      </w:pPr>
      <w:r w:rsidRPr="00B95E67">
        <w:rPr>
          <w:b/>
          <w:bCs/>
        </w:rPr>
        <w:t>David: Revise the job descriptions to be more specific, especially about the technical requirements. Help with the market compensation research to ensure our offers are competitive.</w:t>
      </w:r>
    </w:p>
    <w:p w14:paraId="320C8C5E" w14:textId="77777777" w:rsidR="00B95E67" w:rsidRPr="00B95E67" w:rsidRDefault="00B95E67" w:rsidP="00B95E67">
      <w:pPr>
        <w:numPr>
          <w:ilvl w:val="0"/>
          <w:numId w:val="2"/>
        </w:numPr>
        <w:rPr>
          <w:b/>
          <w:bCs/>
        </w:rPr>
      </w:pPr>
      <w:r w:rsidRPr="00B95E67">
        <w:rPr>
          <w:b/>
          <w:bCs/>
        </w:rPr>
        <w:t xml:space="preserve">Jessica: Create two job streams, one for junior candidates and one for mid-level. Work with universities for internship programs and career </w:t>
      </w:r>
      <w:proofErr w:type="spellStart"/>
      <w:r w:rsidRPr="00B95E67">
        <w:rPr>
          <w:b/>
          <w:bCs/>
        </w:rPr>
        <w:t>center</w:t>
      </w:r>
      <w:proofErr w:type="spellEnd"/>
      <w:r w:rsidRPr="00B95E67">
        <w:rPr>
          <w:b/>
          <w:bCs/>
        </w:rPr>
        <w:t xml:space="preserve"> partnerships.</w:t>
      </w:r>
    </w:p>
    <w:p w14:paraId="2671BB81" w14:textId="77777777" w:rsidR="00B95E67" w:rsidRPr="00B95E67" w:rsidRDefault="00B95E67" w:rsidP="00B95E67">
      <w:pPr>
        <w:numPr>
          <w:ilvl w:val="0"/>
          <w:numId w:val="2"/>
        </w:numPr>
        <w:rPr>
          <w:b/>
          <w:bCs/>
        </w:rPr>
      </w:pPr>
      <w:r w:rsidRPr="00B95E67">
        <w:rPr>
          <w:b/>
          <w:bCs/>
        </w:rPr>
        <w:t xml:space="preserve">Rachel: Finalize the sourcing strategy, including niche platforms like Kaggle, GitHub, and university career </w:t>
      </w:r>
      <w:proofErr w:type="spellStart"/>
      <w:r w:rsidRPr="00B95E67">
        <w:rPr>
          <w:b/>
          <w:bCs/>
        </w:rPr>
        <w:t>centers</w:t>
      </w:r>
      <w:proofErr w:type="spellEnd"/>
      <w:r w:rsidRPr="00B95E67">
        <w:rPr>
          <w:b/>
          <w:bCs/>
        </w:rPr>
        <w:t xml:space="preserve">. Work on a more focused advertising campaign for LinkedIn and Google Ads. I’ll also take the lead in updating the interview process and ensure we include both technical and </w:t>
      </w:r>
      <w:proofErr w:type="spellStart"/>
      <w:r w:rsidRPr="00B95E67">
        <w:rPr>
          <w:b/>
          <w:bCs/>
        </w:rPr>
        <w:t>behavioral</w:t>
      </w:r>
      <w:proofErr w:type="spellEnd"/>
      <w:r w:rsidRPr="00B95E67">
        <w:rPr>
          <w:b/>
          <w:bCs/>
        </w:rPr>
        <w:t xml:space="preserve"> assessments.</w:t>
      </w:r>
    </w:p>
    <w:p w14:paraId="74331708" w14:textId="77777777" w:rsidR="00B95E67" w:rsidRPr="00B95E67" w:rsidRDefault="00B95E67" w:rsidP="00B95E67">
      <w:pPr>
        <w:numPr>
          <w:ilvl w:val="0"/>
          <w:numId w:val="2"/>
        </w:numPr>
        <w:rPr>
          <w:b/>
          <w:bCs/>
        </w:rPr>
      </w:pPr>
      <w:r w:rsidRPr="00B95E67">
        <w:rPr>
          <w:b/>
          <w:bCs/>
        </w:rPr>
        <w:t>David and Jessica: Both of you will work on fine-tuning the interview process, ensuring we include coding challenges, problem-solving, case studies, and data review exercises.</w:t>
      </w:r>
    </w:p>
    <w:p w14:paraId="67077F92" w14:textId="77777777" w:rsidR="00B95E67" w:rsidRPr="00B95E67" w:rsidRDefault="00B95E67" w:rsidP="00B95E67">
      <w:pPr>
        <w:rPr>
          <w:b/>
          <w:bCs/>
        </w:rPr>
      </w:pPr>
      <w:r w:rsidRPr="00B95E67">
        <w:rPr>
          <w:b/>
          <w:bCs/>
        </w:rPr>
        <w:t>David: Sounds good. We’ll aim to have everything in place by the end of the week and start reaching out to candidates as soon as possible.</w:t>
      </w:r>
    </w:p>
    <w:p w14:paraId="25B5F303" w14:textId="77777777" w:rsidR="00B95E67" w:rsidRPr="00B95E67" w:rsidRDefault="00B95E67" w:rsidP="00B95E67">
      <w:pPr>
        <w:rPr>
          <w:b/>
          <w:bCs/>
        </w:rPr>
      </w:pPr>
      <w:r w:rsidRPr="00B95E67">
        <w:rPr>
          <w:b/>
          <w:bCs/>
        </w:rPr>
        <w:t>Rachel: Perfect. Let’s make sure we’re moving fast but thoughtfully. We need to bring in top-tier talent, and I think with this strategy, we’re on the right track. Thanks, everyone!</w:t>
      </w:r>
    </w:p>
    <w:p w14:paraId="425E9B05" w14:textId="77777777" w:rsidR="001812CB" w:rsidRPr="00B95E67" w:rsidRDefault="001812CB" w:rsidP="00B95E67"/>
    <w:sectPr w:rsidR="001812CB" w:rsidRPr="00B95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03FD"/>
    <w:multiLevelType w:val="multilevel"/>
    <w:tmpl w:val="5DE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43B69"/>
    <w:multiLevelType w:val="multilevel"/>
    <w:tmpl w:val="DD5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63447">
    <w:abstractNumId w:val="1"/>
  </w:num>
  <w:num w:numId="2" w16cid:durableId="51165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50"/>
    <w:rsid w:val="001812CB"/>
    <w:rsid w:val="002E1CD7"/>
    <w:rsid w:val="00A97050"/>
    <w:rsid w:val="00B95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6F1"/>
  <w15:chartTrackingRefBased/>
  <w15:docId w15:val="{D4A51FFA-4131-48E0-B976-54588258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050"/>
    <w:rPr>
      <w:rFonts w:eastAsiaTheme="majorEastAsia" w:cstheme="majorBidi"/>
      <w:color w:val="272727" w:themeColor="text1" w:themeTint="D8"/>
    </w:rPr>
  </w:style>
  <w:style w:type="paragraph" w:styleId="Title">
    <w:name w:val="Title"/>
    <w:basedOn w:val="Normal"/>
    <w:next w:val="Normal"/>
    <w:link w:val="TitleChar"/>
    <w:uiPriority w:val="10"/>
    <w:qFormat/>
    <w:rsid w:val="00A97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050"/>
    <w:pPr>
      <w:spacing w:before="160"/>
      <w:jc w:val="center"/>
    </w:pPr>
    <w:rPr>
      <w:i/>
      <w:iCs/>
      <w:color w:val="404040" w:themeColor="text1" w:themeTint="BF"/>
    </w:rPr>
  </w:style>
  <w:style w:type="character" w:customStyle="1" w:styleId="QuoteChar">
    <w:name w:val="Quote Char"/>
    <w:basedOn w:val="DefaultParagraphFont"/>
    <w:link w:val="Quote"/>
    <w:uiPriority w:val="29"/>
    <w:rsid w:val="00A97050"/>
    <w:rPr>
      <w:i/>
      <w:iCs/>
      <w:color w:val="404040" w:themeColor="text1" w:themeTint="BF"/>
    </w:rPr>
  </w:style>
  <w:style w:type="paragraph" w:styleId="ListParagraph">
    <w:name w:val="List Paragraph"/>
    <w:basedOn w:val="Normal"/>
    <w:uiPriority w:val="34"/>
    <w:qFormat/>
    <w:rsid w:val="00A97050"/>
    <w:pPr>
      <w:ind w:left="720"/>
      <w:contextualSpacing/>
    </w:pPr>
  </w:style>
  <w:style w:type="character" w:styleId="IntenseEmphasis">
    <w:name w:val="Intense Emphasis"/>
    <w:basedOn w:val="DefaultParagraphFont"/>
    <w:uiPriority w:val="21"/>
    <w:qFormat/>
    <w:rsid w:val="00A97050"/>
    <w:rPr>
      <w:i/>
      <w:iCs/>
      <w:color w:val="0F4761" w:themeColor="accent1" w:themeShade="BF"/>
    </w:rPr>
  </w:style>
  <w:style w:type="paragraph" w:styleId="IntenseQuote">
    <w:name w:val="Intense Quote"/>
    <w:basedOn w:val="Normal"/>
    <w:next w:val="Normal"/>
    <w:link w:val="IntenseQuoteChar"/>
    <w:uiPriority w:val="30"/>
    <w:qFormat/>
    <w:rsid w:val="00A97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050"/>
    <w:rPr>
      <w:i/>
      <w:iCs/>
      <w:color w:val="0F4761" w:themeColor="accent1" w:themeShade="BF"/>
    </w:rPr>
  </w:style>
  <w:style w:type="character" w:styleId="IntenseReference">
    <w:name w:val="Intense Reference"/>
    <w:basedOn w:val="DefaultParagraphFont"/>
    <w:uiPriority w:val="32"/>
    <w:qFormat/>
    <w:rsid w:val="00A97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045793">
      <w:bodyDiv w:val="1"/>
      <w:marLeft w:val="0"/>
      <w:marRight w:val="0"/>
      <w:marTop w:val="0"/>
      <w:marBottom w:val="0"/>
      <w:divBdr>
        <w:top w:val="none" w:sz="0" w:space="0" w:color="auto"/>
        <w:left w:val="none" w:sz="0" w:space="0" w:color="auto"/>
        <w:bottom w:val="none" w:sz="0" w:space="0" w:color="auto"/>
        <w:right w:val="none" w:sz="0" w:space="0" w:color="auto"/>
      </w:divBdr>
    </w:div>
    <w:div w:id="581372910">
      <w:bodyDiv w:val="1"/>
      <w:marLeft w:val="0"/>
      <w:marRight w:val="0"/>
      <w:marTop w:val="0"/>
      <w:marBottom w:val="0"/>
      <w:divBdr>
        <w:top w:val="none" w:sz="0" w:space="0" w:color="auto"/>
        <w:left w:val="none" w:sz="0" w:space="0" w:color="auto"/>
        <w:bottom w:val="none" w:sz="0" w:space="0" w:color="auto"/>
        <w:right w:val="none" w:sz="0" w:space="0" w:color="auto"/>
      </w:divBdr>
    </w:div>
    <w:div w:id="644316228">
      <w:bodyDiv w:val="1"/>
      <w:marLeft w:val="0"/>
      <w:marRight w:val="0"/>
      <w:marTop w:val="0"/>
      <w:marBottom w:val="0"/>
      <w:divBdr>
        <w:top w:val="none" w:sz="0" w:space="0" w:color="auto"/>
        <w:left w:val="none" w:sz="0" w:space="0" w:color="auto"/>
        <w:bottom w:val="none" w:sz="0" w:space="0" w:color="auto"/>
        <w:right w:val="none" w:sz="0" w:space="0" w:color="auto"/>
      </w:divBdr>
    </w:div>
    <w:div w:id="10701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Penjarla</dc:creator>
  <cp:keywords/>
  <dc:description/>
  <cp:lastModifiedBy>Sai Ram Penjarla</cp:lastModifiedBy>
  <cp:revision>2</cp:revision>
  <dcterms:created xsi:type="dcterms:W3CDTF">2025-01-29T09:20:00Z</dcterms:created>
  <dcterms:modified xsi:type="dcterms:W3CDTF">2025-01-29T09:20:00Z</dcterms:modified>
</cp:coreProperties>
</file>