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19853212"/>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649B3C2C" w14:textId="6E18BA42" w:rsidR="00155D2A" w:rsidRPr="006030E9" w:rsidRDefault="00155D2A">
          <w:pPr>
            <w:pStyle w:val="TOCHeading"/>
            <w:rPr>
              <w:rFonts w:ascii="Times New Roman" w:hAnsi="Times New Roman" w:cs="Times New Roman"/>
              <w:sz w:val="36"/>
              <w:szCs w:val="36"/>
            </w:rPr>
          </w:pPr>
          <w:r w:rsidRPr="006030E9">
            <w:rPr>
              <w:rFonts w:ascii="Times New Roman" w:hAnsi="Times New Roman" w:cs="Times New Roman"/>
              <w:sz w:val="36"/>
              <w:szCs w:val="36"/>
            </w:rPr>
            <w:t>Table of Contents</w:t>
          </w:r>
        </w:p>
        <w:p w14:paraId="7F032443" w14:textId="26942E42" w:rsidR="006030E9" w:rsidRPr="006030E9" w:rsidRDefault="00155D2A">
          <w:pPr>
            <w:pStyle w:val="TOC2"/>
            <w:tabs>
              <w:tab w:val="right" w:leader="dot" w:pos="9016"/>
            </w:tabs>
            <w:rPr>
              <w:rFonts w:ascii="Times New Roman" w:eastAsiaTheme="minorEastAsia" w:hAnsi="Times New Roman" w:cs="Times New Roman"/>
              <w:noProof/>
              <w:sz w:val="24"/>
              <w:szCs w:val="24"/>
              <w:lang w:eastAsia="en-IN"/>
            </w:rPr>
          </w:pPr>
          <w:r w:rsidRPr="006030E9">
            <w:rPr>
              <w:rFonts w:ascii="Times New Roman" w:hAnsi="Times New Roman" w:cs="Times New Roman"/>
              <w:sz w:val="24"/>
              <w:szCs w:val="24"/>
            </w:rPr>
            <w:fldChar w:fldCharType="begin"/>
          </w:r>
          <w:r w:rsidRPr="006030E9">
            <w:rPr>
              <w:rFonts w:ascii="Times New Roman" w:hAnsi="Times New Roman" w:cs="Times New Roman"/>
              <w:sz w:val="24"/>
              <w:szCs w:val="24"/>
            </w:rPr>
            <w:instrText xml:space="preserve"> TOC \o "1-3" \h \z \u </w:instrText>
          </w:r>
          <w:r w:rsidRPr="006030E9">
            <w:rPr>
              <w:rFonts w:ascii="Times New Roman" w:hAnsi="Times New Roman" w:cs="Times New Roman"/>
              <w:sz w:val="24"/>
              <w:szCs w:val="24"/>
            </w:rPr>
            <w:fldChar w:fldCharType="separate"/>
          </w:r>
          <w:hyperlink w:anchor="_Toc238760853" w:history="1">
            <w:r w:rsidR="006030E9" w:rsidRPr="006030E9">
              <w:rPr>
                <w:rStyle w:val="Hyperlink"/>
                <w:rFonts w:ascii="Times New Roman" w:hAnsi="Times New Roman" w:cs="Times New Roman"/>
                <w:b/>
                <w:bCs/>
                <w:noProof/>
              </w:rPr>
              <w:t>1.</w:t>
            </w:r>
            <w:r w:rsidR="006030E9" w:rsidRPr="006030E9">
              <w:rPr>
                <w:rFonts w:ascii="Times New Roman" w:eastAsiaTheme="minorEastAsia" w:hAnsi="Times New Roman" w:cs="Times New Roman"/>
                <w:noProof/>
                <w:sz w:val="24"/>
                <w:szCs w:val="24"/>
                <w:lang w:eastAsia="en-IN"/>
              </w:rPr>
              <w:tab/>
            </w:r>
            <w:r w:rsidR="006030E9" w:rsidRPr="006030E9">
              <w:rPr>
                <w:rStyle w:val="Hyperlink"/>
                <w:rFonts w:ascii="Times New Roman" w:hAnsi="Times New Roman" w:cs="Times New Roman"/>
                <w:b/>
                <w:bCs/>
                <w:noProof/>
              </w:rPr>
              <w:t>What happens when the Google Pay application process starts?</w:t>
            </w:r>
            <w:r w:rsidR="006030E9" w:rsidRPr="006030E9">
              <w:rPr>
                <w:rFonts w:ascii="Times New Roman" w:hAnsi="Times New Roman" w:cs="Times New Roman"/>
                <w:noProof/>
                <w:webHidden/>
              </w:rPr>
              <w:tab/>
            </w:r>
            <w:r w:rsidR="006030E9" w:rsidRPr="006030E9">
              <w:rPr>
                <w:rFonts w:ascii="Times New Roman" w:hAnsi="Times New Roman" w:cs="Times New Roman"/>
                <w:noProof/>
                <w:webHidden/>
              </w:rPr>
              <w:fldChar w:fldCharType="begin"/>
            </w:r>
            <w:r w:rsidR="006030E9" w:rsidRPr="006030E9">
              <w:rPr>
                <w:rFonts w:ascii="Times New Roman" w:hAnsi="Times New Roman" w:cs="Times New Roman"/>
                <w:noProof/>
                <w:webHidden/>
              </w:rPr>
              <w:instrText xml:space="preserve"> PAGEREF _Toc238760853 \h </w:instrText>
            </w:r>
            <w:r w:rsidR="006030E9" w:rsidRPr="006030E9">
              <w:rPr>
                <w:rFonts w:ascii="Times New Roman" w:hAnsi="Times New Roman" w:cs="Times New Roman"/>
                <w:noProof/>
                <w:webHidden/>
              </w:rPr>
            </w:r>
            <w:r w:rsidR="006030E9" w:rsidRPr="006030E9">
              <w:rPr>
                <w:rFonts w:ascii="Times New Roman" w:hAnsi="Times New Roman" w:cs="Times New Roman"/>
                <w:noProof/>
                <w:webHidden/>
              </w:rPr>
              <w:fldChar w:fldCharType="separate"/>
            </w:r>
            <w:r w:rsidR="006030E9" w:rsidRPr="006030E9">
              <w:rPr>
                <w:rFonts w:ascii="Times New Roman" w:hAnsi="Times New Roman" w:cs="Times New Roman"/>
                <w:noProof/>
                <w:webHidden/>
              </w:rPr>
              <w:t>1</w:t>
            </w:r>
            <w:r w:rsidR="006030E9" w:rsidRPr="006030E9">
              <w:rPr>
                <w:rFonts w:ascii="Times New Roman" w:hAnsi="Times New Roman" w:cs="Times New Roman"/>
                <w:noProof/>
                <w:webHidden/>
              </w:rPr>
              <w:fldChar w:fldCharType="end"/>
            </w:r>
          </w:hyperlink>
        </w:p>
        <w:p w14:paraId="36931387" w14:textId="50C01927"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54" w:history="1">
            <w:r w:rsidRPr="006030E9">
              <w:rPr>
                <w:rStyle w:val="Hyperlink"/>
                <w:rFonts w:ascii="Times New Roman" w:hAnsi="Times New Roman" w:cs="Times New Roman"/>
                <w:b/>
                <w:bCs/>
                <w:noProof/>
              </w:rPr>
              <w:t>2.</w:t>
            </w:r>
            <w:r w:rsidRPr="006030E9">
              <w:rPr>
                <w:rFonts w:ascii="Times New Roman" w:eastAsiaTheme="minorEastAsia" w:hAnsi="Times New Roman" w:cs="Times New Roman"/>
                <w:noProof/>
                <w:sz w:val="24"/>
                <w:szCs w:val="24"/>
                <w:lang w:eastAsia="en-IN"/>
              </w:rPr>
              <w:tab/>
            </w:r>
            <w:r w:rsidRPr="006030E9">
              <w:rPr>
                <w:rStyle w:val="Hyperlink"/>
                <w:rFonts w:ascii="Times New Roman" w:hAnsi="Times New Roman" w:cs="Times New Roman"/>
                <w:b/>
                <w:bCs/>
                <w:noProof/>
              </w:rPr>
              <w:t>Which Android components are involved during application startup?</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_Toc238760854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3</w:t>
            </w:r>
            <w:r w:rsidRPr="006030E9">
              <w:rPr>
                <w:rFonts w:ascii="Times New Roman" w:hAnsi="Times New Roman" w:cs="Times New Roman"/>
                <w:noProof/>
                <w:webHidden/>
              </w:rPr>
              <w:fldChar w:fldCharType="end"/>
            </w:r>
          </w:hyperlink>
        </w:p>
        <w:p w14:paraId="4360FF2E" w14:textId="1B57FDB0"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55" w:history="1">
            <w:r w:rsidRPr="006030E9">
              <w:rPr>
                <w:rStyle w:val="Hyperlink"/>
                <w:rFonts w:ascii="Times New Roman" w:hAnsi="Times New Roman" w:cs="Times New Roman"/>
                <w:b/>
                <w:bCs/>
                <w:noProof/>
              </w:rPr>
              <w:t>3.</w:t>
            </w:r>
            <w:r w:rsidRPr="006030E9">
              <w:rPr>
                <w:rFonts w:ascii="Times New Roman" w:eastAsiaTheme="minorEastAsia" w:hAnsi="Times New Roman" w:cs="Times New Roman"/>
                <w:noProof/>
                <w:sz w:val="24"/>
                <w:szCs w:val="24"/>
                <w:lang w:eastAsia="en-IN"/>
              </w:rPr>
              <w:tab/>
            </w:r>
            <w:r w:rsidRPr="006030E9">
              <w:rPr>
                <w:rStyle w:val="Hyperlink"/>
                <w:rFonts w:ascii="Times New Roman" w:hAnsi="Times New Roman" w:cs="Times New Roman"/>
                <w:b/>
                <w:bCs/>
                <w:noProof/>
              </w:rPr>
              <w:t>Which libraries/SDKs are initialized WHEN the app launches?</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_Toc238760855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5</w:t>
            </w:r>
            <w:r w:rsidRPr="006030E9">
              <w:rPr>
                <w:rFonts w:ascii="Times New Roman" w:hAnsi="Times New Roman" w:cs="Times New Roman"/>
                <w:noProof/>
                <w:webHidden/>
              </w:rPr>
              <w:fldChar w:fldCharType="end"/>
            </w:r>
          </w:hyperlink>
        </w:p>
        <w:p w14:paraId="7B2A5914" w14:textId="79E7932C"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56" w:history="1">
            <w:r w:rsidRPr="006030E9">
              <w:rPr>
                <w:rStyle w:val="Hyperlink"/>
                <w:rFonts w:ascii="Times New Roman" w:hAnsi="Times New Roman" w:cs="Times New Roman"/>
                <w:b/>
                <w:bCs/>
                <w:noProof/>
              </w:rPr>
              <w:t>4.</w:t>
            </w:r>
            <w:r w:rsidRPr="006030E9">
              <w:rPr>
                <w:rFonts w:ascii="Times New Roman" w:eastAsiaTheme="minorEastAsia" w:hAnsi="Times New Roman" w:cs="Times New Roman"/>
                <w:noProof/>
                <w:sz w:val="24"/>
                <w:szCs w:val="24"/>
                <w:lang w:eastAsia="en-IN"/>
              </w:rPr>
              <w:tab/>
            </w:r>
            <w:r w:rsidRPr="006030E9">
              <w:rPr>
                <w:rStyle w:val="Hyperlink"/>
                <w:rFonts w:ascii="Times New Roman" w:hAnsi="Times New Roman" w:cs="Times New Roman"/>
                <w:b/>
                <w:bCs/>
                <w:noProof/>
              </w:rPr>
              <w:t>Does the application restore an existing session?</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_Toc238760856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9</w:t>
            </w:r>
            <w:r w:rsidRPr="006030E9">
              <w:rPr>
                <w:rFonts w:ascii="Times New Roman" w:hAnsi="Times New Roman" w:cs="Times New Roman"/>
                <w:noProof/>
                <w:webHidden/>
              </w:rPr>
              <w:fldChar w:fldCharType="end"/>
            </w:r>
          </w:hyperlink>
        </w:p>
        <w:p w14:paraId="22A85E83" w14:textId="32D7004F"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57" w:history="1">
            <w:r w:rsidRPr="006030E9">
              <w:rPr>
                <w:rStyle w:val="Hyperlink"/>
                <w:rFonts w:ascii="Times New Roman" w:hAnsi="Times New Roman" w:cs="Times New Roman"/>
                <w:b/>
                <w:bCs/>
                <w:noProof/>
              </w:rPr>
              <w:t>5. What information is retrieved from local storage?</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_Toc238760857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14</w:t>
            </w:r>
            <w:r w:rsidRPr="006030E9">
              <w:rPr>
                <w:rFonts w:ascii="Times New Roman" w:hAnsi="Times New Roman" w:cs="Times New Roman"/>
                <w:noProof/>
                <w:webHidden/>
              </w:rPr>
              <w:fldChar w:fldCharType="end"/>
            </w:r>
          </w:hyperlink>
        </w:p>
        <w:p w14:paraId="303E8003" w14:textId="4247D878"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58" w:history="1">
            <w:r w:rsidRPr="006030E9">
              <w:rPr>
                <w:rStyle w:val="Hyperlink"/>
                <w:rFonts w:ascii="Times New Roman" w:hAnsi="Times New Roman" w:cs="Times New Roman"/>
                <w:b/>
                <w:bCs/>
                <w:noProof/>
              </w:rPr>
              <w:t>6. What information is retrieved from Google Pay's backend?</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_Toc238760858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14</w:t>
            </w:r>
            <w:r w:rsidRPr="006030E9">
              <w:rPr>
                <w:rFonts w:ascii="Times New Roman" w:hAnsi="Times New Roman" w:cs="Times New Roman"/>
                <w:noProof/>
                <w:webHidden/>
              </w:rPr>
              <w:fldChar w:fldCharType="end"/>
            </w:r>
          </w:hyperlink>
        </w:p>
        <w:p w14:paraId="68C1C44F" w14:textId="46E36095"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59" w:history="1">
            <w:r w:rsidRPr="006030E9">
              <w:rPr>
                <w:rStyle w:val="Hyperlink"/>
                <w:rFonts w:ascii="Times New Roman" w:hAnsi="Times New Roman" w:cs="Times New Roman"/>
                <w:b/>
                <w:bCs/>
                <w:noProof/>
              </w:rPr>
              <w:t>7. How does the application determine whether the device/user is already registered?</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_Toc238760859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20</w:t>
            </w:r>
            <w:r w:rsidRPr="006030E9">
              <w:rPr>
                <w:rFonts w:ascii="Times New Roman" w:hAnsi="Times New Roman" w:cs="Times New Roman"/>
                <w:noProof/>
                <w:webHidden/>
              </w:rPr>
              <w:fldChar w:fldCharType="end"/>
            </w:r>
          </w:hyperlink>
        </w:p>
        <w:p w14:paraId="6C950701" w14:textId="54308A3C"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0" w:history="1">
            <w:r w:rsidRPr="006030E9">
              <w:rPr>
                <w:rStyle w:val="Hyperlink"/>
                <w:rFonts w:ascii="Times New Roman" w:hAnsi="Times New Roman" w:cs="Times New Roman"/>
                <w:b/>
                <w:bCs/>
                <w:noProof/>
              </w:rPr>
              <w:t>8 How does Google Pay determine the user's registered mobile number? 9. How does it determine the linked bank accounts? 10. How is device binding established or checked?</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_Toc238760860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24</w:t>
            </w:r>
            <w:r w:rsidRPr="006030E9">
              <w:rPr>
                <w:rFonts w:ascii="Times New Roman" w:hAnsi="Times New Roman" w:cs="Times New Roman"/>
                <w:noProof/>
                <w:webHidden/>
              </w:rPr>
              <w:fldChar w:fldCharType="end"/>
            </w:r>
          </w:hyperlink>
        </w:p>
        <w:p w14:paraId="2C3A9851" w14:textId="14F43FCA"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1" w:history="1">
            <w:r w:rsidRPr="006030E9">
              <w:rPr>
                <w:rStyle w:val="Hyperlink"/>
                <w:rFonts w:ascii="Times New Roman" w:hAnsi="Times New Roman" w:cs="Times New Roman"/>
                <w:b/>
                <w:bCs/>
                <w:noProof/>
              </w:rPr>
              <w:t>11. Is there a device identifier associated with the UPI registration?</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_Toc238760861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31</w:t>
            </w:r>
            <w:r w:rsidRPr="006030E9">
              <w:rPr>
                <w:rFonts w:ascii="Times New Roman" w:hAnsi="Times New Roman" w:cs="Times New Roman"/>
                <w:noProof/>
                <w:webHidden/>
              </w:rPr>
              <w:fldChar w:fldCharType="end"/>
            </w:r>
          </w:hyperlink>
        </w:p>
        <w:p w14:paraId="5EF22514" w14:textId="2124A122"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2" w:history="1">
            <w:r w:rsidRPr="006030E9">
              <w:rPr>
                <w:rStyle w:val="Hyperlink"/>
                <w:rFonts w:ascii="Times New Roman" w:hAnsi="Times New Roman" w:cs="Times New Roman"/>
                <w:b/>
                <w:bCs/>
                <w:noProof/>
              </w:rPr>
              <w:t>12. How is SIM/mobile-number information validated?</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_Toc238760862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31</w:t>
            </w:r>
            <w:r w:rsidRPr="006030E9">
              <w:rPr>
                <w:rFonts w:ascii="Times New Roman" w:hAnsi="Times New Roman" w:cs="Times New Roman"/>
                <w:noProof/>
                <w:webHidden/>
              </w:rPr>
              <w:fldChar w:fldCharType="end"/>
            </w:r>
          </w:hyperlink>
        </w:p>
        <w:p w14:paraId="0A855F50" w14:textId="44D7B984"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3" w:history="1">
            <w:r w:rsidRPr="006030E9">
              <w:rPr>
                <w:rStyle w:val="Hyperlink"/>
                <w:rFonts w:ascii="Times New Roman" w:hAnsi="Times New Roman" w:cs="Times New Roman"/>
                <w:b/>
                <w:bCs/>
                <w:noProof/>
              </w:rPr>
              <w:t>13. What happens if the SIM is changed?</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_Toc238760863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38</w:t>
            </w:r>
            <w:r w:rsidRPr="006030E9">
              <w:rPr>
                <w:rFonts w:ascii="Times New Roman" w:hAnsi="Times New Roman" w:cs="Times New Roman"/>
                <w:noProof/>
                <w:webHidden/>
              </w:rPr>
              <w:fldChar w:fldCharType="end"/>
            </w:r>
          </w:hyperlink>
        </w:p>
        <w:p w14:paraId="39A63AE2" w14:textId="241ACFDA"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4" w:history="1">
            <w:r w:rsidRPr="006030E9">
              <w:rPr>
                <w:rStyle w:val="Hyperlink"/>
                <w:rFonts w:ascii="Times New Roman" w:hAnsi="Times New Roman" w:cs="Times New Roman"/>
                <w:b/>
                <w:bCs/>
                <w:noProof/>
              </w:rPr>
              <w:t>14. What happens if the application is installed on a new device?</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_Toc238760864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38</w:t>
            </w:r>
            <w:r w:rsidRPr="006030E9">
              <w:rPr>
                <w:rFonts w:ascii="Times New Roman" w:hAnsi="Times New Roman" w:cs="Times New Roman"/>
                <w:noProof/>
                <w:webHidden/>
              </w:rPr>
              <w:fldChar w:fldCharType="end"/>
            </w:r>
          </w:hyperlink>
        </w:p>
        <w:p w14:paraId="392DBA22" w14:textId="50FB8587"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5" w:history="1">
            <w:r w:rsidRPr="006030E9">
              <w:rPr>
                <w:rStyle w:val="Hyperlink"/>
                <w:rFonts w:ascii="Times New Roman" w:hAnsi="Times New Roman" w:cs="Times New Roman"/>
                <w:b/>
                <w:bCs/>
                <w:noProof/>
              </w:rPr>
              <w:t>15. What happens if the user logs out/reinstalls the application?</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_Toc238760865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38</w:t>
            </w:r>
            <w:r w:rsidRPr="006030E9">
              <w:rPr>
                <w:rFonts w:ascii="Times New Roman" w:hAnsi="Times New Roman" w:cs="Times New Roman"/>
                <w:noProof/>
                <w:webHidden/>
              </w:rPr>
              <w:fldChar w:fldCharType="end"/>
            </w:r>
          </w:hyperlink>
        </w:p>
        <w:p w14:paraId="2A4A6F83" w14:textId="61A097B8"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6" w:history="1">
            <w:r w:rsidRPr="006030E9">
              <w:rPr>
                <w:rStyle w:val="Hyperlink"/>
                <w:rFonts w:ascii="Times New Roman" w:hAnsi="Times New Roman" w:cs="Times New Roman"/>
                <w:b/>
                <w:bCs/>
                <w:noProof/>
              </w:rPr>
              <w:t>16.What security checks occur before allowing access to payment functionality?</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_Toc238760866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45</w:t>
            </w:r>
            <w:r w:rsidRPr="006030E9">
              <w:rPr>
                <w:rFonts w:ascii="Times New Roman" w:hAnsi="Times New Roman" w:cs="Times New Roman"/>
                <w:noProof/>
                <w:webHidden/>
              </w:rPr>
              <w:fldChar w:fldCharType="end"/>
            </w:r>
          </w:hyperlink>
        </w:p>
        <w:p w14:paraId="04A4C12C" w14:textId="5B21B735"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7" w:history="1">
            <w:r w:rsidRPr="006030E9">
              <w:rPr>
                <w:rStyle w:val="Hyperlink"/>
                <w:rFonts w:ascii="Times New Roman" w:hAnsi="Times New Roman" w:cs="Times New Roman"/>
                <w:b/>
                <w:bCs/>
                <w:noProof/>
              </w:rPr>
              <w:t>17.Which data is stored locally?</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_Toc238760867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45</w:t>
            </w:r>
            <w:r w:rsidRPr="006030E9">
              <w:rPr>
                <w:rFonts w:ascii="Times New Roman" w:hAnsi="Times New Roman" w:cs="Times New Roman"/>
                <w:noProof/>
                <w:webHidden/>
              </w:rPr>
              <w:fldChar w:fldCharType="end"/>
            </w:r>
          </w:hyperlink>
        </w:p>
        <w:p w14:paraId="3F935A86" w14:textId="03848AB0"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8" w:history="1">
            <w:r w:rsidRPr="006030E9">
              <w:rPr>
                <w:rStyle w:val="Hyperlink"/>
                <w:rFonts w:ascii="Times New Roman" w:hAnsi="Times New Roman" w:cs="Times New Roman"/>
                <w:b/>
                <w:bCs/>
                <w:noProof/>
              </w:rPr>
              <w:t>18.Which sensitive data is not stored locally?</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_Toc238760868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45</w:t>
            </w:r>
            <w:r w:rsidRPr="006030E9">
              <w:rPr>
                <w:rFonts w:ascii="Times New Roman" w:hAnsi="Times New Roman" w:cs="Times New Roman"/>
                <w:noProof/>
                <w:webHidden/>
              </w:rPr>
              <w:fldChar w:fldCharType="end"/>
            </w:r>
          </w:hyperlink>
        </w:p>
        <w:p w14:paraId="1304A099" w14:textId="55C88F90"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69" w:history="1">
            <w:r w:rsidRPr="006030E9">
              <w:rPr>
                <w:rStyle w:val="Hyperlink"/>
                <w:rFonts w:ascii="Times New Roman" w:hAnsi="Times New Roman" w:cs="Times New Roman"/>
                <w:b/>
                <w:bCs/>
                <w:noProof/>
              </w:rPr>
              <w:t>19. Is any cryptographic key material stored locally?</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_Toc238760869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52</w:t>
            </w:r>
            <w:r w:rsidRPr="006030E9">
              <w:rPr>
                <w:rFonts w:ascii="Times New Roman" w:hAnsi="Times New Roman" w:cs="Times New Roman"/>
                <w:noProof/>
                <w:webHidden/>
              </w:rPr>
              <w:fldChar w:fldCharType="end"/>
            </w:r>
          </w:hyperlink>
        </w:p>
        <w:p w14:paraId="3391BFDC" w14:textId="2F642D4F" w:rsidR="006030E9" w:rsidRPr="006030E9" w:rsidRDefault="006030E9">
          <w:pPr>
            <w:pStyle w:val="TOC2"/>
            <w:tabs>
              <w:tab w:val="right" w:leader="dot" w:pos="9016"/>
            </w:tabs>
            <w:rPr>
              <w:rFonts w:ascii="Times New Roman" w:eastAsiaTheme="minorEastAsia" w:hAnsi="Times New Roman" w:cs="Times New Roman"/>
              <w:noProof/>
              <w:sz w:val="24"/>
              <w:szCs w:val="24"/>
              <w:lang w:eastAsia="en-IN"/>
            </w:rPr>
          </w:pPr>
          <w:hyperlink w:anchor="_Toc238760870" w:history="1">
            <w:r w:rsidRPr="006030E9">
              <w:rPr>
                <w:rStyle w:val="Hyperlink"/>
                <w:rFonts w:ascii="Times New Roman" w:hAnsi="Times New Roman" w:cs="Times New Roman"/>
                <w:b/>
                <w:bCs/>
                <w:noProof/>
              </w:rPr>
              <w:t>20. Where is the boundary between Google Pay's application logic and the UPI/common-library functionality?</w:t>
            </w:r>
            <w:r w:rsidRPr="006030E9">
              <w:rPr>
                <w:rFonts w:ascii="Times New Roman" w:hAnsi="Times New Roman" w:cs="Times New Roman"/>
                <w:noProof/>
                <w:webHidden/>
              </w:rPr>
              <w:tab/>
            </w:r>
            <w:r w:rsidRPr="006030E9">
              <w:rPr>
                <w:rFonts w:ascii="Times New Roman" w:hAnsi="Times New Roman" w:cs="Times New Roman"/>
                <w:noProof/>
                <w:webHidden/>
              </w:rPr>
              <w:fldChar w:fldCharType="begin"/>
            </w:r>
            <w:r w:rsidRPr="006030E9">
              <w:rPr>
                <w:rFonts w:ascii="Times New Roman" w:hAnsi="Times New Roman" w:cs="Times New Roman"/>
                <w:noProof/>
                <w:webHidden/>
              </w:rPr>
              <w:instrText xml:space="preserve"> PAGEREF _Toc238760870 \h </w:instrText>
            </w:r>
            <w:r w:rsidRPr="006030E9">
              <w:rPr>
                <w:rFonts w:ascii="Times New Roman" w:hAnsi="Times New Roman" w:cs="Times New Roman"/>
                <w:noProof/>
                <w:webHidden/>
              </w:rPr>
            </w:r>
            <w:r w:rsidRPr="006030E9">
              <w:rPr>
                <w:rFonts w:ascii="Times New Roman" w:hAnsi="Times New Roman" w:cs="Times New Roman"/>
                <w:noProof/>
                <w:webHidden/>
              </w:rPr>
              <w:fldChar w:fldCharType="separate"/>
            </w:r>
            <w:r w:rsidRPr="006030E9">
              <w:rPr>
                <w:rFonts w:ascii="Times New Roman" w:hAnsi="Times New Roman" w:cs="Times New Roman"/>
                <w:noProof/>
                <w:webHidden/>
              </w:rPr>
              <w:t>52</w:t>
            </w:r>
            <w:r w:rsidRPr="006030E9">
              <w:rPr>
                <w:rFonts w:ascii="Times New Roman" w:hAnsi="Times New Roman" w:cs="Times New Roman"/>
                <w:noProof/>
                <w:webHidden/>
              </w:rPr>
              <w:fldChar w:fldCharType="end"/>
            </w:r>
          </w:hyperlink>
        </w:p>
        <w:p w14:paraId="32605B59" w14:textId="797A3030" w:rsidR="00155D2A" w:rsidRPr="006030E9" w:rsidRDefault="00155D2A">
          <w:pPr>
            <w:rPr>
              <w:rFonts w:ascii="Times New Roman" w:hAnsi="Times New Roman" w:cs="Times New Roman"/>
            </w:rPr>
          </w:pPr>
          <w:r w:rsidRPr="006030E9">
            <w:rPr>
              <w:rFonts w:ascii="Times New Roman" w:hAnsi="Times New Roman" w:cs="Times New Roman"/>
              <w:b/>
              <w:bCs/>
              <w:noProof/>
              <w:sz w:val="24"/>
              <w:szCs w:val="24"/>
            </w:rPr>
            <w:fldChar w:fldCharType="end"/>
          </w:r>
        </w:p>
      </w:sdtContent>
    </w:sdt>
    <w:p w14:paraId="0D777023" w14:textId="77777777" w:rsidR="00155D2A" w:rsidRPr="006030E9" w:rsidRDefault="00155D2A" w:rsidP="00155D2A">
      <w:pPr>
        <w:tabs>
          <w:tab w:val="num" w:pos="207"/>
        </w:tabs>
        <w:ind w:left="284" w:firstLine="0"/>
        <w:rPr>
          <w:rFonts w:ascii="Times New Roman" w:hAnsi="Times New Roman" w:cs="Times New Roman"/>
        </w:rPr>
      </w:pPr>
    </w:p>
    <w:p w14:paraId="6DED2196" w14:textId="77777777" w:rsidR="00155D2A" w:rsidRPr="006030E9" w:rsidRDefault="00155D2A" w:rsidP="00155D2A">
      <w:pPr>
        <w:tabs>
          <w:tab w:val="num" w:pos="207"/>
        </w:tabs>
        <w:ind w:left="284" w:firstLine="0"/>
        <w:rPr>
          <w:rFonts w:ascii="Times New Roman" w:hAnsi="Times New Roman" w:cs="Times New Roman"/>
          <w:b/>
          <w:bCs/>
          <w:sz w:val="24"/>
          <w:szCs w:val="24"/>
        </w:rPr>
      </w:pPr>
    </w:p>
    <w:p w14:paraId="0A19BA89" w14:textId="6022A739" w:rsidR="00155D2A" w:rsidRPr="006030E9" w:rsidRDefault="00155D2A" w:rsidP="00155D2A">
      <w:pPr>
        <w:pStyle w:val="Heading2"/>
        <w:numPr>
          <w:ilvl w:val="0"/>
          <w:numId w:val="31"/>
        </w:numPr>
        <w:rPr>
          <w:rFonts w:ascii="Times New Roman" w:hAnsi="Times New Roman" w:cs="Times New Roman"/>
          <w:b/>
          <w:bCs/>
        </w:rPr>
      </w:pPr>
      <w:bookmarkStart w:id="0" w:name="_Toc238760853"/>
      <w:r w:rsidRPr="006030E9">
        <w:rPr>
          <w:rFonts w:ascii="Times New Roman" w:hAnsi="Times New Roman" w:cs="Times New Roman"/>
          <w:b/>
          <w:bCs/>
        </w:rPr>
        <w:t>What happens when the Google Pay application process starts?</w:t>
      </w:r>
      <w:bookmarkEnd w:id="0"/>
    </w:p>
    <w:p w14:paraId="1815CB00" w14:textId="77777777" w:rsidR="00155D2A" w:rsidRPr="006030E9" w:rsidRDefault="00155D2A" w:rsidP="00155D2A">
      <w:pPr>
        <w:tabs>
          <w:tab w:val="num" w:pos="207"/>
        </w:tabs>
        <w:ind w:left="284" w:firstLine="0"/>
        <w:rPr>
          <w:rFonts w:ascii="Times New Roman" w:hAnsi="Times New Roman" w:cs="Times New Roman"/>
          <w:sz w:val="24"/>
          <w:szCs w:val="24"/>
        </w:rPr>
      </w:pPr>
    </w:p>
    <w:p w14:paraId="3DCDB85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launch sequence</w:t>
      </w:r>
    </w:p>
    <w:p w14:paraId="18269CD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1. Intent, not direct launch</w:t>
      </w:r>
      <w:r w:rsidRPr="006030E9">
        <w:rPr>
          <w:rFonts w:ascii="Times New Roman" w:hAnsi="Times New Roman" w:cs="Times New Roman"/>
          <w:sz w:val="24"/>
          <w:szCs w:val="24"/>
        </w:rPr>
        <w:t xml:space="preserve"> Tapping the Google Pay icon doesn't "open the app" directly. Android instead sends an </w:t>
      </w:r>
      <w:r w:rsidRPr="006030E9">
        <w:rPr>
          <w:rFonts w:ascii="Times New Roman" w:hAnsi="Times New Roman" w:cs="Times New Roman"/>
          <w:b/>
          <w:bCs/>
          <w:i/>
          <w:iCs/>
          <w:sz w:val="24"/>
          <w:szCs w:val="24"/>
        </w:rPr>
        <w:t>Intent (a messaging object used to request an action from another app component)</w:t>
      </w:r>
      <w:r w:rsidRPr="006030E9">
        <w:rPr>
          <w:rFonts w:ascii="Times New Roman" w:hAnsi="Times New Roman" w:cs="Times New Roman"/>
          <w:sz w:val="24"/>
          <w:szCs w:val="24"/>
        </w:rPr>
        <w:t xml:space="preserve"> telling the system to start the app's main entry point, which is declared in the manifest using the MAIN action and LAUNCHER category. At this point the app's own code hasn't executed yet — the system is still in control.</w:t>
      </w:r>
    </w:p>
    <w:p w14:paraId="1C5B511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2. Process creation via Zygote</w:t>
      </w:r>
      <w:r w:rsidRPr="006030E9">
        <w:rPr>
          <w:rFonts w:ascii="Times New Roman" w:hAnsi="Times New Roman" w:cs="Times New Roman"/>
          <w:sz w:val="24"/>
          <w:szCs w:val="24"/>
        </w:rPr>
        <w:t xml:space="preserve"> Android needs a process to run the app in, so it asks Zygote — a pre-initialized process that already has the core Android libraries loaded (</w:t>
      </w:r>
      <w:r w:rsidRPr="006030E9">
        <w:rPr>
          <w:rFonts w:ascii="Times New Roman" w:hAnsi="Times New Roman" w:cs="Times New Roman"/>
          <w:b/>
          <w:bCs/>
          <w:i/>
          <w:iCs/>
          <w:sz w:val="24"/>
          <w:szCs w:val="24"/>
        </w:rPr>
        <w:t xml:space="preserve">acts as parent of every application on an </w:t>
      </w:r>
      <w:proofErr w:type="spellStart"/>
      <w:r w:rsidRPr="006030E9">
        <w:rPr>
          <w:rFonts w:ascii="Times New Roman" w:hAnsi="Times New Roman" w:cs="Times New Roman"/>
          <w:b/>
          <w:bCs/>
          <w:i/>
          <w:iCs/>
          <w:sz w:val="24"/>
          <w:szCs w:val="24"/>
        </w:rPr>
        <w:t>ANdroid</w:t>
      </w:r>
      <w:proofErr w:type="spellEnd"/>
      <w:r w:rsidRPr="006030E9">
        <w:rPr>
          <w:rFonts w:ascii="Times New Roman" w:hAnsi="Times New Roman" w:cs="Times New Roman"/>
          <w:b/>
          <w:bCs/>
          <w:i/>
          <w:iCs/>
          <w:sz w:val="24"/>
          <w:szCs w:val="24"/>
        </w:rPr>
        <w:t xml:space="preserve"> device)</w:t>
      </w:r>
      <w:r w:rsidRPr="006030E9">
        <w:rPr>
          <w:rFonts w:ascii="Times New Roman" w:hAnsi="Times New Roman" w:cs="Times New Roman"/>
          <w:sz w:val="24"/>
          <w:szCs w:val="24"/>
        </w:rPr>
        <w:t xml:space="preserve"> — to fork itself. That fork becomes Google Pay's process, which is why launches are fast: memory is shared efficiently and startup cost is reduced. This aligns with the official docs' framing: every Android </w:t>
      </w:r>
      <w:r w:rsidRPr="006030E9">
        <w:rPr>
          <w:rFonts w:ascii="Times New Roman" w:hAnsi="Times New Roman" w:cs="Times New Roman"/>
          <w:sz w:val="24"/>
          <w:szCs w:val="24"/>
        </w:rPr>
        <w:lastRenderedPageBreak/>
        <w:t>application generally runs in its own Linux process, created when some of its code needs to run and kept alive until the system reclaims its memory.</w:t>
      </w:r>
    </w:p>
    <w:p w14:paraId="76421A7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3. Main (UI) thread starts</w:t>
      </w:r>
      <w:r w:rsidRPr="006030E9">
        <w:rPr>
          <w:rFonts w:ascii="Times New Roman" w:hAnsi="Times New Roman" w:cs="Times New Roman"/>
          <w:sz w:val="24"/>
          <w:szCs w:val="24"/>
        </w:rPr>
        <w:t xml:space="preserve"> </w:t>
      </w:r>
      <w:proofErr w:type="gramStart"/>
      <w:r w:rsidRPr="006030E9">
        <w:rPr>
          <w:rFonts w:ascii="Times New Roman" w:hAnsi="Times New Roman" w:cs="Times New Roman"/>
          <w:sz w:val="24"/>
          <w:szCs w:val="24"/>
        </w:rPr>
        <w:t>The</w:t>
      </w:r>
      <w:proofErr w:type="gramEnd"/>
      <w:r w:rsidRPr="006030E9">
        <w:rPr>
          <w:rFonts w:ascii="Times New Roman" w:hAnsi="Times New Roman" w:cs="Times New Roman"/>
          <w:sz w:val="24"/>
          <w:szCs w:val="24"/>
        </w:rPr>
        <w:t xml:space="preserve"> main thread is created next, responsible for rendering UI, handling input, and running lifecycle callbacks. Blocking this thread freezes the app, and prolonged blocking triggers an ANR (Application Not Responding).</w:t>
      </w:r>
    </w:p>
    <w:p w14:paraId="60FF56B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4. Application class initializes</w:t>
      </w:r>
      <w:r w:rsidRPr="006030E9">
        <w:rPr>
          <w:rFonts w:ascii="Times New Roman" w:hAnsi="Times New Roman" w:cs="Times New Roman"/>
          <w:sz w:val="24"/>
          <w:szCs w:val="24"/>
        </w:rPr>
        <w:t xml:space="preserve"> Before any screen appears, the Application class's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runs — this is typically where dependency injection, logging, analytics, and global config get set up. For a </w:t>
      </w:r>
      <w:proofErr w:type="gramStart"/>
      <w:r w:rsidRPr="006030E9">
        <w:rPr>
          <w:rFonts w:ascii="Times New Roman" w:hAnsi="Times New Roman" w:cs="Times New Roman"/>
          <w:sz w:val="24"/>
          <w:szCs w:val="24"/>
        </w:rPr>
        <w:t>payments</w:t>
      </w:r>
      <w:proofErr w:type="gramEnd"/>
      <w:r w:rsidRPr="006030E9">
        <w:rPr>
          <w:rFonts w:ascii="Times New Roman" w:hAnsi="Times New Roman" w:cs="Times New Roman"/>
          <w:sz w:val="24"/>
          <w:szCs w:val="24"/>
        </w:rPr>
        <w:t xml:space="preserve"> app, this is where </w:t>
      </w:r>
      <w:r w:rsidRPr="006030E9">
        <w:rPr>
          <w:rFonts w:ascii="Times New Roman" w:hAnsi="Times New Roman" w:cs="Times New Roman"/>
          <w:b/>
          <w:bCs/>
          <w:i/>
          <w:iCs/>
          <w:sz w:val="24"/>
          <w:szCs w:val="24"/>
          <w:u w:val="single"/>
        </w:rPr>
        <w:t>SDK initialization for security controls (SSL pinning setup, device-binding checks, RASP hooks) would typically occur.</w:t>
      </w:r>
    </w:p>
    <w:p w14:paraId="3EAFCAB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5. Activity lifecycle begins</w:t>
      </w:r>
      <w:r w:rsidRPr="006030E9">
        <w:rPr>
          <w:rFonts w:ascii="Times New Roman" w:hAnsi="Times New Roman" w:cs="Times New Roman"/>
          <w:sz w:val="24"/>
          <w:szCs w:val="24"/>
        </w:rPr>
        <w:t xml:space="preserve"> </w:t>
      </w:r>
      <w:proofErr w:type="gramStart"/>
      <w:r w:rsidRPr="006030E9">
        <w:rPr>
          <w:rFonts w:ascii="Times New Roman" w:hAnsi="Times New Roman" w:cs="Times New Roman"/>
          <w:sz w:val="24"/>
          <w:szCs w:val="24"/>
        </w:rPr>
        <w:t>The</w:t>
      </w:r>
      <w:proofErr w:type="gramEnd"/>
      <w:r w:rsidRPr="006030E9">
        <w:rPr>
          <w:rFonts w:ascii="Times New Roman" w:hAnsi="Times New Roman" w:cs="Times New Roman"/>
          <w:sz w:val="24"/>
          <w:szCs w:val="24"/>
        </w:rPr>
        <w:t xml:space="preserve"> main Activity (e.g., </w:t>
      </w:r>
      <w:proofErr w:type="spellStart"/>
      <w:r w:rsidRPr="006030E9">
        <w:rPr>
          <w:rFonts w:ascii="Times New Roman" w:hAnsi="Times New Roman" w:cs="Times New Roman"/>
          <w:sz w:val="24"/>
          <w:szCs w:val="24"/>
        </w:rPr>
        <w:t>MainActivity</w:t>
      </w:r>
      <w:proofErr w:type="spellEnd"/>
      <w:r w:rsidRPr="006030E9">
        <w:rPr>
          <w:rFonts w:ascii="Times New Roman" w:hAnsi="Times New Roman" w:cs="Times New Roman"/>
          <w:sz w:val="24"/>
          <w:szCs w:val="24"/>
        </w:rPr>
        <w:t xml:space="preserve">) launches next: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sets up UI and initial state, </w:t>
      </w:r>
      <w:proofErr w:type="spellStart"/>
      <w:proofErr w:type="gramStart"/>
      <w:r w:rsidRPr="006030E9">
        <w:rPr>
          <w:rFonts w:ascii="Times New Roman" w:hAnsi="Times New Roman" w:cs="Times New Roman"/>
          <w:sz w:val="24"/>
          <w:szCs w:val="24"/>
        </w:rPr>
        <w:t>onStart</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makes it visible, and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makes it interactive — this is when the app becomes usable.</w:t>
      </w:r>
    </w:p>
    <w:p w14:paraId="79005C1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6. UI rendering</w:t>
      </w:r>
      <w:r w:rsidRPr="006030E9">
        <w:rPr>
          <w:rFonts w:ascii="Times New Roman" w:hAnsi="Times New Roman" w:cs="Times New Roman"/>
          <w:sz w:val="24"/>
          <w:szCs w:val="24"/>
        </w:rPr>
        <w:t xml:space="preserve"> </w:t>
      </w:r>
      <w:proofErr w:type="gramStart"/>
      <w:r w:rsidRPr="006030E9">
        <w:rPr>
          <w:rFonts w:ascii="Times New Roman" w:hAnsi="Times New Roman" w:cs="Times New Roman"/>
          <w:sz w:val="24"/>
          <w:szCs w:val="24"/>
        </w:rPr>
        <w:t>The</w:t>
      </w:r>
      <w:proofErr w:type="gramEnd"/>
      <w:r w:rsidRPr="006030E9">
        <w:rPr>
          <w:rFonts w:ascii="Times New Roman" w:hAnsi="Times New Roman" w:cs="Times New Roman"/>
          <w:sz w:val="24"/>
          <w:szCs w:val="24"/>
        </w:rPr>
        <w:t xml:space="preserve"> system then draws the UI — inflating XML layouts or executing Composable functions for Jetpack Compose — and this step needs to be fast since delays here directly affect perceived speed.</w:t>
      </w:r>
    </w:p>
    <w:p w14:paraId="1DDAC6F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7. System services coordinate in parallel</w:t>
      </w:r>
      <w:r w:rsidRPr="006030E9">
        <w:rPr>
          <w:rFonts w:ascii="Times New Roman" w:hAnsi="Times New Roman" w:cs="Times New Roman"/>
          <w:sz w:val="24"/>
          <w:szCs w:val="24"/>
        </w:rPr>
        <w:t xml:space="preserve"> Throughout this, Activity Manager handles lifecycle and navigation, Window Manager places the UI on screen, and Package Manager supplies app-level metadata — together ensuring the app integrates properly with the OS.</w:t>
      </w:r>
    </w:p>
    <w:p w14:paraId="6D10948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8. First frame = perceived launch</w:t>
      </w:r>
      <w:r w:rsidRPr="006030E9">
        <w:rPr>
          <w:rFonts w:ascii="Times New Roman" w:hAnsi="Times New Roman" w:cs="Times New Roman"/>
          <w:sz w:val="24"/>
          <w:szCs w:val="24"/>
        </w:rPr>
        <w:t xml:space="preserve"> </w:t>
      </w:r>
      <w:proofErr w:type="gramStart"/>
      <w:r w:rsidRPr="006030E9">
        <w:rPr>
          <w:rFonts w:ascii="Times New Roman" w:hAnsi="Times New Roman" w:cs="Times New Roman"/>
          <w:sz w:val="24"/>
          <w:szCs w:val="24"/>
        </w:rPr>
        <w:t>The</w:t>
      </w:r>
      <w:proofErr w:type="gramEnd"/>
      <w:r w:rsidRPr="006030E9">
        <w:rPr>
          <w:rFonts w:ascii="Times New Roman" w:hAnsi="Times New Roman" w:cs="Times New Roman"/>
          <w:sz w:val="24"/>
          <w:szCs w:val="24"/>
        </w:rPr>
        <w:t xml:space="preserve"> moment the first frame is drawn is what users perceive as "the app opening" — startup performance is ultimately judged by when that first frame appears, not when code starts executing.</w:t>
      </w:r>
    </w:p>
    <w:p w14:paraId="301ED6D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9. Cold / warm / hot starts</w:t>
      </w:r>
      <w:r w:rsidRPr="006030E9">
        <w:rPr>
          <w:rFonts w:ascii="Times New Roman" w:hAnsi="Times New Roman" w:cs="Times New Roman"/>
          <w:sz w:val="24"/>
          <w:szCs w:val="24"/>
        </w:rPr>
        <w:t xml:space="preserve"> A cold start means the process doesn't exist yet, so everything is built from scratch; a warm start means the process exists but the activity is recreated; a hot start means the activity is already in memory and simply comes to the foreground. Cold-start optimization typically yields the biggest performance gains.</w:t>
      </w:r>
    </w:p>
    <w:p w14:paraId="2A258B4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Relevance to your UPI research</w:t>
      </w:r>
    </w:p>
    <w:p w14:paraId="7D5C854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genuinely useful groundwork for your protocol/security analysis:</w:t>
      </w:r>
    </w:p>
    <w:p w14:paraId="6171928A" w14:textId="77777777" w:rsidR="00155D2A" w:rsidRPr="006030E9" w:rsidRDefault="00155D2A" w:rsidP="00155D2A">
      <w:pPr>
        <w:numPr>
          <w:ilvl w:val="0"/>
          <w:numId w:val="2"/>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Process isolation</w:t>
      </w:r>
      <w:r w:rsidRPr="006030E9">
        <w:rPr>
          <w:rFonts w:ascii="Times New Roman" w:hAnsi="Times New Roman" w:cs="Times New Roman"/>
          <w:sz w:val="24"/>
          <w:szCs w:val="24"/>
        </w:rPr>
        <w:t xml:space="preserve"> (Zygote fork → dedicated Linux process) is the OS-level boundary your VPA enumeration, MPIN lockout, and device/SIM-binding tests ultimately probe — attacks that break out of this isolation (root/</w:t>
      </w:r>
      <w:proofErr w:type="spellStart"/>
      <w:r w:rsidRPr="006030E9">
        <w:rPr>
          <w:rFonts w:ascii="Times New Roman" w:hAnsi="Times New Roman" w:cs="Times New Roman"/>
          <w:sz w:val="24"/>
          <w:szCs w:val="24"/>
        </w:rPr>
        <w:t>Xposed</w:t>
      </w:r>
      <w:proofErr w:type="spellEnd"/>
      <w:r w:rsidRPr="006030E9">
        <w:rPr>
          <w:rFonts w:ascii="Times New Roman" w:hAnsi="Times New Roman" w:cs="Times New Roman"/>
          <w:sz w:val="24"/>
          <w:szCs w:val="24"/>
        </w:rPr>
        <w:t xml:space="preserve"> hooking, overlay attacks) bypass app-level controls.</w:t>
      </w:r>
    </w:p>
    <w:p w14:paraId="5D0F9651" w14:textId="77777777" w:rsidR="00155D2A" w:rsidRPr="006030E9" w:rsidRDefault="00155D2A" w:rsidP="00155D2A">
      <w:pPr>
        <w:numPr>
          <w:ilvl w:val="0"/>
          <w:numId w:val="2"/>
        </w:numPr>
        <w:tabs>
          <w:tab w:val="clear" w:pos="720"/>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b/>
          <w:bCs/>
          <w:sz w:val="24"/>
          <w:szCs w:val="24"/>
        </w:rPr>
        <w:t>Application.onCreate</w:t>
      </w:r>
      <w:proofErr w:type="spellEnd"/>
      <w:r w:rsidRPr="006030E9">
        <w:rPr>
          <w:rFonts w:ascii="Times New Roman" w:hAnsi="Times New Roman" w:cs="Times New Roman"/>
          <w:b/>
          <w:bCs/>
          <w:sz w:val="24"/>
          <w:szCs w:val="24"/>
        </w:rPr>
        <w:t>()</w:t>
      </w:r>
      <w:r w:rsidRPr="006030E9">
        <w:rPr>
          <w:rFonts w:ascii="Times New Roman" w:hAnsi="Times New Roman" w:cs="Times New Roman"/>
          <w:sz w:val="24"/>
          <w:szCs w:val="24"/>
        </w:rPr>
        <w:t xml:space="preserve"> is where SSL pinning, RASP SDKs, and key management (referenced in the NPCI 2025 circular you </w:t>
      </w:r>
      <w:proofErr w:type="spellStart"/>
      <w:r w:rsidRPr="006030E9">
        <w:rPr>
          <w:rFonts w:ascii="Times New Roman" w:hAnsi="Times New Roman" w:cs="Times New Roman"/>
          <w:sz w:val="24"/>
          <w:szCs w:val="24"/>
        </w:rPr>
        <w:t>analyzed</w:t>
      </w:r>
      <w:proofErr w:type="spellEnd"/>
      <w:r w:rsidRPr="006030E9">
        <w:rPr>
          <w:rFonts w:ascii="Times New Roman" w:hAnsi="Times New Roman" w:cs="Times New Roman"/>
          <w:sz w:val="24"/>
          <w:szCs w:val="24"/>
        </w:rPr>
        <w:t>) get initialized — timing/tampering attacks around this window are a known TPAP attack surface.</w:t>
      </w:r>
    </w:p>
    <w:p w14:paraId="3A0687A1" w14:textId="77777777" w:rsidR="00155D2A" w:rsidRPr="006030E9" w:rsidRDefault="00155D2A" w:rsidP="00155D2A">
      <w:pPr>
        <w:numPr>
          <w:ilvl w:val="0"/>
          <w:numId w:val="2"/>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Cold start vs. warm/hot start</w:t>
      </w:r>
      <w:r w:rsidRPr="006030E9">
        <w:rPr>
          <w:rFonts w:ascii="Times New Roman" w:hAnsi="Times New Roman" w:cs="Times New Roman"/>
          <w:sz w:val="24"/>
          <w:szCs w:val="24"/>
        </w:rPr>
        <w:t xml:space="preserve"> matters for testing session/token freshness — e.g., whether MPIN re-auth or device-binding checks are re-verified on a hot start resume vs. skipped.</w:t>
      </w:r>
    </w:p>
    <w:p w14:paraId="278DFC0A" w14:textId="77777777" w:rsidR="00155D2A" w:rsidRPr="006030E9" w:rsidRDefault="00155D2A" w:rsidP="00155D2A">
      <w:pPr>
        <w:numPr>
          <w:ilvl w:val="0"/>
          <w:numId w:val="2"/>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Activity Manager's foreground/visible/service/cached process hierarchy</w:t>
      </w:r>
      <w:r w:rsidRPr="006030E9">
        <w:rPr>
          <w:rFonts w:ascii="Times New Roman" w:hAnsi="Times New Roman" w:cs="Times New Roman"/>
          <w:sz w:val="24"/>
          <w:szCs w:val="24"/>
        </w:rPr>
        <w:t xml:space="preserve"> (from the official docs) is relevant to background-service abuse scenarios — e.g., whether </w:t>
      </w:r>
      <w:r w:rsidRPr="006030E9">
        <w:rPr>
          <w:rFonts w:ascii="Times New Roman" w:hAnsi="Times New Roman" w:cs="Times New Roman"/>
          <w:sz w:val="24"/>
          <w:szCs w:val="24"/>
        </w:rPr>
        <w:lastRenderedPageBreak/>
        <w:t>AutoPay/mandate processing services can be kept alive or killed to disrupt callback signature validation.</w:t>
      </w:r>
    </w:p>
    <w:p w14:paraId="0D0AC93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br/>
      </w:r>
    </w:p>
    <w:p w14:paraId="71D67562" w14:textId="4E788558" w:rsidR="00155D2A" w:rsidRPr="006030E9" w:rsidRDefault="00155D2A" w:rsidP="00155D2A">
      <w:pPr>
        <w:pStyle w:val="Heading2"/>
        <w:numPr>
          <w:ilvl w:val="0"/>
          <w:numId w:val="31"/>
        </w:numPr>
        <w:rPr>
          <w:rFonts w:ascii="Times New Roman" w:hAnsi="Times New Roman" w:cs="Times New Roman"/>
          <w:b/>
          <w:bCs/>
        </w:rPr>
      </w:pPr>
      <w:bookmarkStart w:id="1" w:name="_Toc238760854"/>
      <w:r w:rsidRPr="006030E9">
        <w:rPr>
          <w:rFonts w:ascii="Times New Roman" w:hAnsi="Times New Roman" w:cs="Times New Roman"/>
          <w:b/>
          <w:bCs/>
        </w:rPr>
        <w:t>Which Android components are involved during application startup?</w:t>
      </w:r>
      <w:bookmarkEnd w:id="1"/>
    </w:p>
    <w:p w14:paraId="1DF3198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Android components involved during application startup</w:t>
      </w:r>
    </w:p>
    <w:p w14:paraId="1227312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There are </w:t>
      </w:r>
      <w:r w:rsidRPr="006030E9">
        <w:rPr>
          <w:rFonts w:ascii="Times New Roman" w:hAnsi="Times New Roman" w:cs="Times New Roman"/>
          <w:b/>
          <w:bCs/>
          <w:sz w:val="24"/>
          <w:szCs w:val="24"/>
        </w:rPr>
        <w:t>four core "app components"</w:t>
      </w:r>
      <w:r w:rsidRPr="006030E9">
        <w:rPr>
          <w:rFonts w:ascii="Times New Roman" w:hAnsi="Times New Roman" w:cs="Times New Roman"/>
          <w:sz w:val="24"/>
          <w:szCs w:val="24"/>
        </w:rPr>
        <w:t xml:space="preserve"> defined by the Android framework, plus supporting elements (Intents, the manifest, and process/thread machinery) that coordinate them. Here's the detailed breakdown:</w:t>
      </w:r>
    </w:p>
    <w:p w14:paraId="0495683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1. Activities — the entry point users actually see</w:t>
      </w:r>
    </w:p>
    <w:p w14:paraId="72CC68B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Activities are the presentation/UI layer — each screen of an app is typically one Activity, built using Views and Fragments, that displays output and handles user interaction. During startup, the launcher Intent (MAIN action + LAUNCHER category) targets a specific Activity, which then runs through its lifecycle callbacks: </w:t>
      </w:r>
      <w:proofErr w:type="spellStart"/>
      <w:proofErr w:type="gramStart"/>
      <w:r w:rsidRPr="006030E9">
        <w:rPr>
          <w:rFonts w:ascii="Times New Roman" w:hAnsi="Times New Roman" w:cs="Times New Roman"/>
          <w:b/>
          <w:bCs/>
          <w:sz w:val="24"/>
          <w:szCs w:val="24"/>
        </w:rPr>
        <w:t>onCreate</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w:t>
      </w:r>
      <w:r w:rsidRPr="006030E9">
        <w:rPr>
          <w:rFonts w:ascii="Times New Roman" w:hAnsi="Times New Roman" w:cs="Times New Roman"/>
          <w:sz w:val="24"/>
          <w:szCs w:val="24"/>
        </w:rPr>
        <w:t xml:space="preserve"> (initial setup), </w:t>
      </w:r>
      <w:proofErr w:type="spellStart"/>
      <w:proofErr w:type="gramStart"/>
      <w:r w:rsidRPr="006030E9">
        <w:rPr>
          <w:rFonts w:ascii="Times New Roman" w:hAnsi="Times New Roman" w:cs="Times New Roman"/>
          <w:b/>
          <w:bCs/>
          <w:sz w:val="24"/>
          <w:szCs w:val="24"/>
        </w:rPr>
        <w:t>onStart</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w:t>
      </w:r>
      <w:r w:rsidRPr="006030E9">
        <w:rPr>
          <w:rFonts w:ascii="Times New Roman" w:hAnsi="Times New Roman" w:cs="Times New Roman"/>
          <w:sz w:val="24"/>
          <w:szCs w:val="24"/>
        </w:rPr>
        <w:t xml:space="preserve"> (becomes visible), </w:t>
      </w:r>
      <w:proofErr w:type="spellStart"/>
      <w:proofErr w:type="gramStart"/>
      <w:r w:rsidRPr="006030E9">
        <w:rPr>
          <w:rFonts w:ascii="Times New Roman" w:hAnsi="Times New Roman" w:cs="Times New Roman"/>
          <w:b/>
          <w:bCs/>
          <w:sz w:val="24"/>
          <w:szCs w:val="24"/>
        </w:rPr>
        <w:t>onResume</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w:t>
      </w:r>
      <w:r w:rsidRPr="006030E9">
        <w:rPr>
          <w:rFonts w:ascii="Times New Roman" w:hAnsi="Times New Roman" w:cs="Times New Roman"/>
          <w:sz w:val="24"/>
          <w:szCs w:val="24"/>
        </w:rPr>
        <w:t xml:space="preserve"> (becomes interactive) — this is the callback chain your first resource's launch pipeline was describing in more mechanical detail.</w:t>
      </w:r>
    </w:p>
    <w:p w14:paraId="26DA00A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2. Services — background workers with no UI</w:t>
      </w:r>
    </w:p>
    <w:p w14:paraId="1459091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Services run in the background, independent of any UI, and continue tasks even if the user switches away from the app or the Activity is destroyed — the classic example is music playback or background sync. On startup, a Service can be triggered either as part of the launch sequence (e.g., via App Startup library initializers) or later via </w:t>
      </w:r>
      <w:proofErr w:type="spellStart"/>
      <w:r w:rsidRPr="006030E9">
        <w:rPr>
          <w:rFonts w:ascii="Times New Roman" w:hAnsi="Times New Roman" w:cs="Times New Roman"/>
          <w:sz w:val="24"/>
          <w:szCs w:val="24"/>
        </w:rPr>
        <w:t>startService</w:t>
      </w:r>
      <w:proofErr w:type="spellEnd"/>
      <w:r w:rsidRPr="006030E9">
        <w:rPr>
          <w:rFonts w:ascii="Times New Roman" w:hAnsi="Times New Roman" w:cs="Times New Roman"/>
          <w:sz w:val="24"/>
          <w:szCs w:val="24"/>
        </w:rPr>
        <w:t>()/</w:t>
      </w:r>
      <w:proofErr w:type="spellStart"/>
      <w:proofErr w:type="gramStart"/>
      <w:r w:rsidRPr="006030E9">
        <w:rPr>
          <w:rFonts w:ascii="Times New Roman" w:hAnsi="Times New Roman" w:cs="Times New Roman"/>
          <w:sz w:val="24"/>
          <w:szCs w:val="24"/>
        </w:rPr>
        <w:t>bindService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Because they run without a visible UI, they're an important vector to consider from a security-analysis lens — malicious or compromised services can persist activity in the background after the visible app is closed.</w:t>
      </w:r>
    </w:p>
    <w:p w14:paraId="36BDED0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3. Broadcast Receivers — system/app event listeners</w:t>
      </w:r>
    </w:p>
    <w:p w14:paraId="2F3AF83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Broadcast Receivers act as Intent listeners: they enable an application to listen to Intents that satisfy matching criteria, making the app react to any received Intent and making them ideal for event-driven applications. They're commonly used during startup to react to system events (e.g., BOOT_COMPLETED, connectivity changes, or app-specific broadcasts) and to publish/subscribe to events across apps. </w:t>
      </w:r>
      <w:proofErr w:type="spellStart"/>
      <w:r w:rsidRPr="006030E9">
        <w:rPr>
          <w:rFonts w:ascii="Times New Roman" w:hAnsi="Times New Roman" w:cs="Times New Roman"/>
          <w:sz w:val="24"/>
          <w:szCs w:val="24"/>
        </w:rPr>
        <w:t>GeeksforGeeks</w:t>
      </w:r>
      <w:proofErr w:type="spellEnd"/>
      <w:r w:rsidRPr="006030E9">
        <w:rPr>
          <w:rFonts w:ascii="Times New Roman" w:hAnsi="Times New Roman" w:cs="Times New Roman"/>
          <w:sz w:val="24"/>
          <w:szCs w:val="24"/>
        </w:rPr>
        <w:t xml:space="preserve"> separately notes that broadcasts are used to trigger notifications and can broadcast Intents on the service side too.</w:t>
      </w:r>
    </w:p>
    <w:p w14:paraId="045030B1"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4. Content Providers — the data layer</w:t>
      </w:r>
    </w:p>
    <w:p w14:paraId="1368B5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Content Providers manage and expose an app's persistent data (commonly backed by SQLite/Room), and are the standard mechanism for </w:t>
      </w:r>
      <w:r w:rsidRPr="006030E9">
        <w:rPr>
          <w:rFonts w:ascii="Times New Roman" w:hAnsi="Times New Roman" w:cs="Times New Roman"/>
          <w:b/>
          <w:bCs/>
          <w:sz w:val="24"/>
          <w:szCs w:val="24"/>
        </w:rPr>
        <w:t>sharing data across app boundaries</w:t>
      </w:r>
      <w:r w:rsidRPr="006030E9">
        <w:rPr>
          <w:rFonts w:ascii="Times New Roman" w:hAnsi="Times New Roman" w:cs="Times New Roman"/>
          <w:sz w:val="24"/>
          <w:szCs w:val="24"/>
        </w:rPr>
        <w:t xml:space="preserve"> — one app's Content Provider can be configured to allow (or restrict) access from other apps. </w:t>
      </w:r>
      <w:proofErr w:type="spellStart"/>
      <w:r w:rsidRPr="006030E9">
        <w:rPr>
          <w:rFonts w:ascii="Times New Roman" w:hAnsi="Times New Roman" w:cs="Times New Roman"/>
          <w:sz w:val="24"/>
          <w:szCs w:val="24"/>
        </w:rPr>
        <w:t>GeeksforGeeks</w:t>
      </w:r>
      <w:proofErr w:type="spellEnd"/>
      <w:r w:rsidRPr="006030E9">
        <w:rPr>
          <w:rFonts w:ascii="Times New Roman" w:hAnsi="Times New Roman" w:cs="Times New Roman"/>
          <w:sz w:val="24"/>
          <w:szCs w:val="24"/>
        </w:rPr>
        <w:t xml:space="preserve"> describes them as sub-classing the </w:t>
      </w:r>
      <w:proofErr w:type="spellStart"/>
      <w:r w:rsidRPr="006030E9">
        <w:rPr>
          <w:rFonts w:ascii="Times New Roman" w:hAnsi="Times New Roman" w:cs="Times New Roman"/>
          <w:sz w:val="24"/>
          <w:szCs w:val="24"/>
        </w:rPr>
        <w:t>ContentProvider</w:t>
      </w:r>
      <w:proofErr w:type="spellEnd"/>
      <w:r w:rsidRPr="006030E9">
        <w:rPr>
          <w:rFonts w:ascii="Times New Roman" w:hAnsi="Times New Roman" w:cs="Times New Roman"/>
          <w:sz w:val="24"/>
          <w:szCs w:val="24"/>
        </w:rPr>
        <w:t xml:space="preserve"> class with an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method, meaning they're initialized very early — in fact, Content Providers historically initialize </w:t>
      </w:r>
      <w:r w:rsidRPr="006030E9">
        <w:rPr>
          <w:rFonts w:ascii="Times New Roman" w:hAnsi="Times New Roman" w:cs="Times New Roman"/>
          <w:i/>
          <w:iCs/>
          <w:sz w:val="24"/>
          <w:szCs w:val="24"/>
        </w:rPr>
        <w:t>before</w:t>
      </w:r>
      <w:r w:rsidRPr="006030E9">
        <w:rPr>
          <w:rFonts w:ascii="Times New Roman" w:hAnsi="Times New Roman" w:cs="Times New Roman"/>
          <w:sz w:val="24"/>
          <w:szCs w:val="24"/>
        </w:rPr>
        <w:t xml:space="preserve"> your </w:t>
      </w:r>
      <w:proofErr w:type="gramStart"/>
      <w:r w:rsidRPr="006030E9">
        <w:rPr>
          <w:rFonts w:ascii="Times New Roman" w:hAnsi="Times New Roman" w:cs="Times New Roman"/>
          <w:sz w:val="24"/>
          <w:szCs w:val="24"/>
        </w:rPr>
        <w:t>Application</w:t>
      </w:r>
      <w:proofErr w:type="gramEnd"/>
      <w:r w:rsidRPr="006030E9">
        <w:rPr>
          <w:rFonts w:ascii="Times New Roman" w:hAnsi="Times New Roman" w:cs="Times New Roman"/>
          <w:sz w:val="24"/>
          <w:szCs w:val="24"/>
        </w:rPr>
        <w:t xml:space="preserve"> class fully finishes, which is exactly why the </w:t>
      </w:r>
      <w:r w:rsidRPr="006030E9">
        <w:rPr>
          <w:rFonts w:ascii="Times New Roman" w:hAnsi="Times New Roman" w:cs="Times New Roman"/>
          <w:sz w:val="24"/>
          <w:szCs w:val="24"/>
        </w:rPr>
        <w:lastRenderedPageBreak/>
        <w:t>App Startup library (source 2) was built: to avoid the overhead of spinning up multiple content providers just for component initialization.</w:t>
      </w:r>
    </w:p>
    <w:p w14:paraId="3300B50D" w14:textId="54830767" w:rsidR="00155D2A" w:rsidRPr="006030E9" w:rsidRDefault="00155D2A" w:rsidP="00155D2A">
      <w:pPr>
        <w:tabs>
          <w:tab w:val="num" w:pos="207"/>
        </w:tabs>
        <w:ind w:left="284" w:firstLine="0"/>
        <w:rPr>
          <w:rFonts w:ascii="Times New Roman" w:hAnsi="Times New Roman" w:cs="Times New Roman"/>
          <w:sz w:val="24"/>
          <w:szCs w:val="24"/>
        </w:rPr>
      </w:pPr>
    </w:p>
    <w:p w14:paraId="3D2E784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Supporting mechanisms that glue these together during startup</w:t>
      </w:r>
    </w:p>
    <w:p w14:paraId="3AC943B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Intents — the messaging fabric</w:t>
      </w:r>
      <w:r w:rsidRPr="006030E9">
        <w:rPr>
          <w:rFonts w:ascii="Times New Roman" w:hAnsi="Times New Roman" w:cs="Times New Roman"/>
          <w:sz w:val="24"/>
          <w:szCs w:val="24"/>
        </w:rPr>
        <w:t xml:space="preserve"> Intents aren't a "component" in the same bucket as the four above, but they're the mechanism that starts everything: launching Activities, starting/stopping Services, and delivering broadcasts. </w:t>
      </w:r>
      <w:proofErr w:type="spellStart"/>
      <w:r w:rsidRPr="006030E9">
        <w:rPr>
          <w:rFonts w:ascii="Times New Roman" w:hAnsi="Times New Roman" w:cs="Times New Roman"/>
          <w:sz w:val="24"/>
          <w:szCs w:val="24"/>
        </w:rPr>
        <w:t>TechnoExponent</w:t>
      </w:r>
      <w:proofErr w:type="spellEnd"/>
      <w:r w:rsidRPr="006030E9">
        <w:rPr>
          <w:rFonts w:ascii="Times New Roman" w:hAnsi="Times New Roman" w:cs="Times New Roman"/>
          <w:sz w:val="24"/>
          <w:szCs w:val="24"/>
        </w:rPr>
        <w:t xml:space="preserve"> frames this well: intents split into </w:t>
      </w:r>
      <w:r w:rsidRPr="006030E9">
        <w:rPr>
          <w:rFonts w:ascii="Times New Roman" w:hAnsi="Times New Roman" w:cs="Times New Roman"/>
          <w:b/>
          <w:bCs/>
          <w:sz w:val="24"/>
          <w:szCs w:val="24"/>
        </w:rPr>
        <w:t>implicit</w:t>
      </w:r>
      <w:r w:rsidRPr="006030E9">
        <w:rPr>
          <w:rFonts w:ascii="Times New Roman" w:hAnsi="Times New Roman" w:cs="Times New Roman"/>
          <w:sz w:val="24"/>
          <w:szCs w:val="24"/>
        </w:rPr>
        <w:t xml:space="preserve"> (no named target — resolved by the system based on action/data) and </w:t>
      </w:r>
      <w:r w:rsidRPr="006030E9">
        <w:rPr>
          <w:rFonts w:ascii="Times New Roman" w:hAnsi="Times New Roman" w:cs="Times New Roman"/>
          <w:b/>
          <w:bCs/>
          <w:sz w:val="24"/>
          <w:szCs w:val="24"/>
        </w:rPr>
        <w:t>explicit</w:t>
      </w:r>
      <w:r w:rsidRPr="006030E9">
        <w:rPr>
          <w:rFonts w:ascii="Times New Roman" w:hAnsi="Times New Roman" w:cs="Times New Roman"/>
          <w:sz w:val="24"/>
          <w:szCs w:val="24"/>
        </w:rPr>
        <w:t xml:space="preserve"> (a specific target component named directly) — this distinction matters for your UPI security work since implicit intents are a known attack surface (intent hijacking / interception by malicious apps registering matching intent filters).</w:t>
      </w:r>
    </w:p>
    <w:p w14:paraId="563789F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The AndroidManifest.xml — the binding contract</w:t>
      </w:r>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GeeksforGeeks</w:t>
      </w:r>
      <w:proofErr w:type="spellEnd"/>
      <w:r w:rsidRPr="006030E9">
        <w:rPr>
          <w:rFonts w:ascii="Times New Roman" w:hAnsi="Times New Roman" w:cs="Times New Roman"/>
          <w:sz w:val="24"/>
          <w:szCs w:val="24"/>
        </w:rPr>
        <w:t xml:space="preserve"> emphasizes that all these components are loosely coupled and bound together by the application manifest file, which contains a description of each component and how they interact, along with the app's metadata, hardware configuration, platform requirements, external libraries, and required permissions. The manifest is effectively the map the system reads at launch to know which Activity is the entry point, which Services/Receivers/Providers exist, and what permissions they require — this makes it a primary artifact for static security analysis (e.g., checking exported flags, permission scoping, intent-filter definitions).</w:t>
      </w:r>
    </w:p>
    <w:p w14:paraId="2BB585D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App Startup library — Jetpack's initialization orchestrator</w:t>
      </w:r>
      <w:r w:rsidRPr="006030E9">
        <w:rPr>
          <w:rFonts w:ascii="Times New Roman" w:hAnsi="Times New Roman" w:cs="Times New Roman"/>
          <w:sz w:val="24"/>
          <w:szCs w:val="24"/>
        </w:rPr>
        <w:t xml:space="preserve"> This is more of an optimization tool than a "component" per se, but it's directly relevant to what happens during startup: instead of relying on multiple separate Content Providers (each expensive to instantiate, with undetermined ordering) to initialize dependencies like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or a logging SDK, developers define </w:t>
      </w:r>
      <w:r w:rsidRPr="006030E9">
        <w:rPr>
          <w:rFonts w:ascii="Times New Roman" w:hAnsi="Times New Roman" w:cs="Times New Roman"/>
          <w:b/>
          <w:bCs/>
          <w:sz w:val="24"/>
          <w:szCs w:val="24"/>
        </w:rPr>
        <w:t>Initializer&lt;T&gt;</w:t>
      </w:r>
      <w:r w:rsidRPr="006030E9">
        <w:rPr>
          <w:rFonts w:ascii="Times New Roman" w:hAnsi="Times New Roman" w:cs="Times New Roman"/>
          <w:sz w:val="24"/>
          <w:szCs w:val="24"/>
        </w:rPr>
        <w:t xml:space="preserve"> classes with explicit create() and dependencies() methods, registered under a single shared </w:t>
      </w:r>
      <w:proofErr w:type="spellStart"/>
      <w:r w:rsidRPr="006030E9">
        <w:rPr>
          <w:rFonts w:ascii="Times New Roman" w:hAnsi="Times New Roman" w:cs="Times New Roman"/>
          <w:sz w:val="24"/>
          <w:szCs w:val="24"/>
        </w:rPr>
        <w:t>InitializationProvider</w:t>
      </w:r>
      <w:proofErr w:type="spellEnd"/>
      <w:r w:rsidRPr="006030E9">
        <w:rPr>
          <w:rFonts w:ascii="Times New Roman" w:hAnsi="Times New Roman" w:cs="Times New Roman"/>
          <w:sz w:val="24"/>
          <w:szCs w:val="24"/>
        </w:rPr>
        <w:t xml:space="preserve"> content provider in the manifest. Android then resolves the dependency graph and initializes components in the correct order — this is likely where a TPAP/PSP app would initialize its SSL-pinning, RASP, or key-management SDKs deterministically at startup, which ties back to the NPCI security framework details you were reviewing.</w:t>
      </w:r>
    </w:p>
    <w:p w14:paraId="6DDBE47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Widgets and Notifications</w:t>
      </w:r>
      <w:r w:rsidRPr="006030E9">
        <w:rPr>
          <w:rFonts w:ascii="Times New Roman" w:hAnsi="Times New Roman" w:cs="Times New Roman"/>
          <w:sz w:val="24"/>
          <w:szCs w:val="24"/>
        </w:rPr>
        <w:t xml:space="preserve"> (mentioned by </w:t>
      </w:r>
      <w:proofErr w:type="spellStart"/>
      <w:r w:rsidRPr="006030E9">
        <w:rPr>
          <w:rFonts w:ascii="Times New Roman" w:hAnsi="Times New Roman" w:cs="Times New Roman"/>
          <w:sz w:val="24"/>
          <w:szCs w:val="24"/>
        </w:rPr>
        <w:t>GeeksforGeeks</w:t>
      </w:r>
      <w:proofErr w:type="spellEnd"/>
      <w:r w:rsidRPr="006030E9">
        <w:rPr>
          <w:rFonts w:ascii="Times New Roman" w:hAnsi="Times New Roman" w:cs="Times New Roman"/>
          <w:sz w:val="24"/>
          <w:szCs w:val="24"/>
        </w:rPr>
        <w:t xml:space="preserve"> and </w:t>
      </w:r>
      <w:proofErr w:type="spellStart"/>
      <w:r w:rsidRPr="006030E9">
        <w:rPr>
          <w:rFonts w:ascii="Times New Roman" w:hAnsi="Times New Roman" w:cs="Times New Roman"/>
          <w:sz w:val="24"/>
          <w:szCs w:val="24"/>
        </w:rPr>
        <w:t>TechnoExponent</w:t>
      </w:r>
      <w:proofErr w:type="spellEnd"/>
      <w:r w:rsidRPr="006030E9">
        <w:rPr>
          <w:rFonts w:ascii="Times New Roman" w:hAnsi="Times New Roman" w:cs="Times New Roman"/>
          <w:sz w:val="24"/>
          <w:szCs w:val="24"/>
        </w:rPr>
        <w:t>) round out the picture as auxiliary components — widgets are small visual components on the home screen, essentially a specialized variation of Broadcast Receivers that create dynamic, interactive elements users can embed on their Home Screen, and Notifications are alerts drawn from Services or Broadcast Receivers to get user attention without stealing focus — these are lower-priority for core startup analysis but relevant if you're examining OTP/payment notification interception vectors later.</w:t>
      </w:r>
    </w:p>
    <w:p w14:paraId="27D889E4" w14:textId="41BFCFE9" w:rsidR="00155D2A" w:rsidRPr="006030E9" w:rsidRDefault="00155D2A" w:rsidP="00155D2A">
      <w:pPr>
        <w:tabs>
          <w:tab w:val="num" w:pos="207"/>
        </w:tabs>
        <w:ind w:left="284" w:firstLine="0"/>
        <w:rPr>
          <w:rFonts w:ascii="Times New Roman" w:hAnsi="Times New Roman" w:cs="Times New Roman"/>
          <w:sz w:val="24"/>
          <w:szCs w:val="24"/>
        </w:rPr>
      </w:pPr>
    </w:p>
    <w:p w14:paraId="392EAF9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How this maps onto your Google Pay startup flow (tying back to your earlier question)</w:t>
      </w:r>
    </w:p>
    <w:p w14:paraId="4F1323CC" w14:textId="77777777" w:rsidR="00155D2A" w:rsidRPr="006030E9" w:rsidRDefault="00155D2A" w:rsidP="00155D2A">
      <w:pPr>
        <w:numPr>
          <w:ilvl w:val="0"/>
          <w:numId w:val="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r w:rsidRPr="006030E9">
        <w:rPr>
          <w:rFonts w:ascii="Times New Roman" w:hAnsi="Times New Roman" w:cs="Times New Roman"/>
          <w:b/>
          <w:bCs/>
          <w:sz w:val="24"/>
          <w:szCs w:val="24"/>
        </w:rPr>
        <w:t>Intent</w:t>
      </w:r>
      <w:r w:rsidRPr="006030E9">
        <w:rPr>
          <w:rFonts w:ascii="Times New Roman" w:hAnsi="Times New Roman" w:cs="Times New Roman"/>
          <w:sz w:val="24"/>
          <w:szCs w:val="24"/>
        </w:rPr>
        <w:t xml:space="preserve"> (MAIN/LAUNCHER) triggers the </w:t>
      </w:r>
      <w:r w:rsidRPr="006030E9">
        <w:rPr>
          <w:rFonts w:ascii="Times New Roman" w:hAnsi="Times New Roman" w:cs="Times New Roman"/>
          <w:b/>
          <w:bCs/>
          <w:sz w:val="24"/>
          <w:szCs w:val="24"/>
        </w:rPr>
        <w:t>Activity</w:t>
      </w:r>
      <w:r w:rsidRPr="006030E9">
        <w:rPr>
          <w:rFonts w:ascii="Times New Roman" w:hAnsi="Times New Roman" w:cs="Times New Roman"/>
          <w:sz w:val="24"/>
          <w:szCs w:val="24"/>
        </w:rPr>
        <w:t xml:space="preserve"> lifecycle.</w:t>
      </w:r>
    </w:p>
    <w:p w14:paraId="2C513130" w14:textId="77777777" w:rsidR="00155D2A" w:rsidRPr="006030E9" w:rsidRDefault="00155D2A" w:rsidP="00155D2A">
      <w:pPr>
        <w:numPr>
          <w:ilvl w:val="0"/>
          <w:numId w:val="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The </w:t>
      </w:r>
      <w:r w:rsidRPr="006030E9">
        <w:rPr>
          <w:rFonts w:ascii="Times New Roman" w:hAnsi="Times New Roman" w:cs="Times New Roman"/>
          <w:b/>
          <w:bCs/>
          <w:sz w:val="24"/>
          <w:szCs w:val="24"/>
        </w:rPr>
        <w:t>Application class</w:t>
      </w:r>
      <w:r w:rsidRPr="006030E9">
        <w:rPr>
          <w:rFonts w:ascii="Times New Roman" w:hAnsi="Times New Roman" w:cs="Times New Roman"/>
          <w:sz w:val="24"/>
          <w:szCs w:val="24"/>
        </w:rPr>
        <w:t xml:space="preserve"> and any </w:t>
      </w:r>
      <w:r w:rsidRPr="006030E9">
        <w:rPr>
          <w:rFonts w:ascii="Times New Roman" w:hAnsi="Times New Roman" w:cs="Times New Roman"/>
          <w:b/>
          <w:bCs/>
          <w:sz w:val="24"/>
          <w:szCs w:val="24"/>
        </w:rPr>
        <w:t>Content Providers</w:t>
      </w:r>
      <w:r w:rsidRPr="006030E9">
        <w:rPr>
          <w:rFonts w:ascii="Times New Roman" w:hAnsi="Times New Roman" w:cs="Times New Roman"/>
          <w:sz w:val="24"/>
          <w:szCs w:val="24"/>
        </w:rPr>
        <w:t xml:space="preserve"> (including </w:t>
      </w:r>
      <w:proofErr w:type="spellStart"/>
      <w:r w:rsidRPr="006030E9">
        <w:rPr>
          <w:rFonts w:ascii="Times New Roman" w:hAnsi="Times New Roman" w:cs="Times New Roman"/>
          <w:sz w:val="24"/>
          <w:szCs w:val="24"/>
        </w:rPr>
        <w:t>InitializationProvider</w:t>
      </w:r>
      <w:proofErr w:type="spellEnd"/>
      <w:r w:rsidRPr="006030E9">
        <w:rPr>
          <w:rFonts w:ascii="Times New Roman" w:hAnsi="Times New Roman" w:cs="Times New Roman"/>
          <w:sz w:val="24"/>
          <w:szCs w:val="24"/>
        </w:rPr>
        <w:t xml:space="preserve"> for App Startup) initialize </w:t>
      </w:r>
      <w:r w:rsidRPr="006030E9">
        <w:rPr>
          <w:rFonts w:ascii="Times New Roman" w:hAnsi="Times New Roman" w:cs="Times New Roman"/>
          <w:i/>
          <w:iCs/>
          <w:sz w:val="24"/>
          <w:szCs w:val="24"/>
        </w:rPr>
        <w:t>before</w:t>
      </w:r>
      <w:r w:rsidRPr="006030E9">
        <w:rPr>
          <w:rFonts w:ascii="Times New Roman" w:hAnsi="Times New Roman" w:cs="Times New Roman"/>
          <w:sz w:val="24"/>
          <w:szCs w:val="24"/>
        </w:rPr>
        <w:t xml:space="preserve"> the Activity's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 this is where security SDKs typically hook in.</w:t>
      </w:r>
    </w:p>
    <w:p w14:paraId="41D8BD61" w14:textId="77777777" w:rsidR="00155D2A" w:rsidRPr="006030E9" w:rsidRDefault="00155D2A" w:rsidP="00155D2A">
      <w:pPr>
        <w:numPr>
          <w:ilvl w:val="0"/>
          <w:numId w:val="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Services</w:t>
      </w:r>
      <w:r w:rsidRPr="006030E9">
        <w:rPr>
          <w:rFonts w:ascii="Times New Roman" w:hAnsi="Times New Roman" w:cs="Times New Roman"/>
          <w:sz w:val="24"/>
          <w:szCs w:val="24"/>
        </w:rPr>
        <w:t xml:space="preserve"> and </w:t>
      </w:r>
      <w:r w:rsidRPr="006030E9">
        <w:rPr>
          <w:rFonts w:ascii="Times New Roman" w:hAnsi="Times New Roman" w:cs="Times New Roman"/>
          <w:b/>
          <w:bCs/>
          <w:sz w:val="24"/>
          <w:szCs w:val="24"/>
        </w:rPr>
        <w:t>Broadcast Receivers</w:t>
      </w:r>
      <w:r w:rsidRPr="006030E9">
        <w:rPr>
          <w:rFonts w:ascii="Times New Roman" w:hAnsi="Times New Roman" w:cs="Times New Roman"/>
          <w:sz w:val="24"/>
          <w:szCs w:val="24"/>
        </w:rPr>
        <w:t xml:space="preserve"> may spin up in parallel or shortly after, handling background tasks (sync, mandate/AutoPay processing) and system event listening (network state, boot completion) respectively.</w:t>
      </w:r>
    </w:p>
    <w:p w14:paraId="32E5FBE5" w14:textId="77777777" w:rsidR="00155D2A" w:rsidRPr="006030E9" w:rsidRDefault="00155D2A" w:rsidP="00155D2A">
      <w:pPr>
        <w:numPr>
          <w:ilvl w:val="0"/>
          <w:numId w:val="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r w:rsidRPr="006030E9">
        <w:rPr>
          <w:rFonts w:ascii="Times New Roman" w:hAnsi="Times New Roman" w:cs="Times New Roman"/>
          <w:b/>
          <w:bCs/>
          <w:sz w:val="24"/>
          <w:szCs w:val="24"/>
        </w:rPr>
        <w:t>manifest</w:t>
      </w:r>
      <w:r w:rsidRPr="006030E9">
        <w:rPr>
          <w:rFonts w:ascii="Times New Roman" w:hAnsi="Times New Roman" w:cs="Times New Roman"/>
          <w:sz w:val="24"/>
          <w:szCs w:val="24"/>
        </w:rPr>
        <w:t xml:space="preserve"> is what the OS consults throughout to resolve all of the above — making it your single richest static-analysis artifact for this part of your research.</w:t>
      </w:r>
    </w:p>
    <w:p w14:paraId="3BFD48D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br/>
      </w:r>
    </w:p>
    <w:p w14:paraId="7EE17431" w14:textId="1A5453BF" w:rsidR="00155D2A" w:rsidRPr="006030E9" w:rsidRDefault="00155D2A" w:rsidP="00155D2A">
      <w:pPr>
        <w:pStyle w:val="Heading2"/>
        <w:numPr>
          <w:ilvl w:val="0"/>
          <w:numId w:val="31"/>
        </w:numPr>
        <w:rPr>
          <w:rFonts w:ascii="Times New Roman" w:hAnsi="Times New Roman" w:cs="Times New Roman"/>
          <w:b/>
          <w:bCs/>
        </w:rPr>
      </w:pPr>
      <w:bookmarkStart w:id="2" w:name="_Toc238760855"/>
      <w:r w:rsidRPr="006030E9">
        <w:rPr>
          <w:rFonts w:ascii="Times New Roman" w:hAnsi="Times New Roman" w:cs="Times New Roman"/>
          <w:b/>
          <w:bCs/>
        </w:rPr>
        <w:t>Which libraries/SDKs are initialized WHEN the app launches?</w:t>
      </w:r>
      <w:bookmarkEnd w:id="2"/>
    </w:p>
    <w:p w14:paraId="2A336C32" w14:textId="77777777" w:rsidR="00155D2A" w:rsidRPr="006030E9" w:rsidRDefault="00155D2A" w:rsidP="00155D2A">
      <w:pPr>
        <w:tabs>
          <w:tab w:val="num" w:pos="207"/>
        </w:tabs>
        <w:ind w:left="284" w:firstLine="0"/>
        <w:rPr>
          <w:rFonts w:ascii="Times New Roman" w:hAnsi="Times New Roman" w:cs="Times New Roman"/>
          <w:sz w:val="24"/>
          <w:szCs w:val="24"/>
        </w:rPr>
      </w:pPr>
      <w:hyperlink r:id="rId6" w:history="1">
        <w:r w:rsidRPr="006030E9">
          <w:rPr>
            <w:rStyle w:val="Hyperlink"/>
            <w:rFonts w:ascii="Times New Roman" w:hAnsi="Times New Roman" w:cs="Times New Roman"/>
            <w:sz w:val="24"/>
            <w:szCs w:val="24"/>
          </w:rPr>
          <w:t>https://developer.android.com/topic/libraries/app-startup</w:t>
        </w:r>
      </w:hyperlink>
    </w:p>
    <w:p w14:paraId="7F05019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Libraries/SDKs Initialized at Android App Launch — A UPI Research Lens</w:t>
      </w:r>
    </w:p>
    <w:p w14:paraId="7E1A9B9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Core Mechanism: Why Libraries Initialize at Startup</w:t>
      </w:r>
    </w:p>
    <w:p w14:paraId="5DD0412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Instead of defining separate content providers for each component that needs to be initialized, the App Startup library allows you to define component initializers that share a single content provider — </w:t>
      </w:r>
      <w:proofErr w:type="spellStart"/>
      <w:r w:rsidRPr="006030E9">
        <w:rPr>
          <w:rFonts w:ascii="Times New Roman" w:hAnsi="Times New Roman" w:cs="Times New Roman"/>
          <w:sz w:val="24"/>
          <w:szCs w:val="24"/>
        </w:rPr>
        <w:t>InitializationProvider</w:t>
      </w:r>
      <w:proofErr w:type="spellEnd"/>
      <w:r w:rsidRPr="006030E9">
        <w:rPr>
          <w:rFonts w:ascii="Times New Roman" w:hAnsi="Times New Roman" w:cs="Times New Roman"/>
          <w:sz w:val="24"/>
          <w:szCs w:val="24"/>
        </w:rPr>
        <w:t xml:space="preserve">. This is the architectural backbone. Understanding </w:t>
      </w:r>
      <w:r w:rsidRPr="006030E9">
        <w:rPr>
          <w:rFonts w:ascii="Times New Roman" w:hAnsi="Times New Roman" w:cs="Times New Roman"/>
          <w:i/>
          <w:iCs/>
          <w:sz w:val="24"/>
          <w:szCs w:val="24"/>
        </w:rPr>
        <w:t>what</w:t>
      </w:r>
      <w:r w:rsidRPr="006030E9">
        <w:rPr>
          <w:rFonts w:ascii="Times New Roman" w:hAnsi="Times New Roman" w:cs="Times New Roman"/>
          <w:sz w:val="24"/>
          <w:szCs w:val="24"/>
        </w:rPr>
        <w:t xml:space="preserve"> gets initialized </w:t>
      </w:r>
      <w:r w:rsidRPr="006030E9">
        <w:rPr>
          <w:rFonts w:ascii="Times New Roman" w:hAnsi="Times New Roman" w:cs="Times New Roman"/>
          <w:i/>
          <w:iCs/>
          <w:sz w:val="24"/>
          <w:szCs w:val="24"/>
        </w:rPr>
        <w:t>when</w:t>
      </w:r>
      <w:r w:rsidRPr="006030E9">
        <w:rPr>
          <w:rFonts w:ascii="Times New Roman" w:hAnsi="Times New Roman" w:cs="Times New Roman"/>
          <w:sz w:val="24"/>
          <w:szCs w:val="24"/>
        </w:rPr>
        <w:t xml:space="preserve"> is critical for your UPI app analysis because this is the exact window where security SDKs (SSL pinning, root detection, RASP) must hook in </w:t>
      </w:r>
      <w:r w:rsidRPr="006030E9">
        <w:rPr>
          <w:rFonts w:ascii="Times New Roman" w:hAnsi="Times New Roman" w:cs="Times New Roman"/>
          <w:b/>
          <w:bCs/>
          <w:sz w:val="24"/>
          <w:szCs w:val="24"/>
        </w:rPr>
        <w:t>before</w:t>
      </w:r>
      <w:r w:rsidRPr="006030E9">
        <w:rPr>
          <w:rFonts w:ascii="Times New Roman" w:hAnsi="Times New Roman" w:cs="Times New Roman"/>
          <w:sz w:val="24"/>
          <w:szCs w:val="24"/>
        </w:rPr>
        <w:t xml:space="preserve"> any network call or user input occurs.</w:t>
      </w:r>
    </w:p>
    <w:p w14:paraId="195F7545" w14:textId="782D5A1E" w:rsidR="00155D2A" w:rsidRPr="006030E9" w:rsidRDefault="00155D2A" w:rsidP="00155D2A">
      <w:pPr>
        <w:tabs>
          <w:tab w:val="num" w:pos="207"/>
        </w:tabs>
        <w:ind w:left="284" w:firstLine="0"/>
        <w:rPr>
          <w:rFonts w:ascii="Times New Roman" w:hAnsi="Times New Roman" w:cs="Times New Roman"/>
          <w:sz w:val="24"/>
          <w:szCs w:val="24"/>
        </w:rPr>
      </w:pPr>
    </w:p>
    <w:p w14:paraId="7E22893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1 — Pre-</w:t>
      </w:r>
      <w:proofErr w:type="spellStart"/>
      <w:r w:rsidRPr="006030E9">
        <w:rPr>
          <w:rFonts w:ascii="Times New Roman" w:hAnsi="Times New Roman" w:cs="Times New Roman"/>
          <w:b/>
          <w:bCs/>
          <w:sz w:val="24"/>
          <w:szCs w:val="24"/>
        </w:rPr>
        <w:t>Application.onCreate</w:t>
      </w:r>
      <w:proofErr w:type="spellEnd"/>
      <w:r w:rsidRPr="006030E9">
        <w:rPr>
          <w:rFonts w:ascii="Times New Roman" w:hAnsi="Times New Roman" w:cs="Times New Roman"/>
          <w:b/>
          <w:bCs/>
          <w:sz w:val="24"/>
          <w:szCs w:val="24"/>
        </w:rPr>
        <w:t>(): Content Providers Fire First</w:t>
      </w:r>
    </w:p>
    <w:p w14:paraId="0DF7092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the most security-critical phase and the one most researchers miss.</w:t>
      </w:r>
    </w:p>
    <w:p w14:paraId="5927E97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Android OS instantiates all &lt;provider&gt; entries in the merged AndroidManifest.xml </w:t>
      </w:r>
      <w:r w:rsidRPr="006030E9">
        <w:rPr>
          <w:rFonts w:ascii="Times New Roman" w:hAnsi="Times New Roman" w:cs="Times New Roman"/>
          <w:b/>
          <w:bCs/>
          <w:sz w:val="24"/>
          <w:szCs w:val="24"/>
        </w:rPr>
        <w:t>before</w:t>
      </w:r>
      <w:r w:rsidRPr="006030E9">
        <w:rPr>
          <w:rFonts w:ascii="Times New Roman" w:hAnsi="Times New Roman" w:cs="Times New Roman"/>
          <w:sz w:val="24"/>
          <w:szCs w:val="24"/>
        </w:rPr>
        <w:t xml:space="preserve"> your </w:t>
      </w: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xml:space="preserve">() runs. This means any library that ships its own </w:t>
      </w:r>
      <w:proofErr w:type="spellStart"/>
      <w:r w:rsidRPr="006030E9">
        <w:rPr>
          <w:rFonts w:ascii="Times New Roman" w:hAnsi="Times New Roman" w:cs="Times New Roman"/>
          <w:sz w:val="24"/>
          <w:szCs w:val="24"/>
        </w:rPr>
        <w:t>ContentProvider</w:t>
      </w:r>
      <w:proofErr w:type="spellEnd"/>
      <w:r w:rsidRPr="006030E9">
        <w:rPr>
          <w:rFonts w:ascii="Times New Roman" w:hAnsi="Times New Roman" w:cs="Times New Roman"/>
          <w:sz w:val="24"/>
          <w:szCs w:val="24"/>
        </w:rPr>
        <w:t xml:space="preserve"> (Firebase,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LeakCanary</w:t>
      </w:r>
      <w:proofErr w:type="spellEnd"/>
      <w:r w:rsidRPr="006030E9">
        <w:rPr>
          <w:rFonts w:ascii="Times New Roman" w:hAnsi="Times New Roman" w:cs="Times New Roman"/>
          <w:sz w:val="24"/>
          <w:szCs w:val="24"/>
        </w:rPr>
        <w:t>, etc.) is already initialized before you write a single line of app code.</w:t>
      </w:r>
    </w:p>
    <w:p w14:paraId="6B34B6E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Apps and libraries often rely on having components initialized right away when the app starts up. Content providers are expensive to instantiate and can slow down the startup sequence unnecessarily. Additionally, Android initializes content providers in an undetermined order.</w:t>
      </w:r>
    </w:p>
    <w:p w14:paraId="60597DA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relevance:</w:t>
      </w:r>
      <w:r w:rsidRPr="006030E9">
        <w:rPr>
          <w:rFonts w:ascii="Times New Roman" w:hAnsi="Times New Roman" w:cs="Times New Roman"/>
          <w:sz w:val="24"/>
          <w:szCs w:val="24"/>
        </w:rPr>
        <w:t xml:space="preserve"> If a UPI app (PhonePe, BHIM,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depends on Firebase for push (for OTP/mandate notifications), Firebase's </w:t>
      </w:r>
      <w:proofErr w:type="spellStart"/>
      <w:r w:rsidRPr="006030E9">
        <w:rPr>
          <w:rFonts w:ascii="Times New Roman" w:hAnsi="Times New Roman" w:cs="Times New Roman"/>
          <w:sz w:val="24"/>
          <w:szCs w:val="24"/>
        </w:rPr>
        <w:t>FirebaseInitProvider</w:t>
      </w:r>
      <w:proofErr w:type="spellEnd"/>
      <w:r w:rsidRPr="006030E9">
        <w:rPr>
          <w:rFonts w:ascii="Times New Roman" w:hAnsi="Times New Roman" w:cs="Times New Roman"/>
          <w:sz w:val="24"/>
          <w:szCs w:val="24"/>
        </w:rPr>
        <w:t xml:space="preserve"> is already instantiated in this phase — before </w:t>
      </w: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This also means if an attacker hooks a content provider before the app's own security SDK runs, they may have a brief pre-initialization window.</w:t>
      </w:r>
    </w:p>
    <w:p w14:paraId="64356EDD" w14:textId="7EE738B4" w:rsidR="00155D2A" w:rsidRPr="006030E9" w:rsidRDefault="00155D2A" w:rsidP="00155D2A">
      <w:pPr>
        <w:tabs>
          <w:tab w:val="num" w:pos="207"/>
        </w:tabs>
        <w:ind w:left="284" w:firstLine="0"/>
        <w:rPr>
          <w:rFonts w:ascii="Times New Roman" w:hAnsi="Times New Roman" w:cs="Times New Roman"/>
          <w:sz w:val="24"/>
          <w:szCs w:val="24"/>
        </w:rPr>
      </w:pPr>
    </w:p>
    <w:p w14:paraId="70EB0B4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Phase 2 — </w:t>
      </w:r>
      <w:proofErr w:type="spellStart"/>
      <w:r w:rsidRPr="006030E9">
        <w:rPr>
          <w:rFonts w:ascii="Times New Roman" w:hAnsi="Times New Roman" w:cs="Times New Roman"/>
          <w:b/>
          <w:bCs/>
          <w:sz w:val="24"/>
          <w:szCs w:val="24"/>
        </w:rPr>
        <w:t>Application.onCreate</w:t>
      </w:r>
      <w:proofErr w:type="spellEnd"/>
      <w:r w:rsidRPr="006030E9">
        <w:rPr>
          <w:rFonts w:ascii="Times New Roman" w:hAnsi="Times New Roman" w:cs="Times New Roman"/>
          <w:b/>
          <w:bCs/>
          <w:sz w:val="24"/>
          <w:szCs w:val="24"/>
        </w:rPr>
        <w:t xml:space="preserve">() via </w:t>
      </w:r>
      <w:proofErr w:type="spellStart"/>
      <w:r w:rsidRPr="006030E9">
        <w:rPr>
          <w:rFonts w:ascii="Times New Roman" w:hAnsi="Times New Roman" w:cs="Times New Roman"/>
          <w:b/>
          <w:bCs/>
          <w:sz w:val="24"/>
          <w:szCs w:val="24"/>
        </w:rPr>
        <w:t>InitializationProvider</w:t>
      </w:r>
      <w:proofErr w:type="spellEnd"/>
      <w:r w:rsidRPr="006030E9">
        <w:rPr>
          <w:rFonts w:ascii="Times New Roman" w:hAnsi="Times New Roman" w:cs="Times New Roman"/>
          <w:b/>
          <w:bCs/>
          <w:sz w:val="24"/>
          <w:szCs w:val="24"/>
        </w:rPr>
        <w:t xml:space="preserve"> (App Startup Library)</w:t>
      </w:r>
    </w:p>
    <w:p w14:paraId="041C40F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The Initializer&lt;T&gt; interface defines two important methods: the </w:t>
      </w:r>
      <w:proofErr w:type="gramStart"/>
      <w:r w:rsidRPr="006030E9">
        <w:rPr>
          <w:rFonts w:ascii="Times New Roman" w:hAnsi="Times New Roman" w:cs="Times New Roman"/>
          <w:sz w:val="24"/>
          <w:szCs w:val="24"/>
        </w:rPr>
        <w:t>create(</w:t>
      </w:r>
      <w:proofErr w:type="gramEnd"/>
      <w:r w:rsidRPr="006030E9">
        <w:rPr>
          <w:rFonts w:ascii="Times New Roman" w:hAnsi="Times New Roman" w:cs="Times New Roman"/>
          <w:sz w:val="24"/>
          <w:szCs w:val="24"/>
        </w:rPr>
        <w:t xml:space="preserve">) method, which contains all of the necessary operations to initialize the component and returns an instance of T; and the </w:t>
      </w:r>
      <w:proofErr w:type="gramStart"/>
      <w:r w:rsidRPr="006030E9">
        <w:rPr>
          <w:rFonts w:ascii="Times New Roman" w:hAnsi="Times New Roman" w:cs="Times New Roman"/>
          <w:sz w:val="24"/>
          <w:szCs w:val="24"/>
        </w:rPr>
        <w:t>dependencies(</w:t>
      </w:r>
      <w:proofErr w:type="gramEnd"/>
      <w:r w:rsidRPr="006030E9">
        <w:rPr>
          <w:rFonts w:ascii="Times New Roman" w:hAnsi="Times New Roman" w:cs="Times New Roman"/>
          <w:sz w:val="24"/>
          <w:szCs w:val="24"/>
        </w:rPr>
        <w:t>) method, which returns a list of the other Initializer&lt;T&gt; objects that the initializer depends on. You can use this method to control the order in which the app runs the initializers at startup.</w:t>
      </w:r>
    </w:p>
    <w:p w14:paraId="4AF60B8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proofErr w:type="spellStart"/>
      <w:r w:rsidRPr="006030E9">
        <w:rPr>
          <w:rFonts w:ascii="Times New Roman" w:hAnsi="Times New Roman" w:cs="Times New Roman"/>
          <w:sz w:val="24"/>
          <w:szCs w:val="24"/>
        </w:rPr>
        <w:t>InitializationProvider</w:t>
      </w:r>
      <w:proofErr w:type="spellEnd"/>
      <w:r w:rsidRPr="006030E9">
        <w:rPr>
          <w:rFonts w:ascii="Times New Roman" w:hAnsi="Times New Roman" w:cs="Times New Roman"/>
          <w:sz w:val="24"/>
          <w:szCs w:val="24"/>
        </w:rPr>
        <w:t xml:space="preserve"> resolves a </w:t>
      </w:r>
      <w:r w:rsidRPr="006030E9">
        <w:rPr>
          <w:rFonts w:ascii="Times New Roman" w:hAnsi="Times New Roman" w:cs="Times New Roman"/>
          <w:b/>
          <w:bCs/>
          <w:sz w:val="24"/>
          <w:szCs w:val="24"/>
        </w:rPr>
        <w:t>dependency graph</w:t>
      </w:r>
      <w:r w:rsidRPr="006030E9">
        <w:rPr>
          <w:rFonts w:ascii="Times New Roman" w:hAnsi="Times New Roman" w:cs="Times New Roman"/>
          <w:sz w:val="24"/>
          <w:szCs w:val="24"/>
        </w:rPr>
        <w:t xml:space="preserve"> of Initializer implementations declared in the manifest under &lt;meta-data&gt; tags, and initializes them in topological order. </w:t>
      </w:r>
      <w:proofErr w:type="gramStart"/>
      <w:r w:rsidRPr="006030E9">
        <w:rPr>
          <w:rFonts w:ascii="Times New Roman" w:hAnsi="Times New Roman" w:cs="Times New Roman"/>
          <w:sz w:val="24"/>
          <w:szCs w:val="24"/>
        </w:rPr>
        <w:t>So</w:t>
      </w:r>
      <w:proofErr w:type="gramEnd"/>
      <w:r w:rsidRPr="006030E9">
        <w:rPr>
          <w:rFonts w:ascii="Times New Roman" w:hAnsi="Times New Roman" w:cs="Times New Roman"/>
          <w:sz w:val="24"/>
          <w:szCs w:val="24"/>
        </w:rPr>
        <w:t xml:space="preserve"> if a logging SDK (</w:t>
      </w:r>
      <w:proofErr w:type="spellStart"/>
      <w:r w:rsidRPr="006030E9">
        <w:rPr>
          <w:rFonts w:ascii="Times New Roman" w:hAnsi="Times New Roman" w:cs="Times New Roman"/>
          <w:sz w:val="24"/>
          <w:szCs w:val="24"/>
        </w:rPr>
        <w:t>ExampleLogger</w:t>
      </w:r>
      <w:proofErr w:type="spellEnd"/>
      <w:r w:rsidRPr="006030E9">
        <w:rPr>
          <w:rFonts w:ascii="Times New Roman" w:hAnsi="Times New Roman" w:cs="Times New Roman"/>
          <w:sz w:val="24"/>
          <w:szCs w:val="24"/>
        </w:rPr>
        <w:t xml:space="preserve">) depends on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is guaranteed to </w:t>
      </w:r>
      <w:proofErr w:type="spellStart"/>
      <w:r w:rsidRPr="006030E9">
        <w:rPr>
          <w:rFonts w:ascii="Times New Roman" w:hAnsi="Times New Roman" w:cs="Times New Roman"/>
          <w:sz w:val="24"/>
          <w:szCs w:val="24"/>
        </w:rPr>
        <w:t>init</w:t>
      </w:r>
      <w:proofErr w:type="spellEnd"/>
      <w:r w:rsidRPr="006030E9">
        <w:rPr>
          <w:rFonts w:ascii="Times New Roman" w:hAnsi="Times New Roman" w:cs="Times New Roman"/>
          <w:sz w:val="24"/>
          <w:szCs w:val="24"/>
        </w:rPr>
        <w:t xml:space="preserve"> first.</w:t>
      </w:r>
    </w:p>
    <w:p w14:paraId="5C25A0F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Concretely, the categories of libraries initialized here are:</w:t>
      </w:r>
    </w:p>
    <w:p w14:paraId="2A9D434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 Background Task Schedulers</w:t>
      </w:r>
    </w:p>
    <w:p w14:paraId="6E29E36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To load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via App Startup, you first create a </w:t>
      </w:r>
      <w:proofErr w:type="spellStart"/>
      <w:r w:rsidRPr="006030E9">
        <w:rPr>
          <w:rFonts w:ascii="Times New Roman" w:hAnsi="Times New Roman" w:cs="Times New Roman"/>
          <w:sz w:val="24"/>
          <w:szCs w:val="24"/>
        </w:rPr>
        <w:t>WorkManagerInitializer</w:t>
      </w:r>
      <w:proofErr w:type="spellEnd"/>
      <w:r w:rsidRPr="006030E9">
        <w:rPr>
          <w:rFonts w:ascii="Times New Roman" w:hAnsi="Times New Roman" w:cs="Times New Roman"/>
          <w:sz w:val="24"/>
          <w:szCs w:val="24"/>
        </w:rPr>
        <w:t xml:space="preserve"> class that implements Initializer&lt;</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&gt;, with the </w:t>
      </w:r>
      <w:proofErr w:type="gramStart"/>
      <w:r w:rsidRPr="006030E9">
        <w:rPr>
          <w:rFonts w:ascii="Times New Roman" w:hAnsi="Times New Roman" w:cs="Times New Roman"/>
          <w:sz w:val="24"/>
          <w:szCs w:val="24"/>
        </w:rPr>
        <w:t>create(</w:t>
      </w:r>
      <w:proofErr w:type="gramEnd"/>
      <w:r w:rsidRPr="006030E9">
        <w:rPr>
          <w:rFonts w:ascii="Times New Roman" w:hAnsi="Times New Roman" w:cs="Times New Roman"/>
          <w:sz w:val="24"/>
          <w:szCs w:val="24"/>
        </w:rPr>
        <w:t xml:space="preserve">) method calling </w:t>
      </w:r>
      <w:proofErr w:type="spellStart"/>
      <w:r w:rsidRPr="006030E9">
        <w:rPr>
          <w:rFonts w:ascii="Times New Roman" w:hAnsi="Times New Roman" w:cs="Times New Roman"/>
          <w:sz w:val="24"/>
          <w:szCs w:val="24"/>
        </w:rPr>
        <w:t>WorkManager.initialize</w:t>
      </w:r>
      <w:proofErr w:type="spellEnd"/>
      <w:r w:rsidRPr="006030E9">
        <w:rPr>
          <w:rFonts w:ascii="Times New Roman" w:hAnsi="Times New Roman" w:cs="Times New Roman"/>
          <w:sz w:val="24"/>
          <w:szCs w:val="24"/>
        </w:rPr>
        <w:t xml:space="preserve">(context, configuration) and returning </w:t>
      </w:r>
      <w:proofErr w:type="spellStart"/>
      <w:r w:rsidRPr="006030E9">
        <w:rPr>
          <w:rFonts w:ascii="Times New Roman" w:hAnsi="Times New Roman" w:cs="Times New Roman"/>
          <w:sz w:val="24"/>
          <w:szCs w:val="24"/>
        </w:rPr>
        <w:t>WorkManager.getInstance</w:t>
      </w:r>
      <w:proofErr w:type="spellEnd"/>
      <w:r w:rsidRPr="006030E9">
        <w:rPr>
          <w:rFonts w:ascii="Times New Roman" w:hAnsi="Times New Roman" w:cs="Times New Roman"/>
          <w:sz w:val="24"/>
          <w:szCs w:val="24"/>
        </w:rPr>
        <w:t xml:space="preserve">(context).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is a canonical example — in UPI apps, this is likely what drives scheduled mandate/AutoPay sync and retry logic.</w:t>
      </w:r>
    </w:p>
    <w:p w14:paraId="58071CD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B. Networking Stack</w:t>
      </w:r>
    </w:p>
    <w:p w14:paraId="23E99C1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Retrofit is a type-safe HTTP client for Android and Java. With just annotations, you can easily add a request body, manipulate endpoints, manipulate headers, add query parameters, and choose request methods. Retrofit also handles parsing to POJOs very well by using converters. In a UPI app context, the Retrofit client (or </w:t>
      </w:r>
      <w:proofErr w:type="spellStart"/>
      <w:r w:rsidRPr="006030E9">
        <w:rPr>
          <w:rFonts w:ascii="Times New Roman" w:hAnsi="Times New Roman" w:cs="Times New Roman"/>
          <w:sz w:val="24"/>
          <w:szCs w:val="24"/>
        </w:rPr>
        <w:t>OkHttp</w:t>
      </w:r>
      <w:proofErr w:type="spellEnd"/>
      <w:r w:rsidRPr="006030E9">
        <w:rPr>
          <w:rFonts w:ascii="Times New Roman" w:hAnsi="Times New Roman" w:cs="Times New Roman"/>
          <w:sz w:val="24"/>
          <w:szCs w:val="24"/>
        </w:rPr>
        <w:t xml:space="preserve"> layer sitting under it) with its SSL pinning interceptors and certificate validators is initialized at this stage. For your research: </w:t>
      </w:r>
      <w:proofErr w:type="spellStart"/>
      <w:r w:rsidRPr="006030E9">
        <w:rPr>
          <w:rFonts w:ascii="Times New Roman" w:hAnsi="Times New Roman" w:cs="Times New Roman"/>
          <w:b/>
          <w:bCs/>
          <w:sz w:val="24"/>
          <w:szCs w:val="24"/>
        </w:rPr>
        <w:t>OkHttp's</w:t>
      </w:r>
      <w:proofErr w:type="spellEnd"/>
      <w:r w:rsidRPr="006030E9">
        <w:rPr>
          <w:rFonts w:ascii="Times New Roman" w:hAnsi="Times New Roman" w:cs="Times New Roman"/>
          <w:b/>
          <w:bCs/>
          <w:sz w:val="24"/>
          <w:szCs w:val="24"/>
        </w:rPr>
        <w:t xml:space="preserve"> </w:t>
      </w:r>
      <w:proofErr w:type="spellStart"/>
      <w:r w:rsidRPr="006030E9">
        <w:rPr>
          <w:rFonts w:ascii="Times New Roman" w:hAnsi="Times New Roman" w:cs="Times New Roman"/>
          <w:b/>
          <w:bCs/>
          <w:sz w:val="24"/>
          <w:szCs w:val="24"/>
        </w:rPr>
        <w:t>CertificatePinner</w:t>
      </w:r>
      <w:proofErr w:type="spellEnd"/>
      <w:r w:rsidRPr="006030E9">
        <w:rPr>
          <w:rFonts w:ascii="Times New Roman" w:hAnsi="Times New Roman" w:cs="Times New Roman"/>
          <w:sz w:val="24"/>
          <w:szCs w:val="24"/>
        </w:rPr>
        <w:t xml:space="preserve"> is typically configured here — this is the precise </w:t>
      </w:r>
      <w:proofErr w:type="spellStart"/>
      <w:r w:rsidRPr="006030E9">
        <w:rPr>
          <w:rFonts w:ascii="Times New Roman" w:hAnsi="Times New Roman" w:cs="Times New Roman"/>
          <w:sz w:val="24"/>
          <w:szCs w:val="24"/>
        </w:rPr>
        <w:t>init</w:t>
      </w:r>
      <w:proofErr w:type="spellEnd"/>
      <w:r w:rsidRPr="006030E9">
        <w:rPr>
          <w:rFonts w:ascii="Times New Roman" w:hAnsi="Times New Roman" w:cs="Times New Roman"/>
          <w:sz w:val="24"/>
          <w:szCs w:val="24"/>
        </w:rPr>
        <w:t xml:space="preserve"> point you'd target for a pinning-bypass hooking attack (e.g., Frida hooking </w:t>
      </w:r>
      <w:proofErr w:type="spellStart"/>
      <w:proofErr w:type="gramStart"/>
      <w:r w:rsidRPr="006030E9">
        <w:rPr>
          <w:rFonts w:ascii="Times New Roman" w:hAnsi="Times New Roman" w:cs="Times New Roman"/>
          <w:sz w:val="24"/>
          <w:szCs w:val="24"/>
        </w:rPr>
        <w:t>OkHttpClient.Builder.certificatePinner</w:t>
      </w:r>
      <w:proofErr w:type="spellEnd"/>
      <w:proofErr w:type="gramEnd"/>
      <w:r w:rsidRPr="006030E9">
        <w:rPr>
          <w:rFonts w:ascii="Times New Roman" w:hAnsi="Times New Roman" w:cs="Times New Roman"/>
          <w:sz w:val="24"/>
          <w:szCs w:val="24"/>
        </w:rPr>
        <w:t>). IMP…</w:t>
      </w:r>
    </w:p>
    <w:p w14:paraId="541655E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 Dependency Injection Framework</w:t>
      </w:r>
    </w:p>
    <w:p w14:paraId="77EB660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In the </w:t>
      </w:r>
      <w:proofErr w:type="spellStart"/>
      <w:r w:rsidRPr="006030E9">
        <w:rPr>
          <w:rFonts w:ascii="Times New Roman" w:hAnsi="Times New Roman" w:cs="Times New Roman"/>
          <w:sz w:val="24"/>
          <w:szCs w:val="24"/>
        </w:rPr>
        <w:t>AppController</w:t>
      </w:r>
      <w:proofErr w:type="spellEnd"/>
      <w:r w:rsidRPr="006030E9">
        <w:rPr>
          <w:rFonts w:ascii="Times New Roman" w:hAnsi="Times New Roman" w:cs="Times New Roman"/>
          <w:sz w:val="24"/>
          <w:szCs w:val="24"/>
        </w:rPr>
        <w:t xml:space="preserve"> (the Application class), objects are initialized once throughout the app lifecycle. DaggerAppComponent.builder().application(this</w:t>
      </w:r>
      <w:proofErr w:type="gramStart"/>
      <w:r w:rsidRPr="006030E9">
        <w:rPr>
          <w:rFonts w:ascii="Times New Roman" w:hAnsi="Times New Roman" w:cs="Times New Roman"/>
          <w:sz w:val="24"/>
          <w:szCs w:val="24"/>
        </w:rPr>
        <w:t>).build</w:t>
      </w:r>
      <w:proofErr w:type="gramEnd"/>
      <w:r w:rsidRPr="006030E9">
        <w:rPr>
          <w:rFonts w:ascii="Times New Roman" w:hAnsi="Times New Roman" w:cs="Times New Roman"/>
          <w:sz w:val="24"/>
          <w:szCs w:val="24"/>
        </w:rPr>
        <w:t>(</w:t>
      </w:r>
      <w:proofErr w:type="gramStart"/>
      <w:r w:rsidRPr="006030E9">
        <w:rPr>
          <w:rFonts w:ascii="Times New Roman" w:hAnsi="Times New Roman" w:cs="Times New Roman"/>
          <w:sz w:val="24"/>
          <w:szCs w:val="24"/>
        </w:rPr>
        <w:t>).inject</w:t>
      </w:r>
      <w:proofErr w:type="gramEnd"/>
      <w:r w:rsidRPr="006030E9">
        <w:rPr>
          <w:rFonts w:ascii="Times New Roman" w:hAnsi="Times New Roman" w:cs="Times New Roman"/>
          <w:sz w:val="24"/>
          <w:szCs w:val="24"/>
        </w:rPr>
        <w:t xml:space="preserve">(this) is called in </w:t>
      </w: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xml:space="preserve">(). Dagger/Hilt's component graph is built here — this is when all @Singleton-scoped objects are instantiated, including repository classes, API service interfaces, and session/token managers. For UPI apps, the </w:t>
      </w:r>
      <w:proofErr w:type="spellStart"/>
      <w:r w:rsidRPr="006030E9">
        <w:rPr>
          <w:rFonts w:ascii="Times New Roman" w:hAnsi="Times New Roman" w:cs="Times New Roman"/>
          <w:sz w:val="24"/>
          <w:szCs w:val="24"/>
        </w:rPr>
        <w:t>TokenRepository</w:t>
      </w:r>
      <w:proofErr w:type="spellEnd"/>
      <w:r w:rsidRPr="006030E9">
        <w:rPr>
          <w:rFonts w:ascii="Times New Roman" w:hAnsi="Times New Roman" w:cs="Times New Roman"/>
          <w:sz w:val="24"/>
          <w:szCs w:val="24"/>
        </w:rPr>
        <w:t xml:space="preserve"> or </w:t>
      </w:r>
      <w:proofErr w:type="spellStart"/>
      <w:r w:rsidRPr="006030E9">
        <w:rPr>
          <w:rFonts w:ascii="Times New Roman" w:hAnsi="Times New Roman" w:cs="Times New Roman"/>
          <w:sz w:val="24"/>
          <w:szCs w:val="24"/>
        </w:rPr>
        <w:t>UPISessionManager</w:t>
      </w:r>
      <w:proofErr w:type="spellEnd"/>
      <w:r w:rsidRPr="006030E9">
        <w:rPr>
          <w:rFonts w:ascii="Times New Roman" w:hAnsi="Times New Roman" w:cs="Times New Roman"/>
          <w:sz w:val="24"/>
          <w:szCs w:val="24"/>
        </w:rPr>
        <w:t xml:space="preserve"> (hypothetically named) gets its singleton instance here.</w:t>
      </w:r>
    </w:p>
    <w:p w14:paraId="1CB6CB5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 Image Loading (CDN/Asset fetching)</w:t>
      </w:r>
    </w:p>
    <w:p w14:paraId="2BA4123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Glide is an image loading library focused on smooth scrolling. Glide ensures image loading is both as fast and as smooth as possible by applying smart automatic down-sampling and caching to minimize storage overhead and decode times. It also re-uses resources like byte arrays and automatically releases application resources where necessary. Lower priority for UPI transaction security, but relevant if you're </w:t>
      </w:r>
      <w:proofErr w:type="spellStart"/>
      <w:r w:rsidRPr="006030E9">
        <w:rPr>
          <w:rFonts w:ascii="Times New Roman" w:hAnsi="Times New Roman" w:cs="Times New Roman"/>
          <w:sz w:val="24"/>
          <w:szCs w:val="24"/>
        </w:rPr>
        <w:t>analyzing</w:t>
      </w:r>
      <w:proofErr w:type="spellEnd"/>
      <w:r w:rsidRPr="006030E9">
        <w:rPr>
          <w:rFonts w:ascii="Times New Roman" w:hAnsi="Times New Roman" w:cs="Times New Roman"/>
          <w:sz w:val="24"/>
          <w:szCs w:val="24"/>
        </w:rPr>
        <w:t xml:space="preserve"> QR code image rendering surfaces.</w:t>
      </w:r>
    </w:p>
    <w:p w14:paraId="505C802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E. Reactive Streams (</w:t>
      </w:r>
      <w:proofErr w:type="spellStart"/>
      <w:r w:rsidRPr="006030E9">
        <w:rPr>
          <w:rFonts w:ascii="Times New Roman" w:hAnsi="Times New Roman" w:cs="Times New Roman"/>
          <w:b/>
          <w:bCs/>
          <w:sz w:val="24"/>
          <w:szCs w:val="24"/>
        </w:rPr>
        <w:t>RxJava</w:t>
      </w:r>
      <w:proofErr w:type="spellEnd"/>
      <w:r w:rsidRPr="006030E9">
        <w:rPr>
          <w:rFonts w:ascii="Times New Roman" w:hAnsi="Times New Roman" w:cs="Times New Roman"/>
          <w:b/>
          <w:bCs/>
          <w:sz w:val="24"/>
          <w:szCs w:val="24"/>
        </w:rPr>
        <w:t>/Coroutines)</w:t>
      </w:r>
    </w:p>
    <w:p w14:paraId="07AC6741"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lastRenderedPageBreak/>
        <w:t>RxAndroid</w:t>
      </w:r>
      <w:proofErr w:type="spellEnd"/>
      <w:r w:rsidRPr="006030E9">
        <w:rPr>
          <w:rFonts w:ascii="Times New Roman" w:hAnsi="Times New Roman" w:cs="Times New Roman"/>
          <w:sz w:val="24"/>
          <w:szCs w:val="24"/>
        </w:rPr>
        <w:t xml:space="preserve"> is an extension of RxJava2 that offers functionalities just peculiar to the Android platform, like the provision of a Scheduler that schedules on the main thread or any given Looper. </w:t>
      </w:r>
      <w:proofErr w:type="spellStart"/>
      <w:r w:rsidRPr="006030E9">
        <w:rPr>
          <w:rFonts w:ascii="Times New Roman" w:hAnsi="Times New Roman" w:cs="Times New Roman"/>
          <w:sz w:val="24"/>
          <w:szCs w:val="24"/>
        </w:rPr>
        <w:t>RxJava</w:t>
      </w:r>
      <w:proofErr w:type="spellEnd"/>
      <w:r w:rsidRPr="006030E9">
        <w:rPr>
          <w:rFonts w:ascii="Times New Roman" w:hAnsi="Times New Roman" w:cs="Times New Roman"/>
          <w:sz w:val="24"/>
          <w:szCs w:val="24"/>
        </w:rPr>
        <w:t xml:space="preserve"> schedulers and thread pools are configured during app init. In UPI apps, this governs how payment state changes (pending → success → failure) are propagated reactively across the UI layer. Any race condition in scheduler configuration here is a potential bug surface.</w:t>
      </w:r>
    </w:p>
    <w:p w14:paraId="7C01E65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 xml:space="preserve">F. Job Scheduling (Evernote Android-Job / Firebase </w:t>
      </w:r>
      <w:proofErr w:type="spellStart"/>
      <w:r w:rsidRPr="006030E9">
        <w:rPr>
          <w:rFonts w:ascii="Times New Roman" w:hAnsi="Times New Roman" w:cs="Times New Roman"/>
          <w:b/>
          <w:bCs/>
          <w:sz w:val="24"/>
          <w:szCs w:val="24"/>
        </w:rPr>
        <w:t>JobDispatcher</w:t>
      </w:r>
      <w:proofErr w:type="spellEnd"/>
      <w:r w:rsidRPr="006030E9">
        <w:rPr>
          <w:rFonts w:ascii="Times New Roman" w:hAnsi="Times New Roman" w:cs="Times New Roman"/>
          <w:b/>
          <w:bCs/>
          <w:sz w:val="24"/>
          <w:szCs w:val="24"/>
        </w:rPr>
        <w:t>)</w:t>
      </w:r>
    </w:p>
    <w:p w14:paraId="6FEEFE4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Application class is used to initialize objects just once throughout the app lifecycle. </w:t>
      </w:r>
      <w:proofErr w:type="spellStart"/>
      <w:r w:rsidRPr="006030E9">
        <w:rPr>
          <w:rFonts w:ascii="Times New Roman" w:hAnsi="Times New Roman" w:cs="Times New Roman"/>
          <w:sz w:val="24"/>
          <w:szCs w:val="24"/>
        </w:rPr>
        <w:t>JobManager.create</w:t>
      </w:r>
      <w:proofErr w:type="spellEnd"/>
      <w:r w:rsidRPr="006030E9">
        <w:rPr>
          <w:rFonts w:ascii="Times New Roman" w:hAnsi="Times New Roman" w:cs="Times New Roman"/>
          <w:sz w:val="24"/>
          <w:szCs w:val="24"/>
        </w:rPr>
        <w:t>(this</w:t>
      </w:r>
      <w:proofErr w:type="gramStart"/>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addJobCreator</w:t>
      </w:r>
      <w:proofErr w:type="spellEnd"/>
      <w:proofErr w:type="gramEnd"/>
      <w:r w:rsidRPr="006030E9">
        <w:rPr>
          <w:rFonts w:ascii="Times New Roman" w:hAnsi="Times New Roman" w:cs="Times New Roman"/>
          <w:sz w:val="24"/>
          <w:szCs w:val="24"/>
        </w:rPr>
        <w:t xml:space="preserve">(new </w:t>
      </w:r>
      <w:proofErr w:type="spellStart"/>
      <w:proofErr w:type="gramStart"/>
      <w:r w:rsidRPr="006030E9">
        <w:rPr>
          <w:rFonts w:ascii="Times New Roman" w:hAnsi="Times New Roman" w:cs="Times New Roman"/>
          <w:sz w:val="24"/>
          <w:szCs w:val="24"/>
        </w:rPr>
        <w:t>SampleJobCreator</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is called in </w:t>
      </w: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For UPI apps, this is what drives background mandate refresh, balance sync, and notification retry jobs.</w:t>
      </w:r>
    </w:p>
    <w:p w14:paraId="3E9F0107" w14:textId="0777471B" w:rsidR="00155D2A" w:rsidRPr="006030E9" w:rsidRDefault="00155D2A" w:rsidP="00155D2A">
      <w:pPr>
        <w:tabs>
          <w:tab w:val="num" w:pos="207"/>
        </w:tabs>
        <w:ind w:left="284" w:firstLine="0"/>
        <w:rPr>
          <w:rFonts w:ascii="Times New Roman" w:hAnsi="Times New Roman" w:cs="Times New Roman"/>
          <w:sz w:val="24"/>
          <w:szCs w:val="24"/>
        </w:rPr>
      </w:pPr>
    </w:p>
    <w:p w14:paraId="74F74BC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3 — Lazy Init (Deferred, Not at Startup)</w:t>
      </w:r>
    </w:p>
    <w:p w14:paraId="4E22C9C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idea is not to speed up the initialization time of the libraries that we use, but rather to control </w:t>
      </w:r>
      <w:r w:rsidRPr="006030E9">
        <w:rPr>
          <w:rFonts w:ascii="Times New Roman" w:hAnsi="Times New Roman" w:cs="Times New Roman"/>
          <w:i/>
          <w:iCs/>
          <w:sz w:val="24"/>
          <w:szCs w:val="24"/>
        </w:rPr>
        <w:t>when</w:t>
      </w:r>
      <w:r w:rsidRPr="006030E9">
        <w:rPr>
          <w:rFonts w:ascii="Times New Roman" w:hAnsi="Times New Roman" w:cs="Times New Roman"/>
          <w:sz w:val="24"/>
          <w:szCs w:val="24"/>
        </w:rPr>
        <w:t xml:space="preserve"> and </w:t>
      </w:r>
      <w:r w:rsidRPr="006030E9">
        <w:rPr>
          <w:rFonts w:ascii="Times New Roman" w:hAnsi="Times New Roman" w:cs="Times New Roman"/>
          <w:i/>
          <w:iCs/>
          <w:sz w:val="24"/>
          <w:szCs w:val="24"/>
        </w:rPr>
        <w:t>how</w:t>
      </w:r>
      <w:r w:rsidRPr="006030E9">
        <w:rPr>
          <w:rFonts w:ascii="Times New Roman" w:hAnsi="Times New Roman" w:cs="Times New Roman"/>
          <w:sz w:val="24"/>
          <w:szCs w:val="24"/>
        </w:rPr>
        <w:t xml:space="preserve"> those libraries are initialized. We can decide for any given library whether it should actually be initialized at launch time, or whether we want to load them later.</w:t>
      </w:r>
    </w:p>
    <w:p w14:paraId="27A422B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You can use AppInitializer directly in order to manually initialize components that your app doesn't need at startup — this is called </w:t>
      </w:r>
      <w:r w:rsidRPr="006030E9">
        <w:rPr>
          <w:rFonts w:ascii="Times New Roman" w:hAnsi="Times New Roman" w:cs="Times New Roman"/>
          <w:i/>
          <w:iCs/>
          <w:sz w:val="24"/>
          <w:szCs w:val="24"/>
        </w:rPr>
        <w:t>lazy initialization</w:t>
      </w:r>
      <w:r w:rsidRPr="006030E9">
        <w:rPr>
          <w:rFonts w:ascii="Times New Roman" w:hAnsi="Times New Roman" w:cs="Times New Roman"/>
          <w:sz w:val="24"/>
          <w:szCs w:val="24"/>
        </w:rPr>
        <w:t>, and it can help minimize startup costs.</w:t>
      </w:r>
    </w:p>
    <w:p w14:paraId="5ED4F2F7"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AppInitializer.getInstance</w:t>
      </w:r>
      <w:proofErr w:type="spellEnd"/>
      <w:r w:rsidRPr="006030E9">
        <w:rPr>
          <w:rFonts w:ascii="Times New Roman" w:hAnsi="Times New Roman" w:cs="Times New Roman"/>
          <w:sz w:val="24"/>
          <w:szCs w:val="24"/>
        </w:rPr>
        <w:t>(context)</w:t>
      </w:r>
    </w:p>
    <w:p w14:paraId="2A79CCD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roofErr w:type="gramStart"/>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initializeComponent</w:t>
      </w:r>
      <w:proofErr w:type="spellEnd"/>
      <w:proofErr w:type="gramEnd"/>
      <w:r w:rsidRPr="006030E9">
        <w:rPr>
          <w:rFonts w:ascii="Times New Roman" w:hAnsi="Times New Roman" w:cs="Times New Roman"/>
          <w:sz w:val="24"/>
          <w:szCs w:val="24"/>
        </w:rPr>
        <w:t>(</w:t>
      </w:r>
      <w:proofErr w:type="spellStart"/>
      <w:proofErr w:type="gramStart"/>
      <w:r w:rsidRPr="006030E9">
        <w:rPr>
          <w:rFonts w:ascii="Times New Roman" w:hAnsi="Times New Roman" w:cs="Times New Roman"/>
          <w:sz w:val="24"/>
          <w:szCs w:val="24"/>
        </w:rPr>
        <w:t>MyWorkManagerInitializer</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class.java)</w:t>
      </w:r>
    </w:p>
    <w:p w14:paraId="1DB334A9" w14:textId="77777777" w:rsidR="00155D2A" w:rsidRPr="006030E9" w:rsidRDefault="00155D2A" w:rsidP="00155D2A">
      <w:pPr>
        <w:tabs>
          <w:tab w:val="num" w:pos="207"/>
        </w:tabs>
        <w:ind w:left="284" w:firstLine="0"/>
        <w:rPr>
          <w:rFonts w:ascii="Times New Roman" w:hAnsi="Times New Roman" w:cs="Times New Roman"/>
          <w:sz w:val="24"/>
          <w:szCs w:val="24"/>
        </w:rPr>
      </w:pPr>
    </w:p>
    <w:p w14:paraId="7EF7FCD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relevance:</w:t>
      </w:r>
      <w:r w:rsidRPr="006030E9">
        <w:rPr>
          <w:rFonts w:ascii="Times New Roman" w:hAnsi="Times New Roman" w:cs="Times New Roman"/>
          <w:sz w:val="24"/>
          <w:szCs w:val="24"/>
        </w:rPr>
        <w:t xml:space="preserve"> Analytics SDKs (</w:t>
      </w:r>
      <w:proofErr w:type="spellStart"/>
      <w:r w:rsidRPr="006030E9">
        <w:rPr>
          <w:rFonts w:ascii="Times New Roman" w:hAnsi="Times New Roman" w:cs="Times New Roman"/>
          <w:sz w:val="24"/>
          <w:szCs w:val="24"/>
        </w:rPr>
        <w:t>Mixpanel</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CleverTap</w:t>
      </w:r>
      <w:proofErr w:type="spellEnd"/>
      <w:r w:rsidRPr="006030E9">
        <w:rPr>
          <w:rFonts w:ascii="Times New Roman" w:hAnsi="Times New Roman" w:cs="Times New Roman"/>
          <w:sz w:val="24"/>
          <w:szCs w:val="24"/>
        </w:rPr>
        <w:t xml:space="preserve">), crash reporters (Firebase Crashlytics), and A/B testing SDKs are strong candidates for lazy </w:t>
      </w:r>
      <w:proofErr w:type="spellStart"/>
      <w:r w:rsidRPr="006030E9">
        <w:rPr>
          <w:rFonts w:ascii="Times New Roman" w:hAnsi="Times New Roman" w:cs="Times New Roman"/>
          <w:sz w:val="24"/>
          <w:szCs w:val="24"/>
        </w:rPr>
        <w:t>init</w:t>
      </w:r>
      <w:proofErr w:type="spellEnd"/>
      <w:r w:rsidRPr="006030E9">
        <w:rPr>
          <w:rFonts w:ascii="Times New Roman" w:hAnsi="Times New Roman" w:cs="Times New Roman"/>
          <w:sz w:val="24"/>
          <w:szCs w:val="24"/>
        </w:rPr>
        <w:t xml:space="preserve"> in payment apps — they're non-critical to the transaction path and bloating startup with them increases TTFI (Time to First Interaction), which RBI/NPCI circulars implicitly care about for payment experience SLAs.</w:t>
      </w:r>
    </w:p>
    <w:p w14:paraId="0AAC1FA6" w14:textId="05EF9813" w:rsidR="00155D2A" w:rsidRPr="006030E9" w:rsidRDefault="00155D2A" w:rsidP="00155D2A">
      <w:pPr>
        <w:tabs>
          <w:tab w:val="num" w:pos="207"/>
        </w:tabs>
        <w:ind w:left="284" w:firstLine="0"/>
        <w:rPr>
          <w:rFonts w:ascii="Times New Roman" w:hAnsi="Times New Roman" w:cs="Times New Roman"/>
          <w:sz w:val="24"/>
          <w:szCs w:val="24"/>
        </w:rPr>
      </w:pPr>
    </w:p>
    <w:p w14:paraId="0846DEE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Phase 4 — </w:t>
      </w:r>
      <w:proofErr w:type="spellStart"/>
      <w:r w:rsidRPr="006030E9">
        <w:rPr>
          <w:rFonts w:ascii="Times New Roman" w:hAnsi="Times New Roman" w:cs="Times New Roman"/>
          <w:b/>
          <w:bCs/>
          <w:sz w:val="24"/>
          <w:szCs w:val="24"/>
        </w:rPr>
        <w:t>Activity.onCreate</w:t>
      </w:r>
      <w:proofErr w:type="spellEnd"/>
      <w:r w:rsidRPr="006030E9">
        <w:rPr>
          <w:rFonts w:ascii="Times New Roman" w:hAnsi="Times New Roman" w:cs="Times New Roman"/>
          <w:b/>
          <w:bCs/>
          <w:sz w:val="24"/>
          <w:szCs w:val="24"/>
        </w:rPr>
        <w:t>(): Post-Startup UI SDKs</w:t>
      </w:r>
    </w:p>
    <w:p w14:paraId="21E0FA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Libraries like Room Database (for local VPA/beneficiary cache), </w:t>
      </w:r>
      <w:proofErr w:type="spellStart"/>
      <w:r w:rsidRPr="006030E9">
        <w:rPr>
          <w:rFonts w:ascii="Times New Roman" w:hAnsi="Times New Roman" w:cs="Times New Roman"/>
          <w:sz w:val="24"/>
          <w:szCs w:val="24"/>
        </w:rPr>
        <w:t>ExoPlayer</w:t>
      </w:r>
      <w:proofErr w:type="spellEnd"/>
      <w:r w:rsidRPr="006030E9">
        <w:rPr>
          <w:rFonts w:ascii="Times New Roman" w:hAnsi="Times New Roman" w:cs="Times New Roman"/>
          <w:sz w:val="24"/>
          <w:szCs w:val="24"/>
        </w:rPr>
        <w:t xml:space="preserve"> (irrelevant for UPI), </w:t>
      </w:r>
      <w:proofErr w:type="spellStart"/>
      <w:r w:rsidRPr="006030E9">
        <w:rPr>
          <w:rFonts w:ascii="Times New Roman" w:hAnsi="Times New Roman" w:cs="Times New Roman"/>
          <w:sz w:val="24"/>
          <w:szCs w:val="24"/>
        </w:rPr>
        <w:t>DataBinding</w:t>
      </w:r>
      <w:proofErr w:type="spellEnd"/>
      <w:r w:rsidRPr="006030E9">
        <w:rPr>
          <w:rFonts w:ascii="Times New Roman" w:hAnsi="Times New Roman" w:cs="Times New Roman"/>
          <w:sz w:val="24"/>
          <w:szCs w:val="24"/>
        </w:rPr>
        <w:t xml:space="preserve">, and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xml:space="preserve"> initialization happen here — after the security perimeter is already established by Phase 1/2 SDKs.</w:t>
      </w:r>
    </w:p>
    <w:p w14:paraId="4EF1841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Room provides an abstraction layer over SQLite, making it easier to work with databases. It is recommended to make just one instance of the database throughout the app lifecycle — done in the Application class — with </w:t>
      </w:r>
      <w:proofErr w:type="spellStart"/>
      <w:r w:rsidRPr="006030E9">
        <w:rPr>
          <w:rFonts w:ascii="Times New Roman" w:hAnsi="Times New Roman" w:cs="Times New Roman"/>
          <w:sz w:val="24"/>
          <w:szCs w:val="24"/>
        </w:rPr>
        <w:t>Room.databaseBuilder</w:t>
      </w:r>
      <w:proofErr w:type="spellEnd"/>
      <w:r w:rsidRPr="006030E9">
        <w:rPr>
          <w:rFonts w:ascii="Times New Roman" w:hAnsi="Times New Roman" w:cs="Times New Roman"/>
          <w:sz w:val="24"/>
          <w:szCs w:val="24"/>
        </w:rPr>
        <w:t>(</w:t>
      </w:r>
      <w:proofErr w:type="spellStart"/>
      <w:proofErr w:type="gramStart"/>
      <w:r w:rsidRPr="006030E9">
        <w:rPr>
          <w:rFonts w:ascii="Times New Roman" w:hAnsi="Times New Roman" w:cs="Times New Roman"/>
          <w:sz w:val="24"/>
          <w:szCs w:val="24"/>
        </w:rPr>
        <w:t>getApplicationContext</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AppDatabase.class</w:t>
      </w:r>
      <w:proofErr w:type="spellEnd"/>
      <w:r w:rsidRPr="006030E9">
        <w:rPr>
          <w:rFonts w:ascii="Times New Roman" w:hAnsi="Times New Roman" w:cs="Times New Roman"/>
          <w:sz w:val="24"/>
          <w:szCs w:val="24"/>
        </w:rPr>
        <w:t>, "</w:t>
      </w:r>
      <w:proofErr w:type="spellStart"/>
      <w:r w:rsidRPr="006030E9">
        <w:rPr>
          <w:rFonts w:ascii="Times New Roman" w:hAnsi="Times New Roman" w:cs="Times New Roman"/>
          <w:sz w:val="24"/>
          <w:szCs w:val="24"/>
        </w:rPr>
        <w:t>person.db</w:t>
      </w:r>
      <w:proofErr w:type="spellEnd"/>
      <w:r w:rsidRPr="006030E9">
        <w:rPr>
          <w:rFonts w:ascii="Times New Roman" w:hAnsi="Times New Roman" w:cs="Times New Roman"/>
          <w:sz w:val="24"/>
          <w:szCs w:val="24"/>
        </w:rPr>
        <w:t>"</w:t>
      </w:r>
      <w:proofErr w:type="gramStart"/>
      <w:r w:rsidRPr="006030E9">
        <w:rPr>
          <w:rFonts w:ascii="Times New Roman" w:hAnsi="Times New Roman" w:cs="Times New Roman"/>
          <w:sz w:val="24"/>
          <w:szCs w:val="24"/>
        </w:rPr>
        <w:t>).build</w:t>
      </w:r>
      <w:proofErr w:type="gramEnd"/>
      <w:r w:rsidRPr="006030E9">
        <w:rPr>
          <w:rFonts w:ascii="Times New Roman" w:hAnsi="Times New Roman" w:cs="Times New Roman"/>
          <w:sz w:val="24"/>
          <w:szCs w:val="24"/>
        </w:rPr>
        <w:t>().</w:t>
      </w:r>
    </w:p>
    <w:p w14:paraId="2265836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In UPI apps: the local Room database holds cached VPA mappings, recent beneficiary lists, and possibly pending transaction records. Initialization here means these are </w:t>
      </w:r>
      <w:proofErr w:type="spellStart"/>
      <w:r w:rsidRPr="006030E9">
        <w:rPr>
          <w:rFonts w:ascii="Times New Roman" w:hAnsi="Times New Roman" w:cs="Times New Roman"/>
          <w:sz w:val="24"/>
          <w:szCs w:val="24"/>
        </w:rPr>
        <w:t>queryable</w:t>
      </w:r>
      <w:proofErr w:type="spellEnd"/>
      <w:r w:rsidRPr="006030E9">
        <w:rPr>
          <w:rFonts w:ascii="Times New Roman" w:hAnsi="Times New Roman" w:cs="Times New Roman"/>
          <w:sz w:val="24"/>
          <w:szCs w:val="24"/>
        </w:rPr>
        <w:t xml:space="preserve"> by the time the payment screen's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xml:space="preserve"> loads.</w:t>
      </w:r>
    </w:p>
    <w:p w14:paraId="2B6EFBD5" w14:textId="53A9CC65" w:rsidR="00155D2A" w:rsidRPr="006030E9" w:rsidRDefault="00155D2A" w:rsidP="00155D2A">
      <w:pPr>
        <w:tabs>
          <w:tab w:val="num" w:pos="207"/>
        </w:tabs>
        <w:ind w:left="284" w:firstLine="0"/>
        <w:rPr>
          <w:rFonts w:ascii="Times New Roman" w:hAnsi="Times New Roman" w:cs="Times New Roman"/>
          <w:sz w:val="24"/>
          <w:szCs w:val="24"/>
        </w:rPr>
      </w:pPr>
    </w:p>
    <w:p w14:paraId="5BBFE60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Timing Benchmarks (from Chet Haase's empirical data — relevant for threat </w:t>
      </w:r>
      <w:proofErr w:type="spellStart"/>
      <w:r w:rsidRPr="006030E9">
        <w:rPr>
          <w:rFonts w:ascii="Times New Roman" w:hAnsi="Times New Roman" w:cs="Times New Roman"/>
          <w:b/>
          <w:bCs/>
          <w:sz w:val="24"/>
          <w:szCs w:val="24"/>
        </w:rPr>
        <w:t>modeling</w:t>
      </w:r>
      <w:proofErr w:type="spellEnd"/>
      <w:r w:rsidRPr="006030E9">
        <w:rPr>
          <w:rFonts w:ascii="Times New Roman" w:hAnsi="Times New Roman" w:cs="Times New Roman"/>
          <w:b/>
          <w:bCs/>
          <w:sz w:val="24"/>
          <w:szCs w:val="24"/>
        </w:rPr>
        <w:t>)</w:t>
      </w:r>
    </w:p>
    <w:p w14:paraId="6BE99275"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added an average of 67 milliseconds to the startup time of the app when loaded during startup. Loading it the usual way (with content providers) took roughly the same amount of time as loading it with App Startup. There can be benefits from loading several libraries through App Startup, but for the single-library case, there is no time-savings benefit.</w:t>
      </w:r>
    </w:p>
    <w:p w14:paraId="7AA4778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Meanwhile, initializing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lazily allowed deferring about 51 </w:t>
      </w:r>
      <w:proofErr w:type="spellStart"/>
      <w:r w:rsidRPr="006030E9">
        <w:rPr>
          <w:rFonts w:ascii="Times New Roman" w:hAnsi="Times New Roman" w:cs="Times New Roman"/>
          <w:sz w:val="24"/>
          <w:szCs w:val="24"/>
        </w:rPr>
        <w:t>ms</w:t>
      </w:r>
      <w:proofErr w:type="spellEnd"/>
      <w:r w:rsidRPr="006030E9">
        <w:rPr>
          <w:rFonts w:ascii="Times New Roman" w:hAnsi="Times New Roman" w:cs="Times New Roman"/>
          <w:sz w:val="24"/>
          <w:szCs w:val="24"/>
        </w:rPr>
        <w:t xml:space="preserve"> of that duration until a later time.</w:t>
      </w:r>
    </w:p>
    <w:p w14:paraId="12898A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security implication of this timing data:</w:t>
      </w:r>
      <w:r w:rsidRPr="006030E9">
        <w:rPr>
          <w:rFonts w:ascii="Times New Roman" w:hAnsi="Times New Roman" w:cs="Times New Roman"/>
          <w:sz w:val="24"/>
          <w:szCs w:val="24"/>
        </w:rPr>
        <w:t xml:space="preserve"> A 67 </w:t>
      </w:r>
      <w:proofErr w:type="spellStart"/>
      <w:r w:rsidRPr="006030E9">
        <w:rPr>
          <w:rFonts w:ascii="Times New Roman" w:hAnsi="Times New Roman" w:cs="Times New Roman"/>
          <w:sz w:val="24"/>
          <w:szCs w:val="24"/>
        </w:rPr>
        <w:t>ms</w:t>
      </w:r>
      <w:proofErr w:type="spellEnd"/>
      <w:r w:rsidRPr="006030E9">
        <w:rPr>
          <w:rFonts w:ascii="Times New Roman" w:hAnsi="Times New Roman" w:cs="Times New Roman"/>
          <w:sz w:val="24"/>
          <w:szCs w:val="24"/>
        </w:rPr>
        <w:t xml:space="preserve"> window exists between process start and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being ready. If a security SDK (root detection, Play Integrity check) also initializes during this window and has an ordering dependency, an attacker with process injection capability could theoretically win a race. This is why </w:t>
      </w:r>
      <w:proofErr w:type="gramStart"/>
      <w:r w:rsidRPr="006030E9">
        <w:rPr>
          <w:rFonts w:ascii="Times New Roman" w:hAnsi="Times New Roman" w:cs="Times New Roman"/>
          <w:sz w:val="24"/>
          <w:szCs w:val="24"/>
        </w:rPr>
        <w:t>dependencies(</w:t>
      </w:r>
      <w:proofErr w:type="gramEnd"/>
      <w:r w:rsidRPr="006030E9">
        <w:rPr>
          <w:rFonts w:ascii="Times New Roman" w:hAnsi="Times New Roman" w:cs="Times New Roman"/>
          <w:sz w:val="24"/>
          <w:szCs w:val="24"/>
        </w:rPr>
        <w:t xml:space="preserve">) in the Initializer interface is not just a performance concern — it's a </w:t>
      </w:r>
      <w:r w:rsidRPr="006030E9">
        <w:rPr>
          <w:rFonts w:ascii="Times New Roman" w:hAnsi="Times New Roman" w:cs="Times New Roman"/>
          <w:b/>
          <w:bCs/>
          <w:sz w:val="24"/>
          <w:szCs w:val="24"/>
        </w:rPr>
        <w:t>security ordering guarantee</w:t>
      </w:r>
      <w:r w:rsidRPr="006030E9">
        <w:rPr>
          <w:rFonts w:ascii="Times New Roman" w:hAnsi="Times New Roman" w:cs="Times New Roman"/>
          <w:sz w:val="24"/>
          <w:szCs w:val="24"/>
        </w:rPr>
        <w:t>.</w:t>
      </w:r>
    </w:p>
    <w:p w14:paraId="418E37C0" w14:textId="34132113" w:rsidR="00155D2A" w:rsidRPr="006030E9" w:rsidRDefault="00155D2A" w:rsidP="00155D2A">
      <w:pPr>
        <w:tabs>
          <w:tab w:val="num" w:pos="207"/>
        </w:tabs>
        <w:ind w:left="284" w:firstLine="0"/>
        <w:rPr>
          <w:rFonts w:ascii="Times New Roman" w:hAnsi="Times New Roman" w:cs="Times New Roman"/>
          <w:sz w:val="24"/>
          <w:szCs w:val="24"/>
        </w:rPr>
      </w:pPr>
    </w:p>
    <w:p w14:paraId="07FDA76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Summary Table: Initialization Phases vs. UPI Security Relevance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3016"/>
        <w:gridCol w:w="2985"/>
      </w:tblGrid>
      <w:tr w:rsidR="00155D2A" w:rsidRPr="006030E9" w14:paraId="63622112" w14:textId="77777777" w:rsidTr="00155D2A">
        <w:trPr>
          <w:trHeight w:val="500"/>
        </w:trPr>
        <w:tc>
          <w:tcPr>
            <w:tcW w:w="0" w:type="auto"/>
            <w:tcMar>
              <w:top w:w="100" w:type="dxa"/>
              <w:left w:w="100" w:type="dxa"/>
              <w:bottom w:w="100" w:type="dxa"/>
              <w:right w:w="100" w:type="dxa"/>
            </w:tcMar>
            <w:hideMark/>
          </w:tcPr>
          <w:p w14:paraId="290BEE6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Phase</w:t>
            </w:r>
          </w:p>
        </w:tc>
        <w:tc>
          <w:tcPr>
            <w:tcW w:w="0" w:type="auto"/>
            <w:tcMar>
              <w:top w:w="100" w:type="dxa"/>
              <w:left w:w="100" w:type="dxa"/>
              <w:bottom w:w="100" w:type="dxa"/>
              <w:right w:w="100" w:type="dxa"/>
            </w:tcMar>
            <w:hideMark/>
          </w:tcPr>
          <w:p w14:paraId="49C623B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What Initializes</w:t>
            </w:r>
          </w:p>
        </w:tc>
        <w:tc>
          <w:tcPr>
            <w:tcW w:w="0" w:type="auto"/>
            <w:tcMar>
              <w:top w:w="100" w:type="dxa"/>
              <w:left w:w="100" w:type="dxa"/>
              <w:bottom w:w="100" w:type="dxa"/>
              <w:right w:w="100" w:type="dxa"/>
            </w:tcMar>
            <w:hideMark/>
          </w:tcPr>
          <w:p w14:paraId="5155CB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Security Relevance</w:t>
            </w:r>
          </w:p>
        </w:tc>
      </w:tr>
      <w:tr w:rsidR="00155D2A" w:rsidRPr="006030E9" w14:paraId="3C84E4D2" w14:textId="77777777" w:rsidTr="00155D2A">
        <w:trPr>
          <w:trHeight w:val="1055"/>
        </w:trPr>
        <w:tc>
          <w:tcPr>
            <w:tcW w:w="0" w:type="auto"/>
            <w:tcMar>
              <w:top w:w="100" w:type="dxa"/>
              <w:left w:w="100" w:type="dxa"/>
              <w:bottom w:w="100" w:type="dxa"/>
              <w:right w:w="100" w:type="dxa"/>
            </w:tcMar>
            <w:hideMark/>
          </w:tcPr>
          <w:p w14:paraId="469BA7C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Pre-Application (</w:t>
            </w:r>
            <w:proofErr w:type="spellStart"/>
            <w:r w:rsidRPr="006030E9">
              <w:rPr>
                <w:rFonts w:ascii="Times New Roman" w:hAnsi="Times New Roman" w:cs="Times New Roman"/>
                <w:sz w:val="24"/>
                <w:szCs w:val="24"/>
              </w:rPr>
              <w:t>ContentProviders</w:t>
            </w:r>
            <w:proofErr w:type="spellEnd"/>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5C812B6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Firebase,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(legacy), 3P SDKs with own providers</w:t>
            </w:r>
          </w:p>
        </w:tc>
        <w:tc>
          <w:tcPr>
            <w:tcW w:w="0" w:type="auto"/>
            <w:tcMar>
              <w:top w:w="100" w:type="dxa"/>
              <w:left w:w="100" w:type="dxa"/>
              <w:bottom w:w="100" w:type="dxa"/>
              <w:right w:w="100" w:type="dxa"/>
            </w:tcMar>
            <w:hideMark/>
          </w:tcPr>
          <w:p w14:paraId="626AF6A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Highest — attacker hook window before app security layer</w:t>
            </w:r>
          </w:p>
        </w:tc>
      </w:tr>
      <w:tr w:rsidR="00155D2A" w:rsidRPr="006030E9" w14:paraId="6873A024" w14:textId="77777777" w:rsidTr="00155D2A">
        <w:trPr>
          <w:trHeight w:val="1055"/>
        </w:trPr>
        <w:tc>
          <w:tcPr>
            <w:tcW w:w="0" w:type="auto"/>
            <w:tcMar>
              <w:top w:w="100" w:type="dxa"/>
              <w:left w:w="100" w:type="dxa"/>
              <w:bottom w:w="100" w:type="dxa"/>
              <w:right w:w="100" w:type="dxa"/>
            </w:tcMar>
            <w:hideMark/>
          </w:tcPr>
          <w:p w14:paraId="514B0DB3"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via App Startup</w:t>
            </w:r>
          </w:p>
        </w:tc>
        <w:tc>
          <w:tcPr>
            <w:tcW w:w="0" w:type="auto"/>
            <w:tcMar>
              <w:top w:w="100" w:type="dxa"/>
              <w:left w:w="100" w:type="dxa"/>
              <w:bottom w:w="100" w:type="dxa"/>
              <w:right w:w="100" w:type="dxa"/>
            </w:tcMar>
            <w:hideMark/>
          </w:tcPr>
          <w:p w14:paraId="47597BD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RASP/root detection, </w:t>
            </w:r>
            <w:proofErr w:type="spellStart"/>
            <w:r w:rsidRPr="006030E9">
              <w:rPr>
                <w:rFonts w:ascii="Times New Roman" w:hAnsi="Times New Roman" w:cs="Times New Roman"/>
                <w:sz w:val="24"/>
                <w:szCs w:val="24"/>
              </w:rPr>
              <w:t>OkHttp+pinning</w:t>
            </w:r>
            <w:proofErr w:type="spellEnd"/>
            <w:r w:rsidRPr="006030E9">
              <w:rPr>
                <w:rFonts w:ascii="Times New Roman" w:hAnsi="Times New Roman" w:cs="Times New Roman"/>
                <w:sz w:val="24"/>
                <w:szCs w:val="24"/>
              </w:rPr>
              <w:t xml:space="preserve">, Dagger graph, </w:t>
            </w:r>
            <w:proofErr w:type="spellStart"/>
            <w:r w:rsidRPr="006030E9">
              <w:rPr>
                <w:rFonts w:ascii="Times New Roman" w:hAnsi="Times New Roman" w:cs="Times New Roman"/>
                <w:sz w:val="24"/>
                <w:szCs w:val="24"/>
              </w:rPr>
              <w:t>RxJava</w:t>
            </w:r>
            <w:proofErr w:type="spellEnd"/>
          </w:p>
        </w:tc>
        <w:tc>
          <w:tcPr>
            <w:tcW w:w="0" w:type="auto"/>
            <w:tcMar>
              <w:top w:w="100" w:type="dxa"/>
              <w:left w:w="100" w:type="dxa"/>
              <w:bottom w:w="100" w:type="dxa"/>
              <w:right w:w="100" w:type="dxa"/>
            </w:tcMar>
            <w:hideMark/>
          </w:tcPr>
          <w:p w14:paraId="4EF0016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Critical — security SDK ordering must be explicit via </w:t>
            </w:r>
            <w:proofErr w:type="gramStart"/>
            <w:r w:rsidRPr="006030E9">
              <w:rPr>
                <w:rFonts w:ascii="Times New Roman" w:hAnsi="Times New Roman" w:cs="Times New Roman"/>
                <w:sz w:val="24"/>
                <w:szCs w:val="24"/>
              </w:rPr>
              <w:t>dependencies(</w:t>
            </w:r>
            <w:proofErr w:type="gramEnd"/>
            <w:r w:rsidRPr="006030E9">
              <w:rPr>
                <w:rFonts w:ascii="Times New Roman" w:hAnsi="Times New Roman" w:cs="Times New Roman"/>
                <w:sz w:val="24"/>
                <w:szCs w:val="24"/>
              </w:rPr>
              <w:t>)</w:t>
            </w:r>
          </w:p>
        </w:tc>
      </w:tr>
      <w:tr w:rsidR="00155D2A" w:rsidRPr="006030E9" w14:paraId="7968482E" w14:textId="77777777" w:rsidTr="00155D2A">
        <w:trPr>
          <w:trHeight w:val="785"/>
        </w:trPr>
        <w:tc>
          <w:tcPr>
            <w:tcW w:w="0" w:type="auto"/>
            <w:tcMar>
              <w:top w:w="100" w:type="dxa"/>
              <w:left w:w="100" w:type="dxa"/>
              <w:bottom w:w="100" w:type="dxa"/>
              <w:right w:w="100" w:type="dxa"/>
            </w:tcMar>
            <w:hideMark/>
          </w:tcPr>
          <w:p w14:paraId="36D37459"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lazy</w:t>
            </w:r>
          </w:p>
        </w:tc>
        <w:tc>
          <w:tcPr>
            <w:tcW w:w="0" w:type="auto"/>
            <w:tcMar>
              <w:top w:w="100" w:type="dxa"/>
              <w:left w:w="100" w:type="dxa"/>
              <w:bottom w:w="100" w:type="dxa"/>
              <w:right w:w="100" w:type="dxa"/>
            </w:tcMar>
            <w:hideMark/>
          </w:tcPr>
          <w:p w14:paraId="69234A0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Analytics, crash reporting, A/B test SDKs</w:t>
            </w:r>
          </w:p>
        </w:tc>
        <w:tc>
          <w:tcPr>
            <w:tcW w:w="0" w:type="auto"/>
            <w:tcMar>
              <w:top w:w="100" w:type="dxa"/>
              <w:left w:w="100" w:type="dxa"/>
              <w:bottom w:w="100" w:type="dxa"/>
              <w:right w:w="100" w:type="dxa"/>
            </w:tcMar>
            <w:hideMark/>
          </w:tcPr>
          <w:p w14:paraId="09DCDF1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Low risk, avoid blocking startup</w:t>
            </w:r>
          </w:p>
        </w:tc>
      </w:tr>
      <w:tr w:rsidR="00155D2A" w:rsidRPr="006030E9" w14:paraId="75DB1594" w14:textId="77777777" w:rsidTr="00155D2A">
        <w:trPr>
          <w:trHeight w:val="785"/>
        </w:trPr>
        <w:tc>
          <w:tcPr>
            <w:tcW w:w="0" w:type="auto"/>
            <w:tcMar>
              <w:top w:w="100" w:type="dxa"/>
              <w:left w:w="100" w:type="dxa"/>
              <w:bottom w:w="100" w:type="dxa"/>
              <w:right w:w="100" w:type="dxa"/>
            </w:tcMar>
            <w:hideMark/>
          </w:tcPr>
          <w:p w14:paraId="30A5F516"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Activity.onCreate</w:t>
            </w:r>
            <w:proofErr w:type="spellEnd"/>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9B827E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Room DB,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DataBinding</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ExoPlayer</w:t>
            </w:r>
            <w:proofErr w:type="spellEnd"/>
          </w:p>
        </w:tc>
        <w:tc>
          <w:tcPr>
            <w:tcW w:w="0" w:type="auto"/>
            <w:tcMar>
              <w:top w:w="100" w:type="dxa"/>
              <w:left w:w="100" w:type="dxa"/>
              <w:bottom w:w="100" w:type="dxa"/>
              <w:right w:w="100" w:type="dxa"/>
            </w:tcMar>
            <w:hideMark/>
          </w:tcPr>
          <w:p w14:paraId="58DEC93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Transaction data access begins here</w:t>
            </w:r>
          </w:p>
        </w:tc>
      </w:tr>
    </w:tbl>
    <w:p w14:paraId="70D7C89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r w:rsidRPr="006030E9">
        <w:rPr>
          <w:rFonts w:ascii="Times New Roman" w:hAnsi="Times New Roman" w:cs="Times New Roman"/>
          <w:b/>
          <w:bCs/>
          <w:sz w:val="24"/>
          <w:szCs w:val="24"/>
        </w:rPr>
        <w:t>merged manifest's &lt;provider&gt; section</w:t>
      </w:r>
      <w:r w:rsidRPr="006030E9">
        <w:rPr>
          <w:rFonts w:ascii="Times New Roman" w:hAnsi="Times New Roman" w:cs="Times New Roman"/>
          <w:sz w:val="24"/>
          <w:szCs w:val="24"/>
        </w:rPr>
        <w:t xml:space="preserve"> is your single richest static analysis artifact — every library's automatic initialization footprint is declared there.</w:t>
      </w:r>
    </w:p>
    <w:p w14:paraId="21377CE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br/>
      </w:r>
    </w:p>
    <w:p w14:paraId="68BFBCB3" w14:textId="6AC486C8" w:rsidR="00155D2A" w:rsidRPr="006030E9" w:rsidRDefault="00155D2A" w:rsidP="00155D2A">
      <w:pPr>
        <w:pStyle w:val="Heading2"/>
        <w:numPr>
          <w:ilvl w:val="0"/>
          <w:numId w:val="31"/>
        </w:numPr>
        <w:rPr>
          <w:rFonts w:ascii="Times New Roman" w:hAnsi="Times New Roman" w:cs="Times New Roman"/>
          <w:b/>
          <w:bCs/>
        </w:rPr>
      </w:pPr>
      <w:bookmarkStart w:id="3" w:name="_Toc238760856"/>
      <w:r w:rsidRPr="006030E9">
        <w:rPr>
          <w:rFonts w:ascii="Times New Roman" w:hAnsi="Times New Roman" w:cs="Times New Roman"/>
          <w:b/>
          <w:bCs/>
        </w:rPr>
        <w:t>Does the application restore an existing session?</w:t>
      </w:r>
      <w:bookmarkEnd w:id="3"/>
      <w:r w:rsidRPr="006030E9">
        <w:rPr>
          <w:rFonts w:ascii="Times New Roman" w:hAnsi="Times New Roman" w:cs="Times New Roman"/>
          <w:b/>
          <w:bCs/>
        </w:rPr>
        <w:t> </w:t>
      </w:r>
    </w:p>
    <w:p w14:paraId="72FBDB7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Does the Application Restore an Existing Session? — UPI App Analysis</w:t>
      </w:r>
    </w:p>
    <w:p w14:paraId="431EA1C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The Foundational Answer: It Depends on </w:t>
      </w:r>
      <w:r w:rsidRPr="006030E9">
        <w:rPr>
          <w:rFonts w:ascii="Times New Roman" w:hAnsi="Times New Roman" w:cs="Times New Roman"/>
          <w:b/>
          <w:bCs/>
          <w:i/>
          <w:iCs/>
          <w:sz w:val="24"/>
          <w:szCs w:val="24"/>
        </w:rPr>
        <w:t>Which</w:t>
      </w:r>
      <w:r w:rsidRPr="006030E9">
        <w:rPr>
          <w:rFonts w:ascii="Times New Roman" w:hAnsi="Times New Roman" w:cs="Times New Roman"/>
          <w:b/>
          <w:bCs/>
          <w:sz w:val="24"/>
          <w:szCs w:val="24"/>
        </w:rPr>
        <w:t xml:space="preserve"> Session and </w:t>
      </w:r>
      <w:r w:rsidRPr="006030E9">
        <w:rPr>
          <w:rFonts w:ascii="Times New Roman" w:hAnsi="Times New Roman" w:cs="Times New Roman"/>
          <w:b/>
          <w:bCs/>
          <w:i/>
          <w:iCs/>
          <w:sz w:val="24"/>
          <w:szCs w:val="24"/>
        </w:rPr>
        <w:t>How</w:t>
      </w:r>
      <w:r w:rsidRPr="006030E9">
        <w:rPr>
          <w:rFonts w:ascii="Times New Roman" w:hAnsi="Times New Roman" w:cs="Times New Roman"/>
          <w:b/>
          <w:bCs/>
          <w:sz w:val="24"/>
          <w:szCs w:val="24"/>
        </w:rPr>
        <w:t xml:space="preserve"> It Was Killed</w:t>
      </w:r>
    </w:p>
    <w:p w14:paraId="0930D81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There </w:t>
      </w:r>
      <w:proofErr w:type="gramStart"/>
      <w:r w:rsidRPr="006030E9">
        <w:rPr>
          <w:rFonts w:ascii="Times New Roman" w:hAnsi="Times New Roman" w:cs="Times New Roman"/>
          <w:sz w:val="24"/>
          <w:szCs w:val="24"/>
        </w:rPr>
        <w:t>is</w:t>
      </w:r>
      <w:proofErr w:type="gramEnd"/>
      <w:r w:rsidRPr="006030E9">
        <w:rPr>
          <w:rFonts w:ascii="Times New Roman" w:hAnsi="Times New Roman" w:cs="Times New Roman"/>
          <w:sz w:val="24"/>
          <w:szCs w:val="24"/>
        </w:rPr>
        <w:t xml:space="preserve"> no single yes/no. UPI apps manage </w:t>
      </w:r>
      <w:r w:rsidRPr="006030E9">
        <w:rPr>
          <w:rFonts w:ascii="Times New Roman" w:hAnsi="Times New Roman" w:cs="Times New Roman"/>
          <w:b/>
          <w:bCs/>
          <w:sz w:val="24"/>
          <w:szCs w:val="24"/>
        </w:rPr>
        <w:t>three distinct session layers simultaneously</w:t>
      </w:r>
      <w:r w:rsidRPr="006030E9">
        <w:rPr>
          <w:rFonts w:ascii="Times New Roman" w:hAnsi="Times New Roman" w:cs="Times New Roman"/>
          <w:sz w:val="24"/>
          <w:szCs w:val="24"/>
        </w:rPr>
        <w:t xml:space="preserve">, each with different restoration behaviour, different persistence mechanisms, and different security implications. The Activity lifecycle is just the most visible one; the cryptographic session and the UPI PSP session underneath it </w:t>
      </w:r>
      <w:proofErr w:type="gramStart"/>
      <w:r w:rsidRPr="006030E9">
        <w:rPr>
          <w:rFonts w:ascii="Times New Roman" w:hAnsi="Times New Roman" w:cs="Times New Roman"/>
          <w:sz w:val="24"/>
          <w:szCs w:val="24"/>
        </w:rPr>
        <w:t>follow</w:t>
      </w:r>
      <w:proofErr w:type="gramEnd"/>
      <w:r w:rsidRPr="006030E9">
        <w:rPr>
          <w:rFonts w:ascii="Times New Roman" w:hAnsi="Times New Roman" w:cs="Times New Roman"/>
          <w:sz w:val="24"/>
          <w:szCs w:val="24"/>
        </w:rPr>
        <w:t xml:space="preserve"> entirely different rules.</w:t>
      </w:r>
    </w:p>
    <w:p w14:paraId="31DD9A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3BF77DDC">
          <v:rect id="_x0000_i3715" style="width:0;height:1.5pt" o:hralign="center" o:hrstd="t" o:hr="t" fillcolor="#a0a0a0" stroked="f"/>
        </w:pict>
      </w:r>
    </w:p>
    <w:p w14:paraId="1D8E64E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1: The Android Activity / UI State Session</w:t>
      </w:r>
    </w:p>
    <w:p w14:paraId="7AC09DD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How Destruction Happens</w:t>
      </w:r>
    </w:p>
    <w:p w14:paraId="4A754C3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system kills processes when it needs to free up RAM. The likelihood of the system killing a given process depends on the state of the process at the time. A process in the Background (invisible) state, corresponding to a Stopped activity, has a higher likelihood of being killed, while an Empty process with a Destroyed activity has the highest likelihood.</w:t>
      </w:r>
    </w:p>
    <w:p w14:paraId="10F938C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the core lifecycle truth: the system never kills an activity directly to free up memory — instead, it kills the </w:t>
      </w:r>
      <w:r w:rsidRPr="006030E9">
        <w:rPr>
          <w:rFonts w:ascii="Times New Roman" w:hAnsi="Times New Roman" w:cs="Times New Roman"/>
          <w:i/>
          <w:iCs/>
          <w:sz w:val="24"/>
          <w:szCs w:val="24"/>
        </w:rPr>
        <w:t>process</w:t>
      </w:r>
      <w:r w:rsidRPr="006030E9">
        <w:rPr>
          <w:rFonts w:ascii="Times New Roman" w:hAnsi="Times New Roman" w:cs="Times New Roman"/>
          <w:sz w:val="24"/>
          <w:szCs w:val="24"/>
        </w:rPr>
        <w:t xml:space="preserve"> the activity runs in, destroying not only the activity but everything else running in the process as well.</w:t>
      </w:r>
    </w:p>
    <w:p w14:paraId="44046550"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So</w:t>
      </w:r>
      <w:proofErr w:type="gramEnd"/>
      <w:r w:rsidRPr="006030E9">
        <w:rPr>
          <w:rFonts w:ascii="Times New Roman" w:hAnsi="Times New Roman" w:cs="Times New Roman"/>
          <w:sz w:val="24"/>
          <w:szCs w:val="24"/>
        </w:rPr>
        <w:t xml:space="preserve"> when you switch from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to Chrome and Android memory-pressures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out, </w:t>
      </w:r>
      <w:r w:rsidRPr="006030E9">
        <w:rPr>
          <w:rFonts w:ascii="Times New Roman" w:hAnsi="Times New Roman" w:cs="Times New Roman"/>
          <w:b/>
          <w:bCs/>
          <w:sz w:val="24"/>
          <w:szCs w:val="24"/>
        </w:rPr>
        <w:t>the entire process dies</w:t>
      </w:r>
      <w:r w:rsidRPr="006030E9">
        <w:rPr>
          <w:rFonts w:ascii="Times New Roman" w:hAnsi="Times New Roman" w:cs="Times New Roman"/>
          <w:sz w:val="24"/>
          <w:szCs w:val="24"/>
        </w:rPr>
        <w:t>. In-memory state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xml:space="preserve"> contents, Kotlin coroutine state, </w:t>
      </w:r>
      <w:proofErr w:type="spellStart"/>
      <w:r w:rsidRPr="006030E9">
        <w:rPr>
          <w:rFonts w:ascii="Times New Roman" w:hAnsi="Times New Roman" w:cs="Times New Roman"/>
          <w:sz w:val="24"/>
          <w:szCs w:val="24"/>
        </w:rPr>
        <w:t>RxJava</w:t>
      </w:r>
      <w:proofErr w:type="spellEnd"/>
      <w:r w:rsidRPr="006030E9">
        <w:rPr>
          <w:rFonts w:ascii="Times New Roman" w:hAnsi="Times New Roman" w:cs="Times New Roman"/>
          <w:sz w:val="24"/>
          <w:szCs w:val="24"/>
        </w:rPr>
        <w:t xml:space="preserve"> observable subscriptions) is wiped.</w:t>
      </w:r>
    </w:p>
    <w:p w14:paraId="77AF964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Gets Restored and How</w:t>
      </w:r>
    </w:p>
    <w:p w14:paraId="262561C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 user expects UI state to remain the same if they temporarily switch away from your app to a different app and then come back later. However, the system can destroy your application's process while the user is away and your activity is stopped. When system constraints destroy the activity, preserve the user's transient UI state using a combination of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xml:space="preserve"> (for complex business logic and screen state), the Jetpack Compose </w:t>
      </w:r>
      <w:proofErr w:type="spellStart"/>
      <w:r w:rsidRPr="006030E9">
        <w:rPr>
          <w:rFonts w:ascii="Times New Roman" w:hAnsi="Times New Roman" w:cs="Times New Roman"/>
          <w:sz w:val="24"/>
          <w:szCs w:val="24"/>
        </w:rPr>
        <w:t>rememberSaveable</w:t>
      </w:r>
      <w:proofErr w:type="spellEnd"/>
      <w:r w:rsidRPr="006030E9">
        <w:rPr>
          <w:rFonts w:ascii="Times New Roman" w:hAnsi="Times New Roman" w:cs="Times New Roman"/>
          <w:sz w:val="24"/>
          <w:szCs w:val="24"/>
        </w:rPr>
        <w:t xml:space="preserve"> API (for lightweight UI state), and/or local storage.</w:t>
      </w:r>
    </w:p>
    <w:p w14:paraId="0324376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Concretely in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w:t>
      </w:r>
    </w:p>
    <w:p w14:paraId="1F6E41C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proofErr w:type="spell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 xml:space="preserve"> method receives the parameter </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which is a Bundle object containing the activity's previously saved state. If the activity has never existed before, the value of the Bundle object is null.</w:t>
      </w:r>
    </w:p>
    <w:p w14:paraId="63DE8DE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translation:</w:t>
      </w:r>
      <w:r w:rsidRPr="006030E9">
        <w:rPr>
          <w:rFonts w:ascii="Times New Roman" w:hAnsi="Times New Roman" w:cs="Times New Roman"/>
          <w:sz w:val="24"/>
          <w:szCs w:val="24"/>
        </w:rPr>
        <w:t xml:space="preserve"> When </w:t>
      </w:r>
      <w:proofErr w:type="spellStart"/>
      <w:r w:rsidRPr="006030E9">
        <w:rPr>
          <w:rFonts w:ascii="Times New Roman" w:hAnsi="Times New Roman" w:cs="Times New Roman"/>
          <w:sz w:val="24"/>
          <w:szCs w:val="24"/>
        </w:rPr>
        <w:t>GPay's</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MainActivity</w:t>
      </w:r>
      <w:proofErr w:type="spellEnd"/>
      <w:r w:rsidRPr="006030E9">
        <w:rPr>
          <w:rFonts w:ascii="Times New Roman" w:hAnsi="Times New Roman" w:cs="Times New Roman"/>
          <w:sz w:val="24"/>
          <w:szCs w:val="24"/>
        </w:rPr>
        <w:t xml:space="preserve"> gets </w:t>
      </w:r>
      <w:proofErr w:type="spell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called on relaunch, the app checks:</w:t>
      </w:r>
    </w:p>
    <w:p w14:paraId="6BF74F4E" w14:textId="77777777" w:rsidR="00155D2A" w:rsidRPr="006030E9" w:rsidRDefault="00155D2A" w:rsidP="00155D2A">
      <w:pPr>
        <w:numPr>
          <w:ilvl w:val="0"/>
          <w:numId w:val="7"/>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Is </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 null? → Fresh launch → go to login/PIN screen</w:t>
      </w:r>
    </w:p>
    <w:p w14:paraId="09AA4280" w14:textId="77777777" w:rsidR="00155D2A" w:rsidRPr="006030E9" w:rsidRDefault="00155D2A" w:rsidP="00155D2A">
      <w:pPr>
        <w:numPr>
          <w:ilvl w:val="0"/>
          <w:numId w:val="7"/>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Is </w:t>
      </w:r>
      <w:proofErr w:type="spellStart"/>
      <w:proofErr w:type="gram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w:t>
      </w:r>
      <w:proofErr w:type="gramEnd"/>
      <w:r w:rsidRPr="006030E9">
        <w:rPr>
          <w:rFonts w:ascii="Times New Roman" w:hAnsi="Times New Roman" w:cs="Times New Roman"/>
          <w:sz w:val="24"/>
          <w:szCs w:val="24"/>
        </w:rPr>
        <w:t>= null? → System-killed-and-recreated → attempt UI restoration</w:t>
      </w:r>
    </w:p>
    <w:p w14:paraId="63C5CF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But here is the </w:t>
      </w:r>
      <w:r w:rsidRPr="006030E9">
        <w:rPr>
          <w:rFonts w:ascii="Times New Roman" w:hAnsi="Times New Roman" w:cs="Times New Roman"/>
          <w:b/>
          <w:bCs/>
          <w:sz w:val="24"/>
          <w:szCs w:val="24"/>
        </w:rPr>
        <w:t>critical security design decision</w:t>
      </w:r>
      <w:r w:rsidRPr="006030E9">
        <w:rPr>
          <w:rFonts w:ascii="Times New Roman" w:hAnsi="Times New Roman" w:cs="Times New Roman"/>
          <w:sz w:val="24"/>
          <w:szCs w:val="24"/>
        </w:rPr>
        <w:t xml:space="preserve"> every UPI app makes: even if </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is non-null (i.e., the OS is telling the app </w:t>
      </w:r>
      <w:proofErr w:type="gramStart"/>
      <w:r w:rsidRPr="006030E9">
        <w:rPr>
          <w:rFonts w:ascii="Times New Roman" w:hAnsi="Times New Roman" w:cs="Times New Roman"/>
          <w:sz w:val="24"/>
          <w:szCs w:val="24"/>
        </w:rPr>
        <w:t>"you</w:t>
      </w:r>
      <w:proofErr w:type="gramEnd"/>
      <w:r w:rsidRPr="006030E9">
        <w:rPr>
          <w:rFonts w:ascii="Times New Roman" w:hAnsi="Times New Roman" w:cs="Times New Roman"/>
          <w:sz w:val="24"/>
          <w:szCs w:val="24"/>
        </w:rPr>
        <w:t xml:space="preserve"> were alive before"), the app almost certainly </w:t>
      </w:r>
      <w:r w:rsidRPr="006030E9">
        <w:rPr>
          <w:rFonts w:ascii="Times New Roman" w:hAnsi="Times New Roman" w:cs="Times New Roman"/>
          <w:b/>
          <w:bCs/>
          <w:sz w:val="24"/>
          <w:szCs w:val="24"/>
        </w:rPr>
        <w:t>does not restore a payment session</w:t>
      </w:r>
      <w:r w:rsidRPr="006030E9">
        <w:rPr>
          <w:rFonts w:ascii="Times New Roman" w:hAnsi="Times New Roman" w:cs="Times New Roman"/>
          <w:sz w:val="24"/>
          <w:szCs w:val="24"/>
        </w:rPr>
        <w:t xml:space="preserve"> from it. Here's why — the </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Bundle only survives configuration changes and system-initiated kills. The system's instance state mechanism is not triggered when the user explicitly closes the activity or in other cases when </w:t>
      </w:r>
      <w:proofErr w:type="gramStart"/>
      <w:r w:rsidRPr="006030E9">
        <w:rPr>
          <w:rFonts w:ascii="Times New Roman" w:hAnsi="Times New Roman" w:cs="Times New Roman"/>
          <w:sz w:val="24"/>
          <w:szCs w:val="24"/>
        </w:rPr>
        <w:t>finish(</w:t>
      </w:r>
      <w:proofErr w:type="gramEnd"/>
      <w:r w:rsidRPr="006030E9">
        <w:rPr>
          <w:rFonts w:ascii="Times New Roman" w:hAnsi="Times New Roman" w:cs="Times New Roman"/>
          <w:sz w:val="24"/>
          <w:szCs w:val="24"/>
        </w:rPr>
        <w:t>) is called. Meaning any user-initiated close properly discards session state.</w:t>
      </w:r>
    </w:p>
    <w:p w14:paraId="36C8EC2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More importantly, the instance state mechanism isn't appropriate for preserving more than a trivial amount of data, because it requires serialization on the main thread and consumes system-process memory. To preserve more than a very small amount of data, take a combined approach using persistent local storage, the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xml:space="preserve"> class, and Compose state hoisting.</w:t>
      </w:r>
    </w:p>
    <w:p w14:paraId="5519A7A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apps do not put payment session tokens or VPA state into a Bundle — they are sensitive and the Bundle persists to disk in plaintext.</w:t>
      </w:r>
    </w:p>
    <w:p w14:paraId="5441B70A"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The </w:t>
      </w:r>
      <w:proofErr w:type="spellStart"/>
      <w:proofErr w:type="gramStart"/>
      <w:r w:rsidRPr="006030E9">
        <w:rPr>
          <w:rFonts w:ascii="Times New Roman" w:hAnsi="Times New Roman" w:cs="Times New Roman"/>
          <w:b/>
          <w:bCs/>
          <w:sz w:val="24"/>
          <w:szCs w:val="24"/>
        </w:rPr>
        <w:t>onStop</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 → Save Pattern</w:t>
      </w:r>
    </w:p>
    <w:p w14:paraId="7817E0C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Use </w:t>
      </w:r>
      <w:proofErr w:type="spellStart"/>
      <w:r w:rsidRPr="006030E9">
        <w:rPr>
          <w:rFonts w:ascii="Times New Roman" w:hAnsi="Times New Roman" w:cs="Times New Roman"/>
          <w:sz w:val="24"/>
          <w:szCs w:val="24"/>
        </w:rPr>
        <w:t>onStop</w:t>
      </w:r>
      <w:proofErr w:type="spellEnd"/>
      <w:r w:rsidRPr="006030E9">
        <w:rPr>
          <w:rFonts w:ascii="Times New Roman" w:hAnsi="Times New Roman" w:cs="Times New Roman"/>
          <w:sz w:val="24"/>
          <w:szCs w:val="24"/>
        </w:rPr>
        <w:t xml:space="preserve"> to perform relatively CPU-intensive shutdown operations. For example, if you can't find a better time to save information to a database, you might do so during </w:t>
      </w:r>
      <w:proofErr w:type="spellStart"/>
      <w:r w:rsidRPr="006030E9">
        <w:rPr>
          <w:rFonts w:ascii="Times New Roman" w:hAnsi="Times New Roman" w:cs="Times New Roman"/>
          <w:sz w:val="24"/>
          <w:szCs w:val="24"/>
        </w:rPr>
        <w:t>onStop</w:t>
      </w:r>
      <w:proofErr w:type="spellEnd"/>
      <w:r w:rsidRPr="006030E9">
        <w:rPr>
          <w:rFonts w:ascii="Times New Roman" w:hAnsi="Times New Roman" w:cs="Times New Roman"/>
          <w:sz w:val="24"/>
          <w:szCs w:val="24"/>
        </w:rPr>
        <w:t>.</w:t>
      </w:r>
    </w:p>
    <w:p w14:paraId="4716626B"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and PhonePe trigger their </w:t>
      </w:r>
      <w:r w:rsidRPr="006030E9">
        <w:rPr>
          <w:rFonts w:ascii="Times New Roman" w:hAnsi="Times New Roman" w:cs="Times New Roman"/>
          <w:b/>
          <w:bCs/>
          <w:sz w:val="24"/>
          <w:szCs w:val="24"/>
        </w:rPr>
        <w:t>local session persistence write</w:t>
      </w:r>
      <w:r w:rsidRPr="006030E9">
        <w:rPr>
          <w:rFonts w:ascii="Times New Roman" w:hAnsi="Times New Roman" w:cs="Times New Roman"/>
          <w:sz w:val="24"/>
          <w:szCs w:val="24"/>
        </w:rPr>
        <w:t xml:space="preserve"> (encrypted </w:t>
      </w:r>
      <w:proofErr w:type="spellStart"/>
      <w:r w:rsidRPr="006030E9">
        <w:rPr>
          <w:rFonts w:ascii="Times New Roman" w:hAnsi="Times New Roman" w:cs="Times New Roman"/>
          <w:sz w:val="24"/>
          <w:szCs w:val="24"/>
        </w:rPr>
        <w:t>SharedPreferences</w:t>
      </w:r>
      <w:proofErr w:type="spellEnd"/>
      <w:r w:rsidRPr="006030E9">
        <w:rPr>
          <w:rFonts w:ascii="Times New Roman" w:hAnsi="Times New Roman" w:cs="Times New Roman"/>
          <w:sz w:val="24"/>
          <w:szCs w:val="24"/>
        </w:rPr>
        <w:t xml:space="preserve"> / Room DB) in </w:t>
      </w:r>
      <w:proofErr w:type="spellStart"/>
      <w:proofErr w:type="gramStart"/>
      <w:r w:rsidRPr="006030E9">
        <w:rPr>
          <w:rFonts w:ascii="Times New Roman" w:hAnsi="Times New Roman" w:cs="Times New Roman"/>
          <w:sz w:val="24"/>
          <w:szCs w:val="24"/>
        </w:rPr>
        <w:t>onStop</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This is where the "remember me" token, the last-used VPA, and the beneficiary cache get flushed to encrypted storage. On restore (next </w:t>
      </w:r>
      <w:proofErr w:type="spell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 the app reads from that encrypted store — not from the Bundle.</w:t>
      </w:r>
    </w:p>
    <w:p w14:paraId="40CA8B19" w14:textId="3DBB8FC7" w:rsidR="00155D2A" w:rsidRPr="006030E9" w:rsidRDefault="00155D2A" w:rsidP="00155D2A">
      <w:pPr>
        <w:tabs>
          <w:tab w:val="num" w:pos="207"/>
        </w:tabs>
        <w:ind w:left="284" w:firstLine="0"/>
        <w:rPr>
          <w:rFonts w:ascii="Times New Roman" w:hAnsi="Times New Roman" w:cs="Times New Roman"/>
          <w:sz w:val="24"/>
          <w:szCs w:val="24"/>
        </w:rPr>
      </w:pPr>
    </w:p>
    <w:p w14:paraId="35470AF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2: The Cryptographic / Authentication Session</w:t>
      </w:r>
    </w:p>
    <w:p w14:paraId="017C40C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entirely separate from the Activity lifecycle and is the most security-critical layer for your UPI research.</w:t>
      </w:r>
    </w:p>
    <w:p w14:paraId="16CE021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Gets Persisted</w:t>
      </w:r>
    </w:p>
    <w:p w14:paraId="7832E02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UPI apps persist a </w:t>
      </w:r>
      <w:r w:rsidRPr="006030E9">
        <w:rPr>
          <w:rFonts w:ascii="Times New Roman" w:hAnsi="Times New Roman" w:cs="Times New Roman"/>
          <w:b/>
          <w:bCs/>
          <w:sz w:val="24"/>
          <w:szCs w:val="24"/>
        </w:rPr>
        <w:t>session token</w:t>
      </w:r>
      <w:r w:rsidRPr="006030E9">
        <w:rPr>
          <w:rFonts w:ascii="Times New Roman" w:hAnsi="Times New Roman" w:cs="Times New Roman"/>
          <w:sz w:val="24"/>
          <w:szCs w:val="24"/>
        </w:rPr>
        <w:t xml:space="preserve"> — not the UPI PIN, not the device key, but a short-lived bearer token obtained after the last successful MPIN/biometric verification. This is stored in:</w:t>
      </w:r>
    </w:p>
    <w:p w14:paraId="52CD4B09" w14:textId="77777777" w:rsidR="00155D2A" w:rsidRPr="006030E9" w:rsidRDefault="00155D2A" w:rsidP="00155D2A">
      <w:pPr>
        <w:numPr>
          <w:ilvl w:val="0"/>
          <w:numId w:val="8"/>
        </w:numPr>
        <w:tabs>
          <w:tab w:val="clear" w:pos="720"/>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b/>
          <w:bCs/>
          <w:sz w:val="24"/>
          <w:szCs w:val="24"/>
        </w:rPr>
        <w:t>EncryptedSharedPreferences</w:t>
      </w:r>
      <w:proofErr w:type="spellEnd"/>
      <w:r w:rsidRPr="006030E9">
        <w:rPr>
          <w:rFonts w:ascii="Times New Roman" w:hAnsi="Times New Roman" w:cs="Times New Roman"/>
          <w:sz w:val="24"/>
          <w:szCs w:val="24"/>
        </w:rPr>
        <w:t xml:space="preserve"> (AES-256-GCM key stored in Android Keystore, hardware-backed on modern devices)</w:t>
      </w:r>
    </w:p>
    <w:p w14:paraId="28C46FDD" w14:textId="77777777" w:rsidR="00155D2A" w:rsidRPr="006030E9" w:rsidRDefault="00155D2A" w:rsidP="00155D2A">
      <w:pPr>
        <w:numPr>
          <w:ilvl w:val="0"/>
          <w:numId w:val="8"/>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Alternatively, the </w:t>
      </w:r>
      <w:r w:rsidRPr="006030E9">
        <w:rPr>
          <w:rFonts w:ascii="Times New Roman" w:hAnsi="Times New Roman" w:cs="Times New Roman"/>
          <w:b/>
          <w:bCs/>
          <w:sz w:val="24"/>
          <w:szCs w:val="24"/>
        </w:rPr>
        <w:t>Android Keystore</w:t>
      </w:r>
      <w:r w:rsidRPr="006030E9">
        <w:rPr>
          <w:rFonts w:ascii="Times New Roman" w:hAnsi="Times New Roman" w:cs="Times New Roman"/>
          <w:sz w:val="24"/>
          <w:szCs w:val="24"/>
        </w:rPr>
        <w:t xml:space="preserve"> itself, with the token encrypted under a key that requires user authentication to unlock (</w:t>
      </w:r>
      <w:proofErr w:type="spellStart"/>
      <w:r w:rsidRPr="006030E9">
        <w:rPr>
          <w:rFonts w:ascii="Times New Roman" w:hAnsi="Times New Roman" w:cs="Times New Roman"/>
          <w:sz w:val="24"/>
          <w:szCs w:val="24"/>
        </w:rPr>
        <w:t>setUserAuthenticationRequired</w:t>
      </w:r>
      <w:proofErr w:type="spellEnd"/>
      <w:r w:rsidRPr="006030E9">
        <w:rPr>
          <w:rFonts w:ascii="Times New Roman" w:hAnsi="Times New Roman" w:cs="Times New Roman"/>
          <w:sz w:val="24"/>
          <w:szCs w:val="24"/>
        </w:rPr>
        <w:t>(true))</w:t>
      </w:r>
    </w:p>
    <w:p w14:paraId="130431B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On app relaunch,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triggers a token validity check:</w:t>
      </w:r>
    </w:p>
    <w:p w14:paraId="22F4682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154BF0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called                                    │</w:t>
      </w:r>
    </w:p>
    <w:p w14:paraId="1D457E7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Read encrypted token from </w:t>
      </w:r>
      <w:proofErr w:type="spellStart"/>
      <w:proofErr w:type="gramStart"/>
      <w:r w:rsidRPr="006030E9">
        <w:rPr>
          <w:rFonts w:ascii="Times New Roman" w:hAnsi="Times New Roman" w:cs="Times New Roman"/>
          <w:sz w:val="24"/>
          <w:szCs w:val="24"/>
        </w:rPr>
        <w:t>EncryptedSharedPrefs</w:t>
      </w:r>
      <w:proofErr w:type="spellEnd"/>
      <w:r w:rsidRPr="006030E9">
        <w:rPr>
          <w:rFonts w:ascii="Times New Roman" w:hAnsi="Times New Roman" w:cs="Times New Roman"/>
          <w:sz w:val="24"/>
          <w:szCs w:val="24"/>
        </w:rPr>
        <w:t>  │</w:t>
      </w:r>
      <w:proofErr w:type="gramEnd"/>
    </w:p>
    <w:p w14:paraId="0E1251B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Check token TTL against current time            │</w:t>
      </w:r>
    </w:p>
    <w:p w14:paraId="6FD6685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If valid → restore session (skip PIN </w:t>
      </w:r>
      <w:proofErr w:type="gramStart"/>
      <w:r w:rsidRPr="006030E9">
        <w:rPr>
          <w:rFonts w:ascii="Times New Roman" w:hAnsi="Times New Roman" w:cs="Times New Roman"/>
          <w:sz w:val="24"/>
          <w:szCs w:val="24"/>
        </w:rPr>
        <w:t>screen)   </w:t>
      </w:r>
      <w:proofErr w:type="gramEnd"/>
      <w:r w:rsidRPr="006030E9">
        <w:rPr>
          <w:rFonts w:ascii="Times New Roman" w:hAnsi="Times New Roman" w:cs="Times New Roman"/>
          <w:sz w:val="24"/>
          <w:szCs w:val="24"/>
        </w:rPr>
        <w:t xml:space="preserve"> │</w:t>
      </w:r>
    </w:p>
    <w:p w14:paraId="0F6DEA0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If expired/absent → force MPIN/biometric        │</w:t>
      </w:r>
    </w:p>
    <w:p w14:paraId="06B73A4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3E4275D4" w14:textId="77777777" w:rsidR="00155D2A" w:rsidRPr="006030E9" w:rsidRDefault="00155D2A" w:rsidP="00155D2A">
      <w:pPr>
        <w:tabs>
          <w:tab w:val="num" w:pos="207"/>
        </w:tabs>
        <w:ind w:left="284" w:firstLine="0"/>
        <w:rPr>
          <w:rFonts w:ascii="Times New Roman" w:hAnsi="Times New Roman" w:cs="Times New Roman"/>
          <w:sz w:val="24"/>
          <w:szCs w:val="24"/>
        </w:rPr>
      </w:pPr>
    </w:p>
    <w:p w14:paraId="16AF11E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where UPI apps diverge sharply from browsers (the </w:t>
      </w:r>
      <w:proofErr w:type="spellStart"/>
      <w:r w:rsidRPr="006030E9">
        <w:rPr>
          <w:rFonts w:ascii="Times New Roman" w:hAnsi="Times New Roman" w:cs="Times New Roman"/>
          <w:sz w:val="24"/>
          <w:szCs w:val="24"/>
        </w:rPr>
        <w:t>Mozac</w:t>
      </w:r>
      <w:proofErr w:type="spellEnd"/>
      <w:r w:rsidRPr="006030E9">
        <w:rPr>
          <w:rFonts w:ascii="Times New Roman" w:hAnsi="Times New Roman" w:cs="Times New Roman"/>
          <w:sz w:val="24"/>
          <w:szCs w:val="24"/>
        </w:rPr>
        <w:t xml:space="preserve"> article's model). By itself, </w:t>
      </w:r>
      <w:proofErr w:type="spellStart"/>
      <w:r w:rsidRPr="006030E9">
        <w:rPr>
          <w:rFonts w:ascii="Times New Roman" w:hAnsi="Times New Roman" w:cs="Times New Roman"/>
          <w:sz w:val="24"/>
          <w:szCs w:val="24"/>
        </w:rPr>
        <w:t>SessionManager</w:t>
      </w:r>
      <w:proofErr w:type="spellEnd"/>
      <w:r w:rsidRPr="006030E9">
        <w:rPr>
          <w:rFonts w:ascii="Times New Roman" w:hAnsi="Times New Roman" w:cs="Times New Roman"/>
          <w:sz w:val="24"/>
          <w:szCs w:val="24"/>
        </w:rPr>
        <w:t xml:space="preserve"> keeps its state only in memory. This means that something as simple as switching to a different app can cause Android to kill the browser app's process and reclaim its resources. The result: the next time the user switches back, they start with a fresh session without any state restored.</w:t>
      </w:r>
    </w:p>
    <w:p w14:paraId="554F3E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UPI apps </w:t>
      </w:r>
      <w:r w:rsidRPr="006030E9">
        <w:rPr>
          <w:rFonts w:ascii="Times New Roman" w:hAnsi="Times New Roman" w:cs="Times New Roman"/>
          <w:b/>
          <w:bCs/>
          <w:sz w:val="24"/>
          <w:szCs w:val="24"/>
        </w:rPr>
        <w:t>cannot</w:t>
      </w:r>
      <w:r w:rsidRPr="006030E9">
        <w:rPr>
          <w:rFonts w:ascii="Times New Roman" w:hAnsi="Times New Roman" w:cs="Times New Roman"/>
          <w:sz w:val="24"/>
          <w:szCs w:val="24"/>
        </w:rPr>
        <w:t xml:space="preserve"> afford this model — forcing MPIN re-entry every time the user switches apps for 30 seconds would be unusable. But they also cannot do full browser-style session persistence (too long-lived, too exploitable). The actual design is a </w:t>
      </w:r>
      <w:r w:rsidRPr="006030E9">
        <w:rPr>
          <w:rFonts w:ascii="Times New Roman" w:hAnsi="Times New Roman" w:cs="Times New Roman"/>
          <w:b/>
          <w:bCs/>
          <w:sz w:val="24"/>
          <w:szCs w:val="24"/>
        </w:rPr>
        <w:t>TTL-gated encrypted token</w:t>
      </w:r>
      <w:r w:rsidRPr="006030E9">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4"/>
        <w:gridCol w:w="4452"/>
      </w:tblGrid>
      <w:tr w:rsidR="00155D2A" w:rsidRPr="006030E9" w14:paraId="3B21F2DC" w14:textId="77777777" w:rsidTr="00155D2A">
        <w:trPr>
          <w:trHeight w:val="500"/>
        </w:trPr>
        <w:tc>
          <w:tcPr>
            <w:tcW w:w="0" w:type="auto"/>
            <w:tcMar>
              <w:top w:w="100" w:type="dxa"/>
              <w:left w:w="100" w:type="dxa"/>
              <w:bottom w:w="100" w:type="dxa"/>
              <w:right w:w="100" w:type="dxa"/>
            </w:tcMar>
            <w:hideMark/>
          </w:tcPr>
          <w:p w14:paraId="5C154F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Token state</w:t>
            </w:r>
          </w:p>
        </w:tc>
        <w:tc>
          <w:tcPr>
            <w:tcW w:w="0" w:type="auto"/>
            <w:tcMar>
              <w:top w:w="100" w:type="dxa"/>
              <w:left w:w="100" w:type="dxa"/>
              <w:bottom w:w="100" w:type="dxa"/>
              <w:right w:w="100" w:type="dxa"/>
            </w:tcMar>
            <w:hideMark/>
          </w:tcPr>
          <w:p w14:paraId="388AAD2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App behaviour on relaunch</w:t>
            </w:r>
          </w:p>
        </w:tc>
      </w:tr>
      <w:tr w:rsidR="00155D2A" w:rsidRPr="006030E9" w14:paraId="383EBBAD" w14:textId="77777777" w:rsidTr="00155D2A">
        <w:trPr>
          <w:trHeight w:val="785"/>
        </w:trPr>
        <w:tc>
          <w:tcPr>
            <w:tcW w:w="0" w:type="auto"/>
            <w:tcMar>
              <w:top w:w="100" w:type="dxa"/>
              <w:left w:w="100" w:type="dxa"/>
              <w:bottom w:w="100" w:type="dxa"/>
              <w:right w:w="100" w:type="dxa"/>
            </w:tcMar>
            <w:hideMark/>
          </w:tcPr>
          <w:p w14:paraId="206EAA2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Present, within TTL (typically 5–30 min configurable)</w:t>
            </w:r>
          </w:p>
        </w:tc>
        <w:tc>
          <w:tcPr>
            <w:tcW w:w="0" w:type="auto"/>
            <w:tcMar>
              <w:top w:w="100" w:type="dxa"/>
              <w:left w:w="100" w:type="dxa"/>
              <w:bottom w:w="100" w:type="dxa"/>
              <w:right w:w="100" w:type="dxa"/>
            </w:tcMar>
            <w:hideMark/>
          </w:tcPr>
          <w:p w14:paraId="508277E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restored silently, user sees home screen</w:t>
            </w:r>
          </w:p>
        </w:tc>
      </w:tr>
      <w:tr w:rsidR="00155D2A" w:rsidRPr="006030E9" w14:paraId="616D9184" w14:textId="77777777" w:rsidTr="00155D2A">
        <w:trPr>
          <w:trHeight w:val="785"/>
        </w:trPr>
        <w:tc>
          <w:tcPr>
            <w:tcW w:w="0" w:type="auto"/>
            <w:tcMar>
              <w:top w:w="100" w:type="dxa"/>
              <w:left w:w="100" w:type="dxa"/>
              <w:bottom w:w="100" w:type="dxa"/>
              <w:right w:w="100" w:type="dxa"/>
            </w:tcMar>
            <w:hideMark/>
          </w:tcPr>
          <w:p w14:paraId="59B29EC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Present, expired</w:t>
            </w:r>
          </w:p>
        </w:tc>
        <w:tc>
          <w:tcPr>
            <w:tcW w:w="0" w:type="auto"/>
            <w:tcMar>
              <w:top w:w="100" w:type="dxa"/>
              <w:left w:w="100" w:type="dxa"/>
              <w:bottom w:w="100" w:type="dxa"/>
              <w:right w:w="100" w:type="dxa"/>
            </w:tcMar>
            <w:hideMark/>
          </w:tcPr>
          <w:p w14:paraId="34815A2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invalidated, MPIN/biometric screen shown</w:t>
            </w:r>
          </w:p>
        </w:tc>
      </w:tr>
      <w:tr w:rsidR="00155D2A" w:rsidRPr="006030E9" w14:paraId="489F6F92" w14:textId="77777777" w:rsidTr="00155D2A">
        <w:trPr>
          <w:trHeight w:val="500"/>
        </w:trPr>
        <w:tc>
          <w:tcPr>
            <w:tcW w:w="0" w:type="auto"/>
            <w:tcMar>
              <w:top w:w="100" w:type="dxa"/>
              <w:left w:w="100" w:type="dxa"/>
              <w:bottom w:w="100" w:type="dxa"/>
              <w:right w:w="100" w:type="dxa"/>
            </w:tcMar>
            <w:hideMark/>
          </w:tcPr>
          <w:p w14:paraId="437469F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Absent (first launch / explicit logout)</w:t>
            </w:r>
          </w:p>
        </w:tc>
        <w:tc>
          <w:tcPr>
            <w:tcW w:w="0" w:type="auto"/>
            <w:tcMar>
              <w:top w:w="100" w:type="dxa"/>
              <w:left w:w="100" w:type="dxa"/>
              <w:bottom w:w="100" w:type="dxa"/>
              <w:right w:w="100" w:type="dxa"/>
            </w:tcMar>
            <w:hideMark/>
          </w:tcPr>
          <w:p w14:paraId="6413047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Full registration/login flow</w:t>
            </w:r>
          </w:p>
        </w:tc>
      </w:tr>
      <w:tr w:rsidR="00155D2A" w:rsidRPr="006030E9" w14:paraId="7BE0D9F9" w14:textId="77777777" w:rsidTr="00155D2A">
        <w:trPr>
          <w:trHeight w:val="785"/>
        </w:trPr>
        <w:tc>
          <w:tcPr>
            <w:tcW w:w="0" w:type="auto"/>
            <w:tcMar>
              <w:top w:w="100" w:type="dxa"/>
              <w:left w:w="100" w:type="dxa"/>
              <w:bottom w:w="100" w:type="dxa"/>
              <w:right w:w="100" w:type="dxa"/>
            </w:tcMar>
            <w:hideMark/>
          </w:tcPr>
          <w:p w14:paraId="2788172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Keystore attestation fails (rooted device)</w:t>
            </w:r>
          </w:p>
        </w:tc>
        <w:tc>
          <w:tcPr>
            <w:tcW w:w="0" w:type="auto"/>
            <w:tcMar>
              <w:top w:w="100" w:type="dxa"/>
              <w:left w:w="100" w:type="dxa"/>
              <w:bottom w:w="100" w:type="dxa"/>
              <w:right w:w="100" w:type="dxa"/>
            </w:tcMar>
            <w:hideMark/>
          </w:tcPr>
          <w:p w14:paraId="2AEDB2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Token decryption refused, session never restored</w:t>
            </w:r>
          </w:p>
        </w:tc>
      </w:tr>
    </w:tbl>
    <w:p w14:paraId="7C17222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The </w:t>
      </w:r>
      <w:proofErr w:type="spellStart"/>
      <w:proofErr w:type="gramStart"/>
      <w:r w:rsidRPr="006030E9">
        <w:rPr>
          <w:rFonts w:ascii="Times New Roman" w:hAnsi="Times New Roman" w:cs="Times New Roman"/>
          <w:b/>
          <w:bCs/>
          <w:sz w:val="24"/>
          <w:szCs w:val="24"/>
        </w:rPr>
        <w:t>onResume</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 Re-Validation Hook</w:t>
      </w:r>
    </w:p>
    <w:p w14:paraId="1E857C2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When the activity enters the Resumed state, it comes to the foreground and the system invokes the </w:t>
      </w:r>
      <w:proofErr w:type="spell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 xml:space="preserve"> callback. This is the state in which the app interacts with the user. If the activity returns to the Resumed state from the Paused state, the system once again calls the </w:t>
      </w:r>
      <w:proofErr w:type="spell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 xml:space="preserve"> method. Implement </w:t>
      </w:r>
      <w:proofErr w:type="spell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 xml:space="preserve"> to initialize components that you release during </w:t>
      </w:r>
      <w:proofErr w:type="spellStart"/>
      <w:r w:rsidRPr="006030E9">
        <w:rPr>
          <w:rFonts w:ascii="Times New Roman" w:hAnsi="Times New Roman" w:cs="Times New Roman"/>
          <w:sz w:val="24"/>
          <w:szCs w:val="24"/>
        </w:rPr>
        <w:t>onPause</w:t>
      </w:r>
      <w:proofErr w:type="spellEnd"/>
      <w:r w:rsidRPr="006030E9">
        <w:rPr>
          <w:rFonts w:ascii="Times New Roman" w:hAnsi="Times New Roman" w:cs="Times New Roman"/>
          <w:sz w:val="24"/>
          <w:szCs w:val="24"/>
        </w:rPr>
        <w:t xml:space="preserve"> and to perform any other initializations that must occur each time the activity enters the Resumed state.</w:t>
      </w:r>
    </w:p>
    <w:p w14:paraId="01F872C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lastRenderedPageBreak/>
        <w:t>Critical UPI security implication:</w:t>
      </w:r>
      <w:r w:rsidRPr="006030E9">
        <w:rPr>
          <w:rFonts w:ascii="Times New Roman" w:hAnsi="Times New Roman" w:cs="Times New Roman"/>
          <w:sz w:val="24"/>
          <w:szCs w:val="24"/>
        </w:rPr>
        <w:t xml:space="preserve"> Every compliant UPI PSP app hooks a </w:t>
      </w:r>
      <w:r w:rsidRPr="006030E9">
        <w:rPr>
          <w:rFonts w:ascii="Times New Roman" w:hAnsi="Times New Roman" w:cs="Times New Roman"/>
          <w:b/>
          <w:bCs/>
          <w:sz w:val="24"/>
          <w:szCs w:val="24"/>
        </w:rPr>
        <w:t>liveness/integrity check</w:t>
      </w:r>
      <w:r w:rsidRPr="006030E9">
        <w:rPr>
          <w:rFonts w:ascii="Times New Roman" w:hAnsi="Times New Roman" w:cs="Times New Roman"/>
          <w:sz w:val="24"/>
          <w:szCs w:val="24"/>
        </w:rPr>
        <w:t xml:space="preserve"> into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not just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This means even if you restored a valid session in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the app re-validates on every foreground transition:</w:t>
      </w:r>
    </w:p>
    <w:p w14:paraId="3358263E" w14:textId="77777777" w:rsidR="00155D2A" w:rsidRPr="006030E9" w:rsidRDefault="00155D2A" w:rsidP="00155D2A">
      <w:pPr>
        <w:numPr>
          <w:ilvl w:val="0"/>
          <w:numId w:val="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Re-runs root/emulator detection (via Play Integrity API or internal checks)</w:t>
      </w:r>
    </w:p>
    <w:p w14:paraId="57BFEC38" w14:textId="77777777" w:rsidR="00155D2A" w:rsidRPr="006030E9" w:rsidRDefault="00155D2A" w:rsidP="00155D2A">
      <w:pPr>
        <w:numPr>
          <w:ilvl w:val="0"/>
          <w:numId w:val="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Checks if any new overlaying apps have been granted accessibility permissions since last resume</w:t>
      </w:r>
    </w:p>
    <w:p w14:paraId="78D60D10" w14:textId="77777777" w:rsidR="00155D2A" w:rsidRPr="006030E9" w:rsidRDefault="00155D2A" w:rsidP="00155D2A">
      <w:pPr>
        <w:numPr>
          <w:ilvl w:val="0"/>
          <w:numId w:val="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Validates that the active session token hasn't been invalidated server-side (via a lightweight /session/ping call)</w:t>
      </w:r>
    </w:p>
    <w:p w14:paraId="46C00E2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documented behaviour in NPCI's TPAP security framework — the app must not assume that a session valid at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is still valid when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fires if significant time has elapsed or the security posture has changed.</w:t>
      </w:r>
    </w:p>
    <w:p w14:paraId="50EBEB5F" w14:textId="1FD9019D" w:rsidR="00155D2A" w:rsidRPr="006030E9" w:rsidRDefault="00155D2A" w:rsidP="00155D2A">
      <w:pPr>
        <w:tabs>
          <w:tab w:val="num" w:pos="207"/>
        </w:tabs>
        <w:ind w:left="284" w:firstLine="0"/>
        <w:rPr>
          <w:rFonts w:ascii="Times New Roman" w:hAnsi="Times New Roman" w:cs="Times New Roman"/>
          <w:sz w:val="24"/>
          <w:szCs w:val="24"/>
        </w:rPr>
      </w:pPr>
    </w:p>
    <w:p w14:paraId="05B1895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3: The UPI Protocol Session (PSP ↔ NPCI)</w:t>
      </w:r>
    </w:p>
    <w:p w14:paraId="06EF4CD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operates completely independently of the Android session. The UPI protocol is stateless at the PSP-to-NPCI boundary — each transaction request (</w:t>
      </w:r>
      <w:proofErr w:type="spellStart"/>
      <w:r w:rsidRPr="006030E9">
        <w:rPr>
          <w:rFonts w:ascii="Times New Roman" w:hAnsi="Times New Roman" w:cs="Times New Roman"/>
          <w:sz w:val="24"/>
          <w:szCs w:val="24"/>
        </w:rPr>
        <w:t>ReqPay</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ReqMandate</w:t>
      </w:r>
      <w:proofErr w:type="spellEnd"/>
      <w:r w:rsidRPr="006030E9">
        <w:rPr>
          <w:rFonts w:ascii="Times New Roman" w:hAnsi="Times New Roman" w:cs="Times New Roman"/>
          <w:sz w:val="24"/>
          <w:szCs w:val="24"/>
        </w:rPr>
        <w:t>, etc.) carries its own authentication context (device fingerprint, encrypted MPIN block, transaction reference). There is no long-lived "UPI session" at the protocol layer that needs restoring.</w:t>
      </w:r>
    </w:p>
    <w:p w14:paraId="2563935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What the app does restore on relaunch relevant to the UPI protocol layer:</w:t>
      </w:r>
    </w:p>
    <w:p w14:paraId="78187C7E" w14:textId="77777777" w:rsidR="00155D2A" w:rsidRPr="006030E9" w:rsidRDefault="00155D2A" w:rsidP="00155D2A">
      <w:pPr>
        <w:numPr>
          <w:ilvl w:val="0"/>
          <w:numId w:val="10"/>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VPA cache</w:t>
      </w:r>
      <w:r w:rsidRPr="006030E9">
        <w:rPr>
          <w:rFonts w:ascii="Times New Roman" w:hAnsi="Times New Roman" w:cs="Times New Roman"/>
          <w:sz w:val="24"/>
          <w:szCs w:val="24"/>
        </w:rPr>
        <w:t xml:space="preserve"> (linked accounts) from local Room DB — avoids a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 xml:space="preserve"> round-trip to NPCI on every launch</w:t>
      </w:r>
    </w:p>
    <w:p w14:paraId="5E6CF2B2" w14:textId="77777777" w:rsidR="00155D2A" w:rsidRPr="006030E9" w:rsidRDefault="00155D2A" w:rsidP="00155D2A">
      <w:pPr>
        <w:numPr>
          <w:ilvl w:val="0"/>
          <w:numId w:val="10"/>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Pending transaction status</w:t>
      </w:r>
      <w:r w:rsidRPr="006030E9">
        <w:rPr>
          <w:rFonts w:ascii="Times New Roman" w:hAnsi="Times New Roman" w:cs="Times New Roman"/>
          <w:sz w:val="24"/>
          <w:szCs w:val="24"/>
        </w:rPr>
        <w:t xml:space="preserve"> — the app checks for any transactions in an intermediate state (PENDING / DEEMED) via a </w:t>
      </w:r>
      <w:proofErr w:type="spellStart"/>
      <w:r w:rsidRPr="006030E9">
        <w:rPr>
          <w:rFonts w:ascii="Times New Roman" w:hAnsi="Times New Roman" w:cs="Times New Roman"/>
          <w:sz w:val="24"/>
          <w:szCs w:val="24"/>
        </w:rPr>
        <w:t>ReqTxnStatus</w:t>
      </w:r>
      <w:proofErr w:type="spellEnd"/>
      <w:r w:rsidRPr="006030E9">
        <w:rPr>
          <w:rFonts w:ascii="Times New Roman" w:hAnsi="Times New Roman" w:cs="Times New Roman"/>
          <w:sz w:val="24"/>
          <w:szCs w:val="24"/>
        </w:rPr>
        <w:t xml:space="preserve"> call during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since the UPI spec requires apps to resolve ambiguous transaction states proactively</w:t>
      </w:r>
    </w:p>
    <w:p w14:paraId="14A7797F" w14:textId="77777777" w:rsidR="00155D2A" w:rsidRPr="006030E9" w:rsidRDefault="00155D2A" w:rsidP="00155D2A">
      <w:pPr>
        <w:numPr>
          <w:ilvl w:val="0"/>
          <w:numId w:val="10"/>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Mandate metadata</w:t>
      </w:r>
      <w:r w:rsidRPr="006030E9">
        <w:rPr>
          <w:rFonts w:ascii="Times New Roman" w:hAnsi="Times New Roman" w:cs="Times New Roman"/>
          <w:sz w:val="24"/>
          <w:szCs w:val="24"/>
        </w:rPr>
        <w:t xml:space="preserve"> — active UPI AutoPay mandates are cached locally and refreshed via a background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job</w:t>
      </w:r>
    </w:p>
    <w:p w14:paraId="77ECC703" w14:textId="631FB6FB" w:rsidR="00155D2A" w:rsidRPr="006030E9" w:rsidRDefault="00155D2A" w:rsidP="00155D2A">
      <w:pPr>
        <w:tabs>
          <w:tab w:val="num" w:pos="207"/>
        </w:tabs>
        <w:ind w:left="284" w:firstLine="0"/>
        <w:rPr>
          <w:rFonts w:ascii="Times New Roman" w:hAnsi="Times New Roman" w:cs="Times New Roman"/>
          <w:sz w:val="24"/>
          <w:szCs w:val="24"/>
        </w:rPr>
      </w:pPr>
    </w:p>
    <w:p w14:paraId="519BC20A"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The </w:t>
      </w:r>
      <w:proofErr w:type="spellStart"/>
      <w:r w:rsidRPr="006030E9">
        <w:rPr>
          <w:rFonts w:ascii="Times New Roman" w:hAnsi="Times New Roman" w:cs="Times New Roman"/>
          <w:b/>
          <w:bCs/>
          <w:sz w:val="24"/>
          <w:szCs w:val="24"/>
        </w:rPr>
        <w:t>Mozac</w:t>
      </w:r>
      <w:proofErr w:type="spellEnd"/>
      <w:r w:rsidRPr="006030E9">
        <w:rPr>
          <w:rFonts w:ascii="Times New Roman" w:hAnsi="Times New Roman" w:cs="Times New Roman"/>
          <w:b/>
          <w:bCs/>
          <w:sz w:val="24"/>
          <w:szCs w:val="24"/>
        </w:rPr>
        <w:t xml:space="preserve"> </w:t>
      </w:r>
      <w:proofErr w:type="spellStart"/>
      <w:r w:rsidRPr="006030E9">
        <w:rPr>
          <w:rFonts w:ascii="Times New Roman" w:hAnsi="Times New Roman" w:cs="Times New Roman"/>
          <w:b/>
          <w:bCs/>
          <w:sz w:val="24"/>
          <w:szCs w:val="24"/>
        </w:rPr>
        <w:t>SessionStorage</w:t>
      </w:r>
      <w:proofErr w:type="spellEnd"/>
      <w:r w:rsidRPr="006030E9">
        <w:rPr>
          <w:rFonts w:ascii="Times New Roman" w:hAnsi="Times New Roman" w:cs="Times New Roman"/>
          <w:b/>
          <w:bCs/>
          <w:sz w:val="24"/>
          <w:szCs w:val="24"/>
        </w:rPr>
        <w:t xml:space="preserve"> Model: What it Tells Us by Contrast</w:t>
      </w:r>
    </w:p>
    <w:p w14:paraId="5F6FCE8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proofErr w:type="spellStart"/>
      <w:r w:rsidRPr="006030E9">
        <w:rPr>
          <w:rFonts w:ascii="Times New Roman" w:hAnsi="Times New Roman" w:cs="Times New Roman"/>
          <w:sz w:val="24"/>
          <w:szCs w:val="24"/>
        </w:rPr>
        <w:t>SessionStorage</w:t>
      </w:r>
      <w:proofErr w:type="spellEnd"/>
      <w:r w:rsidRPr="006030E9">
        <w:rPr>
          <w:rFonts w:ascii="Times New Roman" w:hAnsi="Times New Roman" w:cs="Times New Roman"/>
          <w:sz w:val="24"/>
          <w:szCs w:val="24"/>
        </w:rPr>
        <w:t xml:space="preserve"> class saves the state as a file on disk using </w:t>
      </w:r>
      <w:proofErr w:type="spellStart"/>
      <w:r w:rsidRPr="006030E9">
        <w:rPr>
          <w:rFonts w:ascii="Times New Roman" w:hAnsi="Times New Roman" w:cs="Times New Roman"/>
          <w:sz w:val="24"/>
          <w:szCs w:val="24"/>
        </w:rPr>
        <w:t>AtomicFile</w:t>
      </w:r>
      <w:proofErr w:type="spellEnd"/>
      <w:r w:rsidRPr="006030E9">
        <w:rPr>
          <w:rFonts w:ascii="Times New Roman" w:hAnsi="Times New Roman" w:cs="Times New Roman"/>
          <w:sz w:val="24"/>
          <w:szCs w:val="24"/>
        </w:rPr>
        <w:t xml:space="preserve"> under the hood. It can be used for a browser that wants to have a single state that gets saved and restored. Since restoring the last state requires a disk read, it is recommended to perform it off the main thread. The </w:t>
      </w:r>
      <w:proofErr w:type="spellStart"/>
      <w:r w:rsidRPr="006030E9">
        <w:rPr>
          <w:rFonts w:ascii="Times New Roman" w:hAnsi="Times New Roman" w:cs="Times New Roman"/>
          <w:sz w:val="24"/>
          <w:szCs w:val="24"/>
        </w:rPr>
        <w:t>SessionManager</w:t>
      </w:r>
      <w:proofErr w:type="spellEnd"/>
      <w:r w:rsidRPr="006030E9">
        <w:rPr>
          <w:rFonts w:ascii="Times New Roman" w:hAnsi="Times New Roman" w:cs="Times New Roman"/>
          <w:sz w:val="24"/>
          <w:szCs w:val="24"/>
        </w:rPr>
        <w:t xml:space="preserve"> will invoke </w:t>
      </w:r>
      <w:proofErr w:type="spellStart"/>
      <w:proofErr w:type="gramStart"/>
      <w:r w:rsidRPr="006030E9">
        <w:rPr>
          <w:rFonts w:ascii="Times New Roman" w:hAnsi="Times New Roman" w:cs="Times New Roman"/>
          <w:sz w:val="24"/>
          <w:szCs w:val="24"/>
        </w:rPr>
        <w:t>onSessionsRestored</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on a registered </w:t>
      </w:r>
      <w:proofErr w:type="spellStart"/>
      <w:r w:rsidRPr="006030E9">
        <w:rPr>
          <w:rFonts w:ascii="Times New Roman" w:hAnsi="Times New Roman" w:cs="Times New Roman"/>
          <w:sz w:val="24"/>
          <w:szCs w:val="24"/>
        </w:rPr>
        <w:t>SessionManager.Observer</w:t>
      </w:r>
      <w:proofErr w:type="spellEnd"/>
      <w:r w:rsidRPr="006030E9">
        <w:rPr>
          <w:rFonts w:ascii="Times New Roman" w:hAnsi="Times New Roman" w:cs="Times New Roman"/>
          <w:sz w:val="24"/>
          <w:szCs w:val="24"/>
        </w:rPr>
        <w:t xml:space="preserve"> after restoring has completed.</w:t>
      </w:r>
    </w:p>
    <w:p w14:paraId="5F52E32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proofErr w:type="spellStart"/>
      <w:r w:rsidRPr="006030E9">
        <w:rPr>
          <w:rFonts w:ascii="Times New Roman" w:hAnsi="Times New Roman" w:cs="Times New Roman"/>
          <w:sz w:val="24"/>
          <w:szCs w:val="24"/>
        </w:rPr>
        <w:t>Mozac</w:t>
      </w:r>
      <w:proofErr w:type="spellEnd"/>
      <w:r w:rsidRPr="006030E9">
        <w:rPr>
          <w:rFonts w:ascii="Times New Roman" w:hAnsi="Times New Roman" w:cs="Times New Roman"/>
          <w:sz w:val="24"/>
          <w:szCs w:val="24"/>
        </w:rPr>
        <w:t xml:space="preserve"> architecture makes explicit what UPI apps implement more strictly:</w:t>
      </w:r>
    </w:p>
    <w:p w14:paraId="09E19F19"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b/>
          <w:bCs/>
          <w:sz w:val="24"/>
          <w:szCs w:val="24"/>
        </w:rPr>
        <w:t>Mozac</w:t>
      </w:r>
      <w:proofErr w:type="spellEnd"/>
      <w:r w:rsidRPr="006030E9">
        <w:rPr>
          <w:rFonts w:ascii="Times New Roman" w:hAnsi="Times New Roman" w:cs="Times New Roman"/>
          <w:b/>
          <w:bCs/>
          <w:sz w:val="24"/>
          <w:szCs w:val="24"/>
        </w:rPr>
        <w:t xml:space="preserve"> (browser):</w:t>
      </w:r>
      <w:r w:rsidRPr="006030E9">
        <w:rPr>
          <w:rFonts w:ascii="Times New Roman" w:hAnsi="Times New Roman" w:cs="Times New Roman"/>
          <w:sz w:val="24"/>
          <w:szCs w:val="24"/>
        </w:rPr>
        <w:t xml:space="preserve"> Disk-serialized session snapshot → restore everything faithfully → user continues browsing where they left off. No authentication gate on restore.</w:t>
      </w:r>
    </w:p>
    <w:p w14:paraId="2FA137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lastRenderedPageBreak/>
        <w:t>UPI app:</w:t>
      </w:r>
      <w:r w:rsidRPr="006030E9">
        <w:rPr>
          <w:rFonts w:ascii="Times New Roman" w:hAnsi="Times New Roman" w:cs="Times New Roman"/>
          <w:sz w:val="24"/>
          <w:szCs w:val="24"/>
        </w:rPr>
        <w:t xml:space="preserve"> Encrypted-token-gated session → restore UI state only if token valid → re-authenticate if expired → never restore payment confirmation state mid-flow.</w:t>
      </w:r>
    </w:p>
    <w:p w14:paraId="56DE1D2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critical difference is that </w:t>
      </w:r>
      <w:proofErr w:type="spellStart"/>
      <w:r w:rsidRPr="006030E9">
        <w:rPr>
          <w:rFonts w:ascii="Times New Roman" w:hAnsi="Times New Roman" w:cs="Times New Roman"/>
          <w:sz w:val="24"/>
          <w:szCs w:val="24"/>
        </w:rPr>
        <w:t>Mozac's</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SessionBundleStorage</w:t>
      </w:r>
      <w:proofErr w:type="spellEnd"/>
      <w:r w:rsidRPr="006030E9">
        <w:rPr>
          <w:rFonts w:ascii="Times New Roman" w:hAnsi="Times New Roman" w:cs="Times New Roman"/>
          <w:sz w:val="24"/>
          <w:szCs w:val="24"/>
        </w:rPr>
        <w:t xml:space="preserve"> has a configurable </w:t>
      </w:r>
      <w:proofErr w:type="spellStart"/>
      <w:r w:rsidRPr="006030E9">
        <w:rPr>
          <w:rFonts w:ascii="Times New Roman" w:hAnsi="Times New Roman" w:cs="Times New Roman"/>
          <w:sz w:val="24"/>
          <w:szCs w:val="24"/>
        </w:rPr>
        <w:t>bundleLifetime</w:t>
      </w:r>
      <w:proofErr w:type="spellEnd"/>
      <w:r w:rsidRPr="006030E9">
        <w:rPr>
          <w:rFonts w:ascii="Times New Roman" w:hAnsi="Times New Roman" w:cs="Times New Roman"/>
          <w:sz w:val="24"/>
          <w:szCs w:val="24"/>
        </w:rPr>
        <w:t xml:space="preserve"> — </w:t>
      </w:r>
      <w:proofErr w:type="spellStart"/>
      <w:r w:rsidRPr="006030E9">
        <w:rPr>
          <w:rFonts w:ascii="Times New Roman" w:hAnsi="Times New Roman" w:cs="Times New Roman"/>
          <w:sz w:val="24"/>
          <w:szCs w:val="24"/>
        </w:rPr>
        <w:t>SessionBundleStorage</w:t>
      </w:r>
      <w:proofErr w:type="spellEnd"/>
      <w:r w:rsidRPr="006030E9">
        <w:rPr>
          <w:rFonts w:ascii="Times New Roman" w:hAnsi="Times New Roman" w:cs="Times New Roman"/>
          <w:sz w:val="24"/>
          <w:szCs w:val="24"/>
        </w:rPr>
        <w:t xml:space="preserve"> will only restore the last bundle if its lifetime has not expired. If there's no active bundle, a new empty bundle is created. UPI apps implement the exact same TTL concept, but the TTL is cryptographically enforced via the Keystore key's authentication validity window (</w:t>
      </w:r>
      <w:proofErr w:type="spellStart"/>
      <w:proofErr w:type="gramStart"/>
      <w:r w:rsidRPr="006030E9">
        <w:rPr>
          <w:rFonts w:ascii="Times New Roman" w:hAnsi="Times New Roman" w:cs="Times New Roman"/>
          <w:sz w:val="24"/>
          <w:szCs w:val="24"/>
        </w:rPr>
        <w:t>setUserAuthenticationValidityDurationSeconds</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not just a software timestamp comparison.</w:t>
      </w:r>
    </w:p>
    <w:p w14:paraId="22105834" w14:textId="52BB97F2" w:rsidR="00155D2A" w:rsidRPr="006030E9" w:rsidRDefault="00155D2A" w:rsidP="00155D2A">
      <w:pPr>
        <w:tabs>
          <w:tab w:val="num" w:pos="207"/>
        </w:tabs>
        <w:ind w:left="284" w:firstLine="0"/>
        <w:rPr>
          <w:rFonts w:ascii="Times New Roman" w:hAnsi="Times New Roman" w:cs="Times New Roman"/>
          <w:sz w:val="24"/>
          <w:szCs w:val="24"/>
        </w:rPr>
      </w:pPr>
    </w:p>
    <w:p w14:paraId="681474D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Summary: Session Restore Decision Tree for a UPI App</w:t>
      </w:r>
    </w:p>
    <w:p w14:paraId="73D4486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 launched (Intent MAIN/LAUNCHER)</w:t>
      </w:r>
    </w:p>
    <w:p w14:paraId="31EA9CD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1090B77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1ADACFEF"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xml:space="preserve">() → Security SDK </w:t>
      </w:r>
      <w:proofErr w:type="spellStart"/>
      <w:r w:rsidRPr="006030E9">
        <w:rPr>
          <w:rFonts w:ascii="Times New Roman" w:hAnsi="Times New Roman" w:cs="Times New Roman"/>
          <w:sz w:val="24"/>
          <w:szCs w:val="24"/>
        </w:rPr>
        <w:t>init</w:t>
      </w:r>
      <w:proofErr w:type="spellEnd"/>
      <w:r w:rsidRPr="006030E9">
        <w:rPr>
          <w:rFonts w:ascii="Times New Roman" w:hAnsi="Times New Roman" w:cs="Times New Roman"/>
          <w:sz w:val="24"/>
          <w:szCs w:val="24"/>
        </w:rPr>
        <w:t xml:space="preserve"> → Integrity check</w:t>
      </w:r>
    </w:p>
    <w:p w14:paraId="5767C1C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4282448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1A8C3A07"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MainActivity.onCreate</w:t>
      </w:r>
      <w:proofErr w:type="spellEnd"/>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w:t>
      </w:r>
    </w:p>
    <w:p w14:paraId="109AD47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1ED6B7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w:t>
      </w:r>
    </w:p>
    <w:p w14:paraId="2E3FCA3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 null?             │</w:t>
      </w:r>
    </w:p>
    <w:p w14:paraId="603C946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YES → fresh launch                   │</w:t>
      </w:r>
    </w:p>
    <w:p w14:paraId="0F158A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config change / system </w:t>
      </w:r>
      <w:proofErr w:type="gramStart"/>
      <w:r w:rsidRPr="006030E9">
        <w:rPr>
          <w:rFonts w:ascii="Times New Roman" w:hAnsi="Times New Roman" w:cs="Times New Roman"/>
          <w:sz w:val="24"/>
          <w:szCs w:val="24"/>
        </w:rPr>
        <w:t>kill</w:t>
      </w:r>
      <w:proofErr w:type="gramEnd"/>
      <w:r w:rsidRPr="006030E9">
        <w:rPr>
          <w:rFonts w:ascii="Times New Roman" w:hAnsi="Times New Roman" w:cs="Times New Roman"/>
          <w:sz w:val="24"/>
          <w:szCs w:val="24"/>
        </w:rPr>
        <w:t>    │</w:t>
      </w:r>
    </w:p>
    <w:p w14:paraId="4880AF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w:t>
      </w:r>
    </w:p>
    <w:p w14:paraId="0BDB5FD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9F83D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4353B0E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Read encrypted session token (</w:t>
      </w:r>
      <w:proofErr w:type="spellStart"/>
      <w:r w:rsidRPr="006030E9">
        <w:rPr>
          <w:rFonts w:ascii="Times New Roman" w:hAnsi="Times New Roman" w:cs="Times New Roman"/>
          <w:sz w:val="24"/>
          <w:szCs w:val="24"/>
        </w:rPr>
        <w:t>EncryptedSharedPrefs</w:t>
      </w:r>
      <w:proofErr w:type="spellEnd"/>
      <w:r w:rsidRPr="006030E9">
        <w:rPr>
          <w:rFonts w:ascii="Times New Roman" w:hAnsi="Times New Roman" w:cs="Times New Roman"/>
          <w:sz w:val="24"/>
          <w:szCs w:val="24"/>
        </w:rPr>
        <w:t xml:space="preserve"> / Keystore)</w:t>
      </w:r>
    </w:p>
    <w:p w14:paraId="7CB634C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514A71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w:t>
      </w:r>
    </w:p>
    <w:p w14:paraId="345AF8B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Token present AND within TTL AND device clean? │</w:t>
      </w:r>
    </w:p>
    <w:p w14:paraId="2103885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YES → restore home screen / last UI state    │</w:t>
      </w:r>
    </w:p>
    <w:p w14:paraId="1F91B2D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force MPIN / biometric screen          │</w:t>
      </w:r>
    </w:p>
    <w:p w14:paraId="3385CD8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w:t>
      </w:r>
    </w:p>
    <w:p w14:paraId="2F2A601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w:t>
      </w:r>
    </w:p>
    <w:p w14:paraId="07B597C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5C8D121F"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 Re-validate integrity + pending </w:t>
      </w:r>
      <w:proofErr w:type="spellStart"/>
      <w:r w:rsidRPr="006030E9">
        <w:rPr>
          <w:rFonts w:ascii="Times New Roman" w:hAnsi="Times New Roman" w:cs="Times New Roman"/>
          <w:sz w:val="24"/>
          <w:szCs w:val="24"/>
        </w:rPr>
        <w:t>tx</w:t>
      </w:r>
      <w:proofErr w:type="spellEnd"/>
      <w:r w:rsidRPr="006030E9">
        <w:rPr>
          <w:rFonts w:ascii="Times New Roman" w:hAnsi="Times New Roman" w:cs="Times New Roman"/>
          <w:sz w:val="24"/>
          <w:szCs w:val="24"/>
        </w:rPr>
        <w:t xml:space="preserve"> status</w:t>
      </w:r>
    </w:p>
    <w:p w14:paraId="2AFD252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4C860BC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4D7D976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User interaction begins</w:t>
      </w:r>
    </w:p>
    <w:p w14:paraId="6625E4F1" w14:textId="77777777" w:rsidR="00155D2A" w:rsidRPr="006030E9" w:rsidRDefault="00155D2A" w:rsidP="00155D2A">
      <w:pPr>
        <w:tabs>
          <w:tab w:val="num" w:pos="207"/>
        </w:tabs>
        <w:ind w:left="284" w:firstLine="0"/>
        <w:rPr>
          <w:rFonts w:ascii="Times New Roman" w:hAnsi="Times New Roman" w:cs="Times New Roman"/>
          <w:sz w:val="24"/>
          <w:szCs w:val="24"/>
        </w:rPr>
      </w:pPr>
    </w:p>
    <w:p w14:paraId="56CCD6E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Bottom line for your UPI research:</w:t>
      </w:r>
      <w:r w:rsidRPr="006030E9">
        <w:rPr>
          <w:rFonts w:ascii="Times New Roman" w:hAnsi="Times New Roman" w:cs="Times New Roman"/>
          <w:sz w:val="24"/>
          <w:szCs w:val="24"/>
        </w:rPr>
        <w:t xml:space="preserve"> The UI session can be restored silently (bypassing PIN) only within the TTL window on a clean device. The Android lifecycle's </w:t>
      </w: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mechanism plays a supporting role for scroll positions and form state, but the actual authentication session gate is the Keystore-backed encrypted token — completely outside the Bundle system. This is exactly why rooting a device breaks UPI session restoration even if the token file is physically present on disk: the Keystore key becomes inaccessible or its integrity flag fails attestation.</w:t>
      </w:r>
    </w:p>
    <w:p w14:paraId="0B5E3916" w14:textId="77777777" w:rsidR="00155D2A" w:rsidRPr="006030E9" w:rsidRDefault="00155D2A" w:rsidP="00155D2A">
      <w:pPr>
        <w:tabs>
          <w:tab w:val="num" w:pos="207"/>
        </w:tabs>
        <w:ind w:left="284" w:firstLine="0"/>
        <w:rPr>
          <w:rFonts w:ascii="Times New Roman" w:hAnsi="Times New Roman" w:cs="Times New Roman"/>
          <w:sz w:val="24"/>
          <w:szCs w:val="24"/>
        </w:rPr>
      </w:pPr>
    </w:p>
    <w:p w14:paraId="38C0C58D" w14:textId="17C04FC5" w:rsidR="00155D2A" w:rsidRPr="006030E9" w:rsidRDefault="00155D2A" w:rsidP="0071533F">
      <w:pPr>
        <w:pStyle w:val="Heading2"/>
        <w:rPr>
          <w:rFonts w:ascii="Times New Roman" w:hAnsi="Times New Roman" w:cs="Times New Roman"/>
          <w:b/>
          <w:bCs/>
        </w:rPr>
      </w:pPr>
      <w:bookmarkStart w:id="4" w:name="_Toc238760857"/>
      <w:r w:rsidRPr="006030E9">
        <w:rPr>
          <w:rFonts w:ascii="Times New Roman" w:hAnsi="Times New Roman" w:cs="Times New Roman"/>
          <w:b/>
          <w:bCs/>
        </w:rPr>
        <w:t>5. What information is retrieved from local storage?</w:t>
      </w:r>
      <w:bookmarkEnd w:id="4"/>
    </w:p>
    <w:p w14:paraId="566793C7" w14:textId="4EC13FED" w:rsidR="00155D2A" w:rsidRPr="006030E9" w:rsidRDefault="0071533F" w:rsidP="0071533F">
      <w:pPr>
        <w:pStyle w:val="Heading2"/>
        <w:rPr>
          <w:rFonts w:ascii="Times New Roman" w:hAnsi="Times New Roman" w:cs="Times New Roman"/>
          <w:b/>
          <w:bCs/>
        </w:rPr>
      </w:pPr>
      <w:bookmarkStart w:id="5" w:name="_Toc238760858"/>
      <w:r w:rsidRPr="006030E9">
        <w:rPr>
          <w:rFonts w:ascii="Times New Roman" w:hAnsi="Times New Roman" w:cs="Times New Roman"/>
          <w:b/>
          <w:bCs/>
        </w:rPr>
        <w:t xml:space="preserve">6. </w:t>
      </w:r>
      <w:r w:rsidR="00155D2A" w:rsidRPr="006030E9">
        <w:rPr>
          <w:rFonts w:ascii="Times New Roman" w:hAnsi="Times New Roman" w:cs="Times New Roman"/>
          <w:b/>
          <w:bCs/>
        </w:rPr>
        <w:t>What information is retrieved from Google Pay's backend?</w:t>
      </w:r>
      <w:bookmarkEnd w:id="5"/>
    </w:p>
    <w:p w14:paraId="7083BCC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5. What Information is Retrieved from Local Storage?</w:t>
      </w:r>
    </w:p>
    <w:p w14:paraId="08EEBEC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Based on the initialization and session-restoration architecture already documented, here's what a UPI app like Google Pay reads from local storage on launch:</w:t>
      </w:r>
    </w:p>
    <w:p w14:paraId="4A194B5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A. From </w:t>
      </w:r>
      <w:proofErr w:type="spellStart"/>
      <w:r w:rsidRPr="006030E9">
        <w:rPr>
          <w:rFonts w:ascii="Times New Roman" w:hAnsi="Times New Roman" w:cs="Times New Roman"/>
          <w:b/>
          <w:bCs/>
          <w:sz w:val="24"/>
          <w:szCs w:val="24"/>
        </w:rPr>
        <w:t>EncryptedSharedPreferences</w:t>
      </w:r>
      <w:proofErr w:type="spellEnd"/>
      <w:r w:rsidRPr="006030E9">
        <w:rPr>
          <w:rFonts w:ascii="Times New Roman" w:hAnsi="Times New Roman" w:cs="Times New Roman"/>
          <w:b/>
          <w:bCs/>
          <w:sz w:val="24"/>
          <w:szCs w:val="24"/>
        </w:rPr>
        <w:t xml:space="preserve"> (AES-256-GCM, Keystore-backed)</w:t>
      </w:r>
    </w:p>
    <w:p w14:paraId="476BC57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These are read during </w:t>
      </w: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xml:space="preserve">() and </w:t>
      </w:r>
      <w:proofErr w:type="spellStart"/>
      <w:r w:rsidRPr="006030E9">
        <w:rPr>
          <w:rFonts w:ascii="Times New Roman" w:hAnsi="Times New Roman" w:cs="Times New Roman"/>
          <w:sz w:val="24"/>
          <w:szCs w:val="24"/>
        </w:rPr>
        <w:t>MainActivity.onCreate</w:t>
      </w:r>
      <w:proofErr w:type="spellEnd"/>
      <w:r w:rsidRPr="006030E9">
        <w:rPr>
          <w:rFonts w:ascii="Times New Roman" w:hAnsi="Times New Roman" w:cs="Times New Roman"/>
          <w:sz w:val="24"/>
          <w:szCs w:val="24"/>
        </w:rPr>
        <w:t>(), before any UI renders: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3247"/>
        <w:gridCol w:w="3310"/>
      </w:tblGrid>
      <w:tr w:rsidR="00155D2A" w:rsidRPr="006030E9" w14:paraId="070442D9" w14:textId="77777777" w:rsidTr="0071533F">
        <w:trPr>
          <w:trHeight w:val="500"/>
        </w:trPr>
        <w:tc>
          <w:tcPr>
            <w:tcW w:w="0" w:type="auto"/>
            <w:tcMar>
              <w:top w:w="100" w:type="dxa"/>
              <w:left w:w="100" w:type="dxa"/>
              <w:bottom w:w="100" w:type="dxa"/>
              <w:right w:w="100" w:type="dxa"/>
            </w:tcMar>
            <w:hideMark/>
          </w:tcPr>
          <w:p w14:paraId="0C8301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18E0701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Purpose</w:t>
            </w:r>
          </w:p>
        </w:tc>
        <w:tc>
          <w:tcPr>
            <w:tcW w:w="0" w:type="auto"/>
            <w:tcMar>
              <w:top w:w="100" w:type="dxa"/>
              <w:left w:w="100" w:type="dxa"/>
              <w:bottom w:w="100" w:type="dxa"/>
              <w:right w:w="100" w:type="dxa"/>
            </w:tcMar>
            <w:hideMark/>
          </w:tcPr>
          <w:p w14:paraId="75382C3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Security Note</w:t>
            </w:r>
          </w:p>
        </w:tc>
      </w:tr>
      <w:tr w:rsidR="00155D2A" w:rsidRPr="006030E9" w14:paraId="4A01436B" w14:textId="77777777" w:rsidTr="0071533F">
        <w:trPr>
          <w:trHeight w:val="785"/>
        </w:trPr>
        <w:tc>
          <w:tcPr>
            <w:tcW w:w="0" w:type="auto"/>
            <w:tcMar>
              <w:top w:w="100" w:type="dxa"/>
              <w:left w:w="100" w:type="dxa"/>
              <w:bottom w:w="100" w:type="dxa"/>
              <w:right w:w="100" w:type="dxa"/>
            </w:tcMar>
            <w:hideMark/>
          </w:tcPr>
          <w:p w14:paraId="498539C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token (TTL-gated)</w:t>
            </w:r>
          </w:p>
        </w:tc>
        <w:tc>
          <w:tcPr>
            <w:tcW w:w="0" w:type="auto"/>
            <w:tcMar>
              <w:top w:w="100" w:type="dxa"/>
              <w:left w:w="100" w:type="dxa"/>
              <w:bottom w:w="100" w:type="dxa"/>
              <w:right w:w="100" w:type="dxa"/>
            </w:tcMar>
            <w:hideMark/>
          </w:tcPr>
          <w:p w14:paraId="1707457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Gate the MPIN screen decision</w:t>
            </w:r>
          </w:p>
        </w:tc>
        <w:tc>
          <w:tcPr>
            <w:tcW w:w="0" w:type="auto"/>
            <w:tcMar>
              <w:top w:w="100" w:type="dxa"/>
              <w:left w:w="100" w:type="dxa"/>
              <w:bottom w:w="100" w:type="dxa"/>
              <w:right w:w="100" w:type="dxa"/>
            </w:tcMar>
            <w:hideMark/>
          </w:tcPr>
          <w:p w14:paraId="0CFFBCF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Keystore-backed; decryption fails on rooted device</w:t>
            </w:r>
          </w:p>
        </w:tc>
      </w:tr>
      <w:tr w:rsidR="00155D2A" w:rsidRPr="006030E9" w14:paraId="1D033B33" w14:textId="77777777" w:rsidTr="0071533F">
        <w:trPr>
          <w:trHeight w:val="785"/>
        </w:trPr>
        <w:tc>
          <w:tcPr>
            <w:tcW w:w="0" w:type="auto"/>
            <w:tcMar>
              <w:top w:w="100" w:type="dxa"/>
              <w:left w:w="100" w:type="dxa"/>
              <w:bottom w:w="100" w:type="dxa"/>
              <w:right w:w="100" w:type="dxa"/>
            </w:tcMar>
            <w:hideMark/>
          </w:tcPr>
          <w:p w14:paraId="2D844B1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binding fingerprint</w:t>
            </w:r>
          </w:p>
        </w:tc>
        <w:tc>
          <w:tcPr>
            <w:tcW w:w="0" w:type="auto"/>
            <w:tcMar>
              <w:top w:w="100" w:type="dxa"/>
              <w:left w:w="100" w:type="dxa"/>
              <w:bottom w:w="100" w:type="dxa"/>
              <w:right w:w="100" w:type="dxa"/>
            </w:tcMar>
            <w:hideMark/>
          </w:tcPr>
          <w:p w14:paraId="4741AEC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Validate this is the registered device</w:t>
            </w:r>
          </w:p>
        </w:tc>
        <w:tc>
          <w:tcPr>
            <w:tcW w:w="0" w:type="auto"/>
            <w:tcMar>
              <w:top w:w="100" w:type="dxa"/>
              <w:left w:w="100" w:type="dxa"/>
              <w:bottom w:w="100" w:type="dxa"/>
              <w:right w:w="100" w:type="dxa"/>
            </w:tcMar>
            <w:hideMark/>
          </w:tcPr>
          <w:p w14:paraId="3DDB316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Compared against stored hash at registration time</w:t>
            </w:r>
          </w:p>
        </w:tc>
      </w:tr>
      <w:tr w:rsidR="00155D2A" w:rsidRPr="006030E9" w14:paraId="6ACCC97E" w14:textId="77777777" w:rsidTr="0071533F">
        <w:trPr>
          <w:trHeight w:val="785"/>
        </w:trPr>
        <w:tc>
          <w:tcPr>
            <w:tcW w:w="0" w:type="auto"/>
            <w:tcMar>
              <w:top w:w="100" w:type="dxa"/>
              <w:left w:w="100" w:type="dxa"/>
              <w:bottom w:w="100" w:type="dxa"/>
              <w:right w:w="100" w:type="dxa"/>
            </w:tcMar>
            <w:hideMark/>
          </w:tcPr>
          <w:p w14:paraId="2002D3E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Last authenticated timestamp</w:t>
            </w:r>
          </w:p>
        </w:tc>
        <w:tc>
          <w:tcPr>
            <w:tcW w:w="0" w:type="auto"/>
            <w:tcMar>
              <w:top w:w="100" w:type="dxa"/>
              <w:left w:w="100" w:type="dxa"/>
              <w:bottom w:w="100" w:type="dxa"/>
              <w:right w:w="100" w:type="dxa"/>
            </w:tcMar>
            <w:hideMark/>
          </w:tcPr>
          <w:p w14:paraId="2787ACC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Enforce TTL window (typically 5–30 min)</w:t>
            </w:r>
          </w:p>
        </w:tc>
        <w:tc>
          <w:tcPr>
            <w:tcW w:w="0" w:type="auto"/>
            <w:tcMar>
              <w:top w:w="100" w:type="dxa"/>
              <w:left w:w="100" w:type="dxa"/>
              <w:bottom w:w="100" w:type="dxa"/>
              <w:right w:w="100" w:type="dxa"/>
            </w:tcMar>
            <w:hideMark/>
          </w:tcPr>
          <w:p w14:paraId="1AFCAED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Used to decide silent restore vs. re-auth</w:t>
            </w:r>
          </w:p>
        </w:tc>
      </w:tr>
      <w:tr w:rsidR="00155D2A" w:rsidRPr="006030E9" w14:paraId="5BE26827" w14:textId="77777777" w:rsidTr="0071533F">
        <w:trPr>
          <w:trHeight w:val="785"/>
        </w:trPr>
        <w:tc>
          <w:tcPr>
            <w:tcW w:w="0" w:type="auto"/>
            <w:tcMar>
              <w:top w:w="100" w:type="dxa"/>
              <w:left w:w="100" w:type="dxa"/>
              <w:bottom w:w="100" w:type="dxa"/>
              <w:right w:w="100" w:type="dxa"/>
            </w:tcMar>
            <w:hideMark/>
          </w:tcPr>
          <w:p w14:paraId="4D5AE0F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Biometric auth flag</w:t>
            </w:r>
          </w:p>
        </w:tc>
        <w:tc>
          <w:tcPr>
            <w:tcW w:w="0" w:type="auto"/>
            <w:tcMar>
              <w:top w:w="100" w:type="dxa"/>
              <w:left w:w="100" w:type="dxa"/>
              <w:bottom w:w="100" w:type="dxa"/>
              <w:right w:w="100" w:type="dxa"/>
            </w:tcMar>
            <w:hideMark/>
          </w:tcPr>
          <w:p w14:paraId="3275E0E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Know whether to show fingerprint prompt vs. PIN</w:t>
            </w:r>
          </w:p>
        </w:tc>
        <w:tc>
          <w:tcPr>
            <w:tcW w:w="0" w:type="auto"/>
            <w:tcMar>
              <w:top w:w="100" w:type="dxa"/>
              <w:left w:w="100" w:type="dxa"/>
              <w:bottom w:w="100" w:type="dxa"/>
              <w:right w:w="100" w:type="dxa"/>
            </w:tcMar>
            <w:hideMark/>
          </w:tcPr>
          <w:p w14:paraId="6F4241C7" w14:textId="77777777" w:rsidR="00155D2A" w:rsidRPr="006030E9" w:rsidRDefault="00155D2A" w:rsidP="00155D2A">
            <w:pPr>
              <w:tabs>
                <w:tab w:val="num" w:pos="207"/>
              </w:tabs>
              <w:ind w:left="284" w:firstLine="0"/>
              <w:rPr>
                <w:rFonts w:ascii="Times New Roman" w:hAnsi="Times New Roman" w:cs="Times New Roman"/>
                <w:sz w:val="24"/>
                <w:szCs w:val="24"/>
              </w:rPr>
            </w:pPr>
          </w:p>
        </w:tc>
      </w:tr>
    </w:tbl>
    <w:p w14:paraId="17C2798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B. From Room Database (SQLite abstraction layer)</w:t>
      </w:r>
    </w:p>
    <w:p w14:paraId="1ABE312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Read slightly later, typically triggered from </w:t>
      </w:r>
      <w:proofErr w:type="spellStart"/>
      <w:r w:rsidRPr="006030E9">
        <w:rPr>
          <w:rFonts w:ascii="Times New Roman" w:hAnsi="Times New Roman" w:cs="Times New Roman"/>
          <w:sz w:val="24"/>
          <w:szCs w:val="24"/>
        </w:rPr>
        <w:t>Activity.onCreate</w:t>
      </w:r>
      <w:proofErr w:type="spellEnd"/>
      <w:r w:rsidRPr="006030E9">
        <w:rPr>
          <w:rFonts w:ascii="Times New Roman" w:hAnsi="Times New Roman" w:cs="Times New Roman"/>
          <w:sz w:val="24"/>
          <w:szCs w:val="24"/>
        </w:rPr>
        <w:t xml:space="preserve">() via the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2897"/>
        <w:gridCol w:w="3264"/>
      </w:tblGrid>
      <w:tr w:rsidR="00155D2A" w:rsidRPr="006030E9" w14:paraId="6AF6CF6A" w14:textId="77777777" w:rsidTr="0071533F">
        <w:trPr>
          <w:trHeight w:val="500"/>
        </w:trPr>
        <w:tc>
          <w:tcPr>
            <w:tcW w:w="0" w:type="auto"/>
            <w:tcMar>
              <w:top w:w="100" w:type="dxa"/>
              <w:left w:w="100" w:type="dxa"/>
              <w:bottom w:w="100" w:type="dxa"/>
              <w:right w:w="100" w:type="dxa"/>
            </w:tcMar>
            <w:hideMark/>
          </w:tcPr>
          <w:p w14:paraId="0D7157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50274C6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Purpose</w:t>
            </w:r>
          </w:p>
        </w:tc>
        <w:tc>
          <w:tcPr>
            <w:tcW w:w="0" w:type="auto"/>
            <w:tcMar>
              <w:top w:w="100" w:type="dxa"/>
              <w:left w:w="100" w:type="dxa"/>
              <w:bottom w:w="100" w:type="dxa"/>
              <w:right w:w="100" w:type="dxa"/>
            </w:tcMar>
            <w:hideMark/>
          </w:tcPr>
          <w:p w14:paraId="0EABAC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Protocol Relevance</w:t>
            </w:r>
          </w:p>
        </w:tc>
      </w:tr>
      <w:tr w:rsidR="00155D2A" w:rsidRPr="006030E9" w14:paraId="093AB6B2" w14:textId="77777777" w:rsidTr="0071533F">
        <w:trPr>
          <w:trHeight w:val="785"/>
        </w:trPr>
        <w:tc>
          <w:tcPr>
            <w:tcW w:w="0" w:type="auto"/>
            <w:tcMar>
              <w:top w:w="100" w:type="dxa"/>
              <w:left w:w="100" w:type="dxa"/>
              <w:bottom w:w="100" w:type="dxa"/>
              <w:right w:w="100" w:type="dxa"/>
            </w:tcMar>
            <w:hideMark/>
          </w:tcPr>
          <w:p w14:paraId="1980118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Cached VPA list (linked accounts)</w:t>
            </w:r>
          </w:p>
        </w:tc>
        <w:tc>
          <w:tcPr>
            <w:tcW w:w="0" w:type="auto"/>
            <w:tcMar>
              <w:top w:w="100" w:type="dxa"/>
              <w:left w:w="100" w:type="dxa"/>
              <w:bottom w:w="100" w:type="dxa"/>
              <w:right w:w="100" w:type="dxa"/>
            </w:tcMar>
            <w:hideMark/>
          </w:tcPr>
          <w:p w14:paraId="612CC0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Avoid a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 xml:space="preserve"> round-trip to NPCI</w:t>
            </w:r>
          </w:p>
        </w:tc>
        <w:tc>
          <w:tcPr>
            <w:tcW w:w="0" w:type="auto"/>
            <w:tcMar>
              <w:top w:w="100" w:type="dxa"/>
              <w:left w:w="100" w:type="dxa"/>
              <w:bottom w:w="100" w:type="dxa"/>
              <w:right w:w="100" w:type="dxa"/>
            </w:tcMar>
            <w:hideMark/>
          </w:tcPr>
          <w:p w14:paraId="0CD2ACC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Stale VPAs here = incorrect account shown to user</w:t>
            </w:r>
          </w:p>
        </w:tc>
      </w:tr>
      <w:tr w:rsidR="00155D2A" w:rsidRPr="006030E9" w14:paraId="08CC0BCD" w14:textId="77777777" w:rsidTr="0071533F">
        <w:trPr>
          <w:trHeight w:val="785"/>
        </w:trPr>
        <w:tc>
          <w:tcPr>
            <w:tcW w:w="0" w:type="auto"/>
            <w:tcMar>
              <w:top w:w="100" w:type="dxa"/>
              <w:left w:w="100" w:type="dxa"/>
              <w:bottom w:w="100" w:type="dxa"/>
              <w:right w:w="100" w:type="dxa"/>
            </w:tcMar>
            <w:hideMark/>
          </w:tcPr>
          <w:p w14:paraId="2C7F75D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Recent beneficiary list</w:t>
            </w:r>
          </w:p>
        </w:tc>
        <w:tc>
          <w:tcPr>
            <w:tcW w:w="0" w:type="auto"/>
            <w:tcMar>
              <w:top w:w="100" w:type="dxa"/>
              <w:left w:w="100" w:type="dxa"/>
              <w:bottom w:w="100" w:type="dxa"/>
              <w:right w:w="100" w:type="dxa"/>
            </w:tcMar>
            <w:hideMark/>
          </w:tcPr>
          <w:p w14:paraId="30D7EB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Populate the "Pay" screen quickly</w:t>
            </w:r>
          </w:p>
        </w:tc>
        <w:tc>
          <w:tcPr>
            <w:tcW w:w="0" w:type="auto"/>
            <w:tcMar>
              <w:top w:w="100" w:type="dxa"/>
              <w:left w:w="100" w:type="dxa"/>
              <w:bottom w:w="100" w:type="dxa"/>
              <w:right w:w="100" w:type="dxa"/>
            </w:tcMar>
            <w:hideMark/>
          </w:tcPr>
          <w:p w14:paraId="666341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Local cache; verified server-side on actual payment</w:t>
            </w:r>
          </w:p>
        </w:tc>
      </w:tr>
      <w:tr w:rsidR="00155D2A" w:rsidRPr="006030E9" w14:paraId="2286A7E6" w14:textId="77777777" w:rsidTr="0071533F">
        <w:trPr>
          <w:trHeight w:val="1055"/>
        </w:trPr>
        <w:tc>
          <w:tcPr>
            <w:tcW w:w="0" w:type="auto"/>
            <w:tcMar>
              <w:top w:w="100" w:type="dxa"/>
              <w:left w:w="100" w:type="dxa"/>
              <w:bottom w:w="100" w:type="dxa"/>
              <w:right w:w="100" w:type="dxa"/>
            </w:tcMar>
            <w:hideMark/>
          </w:tcPr>
          <w:p w14:paraId="16ED642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Pending/intermediate transactions</w:t>
            </w:r>
          </w:p>
        </w:tc>
        <w:tc>
          <w:tcPr>
            <w:tcW w:w="0" w:type="auto"/>
            <w:tcMar>
              <w:top w:w="100" w:type="dxa"/>
              <w:left w:w="100" w:type="dxa"/>
              <w:bottom w:w="100" w:type="dxa"/>
              <w:right w:w="100" w:type="dxa"/>
            </w:tcMar>
            <w:hideMark/>
          </w:tcPr>
          <w:p w14:paraId="2C2729B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Any PENDING or DEEMED status transactions</w:t>
            </w:r>
          </w:p>
        </w:tc>
        <w:tc>
          <w:tcPr>
            <w:tcW w:w="0" w:type="auto"/>
            <w:tcMar>
              <w:top w:w="100" w:type="dxa"/>
              <w:left w:w="100" w:type="dxa"/>
              <w:bottom w:w="100" w:type="dxa"/>
              <w:right w:w="100" w:type="dxa"/>
            </w:tcMar>
            <w:hideMark/>
          </w:tcPr>
          <w:p w14:paraId="7578489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App must issue </w:t>
            </w:r>
            <w:proofErr w:type="spellStart"/>
            <w:r w:rsidRPr="006030E9">
              <w:rPr>
                <w:rFonts w:ascii="Times New Roman" w:hAnsi="Times New Roman" w:cs="Times New Roman"/>
                <w:sz w:val="24"/>
                <w:szCs w:val="24"/>
              </w:rPr>
              <w:t>ReqTxnStatus</w:t>
            </w:r>
            <w:proofErr w:type="spellEnd"/>
            <w:r w:rsidRPr="006030E9">
              <w:rPr>
                <w:rFonts w:ascii="Times New Roman" w:hAnsi="Times New Roman" w:cs="Times New Roman"/>
                <w:sz w:val="24"/>
                <w:szCs w:val="24"/>
              </w:rPr>
              <w:t xml:space="preserve"> to resolve these — required by UPI spec</w:t>
            </w:r>
          </w:p>
        </w:tc>
      </w:tr>
      <w:tr w:rsidR="00155D2A" w:rsidRPr="006030E9" w14:paraId="38A4C88A" w14:textId="77777777" w:rsidTr="0071533F">
        <w:trPr>
          <w:trHeight w:val="785"/>
        </w:trPr>
        <w:tc>
          <w:tcPr>
            <w:tcW w:w="0" w:type="auto"/>
            <w:tcMar>
              <w:top w:w="100" w:type="dxa"/>
              <w:left w:w="100" w:type="dxa"/>
              <w:bottom w:w="100" w:type="dxa"/>
              <w:right w:w="100" w:type="dxa"/>
            </w:tcMar>
            <w:hideMark/>
          </w:tcPr>
          <w:p w14:paraId="22E3D5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Active UPI AutoPay mandates</w:t>
            </w:r>
          </w:p>
        </w:tc>
        <w:tc>
          <w:tcPr>
            <w:tcW w:w="0" w:type="auto"/>
            <w:tcMar>
              <w:top w:w="100" w:type="dxa"/>
              <w:left w:w="100" w:type="dxa"/>
              <w:bottom w:w="100" w:type="dxa"/>
              <w:right w:w="100" w:type="dxa"/>
            </w:tcMar>
            <w:hideMark/>
          </w:tcPr>
          <w:p w14:paraId="1985835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Display upcoming debits, trigger background sync</w:t>
            </w:r>
          </w:p>
        </w:tc>
        <w:tc>
          <w:tcPr>
            <w:tcW w:w="0" w:type="auto"/>
            <w:tcMar>
              <w:top w:w="100" w:type="dxa"/>
              <w:left w:w="100" w:type="dxa"/>
              <w:bottom w:w="100" w:type="dxa"/>
              <w:right w:w="100" w:type="dxa"/>
            </w:tcMar>
            <w:hideMark/>
          </w:tcPr>
          <w:p w14:paraId="320D05D0"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reads this too for scheduled mandate jobs</w:t>
            </w:r>
          </w:p>
        </w:tc>
      </w:tr>
      <w:tr w:rsidR="00155D2A" w:rsidRPr="006030E9" w14:paraId="0F4F2687" w14:textId="77777777" w:rsidTr="0071533F">
        <w:trPr>
          <w:trHeight w:val="785"/>
        </w:trPr>
        <w:tc>
          <w:tcPr>
            <w:tcW w:w="0" w:type="auto"/>
            <w:tcMar>
              <w:top w:w="100" w:type="dxa"/>
              <w:left w:w="100" w:type="dxa"/>
              <w:bottom w:w="100" w:type="dxa"/>
              <w:right w:w="100" w:type="dxa"/>
            </w:tcMar>
            <w:hideMark/>
          </w:tcPr>
          <w:p w14:paraId="24AE370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ID (VPA) of the user</w:t>
            </w:r>
          </w:p>
        </w:tc>
        <w:tc>
          <w:tcPr>
            <w:tcW w:w="0" w:type="auto"/>
            <w:tcMar>
              <w:top w:w="100" w:type="dxa"/>
              <w:left w:w="100" w:type="dxa"/>
              <w:bottom w:w="100" w:type="dxa"/>
              <w:right w:w="100" w:type="dxa"/>
            </w:tcMar>
            <w:hideMark/>
          </w:tcPr>
          <w:p w14:paraId="4A8168F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Pre-fill sender identity on payment screens</w:t>
            </w:r>
          </w:p>
        </w:tc>
        <w:tc>
          <w:tcPr>
            <w:tcW w:w="0" w:type="auto"/>
            <w:tcMar>
              <w:top w:w="100" w:type="dxa"/>
              <w:left w:w="100" w:type="dxa"/>
              <w:bottom w:w="100" w:type="dxa"/>
              <w:right w:w="100" w:type="dxa"/>
            </w:tcMar>
            <w:hideMark/>
          </w:tcPr>
          <w:p w14:paraId="61A4EE19" w14:textId="77777777" w:rsidR="00155D2A" w:rsidRPr="006030E9" w:rsidRDefault="00155D2A" w:rsidP="00155D2A">
            <w:pPr>
              <w:tabs>
                <w:tab w:val="num" w:pos="207"/>
              </w:tabs>
              <w:ind w:left="284" w:firstLine="0"/>
              <w:rPr>
                <w:rFonts w:ascii="Times New Roman" w:hAnsi="Times New Roman" w:cs="Times New Roman"/>
                <w:sz w:val="24"/>
                <w:szCs w:val="24"/>
              </w:rPr>
            </w:pPr>
          </w:p>
        </w:tc>
      </w:tr>
    </w:tbl>
    <w:p w14:paraId="6A85BCA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 From Android Keystore Directly</w:t>
      </w:r>
    </w:p>
    <w:p w14:paraId="27A3CBB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These aren't "read" in the conventional sense — the private key material never leaves the Keystore enclave:</w:t>
      </w:r>
    </w:p>
    <w:p w14:paraId="51CB9615" w14:textId="77777777" w:rsidR="00155D2A" w:rsidRPr="006030E9" w:rsidRDefault="00155D2A" w:rsidP="00155D2A">
      <w:pPr>
        <w:numPr>
          <w:ilvl w:val="0"/>
          <w:numId w:val="11"/>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r w:rsidRPr="006030E9">
        <w:rPr>
          <w:rFonts w:ascii="Times New Roman" w:hAnsi="Times New Roman" w:cs="Times New Roman"/>
          <w:b/>
          <w:bCs/>
          <w:sz w:val="24"/>
          <w:szCs w:val="24"/>
        </w:rPr>
        <w:t>device-bound private key</w:t>
      </w:r>
      <w:r w:rsidRPr="006030E9">
        <w:rPr>
          <w:rFonts w:ascii="Times New Roman" w:hAnsi="Times New Roman" w:cs="Times New Roman"/>
          <w:sz w:val="24"/>
          <w:szCs w:val="24"/>
        </w:rPr>
        <w:t xml:space="preserve"> (used for signing transaction requests) is accessed via Keystore APIs; the plaintext key is never exposed to app memory</w:t>
      </w:r>
    </w:p>
    <w:p w14:paraId="0A49729B" w14:textId="77777777" w:rsidR="00155D2A" w:rsidRPr="006030E9" w:rsidRDefault="00155D2A" w:rsidP="00155D2A">
      <w:pPr>
        <w:numPr>
          <w:ilvl w:val="0"/>
          <w:numId w:val="11"/>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User authentication validity</w:t>
      </w:r>
      <w:r w:rsidRPr="006030E9">
        <w:rPr>
          <w:rFonts w:ascii="Times New Roman" w:hAnsi="Times New Roman" w:cs="Times New Roman"/>
          <w:sz w:val="24"/>
          <w:szCs w:val="24"/>
        </w:rPr>
        <w:t xml:space="preserve"> (</w:t>
      </w:r>
      <w:proofErr w:type="spellStart"/>
      <w:proofErr w:type="gramStart"/>
      <w:r w:rsidRPr="006030E9">
        <w:rPr>
          <w:rFonts w:ascii="Times New Roman" w:hAnsi="Times New Roman" w:cs="Times New Roman"/>
          <w:sz w:val="24"/>
          <w:szCs w:val="24"/>
        </w:rPr>
        <w:t>setUserAuthenticationValidityDurationSeconds</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is checked — if the window has lapsed, the Keystore refuses to perform crypto operations, forcing re-auth</w:t>
      </w:r>
    </w:p>
    <w:p w14:paraId="3EBE690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D. Security-Critical Local Reads (your attack surface)</w:t>
      </w:r>
    </w:p>
    <w:p w14:paraId="29CFADF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where your research lens matters most:</w:t>
      </w:r>
    </w:p>
    <w:p w14:paraId="1F51018C" w14:textId="77777777" w:rsidR="00155D2A" w:rsidRPr="006030E9" w:rsidRDefault="00155D2A" w:rsidP="00155D2A">
      <w:pPr>
        <w:numPr>
          <w:ilvl w:val="0"/>
          <w:numId w:val="12"/>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Root/emulator detection results are NOT cached locally</w:t>
      </w:r>
      <w:r w:rsidRPr="006030E9">
        <w:rPr>
          <w:rFonts w:ascii="Times New Roman" w:hAnsi="Times New Roman" w:cs="Times New Roman"/>
          <w:sz w:val="24"/>
          <w:szCs w:val="24"/>
        </w:rPr>
        <w:t xml:space="preserve"> — they are recomputed on every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and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Caching them would create a trivially </w:t>
      </w:r>
      <w:proofErr w:type="spellStart"/>
      <w:r w:rsidRPr="006030E9">
        <w:rPr>
          <w:rFonts w:ascii="Times New Roman" w:hAnsi="Times New Roman" w:cs="Times New Roman"/>
          <w:sz w:val="24"/>
          <w:szCs w:val="24"/>
        </w:rPr>
        <w:t>bypassable</w:t>
      </w:r>
      <w:proofErr w:type="spellEnd"/>
      <w:r w:rsidRPr="006030E9">
        <w:rPr>
          <w:rFonts w:ascii="Times New Roman" w:hAnsi="Times New Roman" w:cs="Times New Roman"/>
          <w:sz w:val="24"/>
          <w:szCs w:val="24"/>
        </w:rPr>
        <w:t xml:space="preserve"> static flag.</w:t>
      </w:r>
    </w:p>
    <w:p w14:paraId="01B5092B" w14:textId="77777777" w:rsidR="00155D2A" w:rsidRPr="006030E9" w:rsidRDefault="00155D2A" w:rsidP="00155D2A">
      <w:pPr>
        <w:numPr>
          <w:ilvl w:val="0"/>
          <w:numId w:val="12"/>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lastRenderedPageBreak/>
        <w:t>MPIN is never stored locally</w:t>
      </w:r>
      <w:r w:rsidRPr="006030E9">
        <w:rPr>
          <w:rFonts w:ascii="Times New Roman" w:hAnsi="Times New Roman" w:cs="Times New Roman"/>
          <w:sz w:val="24"/>
          <w:szCs w:val="24"/>
        </w:rPr>
        <w:t xml:space="preserve"> — only the encrypted block derived from it, constructed at transaction time and discarded immediately after.</w:t>
      </w:r>
    </w:p>
    <w:p w14:paraId="192D57AB" w14:textId="77777777" w:rsidR="00155D2A" w:rsidRPr="006030E9" w:rsidRDefault="00155D2A" w:rsidP="00155D2A">
      <w:pPr>
        <w:numPr>
          <w:ilvl w:val="0"/>
          <w:numId w:val="12"/>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SSL pinning configuration</w:t>
      </w:r>
      <w:r w:rsidRPr="006030E9">
        <w:rPr>
          <w:rFonts w:ascii="Times New Roman" w:hAnsi="Times New Roman" w:cs="Times New Roman"/>
          <w:sz w:val="24"/>
          <w:szCs w:val="24"/>
        </w:rPr>
        <w:t xml:space="preserve"> may be partly hardcoded and partly read from a locally cached </w:t>
      </w:r>
      <w:proofErr w:type="spellStart"/>
      <w:r w:rsidRPr="006030E9">
        <w:rPr>
          <w:rFonts w:ascii="Times New Roman" w:hAnsi="Times New Roman" w:cs="Times New Roman"/>
          <w:sz w:val="24"/>
          <w:szCs w:val="24"/>
        </w:rPr>
        <w:t>pinset</w:t>
      </w:r>
      <w:proofErr w:type="spellEnd"/>
      <w:r w:rsidRPr="006030E9">
        <w:rPr>
          <w:rFonts w:ascii="Times New Roman" w:hAnsi="Times New Roman" w:cs="Times New Roman"/>
          <w:sz w:val="24"/>
          <w:szCs w:val="24"/>
        </w:rPr>
        <w:t xml:space="preserve"> (updated via a server-push mechanism) — meaning a stale local </w:t>
      </w:r>
      <w:proofErr w:type="spellStart"/>
      <w:r w:rsidRPr="006030E9">
        <w:rPr>
          <w:rFonts w:ascii="Times New Roman" w:hAnsi="Times New Roman" w:cs="Times New Roman"/>
          <w:sz w:val="24"/>
          <w:szCs w:val="24"/>
        </w:rPr>
        <w:t>pinset</w:t>
      </w:r>
      <w:proofErr w:type="spellEnd"/>
      <w:r w:rsidRPr="006030E9">
        <w:rPr>
          <w:rFonts w:ascii="Times New Roman" w:hAnsi="Times New Roman" w:cs="Times New Roman"/>
          <w:sz w:val="24"/>
          <w:szCs w:val="24"/>
        </w:rPr>
        <w:t xml:space="preserve"> could theoretically be exploited if the update mechanism is disrupted.</w:t>
      </w:r>
    </w:p>
    <w:p w14:paraId="7B88F29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ADF3B13">
          <v:rect id="_x0000_i3721" style="width:0;height:1.5pt" o:hralign="center" o:hrstd="t" o:hr="t" fillcolor="#a0a0a0" stroked="f"/>
        </w:pict>
      </w:r>
    </w:p>
    <w:p w14:paraId="4FCEA56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6. What Information is Retrieved from Google Pay's Backend?</w:t>
      </w:r>
    </w:p>
    <w:p w14:paraId="45AC3CA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happens in two waves: </w:t>
      </w:r>
      <w:r w:rsidRPr="006030E9">
        <w:rPr>
          <w:rFonts w:ascii="Times New Roman" w:hAnsi="Times New Roman" w:cs="Times New Roman"/>
          <w:b/>
          <w:bCs/>
          <w:sz w:val="24"/>
          <w:szCs w:val="24"/>
        </w:rPr>
        <w:t>pre-interaction</w:t>
      </w:r>
      <w:r w:rsidRPr="006030E9">
        <w:rPr>
          <w:rFonts w:ascii="Times New Roman" w:hAnsi="Times New Roman" w:cs="Times New Roman"/>
          <w:sz w:val="24"/>
          <w:szCs w:val="24"/>
        </w:rPr>
        <w:t xml:space="preserve"> (on launch/resume) and </w:t>
      </w:r>
      <w:r w:rsidRPr="006030E9">
        <w:rPr>
          <w:rFonts w:ascii="Times New Roman" w:hAnsi="Times New Roman" w:cs="Times New Roman"/>
          <w:b/>
          <w:bCs/>
          <w:sz w:val="24"/>
          <w:szCs w:val="24"/>
        </w:rPr>
        <w:t>on-demand</w:t>
      </w:r>
      <w:r w:rsidRPr="006030E9">
        <w:rPr>
          <w:rFonts w:ascii="Times New Roman" w:hAnsi="Times New Roman" w:cs="Times New Roman"/>
          <w:sz w:val="24"/>
          <w:szCs w:val="24"/>
        </w:rPr>
        <w:t xml:space="preserve"> (user-triggered).</w:t>
      </w:r>
    </w:p>
    <w:p w14:paraId="7B9FC38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Wave 1 — On </w:t>
      </w:r>
      <w:proofErr w:type="spellStart"/>
      <w:proofErr w:type="gramStart"/>
      <w:r w:rsidRPr="006030E9">
        <w:rPr>
          <w:rFonts w:ascii="Times New Roman" w:hAnsi="Times New Roman" w:cs="Times New Roman"/>
          <w:b/>
          <w:bCs/>
          <w:sz w:val="24"/>
          <w:szCs w:val="24"/>
        </w:rPr>
        <w:t>onResume</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 (Silent Background Calls)</w:t>
      </w:r>
    </w:p>
    <w:p w14:paraId="3B1C413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These fire before the user touches anything, as established in the session-restoration architecture: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353"/>
        <w:gridCol w:w="3001"/>
      </w:tblGrid>
      <w:tr w:rsidR="00155D2A" w:rsidRPr="006030E9" w14:paraId="2B28ADD6" w14:textId="77777777" w:rsidTr="0071533F">
        <w:trPr>
          <w:trHeight w:val="500"/>
        </w:trPr>
        <w:tc>
          <w:tcPr>
            <w:tcW w:w="0" w:type="auto"/>
            <w:tcMar>
              <w:top w:w="100" w:type="dxa"/>
              <w:left w:w="100" w:type="dxa"/>
              <w:bottom w:w="100" w:type="dxa"/>
              <w:right w:w="100" w:type="dxa"/>
            </w:tcMar>
            <w:hideMark/>
          </w:tcPr>
          <w:p w14:paraId="45FDF57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API Call</w:t>
            </w:r>
          </w:p>
        </w:tc>
        <w:tc>
          <w:tcPr>
            <w:tcW w:w="0" w:type="auto"/>
            <w:tcMar>
              <w:top w:w="100" w:type="dxa"/>
              <w:left w:w="100" w:type="dxa"/>
              <w:bottom w:w="100" w:type="dxa"/>
              <w:right w:w="100" w:type="dxa"/>
            </w:tcMar>
            <w:hideMark/>
          </w:tcPr>
          <w:p w14:paraId="3ABE384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 Retrieved</w:t>
            </w:r>
          </w:p>
        </w:tc>
        <w:tc>
          <w:tcPr>
            <w:tcW w:w="0" w:type="auto"/>
            <w:tcMar>
              <w:top w:w="100" w:type="dxa"/>
              <w:left w:w="100" w:type="dxa"/>
              <w:bottom w:w="100" w:type="dxa"/>
              <w:right w:w="100" w:type="dxa"/>
            </w:tcMar>
            <w:hideMark/>
          </w:tcPr>
          <w:p w14:paraId="2E81230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Why It Happens Here</w:t>
            </w:r>
          </w:p>
        </w:tc>
      </w:tr>
      <w:tr w:rsidR="00155D2A" w:rsidRPr="006030E9" w14:paraId="623EA306" w14:textId="77777777" w:rsidTr="0071533F">
        <w:trPr>
          <w:trHeight w:val="1325"/>
        </w:trPr>
        <w:tc>
          <w:tcPr>
            <w:tcW w:w="0" w:type="auto"/>
            <w:tcMar>
              <w:top w:w="100" w:type="dxa"/>
              <w:left w:w="100" w:type="dxa"/>
              <w:bottom w:w="100" w:type="dxa"/>
              <w:right w:w="100" w:type="dxa"/>
            </w:tcMar>
            <w:hideMark/>
          </w:tcPr>
          <w:p w14:paraId="52A1C7B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liveness ping (/session/validate or equivalent)</w:t>
            </w:r>
          </w:p>
        </w:tc>
        <w:tc>
          <w:tcPr>
            <w:tcW w:w="0" w:type="auto"/>
            <w:tcMar>
              <w:top w:w="100" w:type="dxa"/>
              <w:left w:w="100" w:type="dxa"/>
              <w:bottom w:w="100" w:type="dxa"/>
              <w:right w:w="100" w:type="dxa"/>
            </w:tcMar>
            <w:hideMark/>
          </w:tcPr>
          <w:p w14:paraId="2378145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Token validity confirmation from PSP server</w:t>
            </w:r>
          </w:p>
        </w:tc>
        <w:tc>
          <w:tcPr>
            <w:tcW w:w="0" w:type="auto"/>
            <w:tcMar>
              <w:top w:w="100" w:type="dxa"/>
              <w:left w:w="100" w:type="dxa"/>
              <w:bottom w:w="100" w:type="dxa"/>
              <w:right w:w="100" w:type="dxa"/>
            </w:tcMar>
            <w:hideMark/>
          </w:tcPr>
          <w:p w14:paraId="50B2464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Local TTL check alone isn't sufficient — server may have invalidated the token (e.g., logout from another device)</w:t>
            </w:r>
          </w:p>
        </w:tc>
      </w:tr>
      <w:tr w:rsidR="00155D2A" w:rsidRPr="006030E9" w14:paraId="04F1A77A" w14:textId="77777777" w:rsidTr="0071533F">
        <w:trPr>
          <w:trHeight w:val="1325"/>
        </w:trPr>
        <w:tc>
          <w:tcPr>
            <w:tcW w:w="0" w:type="auto"/>
            <w:tcMar>
              <w:top w:w="100" w:type="dxa"/>
              <w:left w:w="100" w:type="dxa"/>
              <w:bottom w:w="100" w:type="dxa"/>
              <w:right w:w="100" w:type="dxa"/>
            </w:tcMar>
            <w:hideMark/>
          </w:tcPr>
          <w:p w14:paraId="180114D8"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ReqTxnStatus</w:t>
            </w:r>
            <w:proofErr w:type="spellEnd"/>
            <w:r w:rsidRPr="006030E9">
              <w:rPr>
                <w:rFonts w:ascii="Times New Roman" w:hAnsi="Times New Roman" w:cs="Times New Roman"/>
                <w:sz w:val="24"/>
                <w:szCs w:val="24"/>
              </w:rPr>
              <w:t xml:space="preserve"> (UPI protocol)</w:t>
            </w:r>
          </w:p>
        </w:tc>
        <w:tc>
          <w:tcPr>
            <w:tcW w:w="0" w:type="auto"/>
            <w:tcMar>
              <w:top w:w="100" w:type="dxa"/>
              <w:left w:w="100" w:type="dxa"/>
              <w:bottom w:w="100" w:type="dxa"/>
              <w:right w:w="100" w:type="dxa"/>
            </w:tcMar>
            <w:hideMark/>
          </w:tcPr>
          <w:p w14:paraId="7C89590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Resolution of any PENDING/DEEMED transactions from previous session</w:t>
            </w:r>
          </w:p>
        </w:tc>
        <w:tc>
          <w:tcPr>
            <w:tcW w:w="0" w:type="auto"/>
            <w:tcMar>
              <w:top w:w="100" w:type="dxa"/>
              <w:left w:w="100" w:type="dxa"/>
              <w:bottom w:w="100" w:type="dxa"/>
              <w:right w:w="100" w:type="dxa"/>
            </w:tcMar>
            <w:hideMark/>
          </w:tcPr>
          <w:p w14:paraId="3C28D1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spec mandates apps proactively resolve ambiguous transaction states</w:t>
            </w:r>
          </w:p>
        </w:tc>
      </w:tr>
      <w:tr w:rsidR="00155D2A" w:rsidRPr="006030E9" w14:paraId="26BEAA95" w14:textId="77777777" w:rsidTr="0071533F">
        <w:trPr>
          <w:trHeight w:val="1325"/>
        </w:trPr>
        <w:tc>
          <w:tcPr>
            <w:tcW w:w="0" w:type="auto"/>
            <w:tcMar>
              <w:top w:w="100" w:type="dxa"/>
              <w:left w:w="100" w:type="dxa"/>
              <w:bottom w:w="100" w:type="dxa"/>
              <w:right w:w="100" w:type="dxa"/>
            </w:tcMar>
            <w:hideMark/>
          </w:tcPr>
          <w:p w14:paraId="45B2B18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Play Integrity verdict (Google's API)</w:t>
            </w:r>
          </w:p>
        </w:tc>
        <w:tc>
          <w:tcPr>
            <w:tcW w:w="0" w:type="auto"/>
            <w:tcMar>
              <w:top w:w="100" w:type="dxa"/>
              <w:left w:w="100" w:type="dxa"/>
              <w:bottom w:w="100" w:type="dxa"/>
              <w:right w:w="100" w:type="dxa"/>
            </w:tcMar>
            <w:hideMark/>
          </w:tcPr>
          <w:p w14:paraId="7350BF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integrity attestation token</w:t>
            </w:r>
          </w:p>
        </w:tc>
        <w:tc>
          <w:tcPr>
            <w:tcW w:w="0" w:type="auto"/>
            <w:tcMar>
              <w:top w:w="100" w:type="dxa"/>
              <w:left w:w="100" w:type="dxa"/>
              <w:bottom w:w="100" w:type="dxa"/>
              <w:right w:w="100" w:type="dxa"/>
            </w:tcMar>
            <w:hideMark/>
          </w:tcPr>
          <w:p w14:paraId="7BC7456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Confirms the device hasn't been tampered with since last check; result fed into server-side risk scoring</w:t>
            </w:r>
          </w:p>
        </w:tc>
      </w:tr>
    </w:tbl>
    <w:p w14:paraId="7BA2DD1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Wave 2 — On First User Interaction (Home Screen Loaded)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3015"/>
        <w:gridCol w:w="3572"/>
      </w:tblGrid>
      <w:tr w:rsidR="00155D2A" w:rsidRPr="006030E9" w14:paraId="301FD2F6" w14:textId="77777777" w:rsidTr="0071533F">
        <w:trPr>
          <w:trHeight w:val="500"/>
        </w:trPr>
        <w:tc>
          <w:tcPr>
            <w:tcW w:w="0" w:type="auto"/>
            <w:tcMar>
              <w:top w:w="100" w:type="dxa"/>
              <w:left w:w="100" w:type="dxa"/>
              <w:bottom w:w="100" w:type="dxa"/>
              <w:right w:w="100" w:type="dxa"/>
            </w:tcMar>
            <w:hideMark/>
          </w:tcPr>
          <w:p w14:paraId="32086F5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 Retrieved</w:t>
            </w:r>
          </w:p>
        </w:tc>
        <w:tc>
          <w:tcPr>
            <w:tcW w:w="0" w:type="auto"/>
            <w:tcMar>
              <w:top w:w="100" w:type="dxa"/>
              <w:left w:w="100" w:type="dxa"/>
              <w:bottom w:w="100" w:type="dxa"/>
              <w:right w:w="100" w:type="dxa"/>
            </w:tcMar>
            <w:hideMark/>
          </w:tcPr>
          <w:p w14:paraId="08A4D24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Source</w:t>
            </w:r>
          </w:p>
        </w:tc>
        <w:tc>
          <w:tcPr>
            <w:tcW w:w="0" w:type="auto"/>
            <w:tcMar>
              <w:top w:w="100" w:type="dxa"/>
              <w:left w:w="100" w:type="dxa"/>
              <w:bottom w:w="100" w:type="dxa"/>
              <w:right w:w="100" w:type="dxa"/>
            </w:tcMar>
            <w:hideMark/>
          </w:tcPr>
          <w:p w14:paraId="3624781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Research Relevance</w:t>
            </w:r>
          </w:p>
        </w:tc>
      </w:tr>
      <w:tr w:rsidR="00155D2A" w:rsidRPr="006030E9" w14:paraId="19EC3AA7" w14:textId="77777777" w:rsidTr="0071533F">
        <w:trPr>
          <w:trHeight w:val="785"/>
        </w:trPr>
        <w:tc>
          <w:tcPr>
            <w:tcW w:w="0" w:type="auto"/>
            <w:tcMar>
              <w:top w:w="100" w:type="dxa"/>
              <w:left w:w="100" w:type="dxa"/>
              <w:bottom w:w="100" w:type="dxa"/>
              <w:right w:w="100" w:type="dxa"/>
            </w:tcMar>
            <w:hideMark/>
          </w:tcPr>
          <w:p w14:paraId="4FED01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Account balance(s)</w:t>
            </w:r>
          </w:p>
        </w:tc>
        <w:tc>
          <w:tcPr>
            <w:tcW w:w="0" w:type="auto"/>
            <w:tcMar>
              <w:top w:w="100" w:type="dxa"/>
              <w:left w:w="100" w:type="dxa"/>
              <w:bottom w:w="100" w:type="dxa"/>
              <w:right w:w="100" w:type="dxa"/>
            </w:tcMar>
            <w:hideMark/>
          </w:tcPr>
          <w:p w14:paraId="52627F4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backend → bank via NPCI (</w:t>
            </w:r>
            <w:proofErr w:type="spellStart"/>
            <w:r w:rsidRPr="006030E9">
              <w:rPr>
                <w:rFonts w:ascii="Times New Roman" w:hAnsi="Times New Roman" w:cs="Times New Roman"/>
                <w:sz w:val="24"/>
                <w:szCs w:val="24"/>
              </w:rPr>
              <w:t>ReqBalEnq</w:t>
            </w:r>
            <w:proofErr w:type="spellEnd"/>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7B9B1F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Not always fetched on launch — many apps lazy-load this</w:t>
            </w:r>
          </w:p>
        </w:tc>
      </w:tr>
      <w:tr w:rsidR="00155D2A" w:rsidRPr="006030E9" w14:paraId="1A8F025F" w14:textId="77777777" w:rsidTr="0071533F">
        <w:trPr>
          <w:trHeight w:val="785"/>
        </w:trPr>
        <w:tc>
          <w:tcPr>
            <w:tcW w:w="0" w:type="auto"/>
            <w:tcMar>
              <w:top w:w="100" w:type="dxa"/>
              <w:left w:w="100" w:type="dxa"/>
              <w:bottom w:w="100" w:type="dxa"/>
              <w:right w:w="100" w:type="dxa"/>
            </w:tcMar>
            <w:hideMark/>
          </w:tcPr>
          <w:p w14:paraId="1692D2D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Transaction history (recent)</w:t>
            </w:r>
          </w:p>
        </w:tc>
        <w:tc>
          <w:tcPr>
            <w:tcW w:w="0" w:type="auto"/>
            <w:tcMar>
              <w:top w:w="100" w:type="dxa"/>
              <w:left w:w="100" w:type="dxa"/>
              <w:bottom w:w="100" w:type="dxa"/>
              <w:right w:w="100" w:type="dxa"/>
            </w:tcMar>
            <w:hideMark/>
          </w:tcPr>
          <w:p w14:paraId="19AE4D9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backend</w:t>
            </w:r>
          </w:p>
        </w:tc>
        <w:tc>
          <w:tcPr>
            <w:tcW w:w="0" w:type="auto"/>
            <w:tcMar>
              <w:top w:w="100" w:type="dxa"/>
              <w:left w:w="100" w:type="dxa"/>
              <w:bottom w:w="100" w:type="dxa"/>
              <w:right w:w="100" w:type="dxa"/>
            </w:tcMar>
            <w:hideMark/>
          </w:tcPr>
          <w:p w14:paraId="4EE3F73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Populates the home screen feed</w:t>
            </w:r>
          </w:p>
        </w:tc>
      </w:tr>
      <w:tr w:rsidR="00155D2A" w:rsidRPr="006030E9" w14:paraId="18F05578" w14:textId="77777777" w:rsidTr="0071533F">
        <w:trPr>
          <w:trHeight w:val="785"/>
        </w:trPr>
        <w:tc>
          <w:tcPr>
            <w:tcW w:w="0" w:type="auto"/>
            <w:tcMar>
              <w:top w:w="100" w:type="dxa"/>
              <w:left w:w="100" w:type="dxa"/>
              <w:bottom w:w="100" w:type="dxa"/>
              <w:right w:w="100" w:type="dxa"/>
            </w:tcMar>
            <w:hideMark/>
          </w:tcPr>
          <w:p w14:paraId="7B5ABBB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Linked bank account status</w:t>
            </w:r>
          </w:p>
        </w:tc>
        <w:tc>
          <w:tcPr>
            <w:tcW w:w="0" w:type="auto"/>
            <w:tcMar>
              <w:top w:w="100" w:type="dxa"/>
              <w:left w:w="100" w:type="dxa"/>
              <w:bottom w:w="100" w:type="dxa"/>
              <w:right w:w="100" w:type="dxa"/>
            </w:tcMar>
            <w:hideMark/>
          </w:tcPr>
          <w:p w14:paraId="62E161E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 NPCI</w:t>
            </w:r>
          </w:p>
        </w:tc>
        <w:tc>
          <w:tcPr>
            <w:tcW w:w="0" w:type="auto"/>
            <w:tcMar>
              <w:top w:w="100" w:type="dxa"/>
              <w:left w:w="100" w:type="dxa"/>
              <w:bottom w:w="100" w:type="dxa"/>
              <w:right w:w="100" w:type="dxa"/>
            </w:tcMar>
            <w:hideMark/>
          </w:tcPr>
          <w:p w14:paraId="7B76D5A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Checks if any linked account has been deregistered or blocked</w:t>
            </w:r>
          </w:p>
        </w:tc>
      </w:tr>
      <w:tr w:rsidR="00155D2A" w:rsidRPr="006030E9" w14:paraId="42D72C53" w14:textId="77777777" w:rsidTr="0071533F">
        <w:trPr>
          <w:trHeight w:val="785"/>
        </w:trPr>
        <w:tc>
          <w:tcPr>
            <w:tcW w:w="0" w:type="auto"/>
            <w:tcMar>
              <w:top w:w="100" w:type="dxa"/>
              <w:left w:w="100" w:type="dxa"/>
              <w:bottom w:w="100" w:type="dxa"/>
              <w:right w:w="100" w:type="dxa"/>
            </w:tcMar>
            <w:hideMark/>
          </w:tcPr>
          <w:p w14:paraId="570BADB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VPA resolution confirmation</w:t>
            </w:r>
          </w:p>
        </w:tc>
        <w:tc>
          <w:tcPr>
            <w:tcW w:w="0" w:type="auto"/>
            <w:tcMar>
              <w:top w:w="100" w:type="dxa"/>
              <w:left w:w="100" w:type="dxa"/>
              <w:bottom w:w="100" w:type="dxa"/>
              <w:right w:w="100" w:type="dxa"/>
            </w:tcMar>
            <w:hideMark/>
          </w:tcPr>
          <w:p w14:paraId="761520F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NPCI VPA registry</w:t>
            </w:r>
          </w:p>
        </w:tc>
        <w:tc>
          <w:tcPr>
            <w:tcW w:w="0" w:type="auto"/>
            <w:tcMar>
              <w:top w:w="100" w:type="dxa"/>
              <w:left w:w="100" w:type="dxa"/>
              <w:bottom w:w="100" w:type="dxa"/>
              <w:right w:w="100" w:type="dxa"/>
            </w:tcMar>
            <w:hideMark/>
          </w:tcPr>
          <w:p w14:paraId="239FC1B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Validates cached VPAs are still active</w:t>
            </w:r>
          </w:p>
        </w:tc>
      </w:tr>
      <w:tr w:rsidR="00155D2A" w:rsidRPr="006030E9" w14:paraId="1D38E1CE" w14:textId="77777777" w:rsidTr="0071533F">
        <w:trPr>
          <w:trHeight w:val="785"/>
        </w:trPr>
        <w:tc>
          <w:tcPr>
            <w:tcW w:w="0" w:type="auto"/>
            <w:tcMar>
              <w:top w:w="100" w:type="dxa"/>
              <w:left w:w="100" w:type="dxa"/>
              <w:bottom w:w="100" w:type="dxa"/>
              <w:right w:w="100" w:type="dxa"/>
            </w:tcMar>
            <w:hideMark/>
          </w:tcPr>
          <w:p w14:paraId="53CC316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Offer/cashback metadata</w:t>
            </w:r>
          </w:p>
        </w:tc>
        <w:tc>
          <w:tcPr>
            <w:tcW w:w="0" w:type="auto"/>
            <w:tcMar>
              <w:top w:w="100" w:type="dxa"/>
              <w:left w:w="100" w:type="dxa"/>
              <w:bottom w:w="100" w:type="dxa"/>
              <w:right w:w="100" w:type="dxa"/>
            </w:tcMar>
            <w:hideMark/>
          </w:tcPr>
          <w:p w14:paraId="5B8F7682"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GPay's</w:t>
            </w:r>
            <w:proofErr w:type="spellEnd"/>
            <w:r w:rsidRPr="006030E9">
              <w:rPr>
                <w:rFonts w:ascii="Times New Roman" w:hAnsi="Times New Roman" w:cs="Times New Roman"/>
                <w:sz w:val="24"/>
                <w:szCs w:val="24"/>
              </w:rPr>
              <w:t xml:space="preserve"> own backend (separate from NPCI layer)</w:t>
            </w:r>
          </w:p>
        </w:tc>
        <w:tc>
          <w:tcPr>
            <w:tcW w:w="0" w:type="auto"/>
            <w:tcMar>
              <w:top w:w="100" w:type="dxa"/>
              <w:left w:w="100" w:type="dxa"/>
              <w:bottom w:w="100" w:type="dxa"/>
              <w:right w:w="100" w:type="dxa"/>
            </w:tcMar>
            <w:hideMark/>
          </w:tcPr>
          <w:p w14:paraId="29C2475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Google-layer, not part of the UPI protocol stack</w:t>
            </w:r>
          </w:p>
        </w:tc>
      </w:tr>
      <w:tr w:rsidR="00155D2A" w:rsidRPr="006030E9" w14:paraId="4E748B63" w14:textId="77777777" w:rsidTr="0071533F">
        <w:trPr>
          <w:trHeight w:val="785"/>
        </w:trPr>
        <w:tc>
          <w:tcPr>
            <w:tcW w:w="0" w:type="auto"/>
            <w:tcMar>
              <w:top w:w="100" w:type="dxa"/>
              <w:left w:w="100" w:type="dxa"/>
              <w:bottom w:w="100" w:type="dxa"/>
              <w:right w:w="100" w:type="dxa"/>
            </w:tcMar>
            <w:hideMark/>
          </w:tcPr>
          <w:p w14:paraId="2A3B4A9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Active mandate list refresh</w:t>
            </w:r>
          </w:p>
        </w:tc>
        <w:tc>
          <w:tcPr>
            <w:tcW w:w="0" w:type="auto"/>
            <w:tcMar>
              <w:top w:w="100" w:type="dxa"/>
              <w:left w:w="100" w:type="dxa"/>
              <w:bottom w:w="100" w:type="dxa"/>
              <w:right w:w="100" w:type="dxa"/>
            </w:tcMar>
            <w:hideMark/>
          </w:tcPr>
          <w:p w14:paraId="3FA969E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backend → NPCI mandate registry</w:t>
            </w:r>
          </w:p>
        </w:tc>
        <w:tc>
          <w:tcPr>
            <w:tcW w:w="0" w:type="auto"/>
            <w:tcMar>
              <w:top w:w="100" w:type="dxa"/>
              <w:left w:w="100" w:type="dxa"/>
              <w:bottom w:w="100" w:type="dxa"/>
              <w:right w:w="100" w:type="dxa"/>
            </w:tcMar>
            <w:hideMark/>
          </w:tcPr>
          <w:p w14:paraId="614FD39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Syncs with what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cached locally</w:t>
            </w:r>
          </w:p>
        </w:tc>
      </w:tr>
    </w:tbl>
    <w:p w14:paraId="68143EC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Wave 3 — Server-Side Risk Signals (Invisible to User)</w:t>
      </w:r>
    </w:p>
    <w:p w14:paraId="6BB8AA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the layer most relevant to your security research. On every launch, </w:t>
      </w:r>
      <w:proofErr w:type="spellStart"/>
      <w:r w:rsidRPr="006030E9">
        <w:rPr>
          <w:rFonts w:ascii="Times New Roman" w:hAnsi="Times New Roman" w:cs="Times New Roman"/>
          <w:sz w:val="24"/>
          <w:szCs w:val="24"/>
        </w:rPr>
        <w:t>GPay's</w:t>
      </w:r>
      <w:proofErr w:type="spellEnd"/>
      <w:r w:rsidRPr="006030E9">
        <w:rPr>
          <w:rFonts w:ascii="Times New Roman" w:hAnsi="Times New Roman" w:cs="Times New Roman"/>
          <w:sz w:val="24"/>
          <w:szCs w:val="24"/>
        </w:rPr>
        <w:t xml:space="preserve"> backend receives and evaluates:</w:t>
      </w:r>
    </w:p>
    <w:p w14:paraId="26837D54" w14:textId="77777777" w:rsidR="00155D2A" w:rsidRPr="006030E9" w:rsidRDefault="00155D2A" w:rsidP="0071533F">
      <w:pPr>
        <w:pStyle w:val="ListParagraph"/>
        <w:numPr>
          <w:ilvl w:val="0"/>
          <w:numId w:val="32"/>
        </w:numPr>
        <w:tabs>
          <w:tab w:val="num" w:pos="207"/>
        </w:tabs>
        <w:rPr>
          <w:rFonts w:ascii="Times New Roman" w:hAnsi="Times New Roman" w:cs="Times New Roman"/>
          <w:sz w:val="24"/>
          <w:szCs w:val="24"/>
        </w:rPr>
      </w:pPr>
      <w:r w:rsidRPr="006030E9">
        <w:rPr>
          <w:rFonts w:ascii="Times New Roman" w:hAnsi="Times New Roman" w:cs="Times New Roman"/>
          <w:sz w:val="24"/>
          <w:szCs w:val="24"/>
        </w:rPr>
        <w:t>Device fingerprint hash          → compared against registered device record</w:t>
      </w:r>
    </w:p>
    <w:p w14:paraId="1D6BD0F7" w14:textId="77777777" w:rsidR="00155D2A" w:rsidRPr="006030E9" w:rsidRDefault="00155D2A" w:rsidP="0071533F">
      <w:pPr>
        <w:pStyle w:val="ListParagraph"/>
        <w:numPr>
          <w:ilvl w:val="0"/>
          <w:numId w:val="32"/>
        </w:numPr>
        <w:tabs>
          <w:tab w:val="num" w:pos="207"/>
        </w:tabs>
        <w:rPr>
          <w:rFonts w:ascii="Times New Roman" w:hAnsi="Times New Roman" w:cs="Times New Roman"/>
          <w:sz w:val="24"/>
          <w:szCs w:val="24"/>
        </w:rPr>
      </w:pPr>
      <w:r w:rsidRPr="006030E9">
        <w:rPr>
          <w:rFonts w:ascii="Times New Roman" w:hAnsi="Times New Roman" w:cs="Times New Roman"/>
          <w:sz w:val="24"/>
          <w:szCs w:val="24"/>
        </w:rPr>
        <w:t>Play Integrity verdict           → MEETS_DEVICE_INTEGRITY / MEETS_BASIC_INTEGRITY</w:t>
      </w:r>
    </w:p>
    <w:p w14:paraId="4C3C5837" w14:textId="77777777" w:rsidR="00155D2A" w:rsidRPr="006030E9" w:rsidRDefault="00155D2A" w:rsidP="0071533F">
      <w:pPr>
        <w:pStyle w:val="ListParagraph"/>
        <w:numPr>
          <w:ilvl w:val="0"/>
          <w:numId w:val="32"/>
        </w:numPr>
        <w:tabs>
          <w:tab w:val="num" w:pos="207"/>
        </w:tabs>
        <w:rPr>
          <w:rFonts w:ascii="Times New Roman" w:hAnsi="Times New Roman" w:cs="Times New Roman"/>
          <w:sz w:val="24"/>
          <w:szCs w:val="24"/>
        </w:rPr>
      </w:pPr>
      <w:r w:rsidRPr="006030E9">
        <w:rPr>
          <w:rFonts w:ascii="Times New Roman" w:hAnsi="Times New Roman" w:cs="Times New Roman"/>
          <w:sz w:val="24"/>
          <w:szCs w:val="24"/>
        </w:rPr>
        <w:t>IP address + geolocation         → anomaly detection (new region = step-up auth)</w:t>
      </w:r>
    </w:p>
    <w:p w14:paraId="42111092" w14:textId="77777777" w:rsidR="00155D2A" w:rsidRPr="006030E9" w:rsidRDefault="00155D2A" w:rsidP="0071533F">
      <w:pPr>
        <w:pStyle w:val="ListParagraph"/>
        <w:numPr>
          <w:ilvl w:val="0"/>
          <w:numId w:val="32"/>
        </w:numPr>
        <w:tabs>
          <w:tab w:val="num" w:pos="207"/>
        </w:tabs>
        <w:rPr>
          <w:rFonts w:ascii="Times New Roman" w:hAnsi="Times New Roman" w:cs="Times New Roman"/>
          <w:sz w:val="24"/>
          <w:szCs w:val="24"/>
        </w:rPr>
      </w:pPr>
      <w:r w:rsidRPr="006030E9">
        <w:rPr>
          <w:rFonts w:ascii="Times New Roman" w:hAnsi="Times New Roman" w:cs="Times New Roman"/>
          <w:sz w:val="24"/>
          <w:szCs w:val="24"/>
        </w:rPr>
        <w:t>SIM presence + operator hash     → SIM-binding validation (SIM swap detection)</w:t>
      </w:r>
    </w:p>
    <w:p w14:paraId="23B57BAB" w14:textId="77777777" w:rsidR="00155D2A" w:rsidRPr="006030E9" w:rsidRDefault="00155D2A" w:rsidP="0071533F">
      <w:pPr>
        <w:pStyle w:val="ListParagraph"/>
        <w:numPr>
          <w:ilvl w:val="0"/>
          <w:numId w:val="32"/>
        </w:numPr>
        <w:tabs>
          <w:tab w:val="num" w:pos="207"/>
        </w:tabs>
        <w:rPr>
          <w:rFonts w:ascii="Times New Roman" w:hAnsi="Times New Roman" w:cs="Times New Roman"/>
          <w:sz w:val="24"/>
          <w:szCs w:val="24"/>
        </w:rPr>
      </w:pPr>
      <w:r w:rsidRPr="006030E9">
        <w:rPr>
          <w:rFonts w:ascii="Times New Roman" w:hAnsi="Times New Roman" w:cs="Times New Roman"/>
          <w:sz w:val="24"/>
          <w:szCs w:val="24"/>
        </w:rPr>
        <w:t xml:space="preserve">Session token + issue </w:t>
      </w:r>
      <w:proofErr w:type="gramStart"/>
      <w:r w:rsidRPr="006030E9">
        <w:rPr>
          <w:rFonts w:ascii="Times New Roman" w:hAnsi="Times New Roman" w:cs="Times New Roman"/>
          <w:sz w:val="24"/>
          <w:szCs w:val="24"/>
        </w:rPr>
        <w:t>timestamp  →</w:t>
      </w:r>
      <w:proofErr w:type="gramEnd"/>
      <w:r w:rsidRPr="006030E9">
        <w:rPr>
          <w:rFonts w:ascii="Times New Roman" w:hAnsi="Times New Roman" w:cs="Times New Roman"/>
          <w:sz w:val="24"/>
          <w:szCs w:val="24"/>
        </w:rPr>
        <w:t xml:space="preserve"> server-side TTL enforcement</w:t>
      </w:r>
    </w:p>
    <w:p w14:paraId="045625AB" w14:textId="77777777" w:rsidR="00155D2A" w:rsidRPr="006030E9" w:rsidRDefault="00155D2A" w:rsidP="0071533F">
      <w:pPr>
        <w:pStyle w:val="ListParagraph"/>
        <w:numPr>
          <w:ilvl w:val="0"/>
          <w:numId w:val="32"/>
        </w:numPr>
        <w:tabs>
          <w:tab w:val="num" w:pos="207"/>
        </w:tabs>
        <w:rPr>
          <w:rFonts w:ascii="Times New Roman" w:hAnsi="Times New Roman" w:cs="Times New Roman"/>
          <w:sz w:val="24"/>
          <w:szCs w:val="24"/>
        </w:rPr>
      </w:pPr>
      <w:r w:rsidRPr="006030E9">
        <w:rPr>
          <w:rFonts w:ascii="Times New Roman" w:hAnsi="Times New Roman" w:cs="Times New Roman"/>
          <w:sz w:val="24"/>
          <w:szCs w:val="24"/>
        </w:rPr>
        <w:t>App version + signing certificate→ detects tampered/sideloaded APK</w:t>
      </w:r>
    </w:p>
    <w:p w14:paraId="77EFBCBA" w14:textId="77777777" w:rsidR="00155D2A" w:rsidRPr="006030E9" w:rsidRDefault="00155D2A" w:rsidP="00155D2A">
      <w:pPr>
        <w:tabs>
          <w:tab w:val="num" w:pos="207"/>
        </w:tabs>
        <w:ind w:left="284" w:firstLine="0"/>
        <w:rPr>
          <w:rFonts w:ascii="Times New Roman" w:hAnsi="Times New Roman" w:cs="Times New Roman"/>
          <w:sz w:val="24"/>
          <w:szCs w:val="24"/>
        </w:rPr>
      </w:pPr>
    </w:p>
    <w:p w14:paraId="432820D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If any of these signals fall outside expected parameters, the backend can:</w:t>
      </w:r>
    </w:p>
    <w:p w14:paraId="75806F8E" w14:textId="77777777" w:rsidR="00155D2A" w:rsidRPr="006030E9" w:rsidRDefault="00155D2A" w:rsidP="00155D2A">
      <w:pPr>
        <w:numPr>
          <w:ilvl w:val="0"/>
          <w:numId w:val="13"/>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Silently invalidate</w:t>
      </w:r>
      <w:r w:rsidRPr="006030E9">
        <w:rPr>
          <w:rFonts w:ascii="Times New Roman" w:hAnsi="Times New Roman" w:cs="Times New Roman"/>
          <w:sz w:val="24"/>
          <w:szCs w:val="24"/>
        </w:rPr>
        <w:t xml:space="preserve"> the session token (causing the next /session/validate call to fail → forces MPIN re-entry)</w:t>
      </w:r>
    </w:p>
    <w:p w14:paraId="5B44952B" w14:textId="77777777" w:rsidR="00155D2A" w:rsidRPr="006030E9" w:rsidRDefault="00155D2A" w:rsidP="00155D2A">
      <w:pPr>
        <w:numPr>
          <w:ilvl w:val="0"/>
          <w:numId w:val="13"/>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Trigger step-up authentication</w:t>
      </w:r>
      <w:r w:rsidRPr="006030E9">
        <w:rPr>
          <w:rFonts w:ascii="Times New Roman" w:hAnsi="Times New Roman" w:cs="Times New Roman"/>
          <w:sz w:val="24"/>
          <w:szCs w:val="24"/>
        </w:rPr>
        <w:t xml:space="preserve"> (device re-registration flow)</w:t>
      </w:r>
    </w:p>
    <w:p w14:paraId="711B72C0" w14:textId="77777777" w:rsidR="00155D2A" w:rsidRPr="006030E9" w:rsidRDefault="00155D2A" w:rsidP="00155D2A">
      <w:pPr>
        <w:numPr>
          <w:ilvl w:val="0"/>
          <w:numId w:val="13"/>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Flag the account</w:t>
      </w:r>
      <w:r w:rsidRPr="006030E9">
        <w:rPr>
          <w:rFonts w:ascii="Times New Roman" w:hAnsi="Times New Roman" w:cs="Times New Roman"/>
          <w:sz w:val="24"/>
          <w:szCs w:val="24"/>
        </w:rPr>
        <w:t xml:space="preserve"> for manual review without alerting the user</w:t>
      </w:r>
    </w:p>
    <w:p w14:paraId="450E31AD" w14:textId="7F1A68A9" w:rsidR="00155D2A" w:rsidRPr="006030E9" w:rsidRDefault="00155D2A" w:rsidP="00155D2A">
      <w:pPr>
        <w:tabs>
          <w:tab w:val="num" w:pos="207"/>
        </w:tabs>
        <w:ind w:left="284" w:firstLine="0"/>
        <w:rPr>
          <w:rFonts w:ascii="Times New Roman" w:hAnsi="Times New Roman" w:cs="Times New Roman"/>
          <w:sz w:val="24"/>
          <w:szCs w:val="24"/>
        </w:rPr>
      </w:pPr>
    </w:p>
    <w:p w14:paraId="4C94927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Combined View: Local vs. Backend Data Flow on Launch</w:t>
      </w:r>
    </w:p>
    <w:p w14:paraId="7AC49AA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 Launch</w:t>
      </w:r>
    </w:p>
    <w:p w14:paraId="636ED3C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DC09AD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LOCAL READS (&lt; 100ms, before UI renders)</w:t>
      </w:r>
    </w:p>
    <w:p w14:paraId="51021B5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EncryptedSharedPrefs</w:t>
      </w:r>
      <w:proofErr w:type="spellEnd"/>
      <w:r w:rsidRPr="006030E9">
        <w:rPr>
          <w:rFonts w:ascii="Times New Roman" w:hAnsi="Times New Roman" w:cs="Times New Roman"/>
          <w:sz w:val="24"/>
          <w:szCs w:val="24"/>
        </w:rPr>
        <w:t xml:space="preserve"> → session token, device fingerprint, TTL timestamp</w:t>
      </w:r>
    </w:p>
    <w:p w14:paraId="58E02A5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Room DB → VPA cache, beneficiary list, pending </w:t>
      </w:r>
      <w:proofErr w:type="spellStart"/>
      <w:r w:rsidRPr="006030E9">
        <w:rPr>
          <w:rFonts w:ascii="Times New Roman" w:hAnsi="Times New Roman" w:cs="Times New Roman"/>
          <w:sz w:val="24"/>
          <w:szCs w:val="24"/>
        </w:rPr>
        <w:t>tx</w:t>
      </w:r>
      <w:proofErr w:type="spellEnd"/>
      <w:r w:rsidRPr="006030E9">
        <w:rPr>
          <w:rFonts w:ascii="Times New Roman" w:hAnsi="Times New Roman" w:cs="Times New Roman"/>
          <w:sz w:val="24"/>
          <w:szCs w:val="24"/>
        </w:rPr>
        <w:t>, mandate metadata</w:t>
      </w:r>
    </w:p>
    <w:p w14:paraId="2AC4C2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       └── Keystore → auth validity window check (no key material exposed)</w:t>
      </w:r>
    </w:p>
    <w:p w14:paraId="5959A37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5EE00C4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SECURITY SDK INIT (concurrent with local reads)</w:t>
      </w:r>
    </w:p>
    <w:p w14:paraId="5442EA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 Root check, overlay detection, Play Integrity API call</w:t>
      </w:r>
    </w:p>
    <w:p w14:paraId="261E0AD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69930C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BACKEND CALLS — Wave 1 (</w:t>
      </w:r>
      <w:proofErr w:type="spell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 silent)</w:t>
      </w:r>
    </w:p>
    <w:p w14:paraId="4953C3B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/session/validate → server-side token check</w:t>
      </w:r>
    </w:p>
    <w:p w14:paraId="2D886AA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ReqTxnStatus</w:t>
      </w:r>
      <w:proofErr w:type="spellEnd"/>
      <w:r w:rsidRPr="006030E9">
        <w:rPr>
          <w:rFonts w:ascii="Times New Roman" w:hAnsi="Times New Roman" w:cs="Times New Roman"/>
          <w:sz w:val="24"/>
          <w:szCs w:val="24"/>
        </w:rPr>
        <w:t xml:space="preserve"> → resolve PENDING/DEEMED </w:t>
      </w:r>
      <w:proofErr w:type="spellStart"/>
      <w:r w:rsidRPr="006030E9">
        <w:rPr>
          <w:rFonts w:ascii="Times New Roman" w:hAnsi="Times New Roman" w:cs="Times New Roman"/>
          <w:sz w:val="24"/>
          <w:szCs w:val="24"/>
        </w:rPr>
        <w:t>tx</w:t>
      </w:r>
      <w:proofErr w:type="spellEnd"/>
      <w:r w:rsidRPr="006030E9">
        <w:rPr>
          <w:rFonts w:ascii="Times New Roman" w:hAnsi="Times New Roman" w:cs="Times New Roman"/>
          <w:sz w:val="24"/>
          <w:szCs w:val="24"/>
        </w:rPr>
        <w:t xml:space="preserve"> (UPI spec obligation)</w:t>
      </w:r>
    </w:p>
    <w:p w14:paraId="65701EF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 Risk signal upload → device fingerprint, Play Integrity verdict</w:t>
      </w:r>
    </w:p>
    <w:p w14:paraId="1961FB6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5EF72F7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BACKEND CALLS — Wave 2 (home screen rendered)</w:t>
      </w:r>
    </w:p>
    <w:p w14:paraId="4BE4717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Transaction history feed</w:t>
      </w:r>
    </w:p>
    <w:p w14:paraId="15E1095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Linked account status</w:t>
      </w:r>
    </w:p>
    <w:p w14:paraId="753124A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VPA resolution</w:t>
      </w:r>
    </w:p>
    <w:p w14:paraId="7957FBC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Mandate list sync</w:t>
      </w:r>
    </w:p>
    <w:p w14:paraId="3F62C45B" w14:textId="77777777" w:rsidR="00155D2A" w:rsidRPr="006030E9" w:rsidRDefault="00155D2A" w:rsidP="00155D2A">
      <w:pPr>
        <w:tabs>
          <w:tab w:val="num" w:pos="207"/>
        </w:tabs>
        <w:ind w:left="284" w:firstLine="0"/>
        <w:rPr>
          <w:rFonts w:ascii="Times New Roman" w:hAnsi="Times New Roman" w:cs="Times New Roman"/>
          <w:sz w:val="24"/>
          <w:szCs w:val="24"/>
        </w:rPr>
      </w:pPr>
    </w:p>
    <w:p w14:paraId="4B13A06A" w14:textId="332E0831" w:rsidR="00155D2A" w:rsidRPr="006030E9" w:rsidRDefault="00155D2A" w:rsidP="00155D2A">
      <w:pPr>
        <w:tabs>
          <w:tab w:val="num" w:pos="207"/>
        </w:tabs>
        <w:ind w:left="284" w:firstLine="0"/>
        <w:rPr>
          <w:rFonts w:ascii="Times New Roman" w:hAnsi="Times New Roman" w:cs="Times New Roman"/>
          <w:sz w:val="24"/>
          <w:szCs w:val="24"/>
        </w:rPr>
      </w:pPr>
    </w:p>
    <w:p w14:paraId="4AFDD5A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Key Implications for Your UPI Research</w:t>
      </w:r>
    </w:p>
    <w:p w14:paraId="06FB3F8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For session hijacking analysis:</w:t>
      </w:r>
      <w:r w:rsidRPr="006030E9">
        <w:rPr>
          <w:rFonts w:ascii="Times New Roman" w:hAnsi="Times New Roman" w:cs="Times New Roman"/>
          <w:sz w:val="24"/>
          <w:szCs w:val="24"/>
        </w:rPr>
        <w:t xml:space="preserve"> The local token alone is insufficient — the server-side /session/validate call is the true gate. Stealing the </w:t>
      </w:r>
      <w:proofErr w:type="spellStart"/>
      <w:r w:rsidRPr="006030E9">
        <w:rPr>
          <w:rFonts w:ascii="Times New Roman" w:hAnsi="Times New Roman" w:cs="Times New Roman"/>
          <w:sz w:val="24"/>
          <w:szCs w:val="24"/>
        </w:rPr>
        <w:t>EncryptedSharedPrefs</w:t>
      </w:r>
      <w:proofErr w:type="spellEnd"/>
      <w:r w:rsidRPr="006030E9">
        <w:rPr>
          <w:rFonts w:ascii="Times New Roman" w:hAnsi="Times New Roman" w:cs="Times New Roman"/>
          <w:sz w:val="24"/>
          <w:szCs w:val="24"/>
        </w:rPr>
        <w:t xml:space="preserve"> file from a rooted device gets you an encrypted blob whose decryption key is Keystore-bound and whose plaintext, even if recovered, is worthless after the server invalidates it.</w:t>
      </w:r>
    </w:p>
    <w:p w14:paraId="6FC0737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 xml:space="preserve">For SIM-swap attack </w:t>
      </w:r>
      <w:proofErr w:type="spellStart"/>
      <w:r w:rsidRPr="006030E9">
        <w:rPr>
          <w:rFonts w:ascii="Times New Roman" w:hAnsi="Times New Roman" w:cs="Times New Roman"/>
          <w:b/>
          <w:bCs/>
          <w:sz w:val="24"/>
          <w:szCs w:val="24"/>
        </w:rPr>
        <w:t>modeling</w:t>
      </w:r>
      <w:proofErr w:type="spellEnd"/>
      <w:r w:rsidRPr="006030E9">
        <w:rPr>
          <w:rFonts w:ascii="Times New Roman" w:hAnsi="Times New Roman" w:cs="Times New Roman"/>
          <w:b/>
          <w:bCs/>
          <w:sz w:val="24"/>
          <w:szCs w:val="24"/>
        </w:rPr>
        <w:t>:</w:t>
      </w:r>
      <w:r w:rsidRPr="006030E9">
        <w:rPr>
          <w:rFonts w:ascii="Times New Roman" w:hAnsi="Times New Roman" w:cs="Times New Roman"/>
          <w:sz w:val="24"/>
          <w:szCs w:val="24"/>
        </w:rPr>
        <w:t xml:space="preserve"> The backend's SIM operator hash check in Wave 3 is the detection layer. A successful SIM swap would cause the next launch's risk signal check to flag a mismatch → session invalidation → forced re-registration. The attack window is therefore between the SIM swap and the next app launch.</w:t>
      </w:r>
    </w:p>
    <w:p w14:paraId="451B2F4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For MPIN lockout research:</w:t>
      </w:r>
      <w:r w:rsidRPr="006030E9">
        <w:rPr>
          <w:rFonts w:ascii="Times New Roman" w:hAnsi="Times New Roman" w:cs="Times New Roman"/>
          <w:sz w:val="24"/>
          <w:szCs w:val="24"/>
        </w:rPr>
        <w:t xml:space="preserve"> The lockout counter lives server-side, not in local storage. Local storage holds no MPIN derivative — this is why wiping app data doesn't reset lockout state.</w:t>
      </w:r>
    </w:p>
    <w:p w14:paraId="3EF2229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For mandate/AutoPay abuse:</w:t>
      </w:r>
      <w:r w:rsidRPr="006030E9">
        <w:rPr>
          <w:rFonts w:ascii="Times New Roman" w:hAnsi="Times New Roman" w:cs="Times New Roman"/>
          <w:sz w:val="24"/>
          <w:szCs w:val="24"/>
        </w:rPr>
        <w:t xml:space="preserve"> The local Room DB mandate cache is the </w:t>
      </w:r>
      <w:proofErr w:type="spellStart"/>
      <w:r w:rsidRPr="006030E9">
        <w:rPr>
          <w:rFonts w:ascii="Times New Roman" w:hAnsi="Times New Roman" w:cs="Times New Roman"/>
          <w:sz w:val="24"/>
          <w:szCs w:val="24"/>
        </w:rPr>
        <w:t>WorkManager's</w:t>
      </w:r>
      <w:proofErr w:type="spellEnd"/>
      <w:r w:rsidRPr="006030E9">
        <w:rPr>
          <w:rFonts w:ascii="Times New Roman" w:hAnsi="Times New Roman" w:cs="Times New Roman"/>
          <w:sz w:val="24"/>
          <w:szCs w:val="24"/>
        </w:rPr>
        <w:t xml:space="preserve"> input. If this cache is stale (e.g., network disruption prevented Wave 2 sync), background mandate jobs could operate on outdated mandate parameters until the next successful refresh.</w:t>
      </w:r>
    </w:p>
    <w:p w14:paraId="6A25EC9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4BF2791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lastRenderedPageBreak/>
        <w:t>333What's Definitely True</w:t>
      </w:r>
    </w:p>
    <w:p w14:paraId="301BE9C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These are grounded in </w:t>
      </w:r>
      <w:r w:rsidRPr="006030E9">
        <w:rPr>
          <w:rFonts w:ascii="Times New Roman" w:hAnsi="Times New Roman" w:cs="Times New Roman"/>
          <w:b/>
          <w:bCs/>
          <w:sz w:val="24"/>
          <w:szCs w:val="24"/>
        </w:rPr>
        <w:t>publicly documented Android fundamentals</w:t>
      </w:r>
      <w:r w:rsidRPr="006030E9">
        <w:rPr>
          <w:rFonts w:ascii="Times New Roman" w:hAnsi="Times New Roman" w:cs="Times New Roman"/>
          <w:sz w:val="24"/>
          <w:szCs w:val="24"/>
        </w:rPr>
        <w:t>:</w:t>
      </w:r>
    </w:p>
    <w:p w14:paraId="39E363C3"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EncryptedSharedPreferences</w:t>
      </w:r>
      <w:proofErr w:type="spellEnd"/>
      <w:r w:rsidRPr="006030E9">
        <w:rPr>
          <w:rFonts w:ascii="Times New Roman" w:hAnsi="Times New Roman" w:cs="Times New Roman"/>
          <w:sz w:val="24"/>
          <w:szCs w:val="24"/>
        </w:rPr>
        <w:t xml:space="preserve"> using AES-256-GCM with Keystore backing — </w:t>
      </w:r>
      <w:r w:rsidRPr="006030E9">
        <w:rPr>
          <w:rFonts w:ascii="Times New Roman" w:hAnsi="Times New Roman" w:cs="Times New Roman"/>
          <w:b/>
          <w:bCs/>
          <w:sz w:val="24"/>
          <w:szCs w:val="24"/>
        </w:rPr>
        <w:t>Android documentation confirms this</w:t>
      </w:r>
    </w:p>
    <w:p w14:paraId="6376F0BA"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Room DB as an SQLite abstraction, initialized in </w:t>
      </w:r>
      <w:proofErr w:type="spellStart"/>
      <w:r w:rsidRPr="006030E9">
        <w:rPr>
          <w:rFonts w:ascii="Times New Roman" w:hAnsi="Times New Roman" w:cs="Times New Roman"/>
          <w:sz w:val="24"/>
          <w:szCs w:val="24"/>
        </w:rPr>
        <w:t>Activity.onCreate</w:t>
      </w:r>
      <w:proofErr w:type="spellEnd"/>
      <w:r w:rsidRPr="006030E9">
        <w:rPr>
          <w:rFonts w:ascii="Times New Roman" w:hAnsi="Times New Roman" w:cs="Times New Roman"/>
          <w:sz w:val="24"/>
          <w:szCs w:val="24"/>
        </w:rPr>
        <w:t xml:space="preserve">() — </w:t>
      </w:r>
      <w:r w:rsidRPr="006030E9">
        <w:rPr>
          <w:rFonts w:ascii="Times New Roman" w:hAnsi="Times New Roman" w:cs="Times New Roman"/>
          <w:b/>
          <w:bCs/>
          <w:sz w:val="24"/>
          <w:szCs w:val="24"/>
        </w:rPr>
        <w:t>verified Android architecture</w:t>
      </w:r>
    </w:p>
    <w:p w14:paraId="64FDF4F2"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Keystore private key material never leaving the enclave — </w:t>
      </w:r>
      <w:r w:rsidRPr="006030E9">
        <w:rPr>
          <w:rFonts w:ascii="Times New Roman" w:hAnsi="Times New Roman" w:cs="Times New Roman"/>
          <w:b/>
          <w:bCs/>
          <w:sz w:val="24"/>
          <w:szCs w:val="24"/>
        </w:rPr>
        <w:t>confirmed by Android Security documentation</w:t>
      </w:r>
    </w:p>
    <w:p w14:paraId="7DAADEE6"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savedInstanceState</w:t>
      </w:r>
      <w:proofErr w:type="spellEnd"/>
      <w:r w:rsidRPr="006030E9">
        <w:rPr>
          <w:rFonts w:ascii="Times New Roman" w:hAnsi="Times New Roman" w:cs="Times New Roman"/>
          <w:sz w:val="24"/>
          <w:szCs w:val="24"/>
        </w:rPr>
        <w:t xml:space="preserve"> Bundle not being appropriate for sensitive data — </w:t>
      </w:r>
      <w:r w:rsidRPr="006030E9">
        <w:rPr>
          <w:rFonts w:ascii="Times New Roman" w:hAnsi="Times New Roman" w:cs="Times New Roman"/>
          <w:b/>
          <w:bCs/>
          <w:sz w:val="24"/>
          <w:szCs w:val="24"/>
        </w:rPr>
        <w:t>explicitly stated in Android docs</w:t>
      </w:r>
    </w:p>
    <w:p w14:paraId="1F36087B"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being the correct hook for re-validation — </w:t>
      </w:r>
      <w:r w:rsidRPr="006030E9">
        <w:rPr>
          <w:rFonts w:ascii="Times New Roman" w:hAnsi="Times New Roman" w:cs="Times New Roman"/>
          <w:b/>
          <w:bCs/>
          <w:sz w:val="24"/>
          <w:szCs w:val="24"/>
        </w:rPr>
        <w:t>Android lifecycle documentation</w:t>
      </w:r>
    </w:p>
    <w:p w14:paraId="76F011F3"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Play Integrity API existing and returning device integrity verdicts — </w:t>
      </w:r>
      <w:r w:rsidRPr="006030E9">
        <w:rPr>
          <w:rFonts w:ascii="Times New Roman" w:hAnsi="Times New Roman" w:cs="Times New Roman"/>
          <w:b/>
          <w:bCs/>
          <w:sz w:val="24"/>
          <w:szCs w:val="24"/>
        </w:rPr>
        <w:t>Google's own documentation</w:t>
      </w:r>
    </w:p>
    <w:p w14:paraId="72ED8B1D"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UPI spec requiring </w:t>
      </w:r>
      <w:proofErr w:type="spellStart"/>
      <w:r w:rsidRPr="006030E9">
        <w:rPr>
          <w:rFonts w:ascii="Times New Roman" w:hAnsi="Times New Roman" w:cs="Times New Roman"/>
          <w:sz w:val="24"/>
          <w:szCs w:val="24"/>
        </w:rPr>
        <w:t>ReqTxnStatus</w:t>
      </w:r>
      <w:proofErr w:type="spellEnd"/>
      <w:r w:rsidRPr="006030E9">
        <w:rPr>
          <w:rFonts w:ascii="Times New Roman" w:hAnsi="Times New Roman" w:cs="Times New Roman"/>
          <w:sz w:val="24"/>
          <w:szCs w:val="24"/>
        </w:rPr>
        <w:t xml:space="preserve"> for PENDING/DEEMED transactions — </w:t>
      </w:r>
      <w:r w:rsidRPr="006030E9">
        <w:rPr>
          <w:rFonts w:ascii="Times New Roman" w:hAnsi="Times New Roman" w:cs="Times New Roman"/>
          <w:b/>
          <w:bCs/>
          <w:sz w:val="24"/>
          <w:szCs w:val="24"/>
        </w:rPr>
        <w:t>NPCI UPI specification</w:t>
      </w:r>
    </w:p>
    <w:p w14:paraId="1DFED0D9" w14:textId="77777777" w:rsidR="00155D2A" w:rsidRPr="006030E9" w:rsidRDefault="00155D2A" w:rsidP="00155D2A">
      <w:pPr>
        <w:numPr>
          <w:ilvl w:val="0"/>
          <w:numId w:val="14"/>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MPIN never being stored locally — </w:t>
      </w:r>
      <w:r w:rsidRPr="006030E9">
        <w:rPr>
          <w:rFonts w:ascii="Times New Roman" w:hAnsi="Times New Roman" w:cs="Times New Roman"/>
          <w:b/>
          <w:bCs/>
          <w:sz w:val="24"/>
          <w:szCs w:val="24"/>
        </w:rPr>
        <w:t>NPCI TPAP security framework</w:t>
      </w:r>
    </w:p>
    <w:p w14:paraId="539ECB4E" w14:textId="07FD0FC1" w:rsidR="00155D2A" w:rsidRPr="006030E9" w:rsidRDefault="00155D2A" w:rsidP="00155D2A">
      <w:pPr>
        <w:tabs>
          <w:tab w:val="num" w:pos="207"/>
        </w:tabs>
        <w:ind w:left="284" w:firstLine="0"/>
        <w:rPr>
          <w:rFonts w:ascii="Times New Roman" w:hAnsi="Times New Roman" w:cs="Times New Roman"/>
          <w:sz w:val="24"/>
          <w:szCs w:val="24"/>
        </w:rPr>
      </w:pPr>
    </w:p>
    <w:p w14:paraId="0DEA4B3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444What's Reasoned Inference (Likely True but Not Publicly Confirmed)</w:t>
      </w:r>
    </w:p>
    <w:p w14:paraId="7053B18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These are </w:t>
      </w:r>
      <w:r w:rsidRPr="006030E9">
        <w:rPr>
          <w:rFonts w:ascii="Times New Roman" w:hAnsi="Times New Roman" w:cs="Times New Roman"/>
          <w:b/>
          <w:bCs/>
          <w:sz w:val="24"/>
          <w:szCs w:val="24"/>
        </w:rPr>
        <w:t>architecturally sound conclusions</w:t>
      </w:r>
      <w:r w:rsidRPr="006030E9">
        <w:rPr>
          <w:rFonts w:ascii="Times New Roman" w:hAnsi="Times New Roman" w:cs="Times New Roman"/>
          <w:sz w:val="24"/>
          <w:szCs w:val="24"/>
        </w:rPr>
        <w:t xml:space="preserve"> drawn from the documented mechanisms, but Google Pay's internal implementation is not public:</w:t>
      </w:r>
    </w:p>
    <w:p w14:paraId="55CE6541" w14:textId="77777777" w:rsidR="00155D2A" w:rsidRPr="006030E9" w:rsidRDefault="00155D2A" w:rsidP="00155D2A">
      <w:pPr>
        <w:numPr>
          <w:ilvl w:val="0"/>
          <w:numId w:val="15"/>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specific TTL window of </w:t>
      </w:r>
      <w:r w:rsidRPr="006030E9">
        <w:rPr>
          <w:rFonts w:ascii="Times New Roman" w:hAnsi="Times New Roman" w:cs="Times New Roman"/>
          <w:b/>
          <w:bCs/>
          <w:sz w:val="24"/>
          <w:szCs w:val="24"/>
        </w:rPr>
        <w:t>5–30 minutes</w:t>
      </w:r>
      <w:r w:rsidRPr="006030E9">
        <w:rPr>
          <w:rFonts w:ascii="Times New Roman" w:hAnsi="Times New Roman" w:cs="Times New Roman"/>
          <w:sz w:val="24"/>
          <w:szCs w:val="24"/>
        </w:rPr>
        <w:t xml:space="preserve"> for session tokens — this is an educated estimate based on common PSP practices, not a confirmed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figure</w:t>
      </w:r>
    </w:p>
    <w:p w14:paraId="6A0F46F4" w14:textId="77777777" w:rsidR="00155D2A" w:rsidRPr="006030E9" w:rsidRDefault="00155D2A" w:rsidP="00155D2A">
      <w:pPr>
        <w:numPr>
          <w:ilvl w:val="0"/>
          <w:numId w:val="15"/>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exact table structure of </w:t>
      </w:r>
      <w:proofErr w:type="spellStart"/>
      <w:r w:rsidRPr="006030E9">
        <w:rPr>
          <w:rFonts w:ascii="Times New Roman" w:hAnsi="Times New Roman" w:cs="Times New Roman"/>
          <w:sz w:val="24"/>
          <w:szCs w:val="24"/>
        </w:rPr>
        <w:t>GPay's</w:t>
      </w:r>
      <w:proofErr w:type="spellEnd"/>
      <w:r w:rsidRPr="006030E9">
        <w:rPr>
          <w:rFonts w:ascii="Times New Roman" w:hAnsi="Times New Roman" w:cs="Times New Roman"/>
          <w:sz w:val="24"/>
          <w:szCs w:val="24"/>
        </w:rPr>
        <w:t xml:space="preserve"> </w:t>
      </w:r>
      <w:r w:rsidRPr="006030E9">
        <w:rPr>
          <w:rFonts w:ascii="Times New Roman" w:hAnsi="Times New Roman" w:cs="Times New Roman"/>
          <w:b/>
          <w:bCs/>
          <w:sz w:val="24"/>
          <w:szCs w:val="24"/>
        </w:rPr>
        <w:t>Room database schema</w:t>
      </w:r>
      <w:r w:rsidRPr="006030E9">
        <w:rPr>
          <w:rFonts w:ascii="Times New Roman" w:hAnsi="Times New Roman" w:cs="Times New Roman"/>
          <w:sz w:val="24"/>
          <w:szCs w:val="24"/>
        </w:rPr>
        <w:t xml:space="preserve"> — inferred from what UPI apps </w:t>
      </w:r>
      <w:r w:rsidRPr="006030E9">
        <w:rPr>
          <w:rFonts w:ascii="Times New Roman" w:hAnsi="Times New Roman" w:cs="Times New Roman"/>
          <w:i/>
          <w:iCs/>
          <w:sz w:val="24"/>
          <w:szCs w:val="24"/>
        </w:rPr>
        <w:t>need</w:t>
      </w:r>
      <w:r w:rsidRPr="006030E9">
        <w:rPr>
          <w:rFonts w:ascii="Times New Roman" w:hAnsi="Times New Roman" w:cs="Times New Roman"/>
          <w:sz w:val="24"/>
          <w:szCs w:val="24"/>
        </w:rPr>
        <w:t xml:space="preserve"> to store, not from decompiled source</w:t>
      </w:r>
    </w:p>
    <w:p w14:paraId="6721DE66" w14:textId="77777777" w:rsidR="00155D2A" w:rsidRPr="006030E9" w:rsidRDefault="00155D2A" w:rsidP="00155D2A">
      <w:pPr>
        <w:numPr>
          <w:ilvl w:val="0"/>
          <w:numId w:val="15"/>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specific endpoint name like </w:t>
      </w:r>
      <w:r w:rsidRPr="006030E9">
        <w:rPr>
          <w:rFonts w:ascii="Times New Roman" w:hAnsi="Times New Roman" w:cs="Times New Roman"/>
          <w:b/>
          <w:bCs/>
          <w:sz w:val="24"/>
          <w:szCs w:val="24"/>
        </w:rPr>
        <w:t>/session/validate</w:t>
      </w:r>
      <w:r w:rsidRPr="006030E9">
        <w:rPr>
          <w:rFonts w:ascii="Times New Roman" w:hAnsi="Times New Roman" w:cs="Times New Roman"/>
          <w:sz w:val="24"/>
          <w:szCs w:val="24"/>
        </w:rPr>
        <w:t xml:space="preserve"> — illustrative; </w:t>
      </w:r>
      <w:proofErr w:type="spellStart"/>
      <w:r w:rsidRPr="006030E9">
        <w:rPr>
          <w:rFonts w:ascii="Times New Roman" w:hAnsi="Times New Roman" w:cs="Times New Roman"/>
          <w:sz w:val="24"/>
          <w:szCs w:val="24"/>
        </w:rPr>
        <w:t>GPay's</w:t>
      </w:r>
      <w:proofErr w:type="spellEnd"/>
      <w:r w:rsidRPr="006030E9">
        <w:rPr>
          <w:rFonts w:ascii="Times New Roman" w:hAnsi="Times New Roman" w:cs="Times New Roman"/>
          <w:sz w:val="24"/>
          <w:szCs w:val="24"/>
        </w:rPr>
        <w:t xml:space="preserve"> actual endpoint names are not public</w:t>
      </w:r>
    </w:p>
    <w:p w14:paraId="195DCE24" w14:textId="77777777" w:rsidR="00155D2A" w:rsidRPr="006030E9" w:rsidRDefault="00155D2A" w:rsidP="00155D2A">
      <w:pPr>
        <w:numPr>
          <w:ilvl w:val="0"/>
          <w:numId w:val="15"/>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Wave 1 / Wave 2 / Wave 3</w:t>
      </w:r>
      <w:r w:rsidRPr="006030E9">
        <w:rPr>
          <w:rFonts w:ascii="Times New Roman" w:hAnsi="Times New Roman" w:cs="Times New Roman"/>
          <w:sz w:val="24"/>
          <w:szCs w:val="24"/>
        </w:rPr>
        <w:t xml:space="preserve"> call sequencing — this is a reasonable architectural model, not a confirmed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network trace</w:t>
      </w:r>
    </w:p>
    <w:p w14:paraId="3EBA01D0" w14:textId="77777777" w:rsidR="00155D2A" w:rsidRPr="006030E9" w:rsidRDefault="00155D2A" w:rsidP="00155D2A">
      <w:pPr>
        <w:numPr>
          <w:ilvl w:val="0"/>
          <w:numId w:val="15"/>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SIM operator hash being checked server-side on every launch — inferred from SIM-binding requirements in NPCI circulars, not confirmed from </w:t>
      </w:r>
      <w:proofErr w:type="spellStart"/>
      <w:r w:rsidRPr="006030E9">
        <w:rPr>
          <w:rFonts w:ascii="Times New Roman" w:hAnsi="Times New Roman" w:cs="Times New Roman"/>
          <w:sz w:val="24"/>
          <w:szCs w:val="24"/>
        </w:rPr>
        <w:t>GPay's</w:t>
      </w:r>
      <w:proofErr w:type="spellEnd"/>
      <w:r w:rsidRPr="006030E9">
        <w:rPr>
          <w:rFonts w:ascii="Times New Roman" w:hAnsi="Times New Roman" w:cs="Times New Roman"/>
          <w:sz w:val="24"/>
          <w:szCs w:val="24"/>
        </w:rPr>
        <w:t xml:space="preserve"> backend documentation</w:t>
      </w:r>
    </w:p>
    <w:p w14:paraId="00E44E06" w14:textId="12520B53" w:rsidR="00155D2A" w:rsidRPr="006030E9" w:rsidRDefault="00155D2A" w:rsidP="00155D2A">
      <w:pPr>
        <w:tabs>
          <w:tab w:val="num" w:pos="207"/>
        </w:tabs>
        <w:ind w:left="284" w:firstLine="0"/>
        <w:rPr>
          <w:rFonts w:ascii="Times New Roman" w:hAnsi="Times New Roman" w:cs="Times New Roman"/>
          <w:sz w:val="24"/>
          <w:szCs w:val="24"/>
        </w:rPr>
      </w:pPr>
    </w:p>
    <w:p w14:paraId="5191FE4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You Should Verify Independently</w:t>
      </w:r>
    </w:p>
    <w:p w14:paraId="68D4587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For research that will be published or submitted, these claims need independent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0"/>
        <w:gridCol w:w="5916"/>
      </w:tblGrid>
      <w:tr w:rsidR="00155D2A" w:rsidRPr="006030E9" w14:paraId="6D7EE514" w14:textId="77777777" w:rsidTr="0071533F">
        <w:trPr>
          <w:trHeight w:val="500"/>
        </w:trPr>
        <w:tc>
          <w:tcPr>
            <w:tcW w:w="0" w:type="auto"/>
            <w:tcMar>
              <w:top w:w="100" w:type="dxa"/>
              <w:left w:w="100" w:type="dxa"/>
              <w:bottom w:w="100" w:type="dxa"/>
              <w:right w:w="100" w:type="dxa"/>
            </w:tcMar>
            <w:hideMark/>
          </w:tcPr>
          <w:p w14:paraId="355373E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lastRenderedPageBreak/>
              <w:t>Claim</w:t>
            </w:r>
          </w:p>
        </w:tc>
        <w:tc>
          <w:tcPr>
            <w:tcW w:w="0" w:type="auto"/>
            <w:tcMar>
              <w:top w:w="100" w:type="dxa"/>
              <w:left w:w="100" w:type="dxa"/>
              <w:bottom w:w="100" w:type="dxa"/>
              <w:right w:w="100" w:type="dxa"/>
            </w:tcMar>
            <w:hideMark/>
          </w:tcPr>
          <w:p w14:paraId="5D930DA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How to Verify</w:t>
            </w:r>
          </w:p>
        </w:tc>
      </w:tr>
      <w:tr w:rsidR="00155D2A" w:rsidRPr="006030E9" w14:paraId="41F2229F" w14:textId="77777777" w:rsidTr="0071533F">
        <w:trPr>
          <w:trHeight w:val="785"/>
        </w:trPr>
        <w:tc>
          <w:tcPr>
            <w:tcW w:w="0" w:type="auto"/>
            <w:tcMar>
              <w:top w:w="100" w:type="dxa"/>
              <w:left w:w="100" w:type="dxa"/>
              <w:bottom w:w="100" w:type="dxa"/>
              <w:right w:w="100" w:type="dxa"/>
            </w:tcMar>
            <w:hideMark/>
          </w:tcPr>
          <w:p w14:paraId="382719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token TTL window</w:t>
            </w:r>
          </w:p>
        </w:tc>
        <w:tc>
          <w:tcPr>
            <w:tcW w:w="0" w:type="auto"/>
            <w:tcMar>
              <w:top w:w="100" w:type="dxa"/>
              <w:left w:w="100" w:type="dxa"/>
              <w:bottom w:w="100" w:type="dxa"/>
              <w:right w:w="100" w:type="dxa"/>
            </w:tcMar>
            <w:hideMark/>
          </w:tcPr>
          <w:p w14:paraId="4F0305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Network traffic analysis via </w:t>
            </w:r>
            <w:proofErr w:type="spellStart"/>
            <w:r w:rsidRPr="006030E9">
              <w:rPr>
                <w:rFonts w:ascii="Times New Roman" w:hAnsi="Times New Roman" w:cs="Times New Roman"/>
                <w:sz w:val="24"/>
                <w:szCs w:val="24"/>
              </w:rPr>
              <w:t>mitmproxy</w:t>
            </w:r>
            <w:proofErr w:type="spellEnd"/>
            <w:r w:rsidRPr="006030E9">
              <w:rPr>
                <w:rFonts w:ascii="Times New Roman" w:hAnsi="Times New Roman" w:cs="Times New Roman"/>
                <w:sz w:val="24"/>
                <w:szCs w:val="24"/>
              </w:rPr>
              <w:t xml:space="preserve"> on a test device with pinning bypassed</w:t>
            </w:r>
          </w:p>
        </w:tc>
      </w:tr>
      <w:tr w:rsidR="00155D2A" w:rsidRPr="006030E9" w14:paraId="349EE0C0" w14:textId="77777777" w:rsidTr="0071533F">
        <w:trPr>
          <w:trHeight w:val="785"/>
        </w:trPr>
        <w:tc>
          <w:tcPr>
            <w:tcW w:w="0" w:type="auto"/>
            <w:tcMar>
              <w:top w:w="100" w:type="dxa"/>
              <w:left w:w="100" w:type="dxa"/>
              <w:bottom w:w="100" w:type="dxa"/>
              <w:right w:w="100" w:type="dxa"/>
            </w:tcMar>
            <w:hideMark/>
          </w:tcPr>
          <w:p w14:paraId="0126F31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Local DB schema</w:t>
            </w:r>
          </w:p>
        </w:tc>
        <w:tc>
          <w:tcPr>
            <w:tcW w:w="0" w:type="auto"/>
            <w:tcMar>
              <w:top w:w="100" w:type="dxa"/>
              <w:left w:w="100" w:type="dxa"/>
              <w:bottom w:w="100" w:type="dxa"/>
              <w:right w:w="100" w:type="dxa"/>
            </w:tcMar>
            <w:hideMark/>
          </w:tcPr>
          <w:p w14:paraId="4E47D40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Static analysis of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APK via </w:t>
            </w:r>
            <w:proofErr w:type="spellStart"/>
            <w:r w:rsidRPr="006030E9">
              <w:rPr>
                <w:rFonts w:ascii="Times New Roman" w:hAnsi="Times New Roman" w:cs="Times New Roman"/>
                <w:sz w:val="24"/>
                <w:szCs w:val="24"/>
              </w:rPr>
              <w:t>jadx</w:t>
            </w:r>
            <w:proofErr w:type="spellEnd"/>
            <w:r w:rsidRPr="006030E9">
              <w:rPr>
                <w:rFonts w:ascii="Times New Roman" w:hAnsi="Times New Roman" w:cs="Times New Roman"/>
                <w:sz w:val="24"/>
                <w:szCs w:val="24"/>
              </w:rPr>
              <w:t xml:space="preserve"> — Room DB schemas are often recoverable</w:t>
            </w:r>
          </w:p>
        </w:tc>
      </w:tr>
      <w:tr w:rsidR="00155D2A" w:rsidRPr="006030E9" w14:paraId="4760C37B" w14:textId="77777777" w:rsidTr="0071533F">
        <w:trPr>
          <w:trHeight w:val="785"/>
        </w:trPr>
        <w:tc>
          <w:tcPr>
            <w:tcW w:w="0" w:type="auto"/>
            <w:tcMar>
              <w:top w:w="100" w:type="dxa"/>
              <w:left w:w="100" w:type="dxa"/>
              <w:bottom w:w="100" w:type="dxa"/>
              <w:right w:w="100" w:type="dxa"/>
            </w:tcMar>
            <w:hideMark/>
          </w:tcPr>
          <w:p w14:paraId="4E20E58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Backend call sequence on launch</w:t>
            </w:r>
          </w:p>
        </w:tc>
        <w:tc>
          <w:tcPr>
            <w:tcW w:w="0" w:type="auto"/>
            <w:tcMar>
              <w:top w:w="100" w:type="dxa"/>
              <w:left w:w="100" w:type="dxa"/>
              <w:bottom w:w="100" w:type="dxa"/>
              <w:right w:w="100" w:type="dxa"/>
            </w:tcMar>
            <w:hideMark/>
          </w:tcPr>
          <w:p w14:paraId="5F11C28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Frida + Wireshark on a controlled test environment</w:t>
            </w:r>
          </w:p>
        </w:tc>
      </w:tr>
      <w:tr w:rsidR="00155D2A" w:rsidRPr="006030E9" w14:paraId="123A845C" w14:textId="77777777" w:rsidTr="0071533F">
        <w:trPr>
          <w:trHeight w:val="785"/>
        </w:trPr>
        <w:tc>
          <w:tcPr>
            <w:tcW w:w="0" w:type="auto"/>
            <w:tcMar>
              <w:top w:w="100" w:type="dxa"/>
              <w:left w:w="100" w:type="dxa"/>
              <w:bottom w:w="100" w:type="dxa"/>
              <w:right w:w="100" w:type="dxa"/>
            </w:tcMar>
            <w:hideMark/>
          </w:tcPr>
          <w:p w14:paraId="66382A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Risk signal parameters sent to server</w:t>
            </w:r>
          </w:p>
        </w:tc>
        <w:tc>
          <w:tcPr>
            <w:tcW w:w="0" w:type="auto"/>
            <w:tcMar>
              <w:top w:w="100" w:type="dxa"/>
              <w:left w:w="100" w:type="dxa"/>
              <w:bottom w:w="100" w:type="dxa"/>
              <w:right w:w="100" w:type="dxa"/>
            </w:tcMar>
            <w:hideMark/>
          </w:tcPr>
          <w:p w14:paraId="13D5F59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TLS-intercepted traffic analysis</w:t>
            </w:r>
          </w:p>
        </w:tc>
      </w:tr>
      <w:tr w:rsidR="00155D2A" w:rsidRPr="006030E9" w14:paraId="6EA988BE" w14:textId="77777777" w:rsidTr="0071533F">
        <w:trPr>
          <w:trHeight w:val="500"/>
        </w:trPr>
        <w:tc>
          <w:tcPr>
            <w:tcW w:w="0" w:type="auto"/>
            <w:tcMar>
              <w:top w:w="100" w:type="dxa"/>
              <w:left w:w="100" w:type="dxa"/>
              <w:bottom w:w="100" w:type="dxa"/>
              <w:right w:w="100" w:type="dxa"/>
            </w:tcMar>
            <w:hideMark/>
          </w:tcPr>
          <w:p w14:paraId="69F4783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Mandate cache </w:t>
            </w:r>
            <w:proofErr w:type="spellStart"/>
            <w:r w:rsidRPr="006030E9">
              <w:rPr>
                <w:rFonts w:ascii="Times New Roman" w:hAnsi="Times New Roman" w:cs="Times New Roman"/>
                <w:sz w:val="24"/>
                <w:szCs w:val="24"/>
              </w:rPr>
              <w:t>behavior</w:t>
            </w:r>
            <w:proofErr w:type="spellEnd"/>
          </w:p>
        </w:tc>
        <w:tc>
          <w:tcPr>
            <w:tcW w:w="0" w:type="auto"/>
            <w:tcMar>
              <w:top w:w="100" w:type="dxa"/>
              <w:left w:w="100" w:type="dxa"/>
              <w:bottom w:w="100" w:type="dxa"/>
              <w:right w:w="100" w:type="dxa"/>
            </w:tcMar>
            <w:hideMark/>
          </w:tcPr>
          <w:p w14:paraId="62B5AC8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Dynamic testing with network interruption during launch</w:t>
            </w:r>
          </w:p>
        </w:tc>
      </w:tr>
    </w:tbl>
    <w:p w14:paraId="78EFD3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8B39732">
          <v:rect id="_x0000_i3726" style="width:0;height:1.5pt" o:hralign="center" o:hrstd="t" o:hr="t" fillcolor="#a0a0a0" stroked="f"/>
        </w:pict>
      </w:r>
    </w:p>
    <w:p w14:paraId="23A376C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Honest Bottom Line</w:t>
      </w:r>
    </w:p>
    <w:p w14:paraId="5110BE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w:t>
      </w:r>
      <w:r w:rsidRPr="006030E9">
        <w:rPr>
          <w:rFonts w:ascii="Times New Roman" w:hAnsi="Times New Roman" w:cs="Times New Roman"/>
          <w:b/>
          <w:bCs/>
          <w:sz w:val="24"/>
          <w:szCs w:val="24"/>
        </w:rPr>
        <w:t>Android framework layer</w:t>
      </w:r>
      <w:r w:rsidRPr="006030E9">
        <w:rPr>
          <w:rFonts w:ascii="Times New Roman" w:hAnsi="Times New Roman" w:cs="Times New Roman"/>
          <w:sz w:val="24"/>
          <w:szCs w:val="24"/>
        </w:rPr>
        <w:t xml:space="preserve"> information is accurate and sourced from official documentation. The </w:t>
      </w:r>
      <w:proofErr w:type="spellStart"/>
      <w:r w:rsidRPr="006030E9">
        <w:rPr>
          <w:rFonts w:ascii="Times New Roman" w:hAnsi="Times New Roman" w:cs="Times New Roman"/>
          <w:b/>
          <w:bCs/>
          <w:sz w:val="24"/>
          <w:szCs w:val="24"/>
        </w:rPr>
        <w:t>GPay</w:t>
      </w:r>
      <w:proofErr w:type="spellEnd"/>
      <w:r w:rsidRPr="006030E9">
        <w:rPr>
          <w:rFonts w:ascii="Times New Roman" w:hAnsi="Times New Roman" w:cs="Times New Roman"/>
          <w:b/>
          <w:bCs/>
          <w:sz w:val="24"/>
          <w:szCs w:val="24"/>
        </w:rPr>
        <w:t>-specific implementation details</w:t>
      </w:r>
      <w:r w:rsidRPr="006030E9">
        <w:rPr>
          <w:rFonts w:ascii="Times New Roman" w:hAnsi="Times New Roman" w:cs="Times New Roman"/>
          <w:sz w:val="24"/>
          <w:szCs w:val="24"/>
        </w:rPr>
        <w:t xml:space="preserve"> are architecturally sound inferences — they represent how a well-designed UPI app </w:t>
      </w:r>
      <w:r w:rsidRPr="006030E9">
        <w:rPr>
          <w:rFonts w:ascii="Times New Roman" w:hAnsi="Times New Roman" w:cs="Times New Roman"/>
          <w:i/>
          <w:iCs/>
          <w:sz w:val="24"/>
          <w:szCs w:val="24"/>
        </w:rPr>
        <w:t>should</w:t>
      </w:r>
      <w:r w:rsidRPr="006030E9">
        <w:rPr>
          <w:rFonts w:ascii="Times New Roman" w:hAnsi="Times New Roman" w:cs="Times New Roman"/>
          <w:sz w:val="24"/>
          <w:szCs w:val="24"/>
        </w:rPr>
        <w:t xml:space="preserve"> and </w:t>
      </w:r>
      <w:r w:rsidRPr="006030E9">
        <w:rPr>
          <w:rFonts w:ascii="Times New Roman" w:hAnsi="Times New Roman" w:cs="Times New Roman"/>
          <w:i/>
          <w:iCs/>
          <w:sz w:val="24"/>
          <w:szCs w:val="24"/>
        </w:rPr>
        <w:t>likely does</w:t>
      </w:r>
      <w:r w:rsidRPr="006030E9">
        <w:rPr>
          <w:rFonts w:ascii="Times New Roman" w:hAnsi="Times New Roman" w:cs="Times New Roman"/>
          <w:sz w:val="24"/>
          <w:szCs w:val="24"/>
        </w:rPr>
        <w:t xml:space="preserve"> work based on NPCI requirements and standard Android security patterns.</w:t>
      </w:r>
    </w:p>
    <w:p w14:paraId="0A6C318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 xml:space="preserve">Treat the </w:t>
      </w:r>
      <w:proofErr w:type="spellStart"/>
      <w:r w:rsidRPr="006030E9">
        <w:rPr>
          <w:rFonts w:ascii="Times New Roman" w:hAnsi="Times New Roman" w:cs="Times New Roman"/>
          <w:b/>
          <w:bCs/>
          <w:sz w:val="24"/>
          <w:szCs w:val="24"/>
        </w:rPr>
        <w:t>GPay</w:t>
      </w:r>
      <w:proofErr w:type="spellEnd"/>
      <w:r w:rsidRPr="006030E9">
        <w:rPr>
          <w:rFonts w:ascii="Times New Roman" w:hAnsi="Times New Roman" w:cs="Times New Roman"/>
          <w:b/>
          <w:bCs/>
          <w:sz w:val="24"/>
          <w:szCs w:val="24"/>
        </w:rPr>
        <w:t>-specific parts as a research hypothesis, not confirmed fact.</w:t>
      </w:r>
      <w:r w:rsidRPr="006030E9">
        <w:rPr>
          <w:rFonts w:ascii="Times New Roman" w:hAnsi="Times New Roman" w:cs="Times New Roman"/>
          <w:sz w:val="24"/>
          <w:szCs w:val="24"/>
        </w:rPr>
        <w:t xml:space="preserve"> The value for your UPI research is that they give you a structured model to </w:t>
      </w:r>
      <w:r w:rsidRPr="006030E9">
        <w:rPr>
          <w:rFonts w:ascii="Times New Roman" w:hAnsi="Times New Roman" w:cs="Times New Roman"/>
          <w:i/>
          <w:iCs/>
          <w:sz w:val="24"/>
          <w:szCs w:val="24"/>
        </w:rPr>
        <w:t>test against</w:t>
      </w:r>
      <w:r w:rsidRPr="006030E9">
        <w:rPr>
          <w:rFonts w:ascii="Times New Roman" w:hAnsi="Times New Roman" w:cs="Times New Roman"/>
          <w:sz w:val="24"/>
          <w:szCs w:val="24"/>
        </w:rPr>
        <w:t xml:space="preserve"> — which is exactly what security research does. You form a hypothesis about the implementation, then verify or falsify it through dynamic/static analysis.</w:t>
      </w:r>
    </w:p>
    <w:p w14:paraId="73B3A708" w14:textId="77777777" w:rsidR="00155D2A" w:rsidRPr="006030E9" w:rsidRDefault="00155D2A" w:rsidP="00155D2A">
      <w:pPr>
        <w:tabs>
          <w:tab w:val="num" w:pos="207"/>
        </w:tabs>
        <w:ind w:left="284" w:firstLine="0"/>
        <w:rPr>
          <w:rFonts w:ascii="Times New Roman" w:hAnsi="Times New Roman" w:cs="Times New Roman"/>
          <w:sz w:val="24"/>
          <w:szCs w:val="24"/>
        </w:rPr>
      </w:pPr>
    </w:p>
    <w:p w14:paraId="4E1BCC33" w14:textId="77777777" w:rsidR="00155D2A" w:rsidRPr="006030E9" w:rsidRDefault="00155D2A" w:rsidP="0071533F">
      <w:pPr>
        <w:pStyle w:val="Heading2"/>
        <w:rPr>
          <w:rFonts w:ascii="Times New Roman" w:hAnsi="Times New Roman" w:cs="Times New Roman"/>
          <w:b/>
          <w:bCs/>
        </w:rPr>
      </w:pPr>
      <w:bookmarkStart w:id="6" w:name="_Toc238760859"/>
      <w:r w:rsidRPr="006030E9">
        <w:rPr>
          <w:rFonts w:ascii="Times New Roman" w:hAnsi="Times New Roman" w:cs="Times New Roman"/>
          <w:b/>
          <w:bCs/>
        </w:rPr>
        <w:t>7. How does the application determine whether the device/user is already registered?</w:t>
      </w:r>
      <w:bookmarkEnd w:id="6"/>
      <w:r w:rsidRPr="006030E9">
        <w:rPr>
          <w:rFonts w:ascii="Times New Roman" w:hAnsi="Times New Roman" w:cs="Times New Roman"/>
          <w:b/>
          <w:bCs/>
        </w:rPr>
        <w:t> </w:t>
      </w:r>
    </w:p>
    <w:p w14:paraId="01BC767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Core Concept: Device Binding</w:t>
      </w:r>
    </w:p>
    <w:p w14:paraId="3618A3B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Apps like Google Pay or PhonePe don't just verify your password or OTP — they silently check, </w:t>
      </w:r>
      <w:r w:rsidRPr="006030E9">
        <w:rPr>
          <w:rFonts w:ascii="Times New Roman" w:hAnsi="Times New Roman" w:cs="Times New Roman"/>
          <w:i/>
          <w:iCs/>
          <w:sz w:val="24"/>
          <w:szCs w:val="24"/>
        </w:rPr>
        <w:t>"Is this the same phone that was registered?"</w:t>
      </w:r>
      <w:r w:rsidRPr="006030E9">
        <w:rPr>
          <w:rFonts w:ascii="Times New Roman" w:hAnsi="Times New Roman" w:cs="Times New Roman"/>
          <w:sz w:val="24"/>
          <w:szCs w:val="24"/>
        </w:rPr>
        <w:t xml:space="preserve"> If not, access is blocked or additional verification is required.</w:t>
      </w:r>
    </w:p>
    <w:p w14:paraId="6A4E8FE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called </w:t>
      </w:r>
      <w:r w:rsidRPr="006030E9">
        <w:rPr>
          <w:rFonts w:ascii="Times New Roman" w:hAnsi="Times New Roman" w:cs="Times New Roman"/>
          <w:b/>
          <w:bCs/>
          <w:sz w:val="24"/>
          <w:szCs w:val="24"/>
        </w:rPr>
        <w:t>device binding</w:t>
      </w:r>
      <w:r w:rsidRPr="006030E9">
        <w:rPr>
          <w:rFonts w:ascii="Times New Roman" w:hAnsi="Times New Roman" w:cs="Times New Roman"/>
          <w:sz w:val="24"/>
          <w:szCs w:val="24"/>
        </w:rPr>
        <w:t>, and it is not optional for UPI apps. In India, the RBI mandates device binding for mobile banking and UPI apps. This ensures that transactions come only from verified devices, reducing fraud at scale.</w:t>
      </w:r>
    </w:p>
    <w:p w14:paraId="62F4A17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apps bind your UPI profile to a specific device and SIM card. When this link is broken, the system flags your device as unregistered.</w:t>
      </w:r>
    </w:p>
    <w:p w14:paraId="5DE3EDD5" w14:textId="57D6DC10" w:rsidR="00155D2A" w:rsidRPr="006030E9" w:rsidRDefault="00155D2A" w:rsidP="00155D2A">
      <w:pPr>
        <w:tabs>
          <w:tab w:val="num" w:pos="207"/>
        </w:tabs>
        <w:ind w:left="284" w:firstLine="0"/>
        <w:rPr>
          <w:rFonts w:ascii="Times New Roman" w:hAnsi="Times New Roman" w:cs="Times New Roman"/>
          <w:sz w:val="24"/>
          <w:szCs w:val="24"/>
        </w:rPr>
      </w:pPr>
    </w:p>
    <w:p w14:paraId="0C27F1C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1: Local Storage Check (First Decision Point)</w:t>
      </w:r>
    </w:p>
    <w:p w14:paraId="73731A4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Drawing from the three general mechanisms identified in your source:</w:t>
      </w:r>
    </w:p>
    <w:p w14:paraId="21C3544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There are three primary ways an app saves and checks device registration:</w:t>
      </w:r>
    </w:p>
    <w:p w14:paraId="5D8617C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Way 1 (Server Database):</w:t>
      </w:r>
      <w:r w:rsidRPr="006030E9">
        <w:rPr>
          <w:rFonts w:ascii="Times New Roman" w:hAnsi="Times New Roman" w:cs="Times New Roman"/>
          <w:sz w:val="24"/>
          <w:szCs w:val="24"/>
        </w:rPr>
        <w:t xml:space="preserve"> The app sends registration data along with the device ID to the server, which stores it. On the next attempt, it checks for the same Device ID. If it exists, the device is already registered. This is the most reliable method — it survives app uninstalls and cache clears, but fails after a hard reset since the device ID changes.</w:t>
      </w:r>
    </w:p>
    <w:p w14:paraId="7C4A957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Way 2 (Local File):</w:t>
      </w:r>
      <w:r w:rsidRPr="006030E9">
        <w:rPr>
          <w:rFonts w:ascii="Times New Roman" w:hAnsi="Times New Roman" w:cs="Times New Roman"/>
          <w:sz w:val="24"/>
          <w:szCs w:val="24"/>
        </w:rPr>
        <w:t xml:space="preserve"> The app creates a hidden file in the device's File Manager with a unique name in a location not accessible by the user. On re-registration, it checks for that file. This fails if the user clears device memory.</w:t>
      </w:r>
    </w:p>
    <w:p w14:paraId="5454D93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Way 3 (</w:t>
      </w:r>
      <w:proofErr w:type="spellStart"/>
      <w:r w:rsidRPr="006030E9">
        <w:rPr>
          <w:rFonts w:ascii="Times New Roman" w:hAnsi="Times New Roman" w:cs="Times New Roman"/>
          <w:b/>
          <w:bCs/>
          <w:sz w:val="24"/>
          <w:szCs w:val="24"/>
        </w:rPr>
        <w:t>SharedPreferences</w:t>
      </w:r>
      <w:proofErr w:type="spellEnd"/>
      <w:r w:rsidRPr="006030E9">
        <w:rPr>
          <w:rFonts w:ascii="Times New Roman" w:hAnsi="Times New Roman" w:cs="Times New Roman"/>
          <w:b/>
          <w:bCs/>
          <w:sz w:val="24"/>
          <w:szCs w:val="24"/>
        </w:rPr>
        <w:t xml:space="preserve"> / SQLite):</w:t>
      </w:r>
      <w:r w:rsidRPr="006030E9">
        <w:rPr>
          <w:rFonts w:ascii="Times New Roman" w:hAnsi="Times New Roman" w:cs="Times New Roman"/>
          <w:sz w:val="24"/>
          <w:szCs w:val="24"/>
        </w:rPr>
        <w:t xml:space="preserve"> The app stores a </w:t>
      </w:r>
      <w:proofErr w:type="spellStart"/>
      <w:r w:rsidRPr="006030E9">
        <w:rPr>
          <w:rFonts w:ascii="Times New Roman" w:hAnsi="Times New Roman" w:cs="Times New Roman"/>
          <w:sz w:val="24"/>
          <w:szCs w:val="24"/>
        </w:rPr>
        <w:t>boolean</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isRegistered</w:t>
      </w:r>
      <w:proofErr w:type="spellEnd"/>
      <w:r w:rsidRPr="006030E9">
        <w:rPr>
          <w:rFonts w:ascii="Times New Roman" w:hAnsi="Times New Roman" w:cs="Times New Roman"/>
          <w:sz w:val="24"/>
          <w:szCs w:val="24"/>
        </w:rPr>
        <w:t xml:space="preserve"> = true in a local database. This is the weakest method — it is wiped on app uninstall.</w:t>
      </w:r>
    </w:p>
    <w:p w14:paraId="561DC4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For UPI apps specifically:</w:t>
      </w:r>
      <w:r w:rsidRPr="006030E9">
        <w:rPr>
          <w:rFonts w:ascii="Times New Roman" w:hAnsi="Times New Roman" w:cs="Times New Roman"/>
          <w:sz w:val="24"/>
          <w:szCs w:val="24"/>
        </w:rPr>
        <w:t xml:space="preserve"> All three are used in combination, not in isolation. The local </w:t>
      </w:r>
      <w:proofErr w:type="spellStart"/>
      <w:r w:rsidRPr="006030E9">
        <w:rPr>
          <w:rFonts w:ascii="Times New Roman" w:hAnsi="Times New Roman" w:cs="Times New Roman"/>
          <w:sz w:val="24"/>
          <w:szCs w:val="24"/>
        </w:rPr>
        <w:t>SharedPreferences</w:t>
      </w:r>
      <w:proofErr w:type="spellEnd"/>
      <w:r w:rsidRPr="006030E9">
        <w:rPr>
          <w:rFonts w:ascii="Times New Roman" w:hAnsi="Times New Roman" w:cs="Times New Roman"/>
          <w:sz w:val="24"/>
          <w:szCs w:val="24"/>
        </w:rPr>
        <w:t xml:space="preserve"> flag (Way 3) is the </w:t>
      </w:r>
      <w:r w:rsidRPr="006030E9">
        <w:rPr>
          <w:rFonts w:ascii="Times New Roman" w:hAnsi="Times New Roman" w:cs="Times New Roman"/>
          <w:i/>
          <w:iCs/>
          <w:sz w:val="24"/>
          <w:szCs w:val="24"/>
        </w:rPr>
        <w:t>first fast check</w:t>
      </w:r>
      <w:r w:rsidRPr="006030E9">
        <w:rPr>
          <w:rFonts w:ascii="Times New Roman" w:hAnsi="Times New Roman" w:cs="Times New Roman"/>
          <w:sz w:val="24"/>
          <w:szCs w:val="24"/>
        </w:rPr>
        <w:t xml:space="preserve"> — if it's absent (fresh install or clear data), the app immediately knows to start the registration flow without even hitting the server. The server-side record (Way 1) is the </w:t>
      </w:r>
      <w:r w:rsidRPr="006030E9">
        <w:rPr>
          <w:rFonts w:ascii="Times New Roman" w:hAnsi="Times New Roman" w:cs="Times New Roman"/>
          <w:i/>
          <w:iCs/>
          <w:sz w:val="24"/>
          <w:szCs w:val="24"/>
        </w:rPr>
        <w:t>authoritative truth</w:t>
      </w:r>
      <w:r w:rsidRPr="006030E9">
        <w:rPr>
          <w:rFonts w:ascii="Times New Roman" w:hAnsi="Times New Roman" w:cs="Times New Roman"/>
          <w:sz w:val="24"/>
          <w:szCs w:val="24"/>
        </w:rPr>
        <w:t>.</w:t>
      </w:r>
    </w:p>
    <w:p w14:paraId="4F088B8A" w14:textId="68C54281" w:rsidR="00155D2A" w:rsidRPr="006030E9" w:rsidRDefault="00155D2A" w:rsidP="00155D2A">
      <w:pPr>
        <w:tabs>
          <w:tab w:val="num" w:pos="207"/>
        </w:tabs>
        <w:ind w:left="284" w:firstLine="0"/>
        <w:rPr>
          <w:rFonts w:ascii="Times New Roman" w:hAnsi="Times New Roman" w:cs="Times New Roman"/>
          <w:sz w:val="24"/>
          <w:szCs w:val="24"/>
        </w:rPr>
      </w:pPr>
    </w:p>
    <w:p w14:paraId="15DDFE9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2: The Cryptographic Device Fingerprint (The Real UPI Check)</w:t>
      </w:r>
    </w:p>
    <w:p w14:paraId="007C5E9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what separates a UPI app from a generic Android app. The local </w:t>
      </w:r>
      <w:proofErr w:type="spellStart"/>
      <w:r w:rsidRPr="006030E9">
        <w:rPr>
          <w:rFonts w:ascii="Times New Roman" w:hAnsi="Times New Roman" w:cs="Times New Roman"/>
          <w:sz w:val="24"/>
          <w:szCs w:val="24"/>
        </w:rPr>
        <w:t>boolean</w:t>
      </w:r>
      <w:proofErr w:type="spellEnd"/>
      <w:r w:rsidRPr="006030E9">
        <w:rPr>
          <w:rFonts w:ascii="Times New Roman" w:hAnsi="Times New Roman" w:cs="Times New Roman"/>
          <w:sz w:val="24"/>
          <w:szCs w:val="24"/>
        </w:rPr>
        <w:t xml:space="preserve"> flag is just a shortcut — the actual registration identity is cryptographic:</w:t>
      </w:r>
    </w:p>
    <w:p w14:paraId="3E4687A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When you first register the app, the app collects unique signals like your phone model, OS version, or a generated device ID. In India, many apps also verify your mobile number by sending a silent SMS during setup — this proves the SIM is physically in your phone.</w:t>
      </w:r>
    </w:p>
    <w:p w14:paraId="32CDCFC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app generates a private and public key pair. The private key stays locked inside your phone, while the public key is sent to the server. From now on, every sensitive request — login, payment, balance check — is signed with that private key. The server checks the signature with the public key, confirming that the request came from your bound device and hasn't been tampered with.</w:t>
      </w:r>
    </w:p>
    <w:p w14:paraId="1CA801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private key is stored inside the </w:t>
      </w:r>
      <w:r w:rsidRPr="006030E9">
        <w:rPr>
          <w:rFonts w:ascii="Times New Roman" w:hAnsi="Times New Roman" w:cs="Times New Roman"/>
          <w:b/>
          <w:bCs/>
          <w:sz w:val="24"/>
          <w:szCs w:val="24"/>
        </w:rPr>
        <w:t>Android Keystore</w:t>
      </w:r>
      <w:r w:rsidRPr="006030E9">
        <w:rPr>
          <w:rFonts w:ascii="Times New Roman" w:hAnsi="Times New Roman" w:cs="Times New Roman"/>
          <w:sz w:val="24"/>
          <w:szCs w:val="24"/>
        </w:rPr>
        <w:t>, a secure hardware-backed vault. Even if your phone is compromised, the raw key cannot be extracted — it can only be used for signing inside the secure environment.</w:t>
      </w:r>
    </w:p>
    <w:p w14:paraId="743FCC37"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So</w:t>
      </w:r>
      <w:proofErr w:type="gramEnd"/>
      <w:r w:rsidRPr="006030E9">
        <w:rPr>
          <w:rFonts w:ascii="Times New Roman" w:hAnsi="Times New Roman" w:cs="Times New Roman"/>
          <w:sz w:val="24"/>
          <w:szCs w:val="24"/>
        </w:rPr>
        <w:t xml:space="preserve"> when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launches on a device, the registration check is fundamentally this:</w:t>
      </w:r>
    </w:p>
    <w:p w14:paraId="4E8A3E8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Does the Android Keystore contain the device-bound private key?</w:t>
      </w:r>
    </w:p>
    <w:p w14:paraId="288DDE9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YES → Device has been registered before</w:t>
      </w:r>
    </w:p>
    <w:p w14:paraId="65A22CD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Fresh device / app </w:t>
      </w:r>
      <w:proofErr w:type="gramStart"/>
      <w:r w:rsidRPr="006030E9">
        <w:rPr>
          <w:rFonts w:ascii="Times New Roman" w:hAnsi="Times New Roman" w:cs="Times New Roman"/>
          <w:sz w:val="24"/>
          <w:szCs w:val="24"/>
        </w:rPr>
        <w:t>reinstall</w:t>
      </w:r>
      <w:proofErr w:type="gramEnd"/>
      <w:r w:rsidRPr="006030E9">
        <w:rPr>
          <w:rFonts w:ascii="Times New Roman" w:hAnsi="Times New Roman" w:cs="Times New Roman"/>
          <w:sz w:val="24"/>
          <w:szCs w:val="24"/>
        </w:rPr>
        <w:t xml:space="preserve"> → start registration flow</w:t>
      </w:r>
    </w:p>
    <w:p w14:paraId="199FEF7B" w14:textId="77777777" w:rsidR="00155D2A" w:rsidRPr="006030E9" w:rsidRDefault="00155D2A" w:rsidP="00155D2A">
      <w:pPr>
        <w:tabs>
          <w:tab w:val="num" w:pos="207"/>
        </w:tabs>
        <w:ind w:left="284" w:firstLine="0"/>
        <w:rPr>
          <w:rFonts w:ascii="Times New Roman" w:hAnsi="Times New Roman" w:cs="Times New Roman"/>
          <w:sz w:val="24"/>
          <w:szCs w:val="24"/>
        </w:rPr>
      </w:pPr>
    </w:p>
    <w:p w14:paraId="27B30951" w14:textId="72952FE5" w:rsidR="00155D2A" w:rsidRPr="006030E9" w:rsidRDefault="00155D2A" w:rsidP="00155D2A">
      <w:pPr>
        <w:tabs>
          <w:tab w:val="num" w:pos="207"/>
        </w:tabs>
        <w:ind w:left="284" w:firstLine="0"/>
        <w:rPr>
          <w:rFonts w:ascii="Times New Roman" w:hAnsi="Times New Roman" w:cs="Times New Roman"/>
          <w:sz w:val="24"/>
          <w:szCs w:val="24"/>
        </w:rPr>
      </w:pPr>
    </w:p>
    <w:p w14:paraId="1A7934C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3: SIM-Binding Verification (NPCI-Mandated)</w:t>
      </w:r>
    </w:p>
    <w:p w14:paraId="36EA93A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apps require an active SIM linked to your bank account, verified via a one-time SMS during registration. RBI and NPCI mandate this because it drastically cuts down fraud. Even if a scammer gets your UPI PIN, they can't use it on their phone.</w:t>
      </w:r>
    </w:p>
    <w:p w14:paraId="602F53F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SIM check is performed via a </w:t>
      </w:r>
      <w:r w:rsidRPr="006030E9">
        <w:rPr>
          <w:rFonts w:ascii="Times New Roman" w:hAnsi="Times New Roman" w:cs="Times New Roman"/>
          <w:b/>
          <w:bCs/>
          <w:sz w:val="24"/>
          <w:szCs w:val="24"/>
        </w:rPr>
        <w:t>silent SMS to a Virtual Mobile Number (VMN)</w:t>
      </w:r>
      <w:r w:rsidRPr="006030E9">
        <w:rPr>
          <w:rFonts w:ascii="Times New Roman" w:hAnsi="Times New Roman" w:cs="Times New Roman"/>
          <w:sz w:val="24"/>
          <w:szCs w:val="24"/>
        </w:rPr>
        <w:t>:</w:t>
      </w:r>
    </w:p>
    <w:p w14:paraId="12B4426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PSPs must verify SIM/</w:t>
      </w:r>
      <w:proofErr w:type="spellStart"/>
      <w:r w:rsidRPr="006030E9">
        <w:rPr>
          <w:rFonts w:ascii="Times New Roman" w:hAnsi="Times New Roman" w:cs="Times New Roman"/>
          <w:sz w:val="24"/>
          <w:szCs w:val="24"/>
        </w:rPr>
        <w:t>eSIM</w:t>
      </w:r>
      <w:proofErr w:type="spellEnd"/>
      <w:r w:rsidRPr="006030E9">
        <w:rPr>
          <w:rFonts w:ascii="Times New Roman" w:hAnsi="Times New Roman" w:cs="Times New Roman"/>
          <w:sz w:val="24"/>
          <w:szCs w:val="24"/>
        </w:rPr>
        <w:t xml:space="preserve"> is active on devices before allowing UPI to ensure secure, validated transactions. NPCI blocks device binding if the mobile is in Airplane Mode to prevent insecure registrations. Binding must finish in one go; the app rejects if the user switches apps or delays, per NPCI rules.</w:t>
      </w:r>
    </w:p>
    <w:p w14:paraId="286555C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More than 3 tokens during registration locks the device ID for 24 hours to limit misuse. Each registration gets a new token; PSP must invalidate tokens sent to virtual mobile numbers. The token must be 35+ characters long with alphanumeric and special characters. The token must expire in 45 seconds or less.</w:t>
      </w:r>
    </w:p>
    <w:p w14:paraId="529932CC" w14:textId="605B46A5" w:rsidR="00155D2A" w:rsidRPr="006030E9" w:rsidRDefault="00155D2A" w:rsidP="00155D2A">
      <w:pPr>
        <w:tabs>
          <w:tab w:val="num" w:pos="207"/>
        </w:tabs>
        <w:ind w:left="284" w:firstLine="0"/>
        <w:rPr>
          <w:rFonts w:ascii="Times New Roman" w:hAnsi="Times New Roman" w:cs="Times New Roman"/>
          <w:sz w:val="24"/>
          <w:szCs w:val="24"/>
        </w:rPr>
      </w:pPr>
    </w:p>
    <w:p w14:paraId="5A3EA51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4: Device Integrity / Attestation Check</w:t>
      </w:r>
    </w:p>
    <w:p w14:paraId="305002D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 registered device isn't trusted unconditionally — the app also checks whether the device's integrity has changed since registration:</w:t>
      </w:r>
    </w:p>
    <w:p w14:paraId="08893D9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Modern apps use Google's </w:t>
      </w:r>
      <w:r w:rsidRPr="006030E9">
        <w:rPr>
          <w:rFonts w:ascii="Times New Roman" w:hAnsi="Times New Roman" w:cs="Times New Roman"/>
          <w:b/>
          <w:bCs/>
          <w:sz w:val="24"/>
          <w:szCs w:val="24"/>
        </w:rPr>
        <w:t>Play Integrity API</w:t>
      </w:r>
      <w:r w:rsidRPr="006030E9">
        <w:rPr>
          <w:rFonts w:ascii="Times New Roman" w:hAnsi="Times New Roman" w:cs="Times New Roman"/>
          <w:sz w:val="24"/>
          <w:szCs w:val="24"/>
        </w:rPr>
        <w:t xml:space="preserve"> (previously SafetyNet) to check the health of the device. Google essentially certifies: </w:t>
      </w:r>
      <w:r w:rsidRPr="006030E9">
        <w:rPr>
          <w:rFonts w:ascii="Times New Roman" w:hAnsi="Times New Roman" w:cs="Times New Roman"/>
          <w:i/>
          <w:iCs/>
          <w:sz w:val="24"/>
          <w:szCs w:val="24"/>
        </w:rPr>
        <w:t>"Yes, this is a genuine, untampered device."</w:t>
      </w:r>
      <w:r w:rsidRPr="006030E9">
        <w:rPr>
          <w:rFonts w:ascii="Times New Roman" w:hAnsi="Times New Roman" w:cs="Times New Roman"/>
          <w:sz w:val="24"/>
          <w:szCs w:val="24"/>
        </w:rPr>
        <w:t xml:space="preserve"> If the check fails — maybe the phone is rooted or running an emulator — the app refuses to bind or blocks sensitive actions. Many fintech apps also implement their own root detection for extra safety. RBI guidelines explicitly require this step to prevent malware from bypassing binding altogether.</w:t>
      </w:r>
    </w:p>
    <w:p w14:paraId="140C4A4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NPCI 2025 security framework (NPCI2025-26IS003) mandates dynamic instrumentation prevention (Frida etc.) and tamper detection that scans code, memory, and configs, with customizable actions like code restore, degradation, or termination.</w:t>
      </w:r>
    </w:p>
    <w:p w14:paraId="368B6F9F" w14:textId="28B21BDB" w:rsidR="00155D2A" w:rsidRPr="006030E9" w:rsidRDefault="00155D2A" w:rsidP="00155D2A">
      <w:pPr>
        <w:tabs>
          <w:tab w:val="num" w:pos="207"/>
        </w:tabs>
        <w:ind w:left="284" w:firstLine="0"/>
        <w:rPr>
          <w:rFonts w:ascii="Times New Roman" w:hAnsi="Times New Roman" w:cs="Times New Roman"/>
          <w:sz w:val="24"/>
          <w:szCs w:val="24"/>
        </w:rPr>
      </w:pPr>
    </w:p>
    <w:p w14:paraId="1E46061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5: The Re-Registration Problem (Instance ID Conflict)</w:t>
      </w:r>
    </w:p>
    <w:p w14:paraId="7F63BC2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GitHub issue in your resources highlights a real engineering problem: what happens when the app detects a </w:t>
      </w:r>
      <w:r w:rsidRPr="006030E9">
        <w:rPr>
          <w:rFonts w:ascii="Times New Roman" w:hAnsi="Times New Roman" w:cs="Times New Roman"/>
          <w:b/>
          <w:bCs/>
          <w:sz w:val="24"/>
          <w:szCs w:val="24"/>
        </w:rPr>
        <w:t>mismatch</w:t>
      </w:r>
      <w:r w:rsidRPr="006030E9">
        <w:rPr>
          <w:rFonts w:ascii="Times New Roman" w:hAnsi="Times New Roman" w:cs="Times New Roman"/>
          <w:sz w:val="24"/>
          <w:szCs w:val="24"/>
        </w:rPr>
        <w:t xml:space="preserve"> between the currently stored instance/device ID and a new one?</w:t>
      </w:r>
    </w:p>
    <w:p w14:paraId="3036E9C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In the Android library, when </w:t>
      </w:r>
      <w:proofErr w:type="spellStart"/>
      <w:proofErr w:type="gramStart"/>
      <w:r w:rsidRPr="006030E9">
        <w:rPr>
          <w:rFonts w:ascii="Times New Roman" w:hAnsi="Times New Roman" w:cs="Times New Roman"/>
          <w:sz w:val="24"/>
          <w:szCs w:val="24"/>
        </w:rPr>
        <w:t>PushNotifications.shared.start</w:t>
      </w:r>
      <w:proofErr w:type="spellEnd"/>
      <w:proofErr w:type="gramEnd"/>
      <w:r w:rsidRPr="006030E9">
        <w:rPr>
          <w:rFonts w:ascii="Times New Roman" w:hAnsi="Times New Roman" w:cs="Times New Roman"/>
          <w:sz w:val="24"/>
          <w:szCs w:val="24"/>
        </w:rPr>
        <w:t xml:space="preserve"> is called with an instance ID that is different from the instance ID that was previously registered, an error is raised which can be caught and displayed to the user — for example, on uninstall/reinstall of the app.</w:t>
      </w:r>
    </w:p>
    <w:p w14:paraId="45B46D8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UPI apps, this exact scenario triggers the </w:t>
      </w:r>
      <w:r w:rsidRPr="006030E9">
        <w:rPr>
          <w:rFonts w:ascii="Times New Roman" w:hAnsi="Times New Roman" w:cs="Times New Roman"/>
          <w:b/>
          <w:bCs/>
          <w:sz w:val="24"/>
          <w:szCs w:val="24"/>
        </w:rPr>
        <w:t>re-registration flow</w:t>
      </w:r>
      <w:r w:rsidRPr="006030E9">
        <w:rPr>
          <w:rFonts w:ascii="Times New Roman" w:hAnsi="Times New Roman" w:cs="Times New Roman"/>
          <w:sz w:val="24"/>
          <w:szCs w:val="24"/>
        </w:rPr>
        <w:t>:</w:t>
      </w:r>
    </w:p>
    <w:p w14:paraId="35DBEC1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When customers initiate device binding for the PSP, they can only try to connect a device to their account three times a day. This limit doesn't apply if they're using a unique combination of a mobile device and another device. The PSP needs to check for any risks when a device repeatedly tries to connect, and regularly review and possibly block or take action against devices that seem suspicious.</w:t>
      </w:r>
    </w:p>
    <w:p w14:paraId="50FD8387" w14:textId="53E37A52" w:rsidR="00155D2A" w:rsidRPr="006030E9" w:rsidRDefault="00155D2A" w:rsidP="00155D2A">
      <w:pPr>
        <w:tabs>
          <w:tab w:val="num" w:pos="207"/>
        </w:tabs>
        <w:ind w:left="284" w:firstLine="0"/>
        <w:rPr>
          <w:rFonts w:ascii="Times New Roman" w:hAnsi="Times New Roman" w:cs="Times New Roman"/>
          <w:sz w:val="24"/>
          <w:szCs w:val="24"/>
        </w:rPr>
      </w:pPr>
    </w:p>
    <w:p w14:paraId="28ABA2F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Complete Decision Tree on App Launch</w:t>
      </w:r>
    </w:p>
    <w:p w14:paraId="5B97BE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App launches →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w:t>
      </w:r>
    </w:p>
    <w:p w14:paraId="6767225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A9CDEE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Check 1: Local </w:t>
      </w:r>
      <w:proofErr w:type="spellStart"/>
      <w:r w:rsidRPr="006030E9">
        <w:rPr>
          <w:rFonts w:ascii="Times New Roman" w:hAnsi="Times New Roman" w:cs="Times New Roman"/>
          <w:sz w:val="24"/>
          <w:szCs w:val="24"/>
        </w:rPr>
        <w:t>SharedPreferences</w:t>
      </w:r>
      <w:proofErr w:type="spellEnd"/>
    </w:p>
    <w:p w14:paraId="6F1F734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w:t>
      </w:r>
      <w:proofErr w:type="spellStart"/>
      <w:r w:rsidRPr="006030E9">
        <w:rPr>
          <w:rFonts w:ascii="Times New Roman" w:hAnsi="Times New Roman" w:cs="Times New Roman"/>
          <w:sz w:val="24"/>
          <w:szCs w:val="24"/>
        </w:rPr>
        <w:t>isRegistered</w:t>
      </w:r>
      <w:proofErr w:type="spellEnd"/>
      <w:r w:rsidRPr="006030E9">
        <w:rPr>
          <w:rFonts w:ascii="Times New Roman" w:hAnsi="Times New Roman" w:cs="Times New Roman"/>
          <w:sz w:val="24"/>
          <w:szCs w:val="24"/>
        </w:rPr>
        <w:t xml:space="preserve"> flag present?</w:t>
      </w:r>
    </w:p>
    <w:p w14:paraId="2496F35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NO → Start registration flow immediately</w:t>
      </w:r>
    </w:p>
    <w:p w14:paraId="4E031F0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YES → Proceed to Check 2</w:t>
      </w:r>
    </w:p>
    <w:p w14:paraId="68C982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15B225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Check 2: Android Keystore</w:t>
      </w:r>
    </w:p>
    <w:p w14:paraId="6E55B5A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Device-bound private key present?</w:t>
      </w:r>
    </w:p>
    <w:p w14:paraId="6926C8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NO → Local flag stale (reinstall/clear data) → Registration flow</w:t>
      </w:r>
    </w:p>
    <w:p w14:paraId="0FDA073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YES → Proceed to Check 3</w:t>
      </w:r>
    </w:p>
    <w:p w14:paraId="3A54A56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5C5A05A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Check 3: Play Integrity API</w:t>
      </w:r>
    </w:p>
    <w:p w14:paraId="0497E27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Device integrity attestation PASSES?</w:t>
      </w:r>
    </w:p>
    <w:p w14:paraId="51D6A57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NO → Block launch / degrade access</w:t>
      </w:r>
    </w:p>
    <w:p w14:paraId="329600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YES → Proceed to Check 4</w:t>
      </w:r>
    </w:p>
    <w:p w14:paraId="3F9FD7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21CE3C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Check 4: Server-side validation</w:t>
      </w:r>
    </w:p>
    <w:p w14:paraId="595B6C4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Device fingerprint + public key match server record?</w:t>
      </w:r>
    </w:p>
    <w:p w14:paraId="235522E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NO → Instance ID mismatch → Re-registration flow</w:t>
      </w:r>
    </w:p>
    <w:p w14:paraId="1427D1B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YES → Session restore (within TTL)</w:t>
      </w:r>
    </w:p>
    <w:p w14:paraId="56A5AB0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CA013C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Check 5: SIM presence (on any re-bind attempt)</w:t>
      </w:r>
    </w:p>
    <w:p w14:paraId="14245F8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Active SIM matching registered number present?</w:t>
      </w:r>
    </w:p>
    <w:p w14:paraId="5271F0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NO → Re-bind refused</w:t>
      </w:r>
    </w:p>
    <w:p w14:paraId="7819924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YES → Registration confirmed</w:t>
      </w:r>
    </w:p>
    <w:p w14:paraId="080E546A" w14:textId="77777777" w:rsidR="00155D2A" w:rsidRPr="006030E9" w:rsidRDefault="00155D2A" w:rsidP="00155D2A">
      <w:pPr>
        <w:tabs>
          <w:tab w:val="num" w:pos="207"/>
        </w:tabs>
        <w:ind w:left="284" w:firstLine="0"/>
        <w:rPr>
          <w:rFonts w:ascii="Times New Roman" w:hAnsi="Times New Roman" w:cs="Times New Roman"/>
          <w:sz w:val="24"/>
          <w:szCs w:val="24"/>
        </w:rPr>
      </w:pPr>
    </w:p>
    <w:p w14:paraId="28C92214" w14:textId="58D88CDB" w:rsidR="00155D2A" w:rsidRPr="006030E9" w:rsidRDefault="00155D2A" w:rsidP="00155D2A">
      <w:pPr>
        <w:tabs>
          <w:tab w:val="num" w:pos="207"/>
        </w:tabs>
        <w:ind w:left="284" w:firstLine="0"/>
        <w:rPr>
          <w:rFonts w:ascii="Times New Roman" w:hAnsi="Times New Roman" w:cs="Times New Roman"/>
          <w:sz w:val="24"/>
          <w:szCs w:val="24"/>
        </w:rPr>
      </w:pPr>
    </w:p>
    <w:p w14:paraId="472D1C4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Key Implications for Your UPI Research</w:t>
      </w:r>
    </w:p>
    <w:p w14:paraId="28A1ABE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Why wiping app data forces re-registration:</w:t>
      </w:r>
      <w:r w:rsidRPr="006030E9">
        <w:rPr>
          <w:rFonts w:ascii="Times New Roman" w:hAnsi="Times New Roman" w:cs="Times New Roman"/>
          <w:sz w:val="24"/>
          <w:szCs w:val="24"/>
        </w:rPr>
        <w:t xml:space="preserve"> The local </w:t>
      </w:r>
      <w:proofErr w:type="spellStart"/>
      <w:r w:rsidRPr="006030E9">
        <w:rPr>
          <w:rFonts w:ascii="Times New Roman" w:hAnsi="Times New Roman" w:cs="Times New Roman"/>
          <w:sz w:val="24"/>
          <w:szCs w:val="24"/>
        </w:rPr>
        <w:t>isRegistered</w:t>
      </w:r>
      <w:proofErr w:type="spellEnd"/>
      <w:r w:rsidRPr="006030E9">
        <w:rPr>
          <w:rFonts w:ascii="Times New Roman" w:hAnsi="Times New Roman" w:cs="Times New Roman"/>
          <w:sz w:val="24"/>
          <w:szCs w:val="24"/>
        </w:rPr>
        <w:t xml:space="preserve"> flag (Way 3) is gone, triggering the flow — but more critically, the Keystore-bound private key may also be invalidated depending on the device's security configuration, making the cryptographic identity unrecoverable.</w:t>
      </w:r>
    </w:p>
    <w:p w14:paraId="5D4D736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Why a hard reset forces full re-registration:</w:t>
      </w:r>
      <w:r w:rsidRPr="006030E9">
        <w:rPr>
          <w:rFonts w:ascii="Times New Roman" w:hAnsi="Times New Roman" w:cs="Times New Roman"/>
          <w:sz w:val="24"/>
          <w:szCs w:val="24"/>
        </w:rPr>
        <w:t xml:space="preserve"> A hard reset changes the device ID, so even the server-side record (Way 1) — the most reliable method — fails after a factory reset.</w:t>
      </w:r>
    </w:p>
    <w:p w14:paraId="7F51C54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Why SIM swap is a high-risk attack:</w:t>
      </w:r>
      <w:r w:rsidRPr="006030E9">
        <w:rPr>
          <w:rFonts w:ascii="Times New Roman" w:hAnsi="Times New Roman" w:cs="Times New Roman"/>
          <w:sz w:val="24"/>
          <w:szCs w:val="24"/>
        </w:rPr>
        <w:t xml:space="preserve"> The SIM binding check is the weakest link under a SIM swap scenario — the device key is still valid, the Keystore is intact, but the SIM identity has changed. NPCI's countermeasure is to reject device binding requests if the same code originates from multiple phone numbers within a short timeframe, which thwarts SIM-swap-based registration abuse.</w:t>
      </w:r>
    </w:p>
    <w:p w14:paraId="7F0A4D3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Why rooting defeats registration even with intact credentials:</w:t>
      </w:r>
      <w:r w:rsidRPr="006030E9">
        <w:rPr>
          <w:rFonts w:ascii="Times New Roman" w:hAnsi="Times New Roman" w:cs="Times New Roman"/>
          <w:sz w:val="24"/>
          <w:szCs w:val="24"/>
        </w:rPr>
        <w:t xml:space="preserve"> The Play Integrity check fails on rooted devices, causing the server to refuse to recognize the binding — even if the private key and SIM are both physically correct.</w:t>
      </w:r>
    </w:p>
    <w:p w14:paraId="494062B0" w14:textId="77777777" w:rsidR="00155D2A" w:rsidRPr="006030E9" w:rsidRDefault="00155D2A" w:rsidP="00155D2A">
      <w:pPr>
        <w:tabs>
          <w:tab w:val="num" w:pos="207"/>
        </w:tabs>
        <w:ind w:left="284" w:firstLine="0"/>
        <w:rPr>
          <w:rFonts w:ascii="Times New Roman" w:hAnsi="Times New Roman" w:cs="Times New Roman"/>
          <w:sz w:val="24"/>
          <w:szCs w:val="24"/>
        </w:rPr>
      </w:pPr>
    </w:p>
    <w:p w14:paraId="4616C697" w14:textId="11B8CC12" w:rsidR="00155D2A" w:rsidRPr="006030E9" w:rsidRDefault="00155D2A" w:rsidP="0071533F">
      <w:pPr>
        <w:pStyle w:val="Heading2"/>
        <w:rPr>
          <w:rFonts w:ascii="Times New Roman" w:hAnsi="Times New Roman" w:cs="Times New Roman"/>
          <w:b/>
          <w:bCs/>
        </w:rPr>
      </w:pPr>
      <w:bookmarkStart w:id="7" w:name="_Toc238760860"/>
      <w:r w:rsidRPr="006030E9">
        <w:rPr>
          <w:rFonts w:ascii="Times New Roman" w:hAnsi="Times New Roman" w:cs="Times New Roman"/>
          <w:b/>
          <w:bCs/>
        </w:rPr>
        <w:t>8 How does Google Pay determine the user's registered mobile number?</w:t>
      </w:r>
      <w:r w:rsidR="0071533F" w:rsidRPr="006030E9">
        <w:rPr>
          <w:rFonts w:ascii="Times New Roman" w:hAnsi="Times New Roman" w:cs="Times New Roman"/>
          <w:b/>
          <w:bCs/>
        </w:rPr>
        <w:br/>
        <w:t xml:space="preserve">9. </w:t>
      </w:r>
      <w:r w:rsidRPr="006030E9">
        <w:rPr>
          <w:rFonts w:ascii="Times New Roman" w:hAnsi="Times New Roman" w:cs="Times New Roman"/>
          <w:b/>
          <w:bCs/>
        </w:rPr>
        <w:t>How does it determine the linked bank accounts?</w:t>
      </w:r>
      <w:r w:rsidR="0071533F" w:rsidRPr="006030E9">
        <w:rPr>
          <w:rFonts w:ascii="Times New Roman" w:hAnsi="Times New Roman" w:cs="Times New Roman"/>
          <w:b/>
          <w:bCs/>
        </w:rPr>
        <w:br/>
        <w:t xml:space="preserve">10. </w:t>
      </w:r>
      <w:r w:rsidRPr="006030E9">
        <w:rPr>
          <w:rFonts w:ascii="Times New Roman" w:hAnsi="Times New Roman" w:cs="Times New Roman"/>
          <w:b/>
          <w:bCs/>
        </w:rPr>
        <w:t>How is device binding established or checked?</w:t>
      </w:r>
      <w:bookmarkEnd w:id="7"/>
    </w:p>
    <w:p w14:paraId="243E929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How Google Pay Determines the Registered Mobile Number, Linked Bank Accounts, and Device Binding</w:t>
      </w:r>
    </w:p>
    <w:p w14:paraId="0F8A9BC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Question 1: How Does Google Pay Determine the User's Registered Mobile Number?</w:t>
      </w:r>
    </w:p>
    <w:p w14:paraId="5386CA8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There are </w:t>
      </w:r>
      <w:r w:rsidRPr="006030E9">
        <w:rPr>
          <w:rFonts w:ascii="Times New Roman" w:hAnsi="Times New Roman" w:cs="Times New Roman"/>
          <w:b/>
          <w:bCs/>
          <w:sz w:val="24"/>
          <w:szCs w:val="24"/>
        </w:rPr>
        <w:t>two technical methods</w:t>
      </w:r>
      <w:r w:rsidRPr="006030E9">
        <w:rPr>
          <w:rFonts w:ascii="Times New Roman" w:hAnsi="Times New Roman" w:cs="Times New Roman"/>
          <w:sz w:val="24"/>
          <w:szCs w:val="24"/>
        </w:rPr>
        <w:t>, and which one your device uses depends on your carrier and Android version.</w:t>
      </w:r>
    </w:p>
    <w:p w14:paraId="75138CF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Method A — Silent SMS (The Older, Still Active Method)</w:t>
      </w:r>
    </w:p>
    <w:p w14:paraId="0A13618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In the background, your smartphone sends a specialized technical text message to Google's servers. The operating system intercepts this message before you ever see it, which is why it rarely appears in your standard text messaging app. However, due to software glitches or Android customization quirks, these texts occasionally surface in sent messages. They typically look like: "(string of letters and numbers) Google is re-verifying the phone# of this device."</w:t>
      </w:r>
    </w:p>
    <w:p w14:paraId="24915FA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UPI specifically, this silent SMS is sent to NPCI's </w:t>
      </w:r>
      <w:r w:rsidRPr="006030E9">
        <w:rPr>
          <w:rFonts w:ascii="Times New Roman" w:hAnsi="Times New Roman" w:cs="Times New Roman"/>
          <w:b/>
          <w:bCs/>
          <w:sz w:val="24"/>
          <w:szCs w:val="24"/>
        </w:rPr>
        <w:t>Virtual Mobile Number (VMN)</w:t>
      </w:r>
      <w:r w:rsidRPr="006030E9">
        <w:rPr>
          <w:rFonts w:ascii="Times New Roman" w:hAnsi="Times New Roman" w:cs="Times New Roman"/>
          <w:sz w:val="24"/>
          <w:szCs w:val="24"/>
        </w:rPr>
        <w:t xml:space="preserve"> — not just Google's servers. The VMN receives the SMS and confirms that the SIM physically present in the device belongs to the mobile number attempting registration. This is the SIM-binding step mandated by NPCI. As established in your prior research, the </w:t>
      </w:r>
      <w:r w:rsidRPr="006030E9">
        <w:rPr>
          <w:rFonts w:ascii="Times New Roman" w:hAnsi="Times New Roman" w:cs="Times New Roman"/>
          <w:sz w:val="24"/>
          <w:szCs w:val="24"/>
        </w:rPr>
        <w:lastRenderedPageBreak/>
        <w:t>token sent via this SMS must be 35+ characters, alphanumeric with special characters, and expire within 45 seconds.</w:t>
      </w:r>
    </w:p>
    <w:p w14:paraId="781004F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Method B — Direct Carrier Verification (The Modern Method)</w:t>
      </w:r>
    </w:p>
    <w:p w14:paraId="199BCD3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smartphone sends an encrypted token containing device and SIM card identifiers to the mobile carrier, and the carrier responds with the confirmed phone number. The whole process takes just a couple of seconds and runs completely unnoticed by the user. Both global telecom giants and smaller providers have connected to this verification network. Notably, third-party apps can also tap into the results of this check through Firebase Phone Number Verification, getting confirmation from your mobile carrier about which phone number is active on the device.</w:t>
      </w:r>
    </w:p>
    <w:p w14:paraId="091C0A6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UPI apps, this carrier API path is the </w:t>
      </w:r>
      <w:r w:rsidRPr="006030E9">
        <w:rPr>
          <w:rFonts w:ascii="Times New Roman" w:hAnsi="Times New Roman" w:cs="Times New Roman"/>
          <w:b/>
          <w:bCs/>
          <w:sz w:val="24"/>
          <w:szCs w:val="24"/>
        </w:rPr>
        <w:t>cleaner and more tamper-resistant</w:t>
      </w:r>
      <w:r w:rsidRPr="006030E9">
        <w:rPr>
          <w:rFonts w:ascii="Times New Roman" w:hAnsi="Times New Roman" w:cs="Times New Roman"/>
          <w:sz w:val="24"/>
          <w:szCs w:val="24"/>
        </w:rPr>
        <w:t xml:space="preserve"> route — the phone number is asserted by the telecom operator directly, removing the interception window that the silent SMS method has.</w:t>
      </w:r>
    </w:p>
    <w:p w14:paraId="13C7C1F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Identifiers Are Collected During This Process</w:t>
      </w:r>
    </w:p>
    <w:p w14:paraId="71693BE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identifiers and SIM card data are collected during verification. In practice, this refers to unique identifiers for the SIM card and its subscriber profile (ICCID and IMSI), as well as technical device identifiers needed to run mobile networks.</w:t>
      </w:r>
    </w:p>
    <w:p w14:paraId="6D2C13F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your UPI research: the </w:t>
      </w:r>
      <w:r w:rsidRPr="006030E9">
        <w:rPr>
          <w:rFonts w:ascii="Times New Roman" w:hAnsi="Times New Roman" w:cs="Times New Roman"/>
          <w:b/>
          <w:bCs/>
          <w:sz w:val="24"/>
          <w:szCs w:val="24"/>
        </w:rPr>
        <w:t>IMSI</w:t>
      </w:r>
      <w:r w:rsidRPr="006030E9">
        <w:rPr>
          <w:rFonts w:ascii="Times New Roman" w:hAnsi="Times New Roman" w:cs="Times New Roman"/>
          <w:sz w:val="24"/>
          <w:szCs w:val="24"/>
        </w:rPr>
        <w:t xml:space="preserve"> (International Mobile Subscriber Identity) and </w:t>
      </w:r>
      <w:r w:rsidRPr="006030E9">
        <w:rPr>
          <w:rFonts w:ascii="Times New Roman" w:hAnsi="Times New Roman" w:cs="Times New Roman"/>
          <w:b/>
          <w:bCs/>
          <w:sz w:val="24"/>
          <w:szCs w:val="24"/>
        </w:rPr>
        <w:t>ICCID</w:t>
      </w:r>
      <w:r w:rsidRPr="006030E9">
        <w:rPr>
          <w:rFonts w:ascii="Times New Roman" w:hAnsi="Times New Roman" w:cs="Times New Roman"/>
          <w:sz w:val="24"/>
          <w:szCs w:val="24"/>
        </w:rPr>
        <w:t xml:space="preserve"> (SIM card serial number) are the two identifiers that the UPI device binding system uses to tie a mobile number to a specific physical SIM. This is why a SIM swap breaks the binding — the IMSI changes even if the phone number stays the same.</w:t>
      </w:r>
    </w:p>
    <w:p w14:paraId="4F05C45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Happens After the Number Is Confirmed</w:t>
      </w:r>
    </w:p>
    <w:p w14:paraId="2B49211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Once verified, that phone number automatically links to all active Google accounts on the device. The operating system does not offer built-in tools to separate numbers for different accounts on a single device.</w:t>
      </w:r>
    </w:p>
    <w:p w14:paraId="2F86EB5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For UPI security: if a user has both a personal and work Google account on the same phone, the verified mobile number links to both. This has implications for UPI account isolation — it's a potential vector for cross-account data leakage if the UPI PSP reads the verified phone number from the Google account context rather than re-verifying it independently.</w:t>
      </w:r>
    </w:p>
    <w:p w14:paraId="65FE16E1"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Ongoing Re-Verification (Not Just at Registration)</w:t>
      </w:r>
    </w:p>
    <w:p w14:paraId="5FC0A62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Phone number verification became deeply baked into the operating system following a Google system update in September 2025, with number verification now running by default during initial phone setup, and re-running periodically in the background.</w:t>
      </w:r>
    </w:p>
    <w:p w14:paraId="7CB22B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directly relevant to your session research: the mobile number is not just verified at registration and forgotten — it is </w:t>
      </w:r>
      <w:r w:rsidRPr="006030E9">
        <w:rPr>
          <w:rFonts w:ascii="Times New Roman" w:hAnsi="Times New Roman" w:cs="Times New Roman"/>
          <w:b/>
          <w:bCs/>
          <w:sz w:val="24"/>
          <w:szCs w:val="24"/>
        </w:rPr>
        <w:t>periodically re-confirmed</w:t>
      </w:r>
      <w:r w:rsidRPr="006030E9">
        <w:rPr>
          <w:rFonts w:ascii="Times New Roman" w:hAnsi="Times New Roman" w:cs="Times New Roman"/>
          <w:sz w:val="24"/>
          <w:szCs w:val="24"/>
        </w:rPr>
        <w:t>. For UPI apps, this background re-verification is what enables SIM-swap detection between sessions.</w:t>
      </w:r>
    </w:p>
    <w:p w14:paraId="5A3C0D2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6BC54B6">
          <v:rect id="_x0000_i3734" style="width:0;height:1.5pt" o:hralign="center" o:hrstd="t" o:hr="t" fillcolor="#a0a0a0" stroked="f"/>
        </w:pict>
      </w:r>
    </w:p>
    <w:p w14:paraId="4CD1F6A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Question 2: How Does Google Pay Determine the Linked Bank Accounts?</w:t>
      </w:r>
    </w:p>
    <w:p w14:paraId="2DF10C5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This is a two-step process driven entirely by the mobile number established in Question 1. The UPI protocol — not the app — is what fetches the bank accounts.</w:t>
      </w:r>
    </w:p>
    <w:p w14:paraId="13730FA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Step 1: The Mobile Number Is the Lookup Key</w:t>
      </w:r>
    </w:p>
    <w:p w14:paraId="402BDC9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UPI platform retrieves the account details linked with your mobile number in a masked manner — the UPI app can't see all the details. This exchange is done over secure banking networks and is not stored or used beyond that purpose.</w:t>
      </w:r>
    </w:p>
    <w:p w14:paraId="6DBAA12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If the mobile number linked to your bank account is not the same as the one verified in the UPI app, your bank accounts will not be fetched by the UPI platform.</w:t>
      </w:r>
    </w:p>
    <w:p w14:paraId="2BC4A77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the single most critical constraint in the entire flow: </w:t>
      </w:r>
      <w:r w:rsidRPr="006030E9">
        <w:rPr>
          <w:rFonts w:ascii="Times New Roman" w:hAnsi="Times New Roman" w:cs="Times New Roman"/>
          <w:b/>
          <w:bCs/>
          <w:sz w:val="24"/>
          <w:szCs w:val="24"/>
        </w:rPr>
        <w:t>the mobile number verified via SIM in Question 1 must match the mobile number registered with the bank</w:t>
      </w:r>
      <w:r w:rsidRPr="006030E9">
        <w:rPr>
          <w:rFonts w:ascii="Times New Roman" w:hAnsi="Times New Roman" w:cs="Times New Roman"/>
          <w:sz w:val="24"/>
          <w:szCs w:val="24"/>
        </w:rPr>
        <w:t>. If they differ — due to a different SIM, a recently ported number, or a bank that hasn't updated its records — the bank account simply does not appear. No override is possible.</w:t>
      </w:r>
    </w:p>
    <w:p w14:paraId="32593B8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Step 2: </w:t>
      </w:r>
      <w:proofErr w:type="spellStart"/>
      <w:r w:rsidRPr="006030E9">
        <w:rPr>
          <w:rFonts w:ascii="Times New Roman" w:hAnsi="Times New Roman" w:cs="Times New Roman"/>
          <w:b/>
          <w:bCs/>
          <w:sz w:val="24"/>
          <w:szCs w:val="24"/>
        </w:rPr>
        <w:t>ReqListAccount</w:t>
      </w:r>
      <w:proofErr w:type="spellEnd"/>
      <w:r w:rsidRPr="006030E9">
        <w:rPr>
          <w:rFonts w:ascii="Times New Roman" w:hAnsi="Times New Roman" w:cs="Times New Roman"/>
          <w:b/>
          <w:bCs/>
          <w:sz w:val="24"/>
          <w:szCs w:val="24"/>
        </w:rPr>
        <w:t xml:space="preserve"> — The NPCI Protocol Call</w:t>
      </w:r>
    </w:p>
    <w:p w14:paraId="244C6AF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actual bank account discovery happens via a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 xml:space="preserve"> API call sent from the PSP (Google Pay's banking partner, Axis Bank in India) through NPCI's UPI switch to all participating member banks. The message essentially asks: </w:t>
      </w:r>
      <w:r w:rsidRPr="006030E9">
        <w:rPr>
          <w:rFonts w:ascii="Times New Roman" w:hAnsi="Times New Roman" w:cs="Times New Roman"/>
          <w:i/>
          <w:iCs/>
          <w:sz w:val="24"/>
          <w:szCs w:val="24"/>
        </w:rPr>
        <w:t>"Which accounts are linked to this mobile number across all your participating banks?"</w:t>
      </w:r>
    </w:p>
    <w:p w14:paraId="22B0CB9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Each participating bank responds with the masked account details — typically last 4 digits of the account number, the bank name, and the IFSC code. The UPI platform aggregates these and returns them to the app. The app displays them for the user to select and link.</w:t>
      </w:r>
    </w:p>
    <w:p w14:paraId="73803B3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confirmed by NPCI's own architecture description: NPCI owns and operates the UPI platform and provides online transaction routing, processing and settlement services to members participating in UPI. The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 xml:space="preserve"> call traverses this routing infrastructure — the app itself has no direct connection to individual banks.</w:t>
      </w:r>
    </w:p>
    <w:p w14:paraId="196CD6D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the App Actually Sees vs. What It Doesn't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5"/>
        <w:gridCol w:w="2064"/>
        <w:gridCol w:w="3547"/>
      </w:tblGrid>
      <w:tr w:rsidR="00155D2A" w:rsidRPr="006030E9" w14:paraId="29C16C2D" w14:textId="77777777" w:rsidTr="0071533F">
        <w:trPr>
          <w:trHeight w:val="500"/>
        </w:trPr>
        <w:tc>
          <w:tcPr>
            <w:tcW w:w="0" w:type="auto"/>
            <w:tcMar>
              <w:top w:w="100" w:type="dxa"/>
              <w:left w:w="100" w:type="dxa"/>
              <w:bottom w:w="100" w:type="dxa"/>
              <w:right w:w="100" w:type="dxa"/>
            </w:tcMar>
            <w:hideMark/>
          </w:tcPr>
          <w:p w14:paraId="7F7AEDE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 Point</w:t>
            </w:r>
          </w:p>
        </w:tc>
        <w:tc>
          <w:tcPr>
            <w:tcW w:w="0" w:type="auto"/>
            <w:tcMar>
              <w:top w:w="100" w:type="dxa"/>
              <w:left w:w="100" w:type="dxa"/>
              <w:bottom w:w="100" w:type="dxa"/>
              <w:right w:w="100" w:type="dxa"/>
            </w:tcMar>
            <w:hideMark/>
          </w:tcPr>
          <w:p w14:paraId="2A0614D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Visible to App</w:t>
            </w:r>
          </w:p>
        </w:tc>
        <w:tc>
          <w:tcPr>
            <w:tcW w:w="0" w:type="auto"/>
            <w:tcMar>
              <w:top w:w="100" w:type="dxa"/>
              <w:left w:w="100" w:type="dxa"/>
              <w:bottom w:w="100" w:type="dxa"/>
              <w:right w:w="100" w:type="dxa"/>
            </w:tcMar>
            <w:hideMark/>
          </w:tcPr>
          <w:p w14:paraId="465AF04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Why</w:t>
            </w:r>
          </w:p>
        </w:tc>
      </w:tr>
      <w:tr w:rsidR="00155D2A" w:rsidRPr="006030E9" w14:paraId="4979A150" w14:textId="77777777" w:rsidTr="0071533F">
        <w:trPr>
          <w:trHeight w:val="500"/>
        </w:trPr>
        <w:tc>
          <w:tcPr>
            <w:tcW w:w="0" w:type="auto"/>
            <w:tcMar>
              <w:top w:w="100" w:type="dxa"/>
              <w:left w:w="100" w:type="dxa"/>
              <w:bottom w:w="100" w:type="dxa"/>
              <w:right w:w="100" w:type="dxa"/>
            </w:tcMar>
            <w:hideMark/>
          </w:tcPr>
          <w:p w14:paraId="7C5FC8A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Last 4 digits of account number</w:t>
            </w:r>
          </w:p>
        </w:tc>
        <w:tc>
          <w:tcPr>
            <w:tcW w:w="0" w:type="auto"/>
            <w:tcMar>
              <w:top w:w="100" w:type="dxa"/>
              <w:left w:w="100" w:type="dxa"/>
              <w:bottom w:w="100" w:type="dxa"/>
              <w:right w:w="100" w:type="dxa"/>
            </w:tcMar>
            <w:hideMark/>
          </w:tcPr>
          <w:p w14:paraId="01A15B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(masked)</w:t>
            </w:r>
          </w:p>
        </w:tc>
        <w:tc>
          <w:tcPr>
            <w:tcW w:w="0" w:type="auto"/>
            <w:tcMar>
              <w:top w:w="100" w:type="dxa"/>
              <w:left w:w="100" w:type="dxa"/>
              <w:bottom w:w="100" w:type="dxa"/>
              <w:right w:w="100" w:type="dxa"/>
            </w:tcMar>
            <w:hideMark/>
          </w:tcPr>
          <w:p w14:paraId="262DE36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For user to identify accounts</w:t>
            </w:r>
          </w:p>
        </w:tc>
      </w:tr>
      <w:tr w:rsidR="00155D2A" w:rsidRPr="006030E9" w14:paraId="323EAB42" w14:textId="77777777" w:rsidTr="0071533F">
        <w:trPr>
          <w:trHeight w:val="500"/>
        </w:trPr>
        <w:tc>
          <w:tcPr>
            <w:tcW w:w="0" w:type="auto"/>
            <w:tcMar>
              <w:top w:w="100" w:type="dxa"/>
              <w:left w:w="100" w:type="dxa"/>
              <w:bottom w:w="100" w:type="dxa"/>
              <w:right w:w="100" w:type="dxa"/>
            </w:tcMar>
            <w:hideMark/>
          </w:tcPr>
          <w:p w14:paraId="5A2E568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Full account number</w:t>
            </w:r>
          </w:p>
        </w:tc>
        <w:tc>
          <w:tcPr>
            <w:tcW w:w="0" w:type="auto"/>
            <w:tcMar>
              <w:top w:w="100" w:type="dxa"/>
              <w:left w:w="100" w:type="dxa"/>
              <w:bottom w:w="100" w:type="dxa"/>
              <w:right w:w="100" w:type="dxa"/>
            </w:tcMar>
            <w:hideMark/>
          </w:tcPr>
          <w:p w14:paraId="3EBBA20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3F44174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Never exposed to PSP/app layer</w:t>
            </w:r>
          </w:p>
        </w:tc>
      </w:tr>
      <w:tr w:rsidR="00155D2A" w:rsidRPr="006030E9" w14:paraId="64583333" w14:textId="77777777" w:rsidTr="0071533F">
        <w:trPr>
          <w:trHeight w:val="500"/>
        </w:trPr>
        <w:tc>
          <w:tcPr>
            <w:tcW w:w="0" w:type="auto"/>
            <w:tcMar>
              <w:top w:w="100" w:type="dxa"/>
              <w:left w:w="100" w:type="dxa"/>
              <w:bottom w:w="100" w:type="dxa"/>
              <w:right w:w="100" w:type="dxa"/>
            </w:tcMar>
            <w:hideMark/>
          </w:tcPr>
          <w:p w14:paraId="293CC4F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Account balance</w:t>
            </w:r>
          </w:p>
        </w:tc>
        <w:tc>
          <w:tcPr>
            <w:tcW w:w="0" w:type="auto"/>
            <w:tcMar>
              <w:top w:w="100" w:type="dxa"/>
              <w:left w:w="100" w:type="dxa"/>
              <w:bottom w:w="100" w:type="dxa"/>
              <w:right w:w="100" w:type="dxa"/>
            </w:tcMar>
            <w:hideMark/>
          </w:tcPr>
          <w:p w14:paraId="1B5DF8B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 (at this stage)</w:t>
            </w:r>
          </w:p>
        </w:tc>
        <w:tc>
          <w:tcPr>
            <w:tcW w:w="0" w:type="auto"/>
            <w:tcMar>
              <w:top w:w="100" w:type="dxa"/>
              <w:left w:w="100" w:type="dxa"/>
              <w:bottom w:w="100" w:type="dxa"/>
              <w:right w:w="100" w:type="dxa"/>
            </w:tcMar>
            <w:hideMark/>
          </w:tcPr>
          <w:p w14:paraId="7F1BB0B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Requires separate </w:t>
            </w:r>
            <w:proofErr w:type="spellStart"/>
            <w:r w:rsidRPr="006030E9">
              <w:rPr>
                <w:rFonts w:ascii="Times New Roman" w:hAnsi="Times New Roman" w:cs="Times New Roman"/>
                <w:sz w:val="24"/>
                <w:szCs w:val="24"/>
              </w:rPr>
              <w:t>ReqBalEnq</w:t>
            </w:r>
            <w:proofErr w:type="spellEnd"/>
          </w:p>
        </w:tc>
      </w:tr>
      <w:tr w:rsidR="00155D2A" w:rsidRPr="006030E9" w14:paraId="2EB29C7C" w14:textId="77777777" w:rsidTr="0071533F">
        <w:trPr>
          <w:trHeight w:val="500"/>
        </w:trPr>
        <w:tc>
          <w:tcPr>
            <w:tcW w:w="0" w:type="auto"/>
            <w:tcMar>
              <w:top w:w="100" w:type="dxa"/>
              <w:left w:w="100" w:type="dxa"/>
              <w:bottom w:w="100" w:type="dxa"/>
              <w:right w:w="100" w:type="dxa"/>
            </w:tcMar>
            <w:hideMark/>
          </w:tcPr>
          <w:p w14:paraId="26B1252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name + IFSC</w:t>
            </w:r>
          </w:p>
        </w:tc>
        <w:tc>
          <w:tcPr>
            <w:tcW w:w="0" w:type="auto"/>
            <w:tcMar>
              <w:top w:w="100" w:type="dxa"/>
              <w:left w:w="100" w:type="dxa"/>
              <w:bottom w:w="100" w:type="dxa"/>
              <w:right w:w="100" w:type="dxa"/>
            </w:tcMar>
            <w:hideMark/>
          </w:tcPr>
          <w:p w14:paraId="74EA81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3898B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Needed for routing</w:t>
            </w:r>
          </w:p>
        </w:tc>
      </w:tr>
      <w:tr w:rsidR="00155D2A" w:rsidRPr="006030E9" w14:paraId="3CB4DEE2" w14:textId="77777777" w:rsidTr="0071533F">
        <w:trPr>
          <w:trHeight w:val="500"/>
        </w:trPr>
        <w:tc>
          <w:tcPr>
            <w:tcW w:w="0" w:type="auto"/>
            <w:tcMar>
              <w:top w:w="100" w:type="dxa"/>
              <w:left w:w="100" w:type="dxa"/>
              <w:bottom w:w="100" w:type="dxa"/>
              <w:right w:w="100" w:type="dxa"/>
            </w:tcMar>
            <w:hideMark/>
          </w:tcPr>
          <w:p w14:paraId="152A16C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Account type (savings/current)</w:t>
            </w:r>
          </w:p>
        </w:tc>
        <w:tc>
          <w:tcPr>
            <w:tcW w:w="0" w:type="auto"/>
            <w:tcMar>
              <w:top w:w="100" w:type="dxa"/>
              <w:left w:w="100" w:type="dxa"/>
              <w:bottom w:w="100" w:type="dxa"/>
              <w:right w:w="100" w:type="dxa"/>
            </w:tcMar>
            <w:hideMark/>
          </w:tcPr>
          <w:p w14:paraId="0AB82F4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56F9801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Displayed in account selection UI</w:t>
            </w:r>
          </w:p>
        </w:tc>
      </w:tr>
      <w:tr w:rsidR="00155D2A" w:rsidRPr="006030E9" w14:paraId="40D25F42" w14:textId="77777777" w:rsidTr="0071533F">
        <w:trPr>
          <w:trHeight w:val="500"/>
        </w:trPr>
        <w:tc>
          <w:tcPr>
            <w:tcW w:w="0" w:type="auto"/>
            <w:tcMar>
              <w:top w:w="100" w:type="dxa"/>
              <w:left w:w="100" w:type="dxa"/>
              <w:bottom w:w="100" w:type="dxa"/>
              <w:right w:w="100" w:type="dxa"/>
            </w:tcMar>
            <w:hideMark/>
          </w:tcPr>
          <w:p w14:paraId="01D751B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Account holder name</w:t>
            </w:r>
          </w:p>
        </w:tc>
        <w:tc>
          <w:tcPr>
            <w:tcW w:w="0" w:type="auto"/>
            <w:tcMar>
              <w:top w:w="100" w:type="dxa"/>
              <w:left w:w="100" w:type="dxa"/>
              <w:bottom w:w="100" w:type="dxa"/>
              <w:right w:w="100" w:type="dxa"/>
            </w:tcMar>
            <w:hideMark/>
          </w:tcPr>
          <w:p w14:paraId="3C672D4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(partial)</w:t>
            </w:r>
          </w:p>
        </w:tc>
        <w:tc>
          <w:tcPr>
            <w:tcW w:w="0" w:type="auto"/>
            <w:tcMar>
              <w:top w:w="100" w:type="dxa"/>
              <w:left w:w="100" w:type="dxa"/>
              <w:bottom w:w="100" w:type="dxa"/>
              <w:right w:w="100" w:type="dxa"/>
            </w:tcMar>
            <w:hideMark/>
          </w:tcPr>
          <w:p w14:paraId="5D41CFE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For verification display</w:t>
            </w:r>
          </w:p>
        </w:tc>
      </w:tr>
    </w:tbl>
    <w:p w14:paraId="619D4E9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what the NPCI FAQ means by "masked manner" — the UPI app can't see all the details.</w:t>
      </w:r>
    </w:p>
    <w:p w14:paraId="6ADD4BC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UPI Number: The Phone Number as a Payment Identifier</w:t>
      </w:r>
    </w:p>
    <w:p w14:paraId="46B1D9D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Beyond bank account linking, Google Pay also supports a distinct but related concept:</w:t>
      </w:r>
    </w:p>
    <w:p w14:paraId="2FFF6D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 UPI Number is a bank-verified phone number identifier of your UPI ID. It allows you to receive money from users, regardless of the app they use. You can create up to 3 UPI numbers for a UPI ID. This can be your phone number or any 8–</w:t>
      </w:r>
      <w:proofErr w:type="gramStart"/>
      <w:r w:rsidRPr="006030E9">
        <w:rPr>
          <w:rFonts w:ascii="Times New Roman" w:hAnsi="Times New Roman" w:cs="Times New Roman"/>
          <w:sz w:val="24"/>
          <w:szCs w:val="24"/>
        </w:rPr>
        <w:t>9 digit</w:t>
      </w:r>
      <w:proofErr w:type="gramEnd"/>
      <w:r w:rsidRPr="006030E9">
        <w:rPr>
          <w:rFonts w:ascii="Times New Roman" w:hAnsi="Times New Roman" w:cs="Times New Roman"/>
          <w:sz w:val="24"/>
          <w:szCs w:val="24"/>
        </w:rPr>
        <w:t xml:space="preserve"> numeric ID you choose.</w:t>
      </w:r>
    </w:p>
    <w:p w14:paraId="7507FC1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As per NPCI guidelines, if a receiver links their phone number to a UPI ID, payments to that receiver through the phone number must go to their linked UPI app.</w:t>
      </w:r>
    </w:p>
    <w:p w14:paraId="4E5EF3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your research: the UPI Number is a </w:t>
      </w:r>
      <w:r w:rsidRPr="006030E9">
        <w:rPr>
          <w:rFonts w:ascii="Times New Roman" w:hAnsi="Times New Roman" w:cs="Times New Roman"/>
          <w:b/>
          <w:bCs/>
          <w:sz w:val="24"/>
          <w:szCs w:val="24"/>
        </w:rPr>
        <w:t>NPCI-registered mapping</w:t>
      </w:r>
      <w:r w:rsidRPr="006030E9">
        <w:rPr>
          <w:rFonts w:ascii="Times New Roman" w:hAnsi="Times New Roman" w:cs="Times New Roman"/>
          <w:sz w:val="24"/>
          <w:szCs w:val="24"/>
        </w:rPr>
        <w:t xml:space="preserve"> (phone number → UPI ID → bank account) stored in NPCI's central mapper. When a sender initiates a payment to a phone number, </w:t>
      </w:r>
      <w:proofErr w:type="spellStart"/>
      <w:r w:rsidRPr="006030E9">
        <w:rPr>
          <w:rFonts w:ascii="Times New Roman" w:hAnsi="Times New Roman" w:cs="Times New Roman"/>
          <w:sz w:val="24"/>
          <w:szCs w:val="24"/>
        </w:rPr>
        <w:t>GPay</w:t>
      </w:r>
      <w:proofErr w:type="spellEnd"/>
      <w:r w:rsidRPr="006030E9">
        <w:rPr>
          <w:rFonts w:ascii="Times New Roman" w:hAnsi="Times New Roman" w:cs="Times New Roman"/>
          <w:sz w:val="24"/>
          <w:szCs w:val="24"/>
        </w:rPr>
        <w:t xml:space="preserve"> queries this mapper to resolve the destination. This mapper query is a potential enumeration surface — which is precisely what the Google Play Community thread in your sources flagged as a </w:t>
      </w:r>
      <w:r w:rsidRPr="006030E9">
        <w:rPr>
          <w:rFonts w:ascii="Times New Roman" w:hAnsi="Times New Roman" w:cs="Times New Roman"/>
          <w:b/>
          <w:bCs/>
          <w:sz w:val="24"/>
          <w:szCs w:val="24"/>
        </w:rPr>
        <w:t>phone number enumeration vulnerability</w:t>
      </w:r>
      <w:r w:rsidRPr="006030E9">
        <w:rPr>
          <w:rFonts w:ascii="Times New Roman" w:hAnsi="Times New Roman" w:cs="Times New Roman"/>
          <w:sz w:val="24"/>
          <w:szCs w:val="24"/>
        </w:rPr>
        <w:t>: by sending payment requests to arbitrary phone numbers, an attacker can determine which numbers are registered on UPI and with which PSP, simply by observing whether the payment resolves to a UPI ID or fails.</w:t>
      </w:r>
    </w:p>
    <w:p w14:paraId="2BA3995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520A96FE">
          <v:rect id="_x0000_i3735" style="width:0;height:1.5pt" o:hralign="center" o:hrstd="t" o:hr="t" fillcolor="#a0a0a0" stroked="f"/>
        </w:pict>
      </w:r>
    </w:p>
    <w:p w14:paraId="3E3EFEA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Question 3: How Is Device Binding Established or Checked?</w:t>
      </w:r>
    </w:p>
    <w:p w14:paraId="11BBB77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Drawing everything together from your sources and prior research notes, device binding in Google Pay is a </w:t>
      </w:r>
      <w:r w:rsidRPr="006030E9">
        <w:rPr>
          <w:rFonts w:ascii="Times New Roman" w:hAnsi="Times New Roman" w:cs="Times New Roman"/>
          <w:b/>
          <w:bCs/>
          <w:sz w:val="24"/>
          <w:szCs w:val="24"/>
        </w:rPr>
        <w:t>one-time establishment + ongoing verification</w:t>
      </w:r>
      <w:r w:rsidRPr="006030E9">
        <w:rPr>
          <w:rFonts w:ascii="Times New Roman" w:hAnsi="Times New Roman" w:cs="Times New Roman"/>
          <w:sz w:val="24"/>
          <w:szCs w:val="24"/>
        </w:rPr>
        <w:t xml:space="preserve"> cycle with five distinct components.</w:t>
      </w:r>
    </w:p>
    <w:p w14:paraId="697A1A8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Establishment (First-Time Registration)</w:t>
      </w:r>
    </w:p>
    <w:p w14:paraId="0C59C0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Step 1: SIM verification (Questions 1 above)</w:t>
      </w:r>
    </w:p>
    <w:p w14:paraId="6A4D3FA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Silent SMS / carrier API confirms mobile number</w:t>
      </w:r>
    </w:p>
    <w:p w14:paraId="308F43F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IMSI + ICCID recorded as device identity anchors</w:t>
      </w:r>
    </w:p>
    <w:p w14:paraId="032FC004" w14:textId="77777777" w:rsidR="00155D2A" w:rsidRPr="006030E9" w:rsidRDefault="00155D2A" w:rsidP="00155D2A">
      <w:pPr>
        <w:tabs>
          <w:tab w:val="num" w:pos="207"/>
        </w:tabs>
        <w:ind w:left="284" w:firstLine="0"/>
        <w:rPr>
          <w:rFonts w:ascii="Times New Roman" w:hAnsi="Times New Roman" w:cs="Times New Roman"/>
          <w:sz w:val="24"/>
          <w:szCs w:val="24"/>
        </w:rPr>
      </w:pPr>
    </w:p>
    <w:p w14:paraId="59E6060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Step 2: Cryptographic key pair generation</w:t>
      </w:r>
    </w:p>
    <w:p w14:paraId="688264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App generates RSA/EC key pair inside Android Keystore</w:t>
      </w:r>
    </w:p>
    <w:p w14:paraId="6D4472C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Private key: hardware-bound, never leaves device</w:t>
      </w:r>
    </w:p>
    <w:p w14:paraId="75F511E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Public key: sent to PSP server and stored against device record</w:t>
      </w:r>
    </w:p>
    <w:p w14:paraId="55BC3590" w14:textId="77777777" w:rsidR="00155D2A" w:rsidRPr="006030E9" w:rsidRDefault="00155D2A" w:rsidP="00155D2A">
      <w:pPr>
        <w:tabs>
          <w:tab w:val="num" w:pos="207"/>
        </w:tabs>
        <w:ind w:left="284" w:firstLine="0"/>
        <w:rPr>
          <w:rFonts w:ascii="Times New Roman" w:hAnsi="Times New Roman" w:cs="Times New Roman"/>
          <w:sz w:val="24"/>
          <w:szCs w:val="24"/>
        </w:rPr>
      </w:pPr>
    </w:p>
    <w:p w14:paraId="305FB82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Step 3: Device fingerprint composition</w:t>
      </w:r>
    </w:p>
    <w:p w14:paraId="63282D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Android ID, device model, OS version, SIM identifiers combined</w:t>
      </w:r>
    </w:p>
    <w:p w14:paraId="175F806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Fingerprint hash stored server-side against the mobile number</w:t>
      </w:r>
    </w:p>
    <w:p w14:paraId="45CCB7B2" w14:textId="77777777" w:rsidR="00155D2A" w:rsidRPr="006030E9" w:rsidRDefault="00155D2A" w:rsidP="00155D2A">
      <w:pPr>
        <w:tabs>
          <w:tab w:val="num" w:pos="207"/>
        </w:tabs>
        <w:ind w:left="284" w:firstLine="0"/>
        <w:rPr>
          <w:rFonts w:ascii="Times New Roman" w:hAnsi="Times New Roman" w:cs="Times New Roman"/>
          <w:sz w:val="24"/>
          <w:szCs w:val="24"/>
        </w:rPr>
      </w:pPr>
    </w:p>
    <w:p w14:paraId="59AFF2D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Step 4: Play Integrity attestation</w:t>
      </w:r>
    </w:p>
    <w:p w14:paraId="4E031CE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Google certifies device is genuine and unrooted</w:t>
      </w:r>
    </w:p>
    <w:p w14:paraId="6877E59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Attestation token sent to PSP as part of binding request</w:t>
      </w:r>
    </w:p>
    <w:p w14:paraId="5AAFA360" w14:textId="77777777" w:rsidR="00155D2A" w:rsidRPr="006030E9" w:rsidRDefault="00155D2A" w:rsidP="00155D2A">
      <w:pPr>
        <w:tabs>
          <w:tab w:val="num" w:pos="207"/>
        </w:tabs>
        <w:ind w:left="284" w:firstLine="0"/>
        <w:rPr>
          <w:rFonts w:ascii="Times New Roman" w:hAnsi="Times New Roman" w:cs="Times New Roman"/>
          <w:sz w:val="24"/>
          <w:szCs w:val="24"/>
        </w:rPr>
      </w:pPr>
    </w:p>
    <w:p w14:paraId="1F1B8BB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Step 5: PSP server confirms binding</w:t>
      </w:r>
    </w:p>
    <w:p w14:paraId="7ECADBC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Stores: mobile number + public key + device fingerprint + attestation</w:t>
      </w:r>
    </w:p>
    <w:p w14:paraId="475DDF9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Issues: encrypted session token to device (TTL-gated)</w:t>
      </w:r>
    </w:p>
    <w:p w14:paraId="7756B722" w14:textId="77777777" w:rsidR="00155D2A" w:rsidRPr="006030E9" w:rsidRDefault="00155D2A" w:rsidP="00155D2A">
      <w:pPr>
        <w:tabs>
          <w:tab w:val="num" w:pos="207"/>
        </w:tabs>
        <w:ind w:left="284" w:firstLine="0"/>
        <w:rPr>
          <w:rFonts w:ascii="Times New Roman" w:hAnsi="Times New Roman" w:cs="Times New Roman"/>
          <w:sz w:val="24"/>
          <w:szCs w:val="24"/>
        </w:rPr>
      </w:pPr>
    </w:p>
    <w:p w14:paraId="54BC7E0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app generates a private and public key pair. The private key stays locked inside the phone's Android Keystore — a secure hardware-backed vault. Even if the phone is compromised, the raw key cannot be extracted — it can only be used for signing inside the secure environment. Every sensitive request — login, payment, balance check — is signed with that private key. The server checks the signature with the public key, confirming that the request came from the bound device.</w:t>
      </w:r>
    </w:p>
    <w:p w14:paraId="5E3C855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Ongoing Checking (Every Launch / Every Transaction)</w:t>
      </w:r>
    </w:p>
    <w:p w14:paraId="52D586B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Apps like Google Pay or PhonePe don't just verify your password or OTP — they silently check: "Is this the same phone that was registered?" If not, access is blocked or additional verification is required.</w:t>
      </w:r>
    </w:p>
    <w:p w14:paraId="649F232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 every app launch, the check sequence is:</w:t>
      </w:r>
    </w:p>
    <w:p w14:paraId="481574B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1. Local check:    Keystore key present? (fast, offline)</w:t>
      </w:r>
    </w:p>
    <w:p w14:paraId="7A2BD55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2. Integrity check: Play Integrity API verdict (MEETS_DEVICE_INTEGRITY?)</w:t>
      </w:r>
    </w:p>
    <w:p w14:paraId="7EA364C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3. SIM check:      Active SIM matches registered IMSI? (carrier API)</w:t>
      </w:r>
    </w:p>
    <w:p w14:paraId="5D5E3D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4. Server check:   Device fingerprint + signed token matches server record?</w:t>
      </w:r>
    </w:p>
    <w:p w14:paraId="0361809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5. Session check:  Token within TTL? Server-side valid?</w:t>
      </w:r>
    </w:p>
    <w:p w14:paraId="4E8E2838" w14:textId="77777777" w:rsidR="00155D2A" w:rsidRPr="006030E9" w:rsidRDefault="00155D2A" w:rsidP="00155D2A">
      <w:pPr>
        <w:tabs>
          <w:tab w:val="num" w:pos="207"/>
        </w:tabs>
        <w:ind w:left="284" w:firstLine="0"/>
        <w:rPr>
          <w:rFonts w:ascii="Times New Roman" w:hAnsi="Times New Roman" w:cs="Times New Roman"/>
          <w:sz w:val="24"/>
          <w:szCs w:val="24"/>
        </w:rPr>
      </w:pPr>
    </w:p>
    <w:p w14:paraId="3EA9DB9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Failure at any layer triggers a different response: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0"/>
        <w:gridCol w:w="5183"/>
      </w:tblGrid>
      <w:tr w:rsidR="00155D2A" w:rsidRPr="006030E9" w14:paraId="6E516C82" w14:textId="77777777" w:rsidTr="0071533F">
        <w:trPr>
          <w:trHeight w:val="500"/>
        </w:trPr>
        <w:tc>
          <w:tcPr>
            <w:tcW w:w="0" w:type="auto"/>
            <w:tcMar>
              <w:top w:w="100" w:type="dxa"/>
              <w:left w:w="100" w:type="dxa"/>
              <w:bottom w:w="100" w:type="dxa"/>
              <w:right w:w="100" w:type="dxa"/>
            </w:tcMar>
            <w:hideMark/>
          </w:tcPr>
          <w:p w14:paraId="155AE5C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Failure Point</w:t>
            </w:r>
          </w:p>
        </w:tc>
        <w:tc>
          <w:tcPr>
            <w:tcW w:w="0" w:type="auto"/>
            <w:tcMar>
              <w:top w:w="100" w:type="dxa"/>
              <w:left w:w="100" w:type="dxa"/>
              <w:bottom w:w="100" w:type="dxa"/>
              <w:right w:w="100" w:type="dxa"/>
            </w:tcMar>
            <w:hideMark/>
          </w:tcPr>
          <w:p w14:paraId="5B2D278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App Behaviour</w:t>
            </w:r>
          </w:p>
        </w:tc>
      </w:tr>
      <w:tr w:rsidR="00155D2A" w:rsidRPr="006030E9" w14:paraId="270A1EE2" w14:textId="77777777" w:rsidTr="0071533F">
        <w:trPr>
          <w:trHeight w:val="500"/>
        </w:trPr>
        <w:tc>
          <w:tcPr>
            <w:tcW w:w="0" w:type="auto"/>
            <w:tcMar>
              <w:top w:w="100" w:type="dxa"/>
              <w:left w:w="100" w:type="dxa"/>
              <w:bottom w:w="100" w:type="dxa"/>
              <w:right w:w="100" w:type="dxa"/>
            </w:tcMar>
            <w:hideMark/>
          </w:tcPr>
          <w:p w14:paraId="44BC9F9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Keystore key absent</w:t>
            </w:r>
          </w:p>
        </w:tc>
        <w:tc>
          <w:tcPr>
            <w:tcW w:w="0" w:type="auto"/>
            <w:tcMar>
              <w:top w:w="100" w:type="dxa"/>
              <w:left w:w="100" w:type="dxa"/>
              <w:bottom w:w="100" w:type="dxa"/>
              <w:right w:w="100" w:type="dxa"/>
            </w:tcMar>
            <w:hideMark/>
          </w:tcPr>
          <w:p w14:paraId="1343B1D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Registration flow — new device</w:t>
            </w:r>
          </w:p>
        </w:tc>
      </w:tr>
      <w:tr w:rsidR="00155D2A" w:rsidRPr="006030E9" w14:paraId="492448F6" w14:textId="77777777" w:rsidTr="0071533F">
        <w:trPr>
          <w:trHeight w:val="500"/>
        </w:trPr>
        <w:tc>
          <w:tcPr>
            <w:tcW w:w="0" w:type="auto"/>
            <w:tcMar>
              <w:top w:w="100" w:type="dxa"/>
              <w:left w:w="100" w:type="dxa"/>
              <w:bottom w:w="100" w:type="dxa"/>
              <w:right w:w="100" w:type="dxa"/>
            </w:tcMar>
            <w:hideMark/>
          </w:tcPr>
          <w:p w14:paraId="4A4F8A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Play Integrity fails</w:t>
            </w:r>
          </w:p>
        </w:tc>
        <w:tc>
          <w:tcPr>
            <w:tcW w:w="0" w:type="auto"/>
            <w:tcMar>
              <w:top w:w="100" w:type="dxa"/>
              <w:left w:w="100" w:type="dxa"/>
              <w:bottom w:w="100" w:type="dxa"/>
              <w:right w:w="100" w:type="dxa"/>
            </w:tcMar>
            <w:hideMark/>
          </w:tcPr>
          <w:p w14:paraId="68741A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Access blocked / degraded mode</w:t>
            </w:r>
          </w:p>
        </w:tc>
      </w:tr>
      <w:tr w:rsidR="00155D2A" w:rsidRPr="006030E9" w14:paraId="026729D2" w14:textId="77777777" w:rsidTr="0071533F">
        <w:trPr>
          <w:trHeight w:val="500"/>
        </w:trPr>
        <w:tc>
          <w:tcPr>
            <w:tcW w:w="0" w:type="auto"/>
            <w:tcMar>
              <w:top w:w="100" w:type="dxa"/>
              <w:left w:w="100" w:type="dxa"/>
              <w:bottom w:w="100" w:type="dxa"/>
              <w:right w:w="100" w:type="dxa"/>
            </w:tcMar>
            <w:hideMark/>
          </w:tcPr>
          <w:p w14:paraId="100FE3C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SIM mismatch</w:t>
            </w:r>
          </w:p>
        </w:tc>
        <w:tc>
          <w:tcPr>
            <w:tcW w:w="0" w:type="auto"/>
            <w:tcMar>
              <w:top w:w="100" w:type="dxa"/>
              <w:left w:w="100" w:type="dxa"/>
              <w:bottom w:w="100" w:type="dxa"/>
              <w:right w:w="100" w:type="dxa"/>
            </w:tcMar>
            <w:hideMark/>
          </w:tcPr>
          <w:p w14:paraId="4CA21E0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Re-binding required — suspected SIM swap</w:t>
            </w:r>
          </w:p>
        </w:tc>
      </w:tr>
      <w:tr w:rsidR="00155D2A" w:rsidRPr="006030E9" w14:paraId="4F5C8D5E" w14:textId="77777777" w:rsidTr="0071533F">
        <w:trPr>
          <w:trHeight w:val="500"/>
        </w:trPr>
        <w:tc>
          <w:tcPr>
            <w:tcW w:w="0" w:type="auto"/>
            <w:tcMar>
              <w:top w:w="100" w:type="dxa"/>
              <w:left w:w="100" w:type="dxa"/>
              <w:bottom w:w="100" w:type="dxa"/>
              <w:right w:w="100" w:type="dxa"/>
            </w:tcMar>
            <w:hideMark/>
          </w:tcPr>
          <w:p w14:paraId="4ABC1C0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Server fingerprint mismatch</w:t>
            </w:r>
          </w:p>
        </w:tc>
        <w:tc>
          <w:tcPr>
            <w:tcW w:w="0" w:type="auto"/>
            <w:tcMar>
              <w:top w:w="100" w:type="dxa"/>
              <w:left w:w="100" w:type="dxa"/>
              <w:bottom w:w="100" w:type="dxa"/>
              <w:right w:w="100" w:type="dxa"/>
            </w:tcMar>
            <w:hideMark/>
          </w:tcPr>
          <w:p w14:paraId="2D8B2D7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Re-registration flow</w:t>
            </w:r>
          </w:p>
        </w:tc>
      </w:tr>
      <w:tr w:rsidR="00155D2A" w:rsidRPr="006030E9" w14:paraId="336ECCAD" w14:textId="77777777" w:rsidTr="0071533F">
        <w:trPr>
          <w:trHeight w:val="500"/>
        </w:trPr>
        <w:tc>
          <w:tcPr>
            <w:tcW w:w="0" w:type="auto"/>
            <w:tcMar>
              <w:top w:w="100" w:type="dxa"/>
              <w:left w:w="100" w:type="dxa"/>
              <w:bottom w:w="100" w:type="dxa"/>
              <w:right w:w="100" w:type="dxa"/>
            </w:tcMar>
            <w:hideMark/>
          </w:tcPr>
          <w:p w14:paraId="2CA8262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Token expired</w:t>
            </w:r>
          </w:p>
        </w:tc>
        <w:tc>
          <w:tcPr>
            <w:tcW w:w="0" w:type="auto"/>
            <w:tcMar>
              <w:top w:w="100" w:type="dxa"/>
              <w:left w:w="100" w:type="dxa"/>
              <w:bottom w:w="100" w:type="dxa"/>
              <w:right w:w="100" w:type="dxa"/>
            </w:tcMar>
            <w:hideMark/>
          </w:tcPr>
          <w:p w14:paraId="49CC087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MPIN/biometric re-authentication</w:t>
            </w:r>
          </w:p>
        </w:tc>
      </w:tr>
      <w:tr w:rsidR="00155D2A" w:rsidRPr="006030E9" w14:paraId="0CEBC4C9" w14:textId="77777777" w:rsidTr="0071533F">
        <w:trPr>
          <w:trHeight w:val="500"/>
        </w:trPr>
        <w:tc>
          <w:tcPr>
            <w:tcW w:w="0" w:type="auto"/>
            <w:tcMar>
              <w:top w:w="100" w:type="dxa"/>
              <w:left w:w="100" w:type="dxa"/>
              <w:bottom w:w="100" w:type="dxa"/>
              <w:right w:w="100" w:type="dxa"/>
            </w:tcMar>
            <w:hideMark/>
          </w:tcPr>
          <w:p w14:paraId="3CAEC8D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Token server-invalidated</w:t>
            </w:r>
          </w:p>
        </w:tc>
        <w:tc>
          <w:tcPr>
            <w:tcW w:w="0" w:type="auto"/>
            <w:tcMar>
              <w:top w:w="100" w:type="dxa"/>
              <w:left w:w="100" w:type="dxa"/>
              <w:bottom w:w="100" w:type="dxa"/>
              <w:right w:w="100" w:type="dxa"/>
            </w:tcMar>
            <w:hideMark/>
          </w:tcPr>
          <w:p w14:paraId="185B983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Forced re-auth (e.g., logout from another device)</w:t>
            </w:r>
          </w:p>
        </w:tc>
      </w:tr>
    </w:tbl>
    <w:p w14:paraId="4BE9131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Re-Verification Cycle (Ongoing, Not Just at Launch)</w:t>
      </w:r>
    </w:p>
    <w:p w14:paraId="478DF21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Number verification now runs by default during initial phone setup, and re-runs periodically in the background.</w:t>
      </w:r>
    </w:p>
    <w:p w14:paraId="2B8CE7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periodic re-verification is what makes SIM-swap detection possible even between app sessions. The carrier API continuously confirms whether the IMSI in the device matches the registered number. If a SIM swap has occurred between sessions, the next background re-verification fires a mismatch → the server invalidates the session token → the next app launch forces re-binding.</w:t>
      </w:r>
    </w:p>
    <w:p w14:paraId="578F362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NPCI's Binding Constraints (Regulatory Layer)</w:t>
      </w:r>
    </w:p>
    <w:p w14:paraId="2C1D0B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From your prior research, the NPCI rules governing binding attempts add a rate-limiting enforcement layer on top of the technical mechanism:</w:t>
      </w:r>
    </w:p>
    <w:p w14:paraId="714A24DC" w14:textId="77777777" w:rsidR="00155D2A" w:rsidRPr="006030E9" w:rsidRDefault="00155D2A" w:rsidP="00155D2A">
      <w:pPr>
        <w:numPr>
          <w:ilvl w:val="0"/>
          <w:numId w:val="16"/>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Maximum </w:t>
      </w:r>
      <w:r w:rsidRPr="006030E9">
        <w:rPr>
          <w:rFonts w:ascii="Times New Roman" w:hAnsi="Times New Roman" w:cs="Times New Roman"/>
          <w:b/>
          <w:bCs/>
          <w:sz w:val="24"/>
          <w:szCs w:val="24"/>
        </w:rPr>
        <w:t>3 binding attempts per day</w:t>
      </w:r>
      <w:r w:rsidRPr="006030E9">
        <w:rPr>
          <w:rFonts w:ascii="Times New Roman" w:hAnsi="Times New Roman" w:cs="Times New Roman"/>
          <w:sz w:val="24"/>
          <w:szCs w:val="24"/>
        </w:rPr>
        <w:t xml:space="preserve"> per device-number combination</w:t>
      </w:r>
    </w:p>
    <w:p w14:paraId="4474F499" w14:textId="77777777" w:rsidR="00155D2A" w:rsidRPr="006030E9" w:rsidRDefault="00155D2A" w:rsidP="00155D2A">
      <w:pPr>
        <w:numPr>
          <w:ilvl w:val="0"/>
          <w:numId w:val="16"/>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Binding fails if the device is in </w:t>
      </w:r>
      <w:r w:rsidRPr="006030E9">
        <w:rPr>
          <w:rFonts w:ascii="Times New Roman" w:hAnsi="Times New Roman" w:cs="Times New Roman"/>
          <w:b/>
          <w:bCs/>
          <w:sz w:val="24"/>
          <w:szCs w:val="24"/>
        </w:rPr>
        <w:t>Airplane Mode</w:t>
      </w:r>
      <w:r w:rsidRPr="006030E9">
        <w:rPr>
          <w:rFonts w:ascii="Times New Roman" w:hAnsi="Times New Roman" w:cs="Times New Roman"/>
          <w:sz w:val="24"/>
          <w:szCs w:val="24"/>
        </w:rPr>
        <w:t xml:space="preserve"> (SIM cannot be verified)</w:t>
      </w:r>
    </w:p>
    <w:p w14:paraId="55D861FB" w14:textId="77777777" w:rsidR="00155D2A" w:rsidRPr="006030E9" w:rsidRDefault="00155D2A" w:rsidP="00155D2A">
      <w:pPr>
        <w:numPr>
          <w:ilvl w:val="0"/>
          <w:numId w:val="16"/>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Binding must complete </w:t>
      </w:r>
      <w:r w:rsidRPr="006030E9">
        <w:rPr>
          <w:rFonts w:ascii="Times New Roman" w:hAnsi="Times New Roman" w:cs="Times New Roman"/>
          <w:b/>
          <w:bCs/>
          <w:sz w:val="24"/>
          <w:szCs w:val="24"/>
        </w:rPr>
        <w:t>without app-switching</w:t>
      </w:r>
      <w:r w:rsidRPr="006030E9">
        <w:rPr>
          <w:rFonts w:ascii="Times New Roman" w:hAnsi="Times New Roman" w:cs="Times New Roman"/>
          <w:sz w:val="24"/>
          <w:szCs w:val="24"/>
        </w:rPr>
        <w:t xml:space="preserve"> mid-flow</w:t>
      </w:r>
    </w:p>
    <w:p w14:paraId="6933B033" w14:textId="77777777" w:rsidR="00155D2A" w:rsidRPr="006030E9" w:rsidRDefault="00155D2A" w:rsidP="00155D2A">
      <w:pPr>
        <w:numPr>
          <w:ilvl w:val="0"/>
          <w:numId w:val="16"/>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Tokens must be </w:t>
      </w:r>
      <w:r w:rsidRPr="006030E9">
        <w:rPr>
          <w:rFonts w:ascii="Times New Roman" w:hAnsi="Times New Roman" w:cs="Times New Roman"/>
          <w:b/>
          <w:bCs/>
          <w:sz w:val="24"/>
          <w:szCs w:val="24"/>
        </w:rPr>
        <w:t>≥35 characters</w:t>
      </w:r>
      <w:r w:rsidRPr="006030E9">
        <w:rPr>
          <w:rFonts w:ascii="Times New Roman" w:hAnsi="Times New Roman" w:cs="Times New Roman"/>
          <w:sz w:val="24"/>
          <w:szCs w:val="24"/>
        </w:rPr>
        <w:t xml:space="preserve">, expire in </w:t>
      </w:r>
      <w:r w:rsidRPr="006030E9">
        <w:rPr>
          <w:rFonts w:ascii="Times New Roman" w:hAnsi="Times New Roman" w:cs="Times New Roman"/>
          <w:b/>
          <w:bCs/>
          <w:sz w:val="24"/>
          <w:szCs w:val="24"/>
        </w:rPr>
        <w:t>≤45 seconds</w:t>
      </w:r>
    </w:p>
    <w:p w14:paraId="7EFB8272" w14:textId="77777777" w:rsidR="00155D2A" w:rsidRPr="006030E9" w:rsidRDefault="00155D2A" w:rsidP="00155D2A">
      <w:pPr>
        <w:numPr>
          <w:ilvl w:val="0"/>
          <w:numId w:val="16"/>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Same token from multiple numbers → </w:t>
      </w:r>
      <w:r w:rsidRPr="006030E9">
        <w:rPr>
          <w:rFonts w:ascii="Times New Roman" w:hAnsi="Times New Roman" w:cs="Times New Roman"/>
          <w:b/>
          <w:bCs/>
          <w:sz w:val="24"/>
          <w:szCs w:val="24"/>
        </w:rPr>
        <w:t>binding rejected</w:t>
      </w:r>
    </w:p>
    <w:p w14:paraId="11C83B2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B4F760C">
          <v:rect id="_x0000_i3736" style="width:0;height:1.5pt" o:hralign="center" o:hrstd="t" o:hr="t" fillcolor="#a0a0a0" stroked="f"/>
        </w:pict>
      </w:r>
    </w:p>
    <w:p w14:paraId="4992758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Combined Architecture: All Three Questions Together</w:t>
      </w:r>
    </w:p>
    <w:p w14:paraId="12B3898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Launch</w:t>
      </w:r>
    </w:p>
    <w:p w14:paraId="0CAF861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44B8D55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[Q1] MOBILE NUMBER DETERMINATION</w:t>
      </w:r>
    </w:p>
    <w:p w14:paraId="01DE079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Silent SMS to </w:t>
      </w:r>
      <w:proofErr w:type="gramStart"/>
      <w:r w:rsidRPr="006030E9">
        <w:rPr>
          <w:rFonts w:ascii="Times New Roman" w:hAnsi="Times New Roman" w:cs="Times New Roman"/>
          <w:sz w:val="24"/>
          <w:szCs w:val="24"/>
        </w:rPr>
        <w:t>VMN  OR</w:t>
      </w:r>
      <w:proofErr w:type="gramEnd"/>
      <w:r w:rsidRPr="006030E9">
        <w:rPr>
          <w:rFonts w:ascii="Times New Roman" w:hAnsi="Times New Roman" w:cs="Times New Roman"/>
          <w:sz w:val="24"/>
          <w:szCs w:val="24"/>
        </w:rPr>
        <w:t>  Carrier API</w:t>
      </w:r>
    </w:p>
    <w:p w14:paraId="3DD4CA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IMSI + ICCID → Confirmed mobile number</w:t>
      </w:r>
    </w:p>
    <w:p w14:paraId="27628FA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w:t>
      </w:r>
    </w:p>
    <w:p w14:paraId="0B2E88D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[Q2] BANK ACCOUNT DISCOVERY</w:t>
      </w:r>
    </w:p>
    <w:p w14:paraId="13443AE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Mobile number →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 xml:space="preserve"> → NPCI switch</w:t>
      </w:r>
    </w:p>
    <w:p w14:paraId="3B95975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NPCI queries all member banks → masked account list returned</w:t>
      </w:r>
    </w:p>
    <w:p w14:paraId="74DC17D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       User selects accounts → UPI IDs created (e.g., </w:t>
      </w:r>
      <w:proofErr w:type="spellStart"/>
      <w:r w:rsidRPr="006030E9">
        <w:rPr>
          <w:rFonts w:ascii="Times New Roman" w:hAnsi="Times New Roman" w:cs="Times New Roman"/>
          <w:sz w:val="24"/>
          <w:szCs w:val="24"/>
        </w:rPr>
        <w:t>name@okicici</w:t>
      </w:r>
      <w:proofErr w:type="spellEnd"/>
      <w:r w:rsidRPr="006030E9">
        <w:rPr>
          <w:rFonts w:ascii="Times New Roman" w:hAnsi="Times New Roman" w:cs="Times New Roman"/>
          <w:sz w:val="24"/>
          <w:szCs w:val="24"/>
        </w:rPr>
        <w:t>)</w:t>
      </w:r>
    </w:p>
    <w:p w14:paraId="3A8B32C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Phone number mapped in NPCI central mapper → UPI Number</w:t>
      </w:r>
    </w:p>
    <w:p w14:paraId="0928B60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9DBA59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[Q3] DEVICE BINDING</w:t>
      </w:r>
    </w:p>
    <w:p w14:paraId="7A6CB8D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Public key (from Keystore) + device fingerprint + Play Integrity</w:t>
      </w:r>
    </w:p>
    <w:p w14:paraId="37FD183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Stored at PSP server against mobile number + account records</w:t>
      </w:r>
    </w:p>
    <w:p w14:paraId="039670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On every launch:</w:t>
      </w:r>
    </w:p>
    <w:p w14:paraId="3D7860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Keystore sign → server verify → SIM re-check → token validate</w:t>
      </w:r>
    </w:p>
    <w:p w14:paraId="4E22192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On SIM swap / root / fingerprint change:</w:t>
      </w:r>
    </w:p>
    <w:p w14:paraId="0D2CBA0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Binding broken → re-registration required</w:t>
      </w:r>
    </w:p>
    <w:p w14:paraId="07E86600" w14:textId="77777777" w:rsidR="00155D2A" w:rsidRPr="006030E9" w:rsidRDefault="00155D2A" w:rsidP="00155D2A">
      <w:pPr>
        <w:tabs>
          <w:tab w:val="num" w:pos="207"/>
        </w:tabs>
        <w:ind w:left="284" w:firstLine="0"/>
        <w:rPr>
          <w:rFonts w:ascii="Times New Roman" w:hAnsi="Times New Roman" w:cs="Times New Roman"/>
          <w:sz w:val="24"/>
          <w:szCs w:val="24"/>
        </w:rPr>
      </w:pPr>
    </w:p>
    <w:p w14:paraId="799DB2D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32709A27">
          <v:rect id="_x0000_i3737" style="width:0;height:1.5pt" o:hralign="center" o:hrstd="t" o:hr="t" fillcolor="#a0a0a0" stroked="f"/>
        </w:pict>
      </w:r>
    </w:p>
    <w:p w14:paraId="31E3B03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Key Research Implications</w:t>
      </w:r>
    </w:p>
    <w:p w14:paraId="06EBDF1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Phone number enumeration attack surface:</w:t>
      </w:r>
      <w:r w:rsidRPr="006030E9">
        <w:rPr>
          <w:rFonts w:ascii="Times New Roman" w:hAnsi="Times New Roman" w:cs="Times New Roman"/>
          <w:sz w:val="24"/>
          <w:szCs w:val="24"/>
        </w:rPr>
        <w:t xml:space="preserve"> When you make a payment to a phone number, Google Pay redirects you to a payment screen showing the recipient's payment app and UPI ID. This means that attempting a payment to any arbitrary phone number will reveal whether that number is registered on UPI and which app they use — a privacy leak that has been formally reported (the third source in your list).</w:t>
      </w:r>
    </w:p>
    <w:p w14:paraId="21D91B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SIM as the weakest link:</w:t>
      </w:r>
      <w:r w:rsidRPr="006030E9">
        <w:rPr>
          <w:rFonts w:ascii="Times New Roman" w:hAnsi="Times New Roman" w:cs="Times New Roman"/>
          <w:sz w:val="24"/>
          <w:szCs w:val="24"/>
        </w:rPr>
        <w:t xml:space="preserve"> The entire chain — number determination, bank account discovery, and device binding — is anchored to the physical SIM. A successful SIM swap doesn't require breaking any cryptography. It breaks the IMSI assumption that the entire chain is built on.</w:t>
      </w:r>
    </w:p>
    <w:p w14:paraId="20F9B63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Masked account data is not zero-knowledge:</w:t>
      </w:r>
      <w:r w:rsidRPr="006030E9">
        <w:rPr>
          <w:rFonts w:ascii="Times New Roman" w:hAnsi="Times New Roman" w:cs="Times New Roman"/>
          <w:sz w:val="24"/>
          <w:szCs w:val="24"/>
        </w:rPr>
        <w:t xml:space="preserve"> While the UPI platform retrieves account details in a masked manner, the PSP (Axis Bank for Google Pay) does receive enough structured data — bank name, account suffix, IFSC — to uniquely identify the account in combination with the verified mobile number. The "masking" protects the full account number but not the account's identity.</w:t>
      </w:r>
    </w:p>
    <w:p w14:paraId="26D10466" w14:textId="77777777" w:rsidR="00155D2A" w:rsidRPr="006030E9" w:rsidRDefault="00155D2A" w:rsidP="00155D2A">
      <w:pPr>
        <w:tabs>
          <w:tab w:val="num" w:pos="207"/>
        </w:tabs>
        <w:ind w:left="284" w:firstLine="0"/>
        <w:rPr>
          <w:rFonts w:ascii="Times New Roman" w:hAnsi="Times New Roman" w:cs="Times New Roman"/>
          <w:sz w:val="24"/>
          <w:szCs w:val="24"/>
        </w:rPr>
      </w:pPr>
    </w:p>
    <w:p w14:paraId="3BA28669" w14:textId="6FC97122" w:rsidR="00155D2A" w:rsidRPr="006030E9" w:rsidRDefault="00155D2A" w:rsidP="0071533F">
      <w:pPr>
        <w:pStyle w:val="Heading2"/>
        <w:rPr>
          <w:rFonts w:ascii="Times New Roman" w:hAnsi="Times New Roman" w:cs="Times New Roman"/>
          <w:b/>
          <w:bCs/>
        </w:rPr>
      </w:pPr>
      <w:bookmarkStart w:id="8" w:name="_Toc238760861"/>
      <w:r w:rsidRPr="006030E9">
        <w:rPr>
          <w:rFonts w:ascii="Times New Roman" w:hAnsi="Times New Roman" w:cs="Times New Roman"/>
          <w:b/>
          <w:bCs/>
        </w:rPr>
        <w:lastRenderedPageBreak/>
        <w:t>11</w:t>
      </w:r>
      <w:r w:rsidR="0071533F" w:rsidRPr="006030E9">
        <w:rPr>
          <w:rFonts w:ascii="Times New Roman" w:hAnsi="Times New Roman" w:cs="Times New Roman"/>
          <w:b/>
          <w:bCs/>
        </w:rPr>
        <w:t>.</w:t>
      </w:r>
      <w:r w:rsidRPr="006030E9">
        <w:rPr>
          <w:rFonts w:ascii="Times New Roman" w:hAnsi="Times New Roman" w:cs="Times New Roman"/>
          <w:b/>
          <w:bCs/>
        </w:rPr>
        <w:t xml:space="preserve"> Is there a device identifier associated with the UPI registration?</w:t>
      </w:r>
      <w:bookmarkEnd w:id="8"/>
    </w:p>
    <w:p w14:paraId="650B3D50" w14:textId="5AC426D2" w:rsidR="00155D2A" w:rsidRPr="006030E9" w:rsidRDefault="0071533F" w:rsidP="0071533F">
      <w:pPr>
        <w:pStyle w:val="Heading2"/>
        <w:rPr>
          <w:rFonts w:ascii="Times New Roman" w:hAnsi="Times New Roman" w:cs="Times New Roman"/>
          <w:b/>
          <w:bCs/>
        </w:rPr>
      </w:pPr>
      <w:bookmarkStart w:id="9" w:name="_Toc238760862"/>
      <w:r w:rsidRPr="006030E9">
        <w:rPr>
          <w:rFonts w:ascii="Times New Roman" w:hAnsi="Times New Roman" w:cs="Times New Roman"/>
          <w:b/>
          <w:bCs/>
        </w:rPr>
        <w:t xml:space="preserve">12. </w:t>
      </w:r>
      <w:r w:rsidR="00155D2A" w:rsidRPr="006030E9">
        <w:rPr>
          <w:rFonts w:ascii="Times New Roman" w:hAnsi="Times New Roman" w:cs="Times New Roman"/>
          <w:b/>
          <w:bCs/>
        </w:rPr>
        <w:t>How is SIM/mobile-number information validated?</w:t>
      </w:r>
      <w:bookmarkEnd w:id="9"/>
    </w:p>
    <w:p w14:paraId="0CB32CA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Q11: Device Identifiers in UPI Registration</w:t>
      </w:r>
    </w:p>
    <w:p w14:paraId="50C468A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Exactly Gets Registered as the "Device Identity"</w:t>
      </w:r>
    </w:p>
    <w:p w14:paraId="19F040D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UPI registration does not use a single device identifier — it uses a </w:t>
      </w:r>
      <w:r w:rsidRPr="006030E9">
        <w:rPr>
          <w:rFonts w:ascii="Times New Roman" w:hAnsi="Times New Roman" w:cs="Times New Roman"/>
          <w:b/>
          <w:bCs/>
          <w:sz w:val="24"/>
          <w:szCs w:val="24"/>
        </w:rPr>
        <w:t>composite fingerprint</w:t>
      </w:r>
      <w:r w:rsidRPr="006030E9">
        <w:rPr>
          <w:rFonts w:ascii="Times New Roman" w:hAnsi="Times New Roman" w:cs="Times New Roman"/>
          <w:sz w:val="24"/>
          <w:szCs w:val="24"/>
        </w:rPr>
        <w:t xml:space="preserve"> assembled from multiple device and SIM signals. Here is each component:</w:t>
      </w:r>
    </w:p>
    <w:p w14:paraId="30F42DF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Component 1: The App-Generated Unique App ID</w:t>
      </w:r>
    </w:p>
    <w:p w14:paraId="2294C0A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mobile app generates a unique App ID for the user during registration. This ID serves as a reference for future interactions and authentication, and it must remain the same throughout the life of the app — it must be identical to the one used during the registration process.</w:t>
      </w:r>
    </w:p>
    <w:p w14:paraId="3FB002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App ID is not an OS-level identifier like Android ID. It is cryptographically generated by the UPI app itself, tied to the specific installation on the specific device. If the app is reinstalled, a new App ID is generated, which is why reinstallation triggers mandatory re-registration.</w:t>
      </w:r>
    </w:p>
    <w:p w14:paraId="5E5783F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Component 2: SIM-Level Identifiers (IMSI and ICCID)</w:t>
      </w:r>
    </w:p>
    <w:p w14:paraId="5E6FC22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 Android and Windows, operating systems offer some level of access to SIM card details through their APIs, allowing app developers to retrieve certain information from the SIM card such as the International Mobile Subscriber Identity (IMSI) or the Integrated Circuit Card Identifier (ICCID). However, the level of access and specific details that can be retrieved may vary depending on the OS version and the device's hardware capabilities.</w:t>
      </w:r>
    </w:p>
    <w:p w14:paraId="007816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For UPI apps specifically:</w:t>
      </w:r>
    </w:p>
    <w:p w14:paraId="1A155EBE" w14:textId="77777777" w:rsidR="00155D2A" w:rsidRPr="006030E9" w:rsidRDefault="00155D2A" w:rsidP="00155D2A">
      <w:pPr>
        <w:numPr>
          <w:ilvl w:val="0"/>
          <w:numId w:val="21"/>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IMSI</w:t>
      </w:r>
      <w:r w:rsidRPr="006030E9">
        <w:rPr>
          <w:rFonts w:ascii="Times New Roman" w:hAnsi="Times New Roman" w:cs="Times New Roman"/>
          <w:sz w:val="24"/>
          <w:szCs w:val="24"/>
        </w:rPr>
        <w:t xml:space="preserve"> (International Mobile Subscriber Identity) — the unique identifier of the SIM subscriber, tied to the specific SIM card, not the phone number. This changes on a SIM swap even if the number stays the same.</w:t>
      </w:r>
    </w:p>
    <w:p w14:paraId="40E0592B" w14:textId="77777777" w:rsidR="00155D2A" w:rsidRPr="006030E9" w:rsidRDefault="00155D2A" w:rsidP="00155D2A">
      <w:pPr>
        <w:numPr>
          <w:ilvl w:val="0"/>
          <w:numId w:val="21"/>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ICCID</w:t>
      </w:r>
      <w:r w:rsidRPr="006030E9">
        <w:rPr>
          <w:rFonts w:ascii="Times New Roman" w:hAnsi="Times New Roman" w:cs="Times New Roman"/>
          <w:sz w:val="24"/>
          <w:szCs w:val="24"/>
        </w:rPr>
        <w:t xml:space="preserve"> (Integrated Circuit Card Identifier) — the SIM card's serial number. Used as a secondary identifier.</w:t>
      </w:r>
    </w:p>
    <w:p w14:paraId="79C9AA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iOS does not provide direct access to SIM card details through its APIs. This limitation is implemented to prioritize user privacy and data security. App developers on iOS cannot retrieve SIM card information programmatically.</w:t>
      </w:r>
    </w:p>
    <w:p w14:paraId="4891DFD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why iOS UPI registration uses an entirely different path — the Private API solution mandated by NPCI (referenced in your prior source from NPCI/2023-24/RMD/004A), which prevents editing of the encrypted token and VMN number on the SMS body.</w:t>
      </w:r>
    </w:p>
    <w:p w14:paraId="1F44A87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Component 3: The Device ID Sent to the PSP</w:t>
      </w:r>
    </w:p>
    <w:p w14:paraId="27FF14D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user's device ID, mobile number, and operator information are sent to the Payment Service Provider (PSP) at the start of the device binding process.</w:t>
      </w:r>
    </w:p>
    <w:p w14:paraId="7FCFB73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This "device ID" is the composite of: Android ID (hardware-backed unique identifier), device model, OS version, and the App ID generated in Component 1. Together </w:t>
      </w:r>
      <w:proofErr w:type="gramStart"/>
      <w:r w:rsidRPr="006030E9">
        <w:rPr>
          <w:rFonts w:ascii="Times New Roman" w:hAnsi="Times New Roman" w:cs="Times New Roman"/>
          <w:sz w:val="24"/>
          <w:szCs w:val="24"/>
        </w:rPr>
        <w:t>these form</w:t>
      </w:r>
      <w:proofErr w:type="gramEnd"/>
      <w:r w:rsidRPr="006030E9">
        <w:rPr>
          <w:rFonts w:ascii="Times New Roman" w:hAnsi="Times New Roman" w:cs="Times New Roman"/>
          <w:sz w:val="24"/>
          <w:szCs w:val="24"/>
        </w:rPr>
        <w:t xml:space="preserve"> what the PSP stores as the </w:t>
      </w:r>
      <w:r w:rsidRPr="006030E9">
        <w:rPr>
          <w:rFonts w:ascii="Times New Roman" w:hAnsi="Times New Roman" w:cs="Times New Roman"/>
          <w:b/>
          <w:bCs/>
          <w:sz w:val="24"/>
          <w:szCs w:val="24"/>
        </w:rPr>
        <w:t>device record</w:t>
      </w:r>
      <w:r w:rsidRPr="006030E9">
        <w:rPr>
          <w:rFonts w:ascii="Times New Roman" w:hAnsi="Times New Roman" w:cs="Times New Roman"/>
          <w:sz w:val="24"/>
          <w:szCs w:val="24"/>
        </w:rPr>
        <w:t xml:space="preserve"> against the user's mobile number.</w:t>
      </w:r>
    </w:p>
    <w:p w14:paraId="5EB40EB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Component 4: The Cryptographic Key Pair (Keystore-Bound)</w:t>
      </w:r>
    </w:p>
    <w:p w14:paraId="3CA597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As established in your prior research, a public/private key pair is generated inside the Android Keystore during registration. The private key never leaves the hardware enclave. The public key is sent to the PSP and stored against the device record. Every subsequent transaction is signed with this private key — the signature is the ongoing proof that requests originate from the bound device.</w:t>
      </w:r>
    </w:p>
    <w:p w14:paraId="37C3A08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Gets Stored at Registration — 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2420"/>
        <w:gridCol w:w="2250"/>
        <w:gridCol w:w="2222"/>
      </w:tblGrid>
      <w:tr w:rsidR="00155D2A" w:rsidRPr="006030E9" w14:paraId="761B2733" w14:textId="77777777" w:rsidTr="0071533F">
        <w:trPr>
          <w:trHeight w:val="785"/>
        </w:trPr>
        <w:tc>
          <w:tcPr>
            <w:tcW w:w="0" w:type="auto"/>
            <w:tcMar>
              <w:top w:w="100" w:type="dxa"/>
              <w:left w:w="100" w:type="dxa"/>
              <w:bottom w:w="100" w:type="dxa"/>
              <w:right w:w="100" w:type="dxa"/>
            </w:tcMar>
            <w:hideMark/>
          </w:tcPr>
          <w:p w14:paraId="66F1D4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Identifier</w:t>
            </w:r>
          </w:p>
        </w:tc>
        <w:tc>
          <w:tcPr>
            <w:tcW w:w="0" w:type="auto"/>
            <w:tcMar>
              <w:top w:w="100" w:type="dxa"/>
              <w:left w:w="100" w:type="dxa"/>
              <w:bottom w:w="100" w:type="dxa"/>
              <w:right w:w="100" w:type="dxa"/>
            </w:tcMar>
            <w:hideMark/>
          </w:tcPr>
          <w:p w14:paraId="66677A9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Where Stored</w:t>
            </w:r>
          </w:p>
        </w:tc>
        <w:tc>
          <w:tcPr>
            <w:tcW w:w="0" w:type="auto"/>
            <w:tcMar>
              <w:top w:w="100" w:type="dxa"/>
              <w:left w:w="100" w:type="dxa"/>
              <w:bottom w:w="100" w:type="dxa"/>
              <w:right w:w="100" w:type="dxa"/>
            </w:tcMar>
            <w:hideMark/>
          </w:tcPr>
          <w:p w14:paraId="2AD7555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Survives App Reinstall?</w:t>
            </w:r>
          </w:p>
        </w:tc>
        <w:tc>
          <w:tcPr>
            <w:tcW w:w="0" w:type="auto"/>
            <w:tcMar>
              <w:top w:w="100" w:type="dxa"/>
              <w:left w:w="100" w:type="dxa"/>
              <w:bottom w:w="100" w:type="dxa"/>
              <w:right w:w="100" w:type="dxa"/>
            </w:tcMar>
            <w:hideMark/>
          </w:tcPr>
          <w:p w14:paraId="21F2AE7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Survives Device Change?</w:t>
            </w:r>
          </w:p>
        </w:tc>
      </w:tr>
      <w:tr w:rsidR="00155D2A" w:rsidRPr="006030E9" w14:paraId="5169F9D2" w14:textId="77777777" w:rsidTr="0071533F">
        <w:trPr>
          <w:trHeight w:val="500"/>
        </w:trPr>
        <w:tc>
          <w:tcPr>
            <w:tcW w:w="0" w:type="auto"/>
            <w:tcMar>
              <w:top w:w="100" w:type="dxa"/>
              <w:left w:w="100" w:type="dxa"/>
              <w:bottom w:w="100" w:type="dxa"/>
              <w:right w:w="100" w:type="dxa"/>
            </w:tcMar>
            <w:hideMark/>
          </w:tcPr>
          <w:p w14:paraId="0ABBBCE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Unique App ID</w:t>
            </w:r>
          </w:p>
        </w:tc>
        <w:tc>
          <w:tcPr>
            <w:tcW w:w="0" w:type="auto"/>
            <w:tcMar>
              <w:top w:w="100" w:type="dxa"/>
              <w:left w:w="100" w:type="dxa"/>
              <w:bottom w:w="100" w:type="dxa"/>
              <w:right w:w="100" w:type="dxa"/>
            </w:tcMar>
            <w:hideMark/>
          </w:tcPr>
          <w:p w14:paraId="5F4B8B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server + local app</w:t>
            </w:r>
          </w:p>
        </w:tc>
        <w:tc>
          <w:tcPr>
            <w:tcW w:w="0" w:type="auto"/>
            <w:tcMar>
              <w:top w:w="100" w:type="dxa"/>
              <w:left w:w="100" w:type="dxa"/>
              <w:bottom w:w="100" w:type="dxa"/>
              <w:right w:w="100" w:type="dxa"/>
            </w:tcMar>
            <w:hideMark/>
          </w:tcPr>
          <w:p w14:paraId="7022E32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0570BF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6B57A990" w14:textId="77777777" w:rsidTr="0071533F">
        <w:trPr>
          <w:trHeight w:val="785"/>
        </w:trPr>
        <w:tc>
          <w:tcPr>
            <w:tcW w:w="0" w:type="auto"/>
            <w:tcMar>
              <w:top w:w="100" w:type="dxa"/>
              <w:left w:w="100" w:type="dxa"/>
              <w:bottom w:w="100" w:type="dxa"/>
              <w:right w:w="100" w:type="dxa"/>
            </w:tcMar>
            <w:hideMark/>
          </w:tcPr>
          <w:p w14:paraId="69A1DF7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IMSI</w:t>
            </w:r>
          </w:p>
        </w:tc>
        <w:tc>
          <w:tcPr>
            <w:tcW w:w="0" w:type="auto"/>
            <w:tcMar>
              <w:top w:w="100" w:type="dxa"/>
              <w:left w:w="100" w:type="dxa"/>
              <w:bottom w:w="100" w:type="dxa"/>
              <w:right w:w="100" w:type="dxa"/>
            </w:tcMar>
            <w:hideMark/>
          </w:tcPr>
          <w:p w14:paraId="020744A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server</w:t>
            </w:r>
          </w:p>
        </w:tc>
        <w:tc>
          <w:tcPr>
            <w:tcW w:w="0" w:type="auto"/>
            <w:tcMar>
              <w:top w:w="100" w:type="dxa"/>
              <w:left w:w="100" w:type="dxa"/>
              <w:bottom w:w="100" w:type="dxa"/>
              <w:right w:w="100" w:type="dxa"/>
            </w:tcMar>
            <w:hideMark/>
          </w:tcPr>
          <w:p w14:paraId="6BE0B13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 (SIM swap changes it)</w:t>
            </w:r>
          </w:p>
        </w:tc>
        <w:tc>
          <w:tcPr>
            <w:tcW w:w="0" w:type="auto"/>
            <w:tcMar>
              <w:top w:w="100" w:type="dxa"/>
              <w:left w:w="100" w:type="dxa"/>
              <w:bottom w:w="100" w:type="dxa"/>
              <w:right w:w="100" w:type="dxa"/>
            </w:tcMar>
            <w:hideMark/>
          </w:tcPr>
          <w:p w14:paraId="25FCB92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Only if SIM moves</w:t>
            </w:r>
          </w:p>
        </w:tc>
      </w:tr>
      <w:tr w:rsidR="00155D2A" w:rsidRPr="006030E9" w14:paraId="6FC89AFA" w14:textId="77777777" w:rsidTr="0071533F">
        <w:trPr>
          <w:trHeight w:val="500"/>
        </w:trPr>
        <w:tc>
          <w:tcPr>
            <w:tcW w:w="0" w:type="auto"/>
            <w:tcMar>
              <w:top w:w="100" w:type="dxa"/>
              <w:left w:w="100" w:type="dxa"/>
              <w:bottom w:w="100" w:type="dxa"/>
              <w:right w:w="100" w:type="dxa"/>
            </w:tcMar>
            <w:hideMark/>
          </w:tcPr>
          <w:p w14:paraId="1D10F37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ICCID</w:t>
            </w:r>
          </w:p>
        </w:tc>
        <w:tc>
          <w:tcPr>
            <w:tcW w:w="0" w:type="auto"/>
            <w:tcMar>
              <w:top w:w="100" w:type="dxa"/>
              <w:left w:w="100" w:type="dxa"/>
              <w:bottom w:w="100" w:type="dxa"/>
              <w:right w:w="100" w:type="dxa"/>
            </w:tcMar>
            <w:hideMark/>
          </w:tcPr>
          <w:p w14:paraId="2E58394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server</w:t>
            </w:r>
          </w:p>
        </w:tc>
        <w:tc>
          <w:tcPr>
            <w:tcW w:w="0" w:type="auto"/>
            <w:tcMar>
              <w:top w:w="100" w:type="dxa"/>
              <w:left w:w="100" w:type="dxa"/>
              <w:bottom w:w="100" w:type="dxa"/>
              <w:right w:w="100" w:type="dxa"/>
            </w:tcMar>
            <w:hideMark/>
          </w:tcPr>
          <w:p w14:paraId="0999281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(SIM stays)</w:t>
            </w:r>
          </w:p>
        </w:tc>
        <w:tc>
          <w:tcPr>
            <w:tcW w:w="0" w:type="auto"/>
            <w:tcMar>
              <w:top w:w="100" w:type="dxa"/>
              <w:left w:w="100" w:type="dxa"/>
              <w:bottom w:w="100" w:type="dxa"/>
              <w:right w:w="100" w:type="dxa"/>
            </w:tcMar>
            <w:hideMark/>
          </w:tcPr>
          <w:p w14:paraId="53A4AE8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Only if SIM moves</w:t>
            </w:r>
          </w:p>
        </w:tc>
      </w:tr>
      <w:tr w:rsidR="00155D2A" w:rsidRPr="006030E9" w14:paraId="7CFB5D4E" w14:textId="77777777" w:rsidTr="0071533F">
        <w:trPr>
          <w:trHeight w:val="785"/>
        </w:trPr>
        <w:tc>
          <w:tcPr>
            <w:tcW w:w="0" w:type="auto"/>
            <w:tcMar>
              <w:top w:w="100" w:type="dxa"/>
              <w:left w:w="100" w:type="dxa"/>
              <w:bottom w:w="100" w:type="dxa"/>
              <w:right w:w="100" w:type="dxa"/>
            </w:tcMar>
            <w:hideMark/>
          </w:tcPr>
          <w:p w14:paraId="7DEE678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fingerprint hash</w:t>
            </w:r>
          </w:p>
        </w:tc>
        <w:tc>
          <w:tcPr>
            <w:tcW w:w="0" w:type="auto"/>
            <w:tcMar>
              <w:top w:w="100" w:type="dxa"/>
              <w:left w:w="100" w:type="dxa"/>
              <w:bottom w:w="100" w:type="dxa"/>
              <w:right w:w="100" w:type="dxa"/>
            </w:tcMar>
            <w:hideMark/>
          </w:tcPr>
          <w:p w14:paraId="3E065F8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server</w:t>
            </w:r>
          </w:p>
        </w:tc>
        <w:tc>
          <w:tcPr>
            <w:tcW w:w="0" w:type="auto"/>
            <w:tcMar>
              <w:top w:w="100" w:type="dxa"/>
              <w:left w:w="100" w:type="dxa"/>
              <w:bottom w:w="100" w:type="dxa"/>
              <w:right w:w="100" w:type="dxa"/>
            </w:tcMar>
            <w:hideMark/>
          </w:tcPr>
          <w:p w14:paraId="158B0AB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Partially</w:t>
            </w:r>
          </w:p>
        </w:tc>
        <w:tc>
          <w:tcPr>
            <w:tcW w:w="0" w:type="auto"/>
            <w:tcMar>
              <w:top w:w="100" w:type="dxa"/>
              <w:left w:w="100" w:type="dxa"/>
              <w:bottom w:w="100" w:type="dxa"/>
              <w:right w:w="100" w:type="dxa"/>
            </w:tcMar>
            <w:hideMark/>
          </w:tcPr>
          <w:p w14:paraId="1226FE6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6DE5C5D1" w14:textId="77777777" w:rsidTr="0071533F">
        <w:trPr>
          <w:trHeight w:val="785"/>
        </w:trPr>
        <w:tc>
          <w:tcPr>
            <w:tcW w:w="0" w:type="auto"/>
            <w:tcMar>
              <w:top w:w="100" w:type="dxa"/>
              <w:left w:w="100" w:type="dxa"/>
              <w:bottom w:w="100" w:type="dxa"/>
              <w:right w:w="100" w:type="dxa"/>
            </w:tcMar>
            <w:hideMark/>
          </w:tcPr>
          <w:p w14:paraId="5237850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Public key</w:t>
            </w:r>
          </w:p>
        </w:tc>
        <w:tc>
          <w:tcPr>
            <w:tcW w:w="0" w:type="auto"/>
            <w:tcMar>
              <w:top w:w="100" w:type="dxa"/>
              <w:left w:w="100" w:type="dxa"/>
              <w:bottom w:w="100" w:type="dxa"/>
              <w:right w:w="100" w:type="dxa"/>
            </w:tcMar>
            <w:hideMark/>
          </w:tcPr>
          <w:p w14:paraId="36F6410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server</w:t>
            </w:r>
          </w:p>
        </w:tc>
        <w:tc>
          <w:tcPr>
            <w:tcW w:w="0" w:type="auto"/>
            <w:tcMar>
              <w:top w:w="100" w:type="dxa"/>
              <w:left w:w="100" w:type="dxa"/>
              <w:bottom w:w="100" w:type="dxa"/>
              <w:right w:w="100" w:type="dxa"/>
            </w:tcMar>
            <w:hideMark/>
          </w:tcPr>
          <w:p w14:paraId="2029258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 (new key on reinstall)</w:t>
            </w:r>
          </w:p>
        </w:tc>
        <w:tc>
          <w:tcPr>
            <w:tcW w:w="0" w:type="auto"/>
            <w:tcMar>
              <w:top w:w="100" w:type="dxa"/>
              <w:left w:w="100" w:type="dxa"/>
              <w:bottom w:w="100" w:type="dxa"/>
              <w:right w:w="100" w:type="dxa"/>
            </w:tcMar>
            <w:hideMark/>
          </w:tcPr>
          <w:p w14:paraId="65905A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4F7BE1D1" w14:textId="77777777" w:rsidTr="0071533F">
        <w:trPr>
          <w:trHeight w:val="785"/>
        </w:trPr>
        <w:tc>
          <w:tcPr>
            <w:tcW w:w="0" w:type="auto"/>
            <w:tcMar>
              <w:top w:w="100" w:type="dxa"/>
              <w:left w:w="100" w:type="dxa"/>
              <w:bottom w:w="100" w:type="dxa"/>
              <w:right w:w="100" w:type="dxa"/>
            </w:tcMar>
            <w:hideMark/>
          </w:tcPr>
          <w:p w14:paraId="22E2CE7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Private key</w:t>
            </w:r>
          </w:p>
        </w:tc>
        <w:tc>
          <w:tcPr>
            <w:tcW w:w="0" w:type="auto"/>
            <w:tcMar>
              <w:top w:w="100" w:type="dxa"/>
              <w:left w:w="100" w:type="dxa"/>
              <w:bottom w:w="100" w:type="dxa"/>
              <w:right w:w="100" w:type="dxa"/>
            </w:tcMar>
            <w:hideMark/>
          </w:tcPr>
          <w:p w14:paraId="7216DE6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Android Keystore (hardware)</w:t>
            </w:r>
          </w:p>
        </w:tc>
        <w:tc>
          <w:tcPr>
            <w:tcW w:w="0" w:type="auto"/>
            <w:tcMar>
              <w:top w:w="100" w:type="dxa"/>
              <w:left w:w="100" w:type="dxa"/>
              <w:bottom w:w="100" w:type="dxa"/>
              <w:right w:w="100" w:type="dxa"/>
            </w:tcMar>
            <w:hideMark/>
          </w:tcPr>
          <w:p w14:paraId="725FF4D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664065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bl>
    <w:p w14:paraId="5E92DF6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When Device Re-Registration Is Mandatory</w:t>
      </w:r>
    </w:p>
    <w:p w14:paraId="4391290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In case of change in SIM, mobile, or application of the PSP, the customer is required to re-register for UPI.</w:t>
      </w:r>
    </w:p>
    <w:p w14:paraId="32E04E6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One of the causes of registration failure is that the device might already be registered with another UPI account — this creates a conflict in the PSP's device record.</w:t>
      </w:r>
    </w:p>
    <w:p w14:paraId="622DBE1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24-Hour Block on the Device ID</w:t>
      </w:r>
    </w:p>
    <w:p w14:paraId="0FE2099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UPI app blocks the device ID for 24 hours where more than 3 tokens are generated during registration.</w:t>
      </w:r>
    </w:p>
    <w:p w14:paraId="6D96B72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This is the NPCI-mandated rate-limit: it is the </w:t>
      </w:r>
      <w:r w:rsidRPr="006030E9">
        <w:rPr>
          <w:rFonts w:ascii="Times New Roman" w:hAnsi="Times New Roman" w:cs="Times New Roman"/>
          <w:b/>
          <w:bCs/>
          <w:sz w:val="24"/>
          <w:szCs w:val="24"/>
        </w:rPr>
        <w:t>device ID</w:t>
      </w:r>
      <w:r w:rsidRPr="006030E9">
        <w:rPr>
          <w:rFonts w:ascii="Times New Roman" w:hAnsi="Times New Roman" w:cs="Times New Roman"/>
          <w:sz w:val="24"/>
          <w:szCs w:val="24"/>
        </w:rPr>
        <w:t>, not the mobile number, that gets blocked. This means an attacker cannot simply switch SIMs to reset the counter — the device hardware identity itself is what carries the lockout.</w:t>
      </w:r>
    </w:p>
    <w:p w14:paraId="49FD301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596A31E1">
          <v:rect id="_x0000_i3739" style="width:0;height:1.5pt" o:hralign="center" o:hrstd="t" o:hr="t" fillcolor="#a0a0a0" stroked="f"/>
        </w:pict>
      </w:r>
    </w:p>
    <w:p w14:paraId="112A521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Q12: How Is SIM/Mobile-Number Information Validated?</w:t>
      </w:r>
    </w:p>
    <w:p w14:paraId="1F9C52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Validation happens across four distinct phases: </w:t>
      </w:r>
      <w:r w:rsidRPr="006030E9">
        <w:rPr>
          <w:rFonts w:ascii="Times New Roman" w:hAnsi="Times New Roman" w:cs="Times New Roman"/>
          <w:b/>
          <w:bCs/>
          <w:sz w:val="24"/>
          <w:szCs w:val="24"/>
        </w:rPr>
        <w:t>pre-binding checks</w:t>
      </w:r>
      <w:r w:rsidRPr="006030E9">
        <w:rPr>
          <w:rFonts w:ascii="Times New Roman" w:hAnsi="Times New Roman" w:cs="Times New Roman"/>
          <w:sz w:val="24"/>
          <w:szCs w:val="24"/>
        </w:rPr>
        <w:t xml:space="preserve">, </w:t>
      </w:r>
      <w:r w:rsidRPr="006030E9">
        <w:rPr>
          <w:rFonts w:ascii="Times New Roman" w:hAnsi="Times New Roman" w:cs="Times New Roman"/>
          <w:b/>
          <w:bCs/>
          <w:sz w:val="24"/>
          <w:szCs w:val="24"/>
        </w:rPr>
        <w:t>the VMN token exchange</w:t>
      </w:r>
      <w:r w:rsidRPr="006030E9">
        <w:rPr>
          <w:rFonts w:ascii="Times New Roman" w:hAnsi="Times New Roman" w:cs="Times New Roman"/>
          <w:sz w:val="24"/>
          <w:szCs w:val="24"/>
        </w:rPr>
        <w:t xml:space="preserve">, </w:t>
      </w:r>
      <w:r w:rsidRPr="006030E9">
        <w:rPr>
          <w:rFonts w:ascii="Times New Roman" w:hAnsi="Times New Roman" w:cs="Times New Roman"/>
          <w:b/>
          <w:bCs/>
          <w:sz w:val="24"/>
          <w:szCs w:val="24"/>
        </w:rPr>
        <w:t>PSP-side verification</w:t>
      </w:r>
      <w:r w:rsidRPr="006030E9">
        <w:rPr>
          <w:rFonts w:ascii="Times New Roman" w:hAnsi="Times New Roman" w:cs="Times New Roman"/>
          <w:sz w:val="24"/>
          <w:szCs w:val="24"/>
        </w:rPr>
        <w:t xml:space="preserve">, and </w:t>
      </w:r>
      <w:r w:rsidRPr="006030E9">
        <w:rPr>
          <w:rFonts w:ascii="Times New Roman" w:hAnsi="Times New Roman" w:cs="Times New Roman"/>
          <w:b/>
          <w:bCs/>
          <w:sz w:val="24"/>
          <w:szCs w:val="24"/>
        </w:rPr>
        <w:t>ongoing re-validation</w:t>
      </w:r>
      <w:r w:rsidRPr="006030E9">
        <w:rPr>
          <w:rFonts w:ascii="Times New Roman" w:hAnsi="Times New Roman" w:cs="Times New Roman"/>
          <w:sz w:val="24"/>
          <w:szCs w:val="24"/>
        </w:rPr>
        <w:t>.</w:t>
      </w:r>
    </w:p>
    <w:p w14:paraId="4B2784F4" w14:textId="7FC89CBB" w:rsidR="00155D2A" w:rsidRPr="006030E9" w:rsidRDefault="00155D2A" w:rsidP="00155D2A">
      <w:pPr>
        <w:tabs>
          <w:tab w:val="num" w:pos="207"/>
        </w:tabs>
        <w:ind w:left="284" w:firstLine="0"/>
        <w:rPr>
          <w:rFonts w:ascii="Times New Roman" w:hAnsi="Times New Roman" w:cs="Times New Roman"/>
          <w:sz w:val="24"/>
          <w:szCs w:val="24"/>
        </w:rPr>
      </w:pPr>
    </w:p>
    <w:p w14:paraId="4624597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1: Pre-Binding Prerequisite Checks</w:t>
      </w:r>
    </w:p>
    <w:p w14:paraId="7B88CF0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Before any SIM validation attempt is even made, the app runs a set of gate checks. If any fail, validation is refused entirely:</w:t>
      </w:r>
    </w:p>
    <w:p w14:paraId="4A7AD3C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system will check the status of the SIM card in the device. A valid and active SIM card is necessary for device binding, particularly for actions involving cellular network authentication. If the SIM card is not in an appropriate state (missing, inactive, or locked), the device binding process will be disallowed.</w:t>
      </w:r>
    </w:p>
    <w:p w14:paraId="651B2E9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full gate-check list per NPCI/2023-24/RMD/004A:</w:t>
      </w:r>
    </w:p>
    <w:p w14:paraId="5ED6502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Device binding cannot proceed if the device is in Airplane Mode. Airplane Mode typically disables all wireless communication including cellular, Wi-Fi, and Bluetooth. Since device binding requires network communication to verify credentials, establish secure connections, and synchronize data, the process cannot be completed in Airplane Mode. On Android, device binding over </w:t>
      </w:r>
      <w:proofErr w:type="spellStart"/>
      <w:r w:rsidRPr="006030E9">
        <w:rPr>
          <w:rFonts w:ascii="Times New Roman" w:hAnsi="Times New Roman" w:cs="Times New Roman"/>
          <w:sz w:val="24"/>
          <w:szCs w:val="24"/>
        </w:rPr>
        <w:t>WiFi</w:t>
      </w:r>
      <w:proofErr w:type="spellEnd"/>
      <w:r w:rsidRPr="006030E9">
        <w:rPr>
          <w:rFonts w:ascii="Times New Roman" w:hAnsi="Times New Roman" w:cs="Times New Roman"/>
          <w:sz w:val="24"/>
          <w:szCs w:val="24"/>
        </w:rPr>
        <w:t xml:space="preserve"> is only permitted if SIM/e-SIM/telco-based connectivity checks have been satisfied.</w:t>
      </w:r>
    </w:p>
    <w:p w14:paraId="5ECD11E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In short: the SIM must be physically present, active, and on a live cellular network before the validation process can start.</w:t>
      </w:r>
    </w:p>
    <w:p w14:paraId="7C35885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1574074">
          <v:rect id="_x0000_i3741" style="width:0;height:1.5pt" o:hralign="center" o:hrstd="t" o:hr="t" fillcolor="#a0a0a0" stroked="f"/>
        </w:pict>
      </w:r>
    </w:p>
    <w:p w14:paraId="2CBB4F6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2: The VMN Token Exchange (The Core Validation Mechanism)</w:t>
      </w:r>
    </w:p>
    <w:p w14:paraId="28E1593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the heart of SIM validation. It is not a simple OTP — it is a </w:t>
      </w:r>
      <w:r w:rsidRPr="006030E9">
        <w:rPr>
          <w:rFonts w:ascii="Times New Roman" w:hAnsi="Times New Roman" w:cs="Times New Roman"/>
          <w:b/>
          <w:bCs/>
          <w:sz w:val="24"/>
          <w:szCs w:val="24"/>
        </w:rPr>
        <w:t>bi-directional cryptographic proof</w:t>
      </w:r>
      <w:r w:rsidRPr="006030E9">
        <w:rPr>
          <w:rFonts w:ascii="Times New Roman" w:hAnsi="Times New Roman" w:cs="Times New Roman"/>
          <w:sz w:val="24"/>
          <w:szCs w:val="24"/>
        </w:rPr>
        <w:t xml:space="preserve"> that the SIM is physically inside the device running the app.</w:t>
      </w:r>
    </w:p>
    <w:p w14:paraId="68285B0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PSP sends unique VMN numbers and a string back to the user. The string that is received is sent to a Virtual Mobile Number (VMN). This string serves as a security code or token. The PSP verifies whether the string received from the user's mobile number matches the string that was sent.</w:t>
      </w:r>
    </w:p>
    <w:p w14:paraId="6F3A449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full sequence:</w:t>
      </w:r>
    </w:p>
    <w:p w14:paraId="2966FFA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1. App sends:  Device ID + mobile number + operator info → PSP</w:t>
      </w:r>
    </w:p>
    <w:p w14:paraId="6F6B2BA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2. PSP sends:  Unique VMN + cryptographic token string → App</w:t>
      </w:r>
    </w:p>
    <w:p w14:paraId="7D7641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3. App sends:  Token string via SMS from the device's SIM → VMN</w:t>
      </w:r>
    </w:p>
    <w:p w14:paraId="3CC2FAB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4. PSP checks: Did SMS arrive from the claimed mobile number?</w:t>
      </w:r>
    </w:p>
    <w:p w14:paraId="1F1A23F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sz w:val="24"/>
          <w:szCs w:val="24"/>
        </w:rPr>
        <w:t>               Does the token match what was issued?</w:t>
      </w:r>
    </w:p>
    <w:p w14:paraId="48E2858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sz w:val="24"/>
          <w:szCs w:val="24"/>
        </w:rPr>
        <w:t>               Did it arrive within 45 seconds?</w:t>
      </w:r>
    </w:p>
    <w:p w14:paraId="3528B0B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sz w:val="24"/>
          <w:szCs w:val="24"/>
        </w:rPr>
        <w:t>               Did it come from only one mobile number?</w:t>
      </w:r>
    </w:p>
    <w:p w14:paraId="750FD97B" w14:textId="77777777" w:rsidR="00155D2A" w:rsidRPr="006030E9" w:rsidRDefault="00155D2A" w:rsidP="00155D2A">
      <w:pPr>
        <w:tabs>
          <w:tab w:val="num" w:pos="207"/>
        </w:tabs>
        <w:ind w:left="284" w:firstLine="0"/>
        <w:rPr>
          <w:rFonts w:ascii="Times New Roman" w:hAnsi="Times New Roman" w:cs="Times New Roman"/>
          <w:sz w:val="24"/>
          <w:szCs w:val="24"/>
        </w:rPr>
      </w:pPr>
    </w:p>
    <w:p w14:paraId="7C1739B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design is specifically constructed to prove </w:t>
      </w:r>
      <w:r w:rsidRPr="006030E9">
        <w:rPr>
          <w:rFonts w:ascii="Times New Roman" w:hAnsi="Times New Roman" w:cs="Times New Roman"/>
          <w:b/>
          <w:bCs/>
          <w:sz w:val="24"/>
          <w:szCs w:val="24"/>
        </w:rPr>
        <w:t>physical SIM possession</w:t>
      </w:r>
      <w:r w:rsidRPr="006030E9">
        <w:rPr>
          <w:rFonts w:ascii="Times New Roman" w:hAnsi="Times New Roman" w:cs="Times New Roman"/>
          <w:sz w:val="24"/>
          <w:szCs w:val="24"/>
        </w:rPr>
        <w:t xml:space="preserve"> — not just knowledge of the mobile number. The SMS must originate from the SIM in the device, travel through the carrier network, and arrive at the VMN. This path cannot be faked without having the actual SIM.</w:t>
      </w:r>
    </w:p>
    <w:p w14:paraId="220D3EC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Token's Security Properties (NPCI-Mandated)</w:t>
      </w:r>
    </w:p>
    <w:p w14:paraId="712F0FE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SMS token length is to be a minimum of 35 characters with a mix of alphanumeric and special characters ('space' shall not be considered as a special character). The end-to-end device binding timer cannot exceed 45 seconds. The PSP bank must ensure that the SMS token is dynamic and changes for every registration attempt. The token must be invalidated if it's generated for a particular VMN but sent to a different VMN.</w:t>
      </w:r>
    </w:p>
    <w:p w14:paraId="3582953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Every UPI app must ensure at least 10 VMNs on which the token should be generated dynamically and sent randomly to one of the VMN (Unique). VMNs should not be in series and should not repeat.</w:t>
      </w:r>
    </w:p>
    <w:p w14:paraId="6DA3601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randomized VMN pool (minimum 10) is a critical anti-enumeration control — it prevents an attacker from pre-positioning a listener on a known, fixed number.</w:t>
      </w:r>
    </w:p>
    <w:p w14:paraId="2FA9DE3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Session Integrity During Validation</w:t>
      </w:r>
    </w:p>
    <w:p w14:paraId="22BDF29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 Android, the customer should not be allowed to toggle between apps or press any other button until the device binding process is completed. The token must be invalidated if the customer moves out of the active session.</w:t>
      </w:r>
    </w:p>
    <w:p w14:paraId="6C1151B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 iOS, once the user is redirected to the messaging app, if the customer presses cancel or switches to another app, the application should reject the device binding. For any user registration on iOS devices, the PSP shall decline device binding if the time taken for control to pass from the SMS composer window back to the application exceeds 5 seconds.</w:t>
      </w:r>
    </w:p>
    <w:p w14:paraId="6F77D94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5B505FCE">
          <v:rect id="_x0000_i3742" style="width:0;height:1.5pt" o:hralign="center" o:hrstd="t" o:hr="t" fillcolor="#a0a0a0" stroked="f"/>
        </w:pict>
      </w:r>
    </w:p>
    <w:p w14:paraId="63D75AD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3: Carrier-Level Silent Network Authentication (SNA) — The Modern Alternative</w:t>
      </w:r>
    </w:p>
    <w:p w14:paraId="57C6145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When direct SIM API access isn't possible (especially on iOS) or for ongoing re-validation between sessions, UPI apps can use SNA:</w:t>
      </w:r>
    </w:p>
    <w:p w14:paraId="650867E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Silent Network Authentication is an alternative for SIM binding. This process is achieved by getting minimum details from the device (e.g., mobile number) and then requesting the network provider to share the additional details. Since the SIM card is issued by the network provider, they can validate if the SIM is authentic or not. The complexity is that </w:t>
      </w:r>
      <w:r w:rsidRPr="006030E9">
        <w:rPr>
          <w:rFonts w:ascii="Times New Roman" w:hAnsi="Times New Roman" w:cs="Times New Roman"/>
          <w:sz w:val="24"/>
          <w:szCs w:val="24"/>
        </w:rPr>
        <w:lastRenderedPageBreak/>
        <w:t>there are many different SIM providers, so programmers integrate with an aggregator (e.g., Twilio) that internally integrates with different SIM providers and provides developers with a unified interface.</w:t>
      </w:r>
    </w:p>
    <w:p w14:paraId="0E8748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SNA flow:</w:t>
      </w:r>
    </w:p>
    <w:p w14:paraId="7706CDB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mobile app sends the user's mobile number to the back-end service. The service communicates with the aggregator (Twilio), which forwards the mobile number to the appropriate network provider. The network provider validates the mobile number and SIM details associated with the user's account and returns this information. The service compares the received SIM details with the previously stored information. If the SIM has changed, the mobile app restricts further access and presents alternative methods to proceed.</w:t>
      </w:r>
    </w:p>
    <w:p w14:paraId="5B10040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UPI apps, SNA has a significant advantage over the VMN SMS method: it is entirely silent (no visible SMS, no user action required), making it suitable for </w:t>
      </w:r>
      <w:r w:rsidRPr="006030E9">
        <w:rPr>
          <w:rFonts w:ascii="Times New Roman" w:hAnsi="Times New Roman" w:cs="Times New Roman"/>
          <w:b/>
          <w:bCs/>
          <w:sz w:val="24"/>
          <w:szCs w:val="24"/>
        </w:rPr>
        <w:t>ongoing background re-validation</w:t>
      </w:r>
      <w:r w:rsidRPr="006030E9">
        <w:rPr>
          <w:rFonts w:ascii="Times New Roman" w:hAnsi="Times New Roman" w:cs="Times New Roman"/>
          <w:sz w:val="24"/>
          <w:szCs w:val="24"/>
        </w:rPr>
        <w:t xml:space="preserve"> on every app launch — not just at registration time.</w:t>
      </w:r>
    </w:p>
    <w:p w14:paraId="10788E0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35784E7C">
          <v:rect id="_x0000_i3743" style="width:0;height:1.5pt" o:hralign="center" o:hrstd="t" o:hr="t" fillcolor="#a0a0a0" stroked="f"/>
        </w:pict>
      </w:r>
    </w:p>
    <w:p w14:paraId="7BEDE04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4: The "SMS Sent Check" Validation (Anti-Spoofing Layer)</w:t>
      </w:r>
    </w:p>
    <w:p w14:paraId="6FC140E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a frequently overlooked control that closes a specific spoofing attack surface:</w:t>
      </w:r>
    </w:p>
    <w:p w14:paraId="63E2F02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UPI application/PSP should validate a successful 'sent' check of SMS for both iOS and Android devices. The UPI application/PSP should read the sent items from the SMS message box (where the UPI app is installed) and validate that the SMS was sent to the intended VMN along with the correct token. This will help ensure that device binding will not happen if the token is not sent to VMN from the device where the UPI app is installed. If the mobile device does not facilitate SMS sent check, then the application should trigger Auto Read OTP functionality after polling the database for a token creation request. For handsets that do not support both — successful SMS sent check or Auto-read OTP — new registration should not be allowed.</w:t>
      </w:r>
    </w:p>
    <w:p w14:paraId="1423B7C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what closes the "message forwarding app" attack described in Case Study 1 of the </w:t>
      </w:r>
      <w:proofErr w:type="spellStart"/>
      <w:r w:rsidRPr="006030E9">
        <w:rPr>
          <w:rFonts w:ascii="Times New Roman" w:hAnsi="Times New Roman" w:cs="Times New Roman"/>
          <w:sz w:val="24"/>
          <w:szCs w:val="24"/>
        </w:rPr>
        <w:t>WeSecureApp</w:t>
      </w:r>
      <w:proofErr w:type="spellEnd"/>
      <w:r w:rsidRPr="006030E9">
        <w:rPr>
          <w:rFonts w:ascii="Times New Roman" w:hAnsi="Times New Roman" w:cs="Times New Roman"/>
          <w:sz w:val="24"/>
          <w:szCs w:val="24"/>
        </w:rPr>
        <w:t xml:space="preserve"> source: an attacker trying to forward the token from another device would fail the SMS-sent-check because the sent-items folder on the victim's device would not contain the forwarded message.</w:t>
      </w:r>
    </w:p>
    <w:p w14:paraId="394D015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6367AD0F">
          <v:rect id="_x0000_i3744" style="width:0;height:1.5pt" o:hralign="center" o:hrstd="t" o:hr="t" fillcolor="#a0a0a0" stroked="f"/>
        </w:pict>
      </w:r>
    </w:p>
    <w:p w14:paraId="5A39301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Phase 5: Ongoing SIM Change Detection (Post-Registration)</w:t>
      </w:r>
    </w:p>
    <w:p w14:paraId="5EF7834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Validation doesn't stop at registration. On every app open:</w:t>
      </w:r>
    </w:p>
    <w:p w14:paraId="5874243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SIM card validation process: The user opens the app. The mobile app calculates the unique App ID. The app checks if the SIM card is accessible. If accessible, it retrieves SIM details (IMSI). The app sends SIM details and App ID to the back-end service. The service compares received SIM details with the previously registered SIM details. If SIM details have changed, the app notifies the user and restricts access, presenting alternative methods. If SIM details match, the app continues as usual.</w:t>
      </w:r>
    </w:p>
    <w:p w14:paraId="7A9E419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If you changed your device or SIM recently, re-verification is required. The mobile number on your phone must be the same one linked to your bank account. To confirm this, the app sends an SMS from your SIM. If that doesn't happen, the error appears.</w:t>
      </w:r>
    </w:p>
    <w:p w14:paraId="2448635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B66F344">
          <v:rect id="_x0000_i3745" style="width:0;height:1.5pt" o:hralign="center" o:hrstd="t" o:hr="t" fillcolor="#a0a0a0" stroked="f"/>
        </w:pict>
      </w:r>
    </w:p>
    <w:p w14:paraId="08175D0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Makes Validation Fail — And Why It Matters for Your Research</w:t>
      </w:r>
    </w:p>
    <w:p w14:paraId="035831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registration failure occurs when the app cannot verify your device or mobile number with your bank. Common triggers include: the SIM not being linked to the bank account; prepaid plans running out of SMS balance; weak mobile signal or Airplane Mode; dual-SIM confusion where the SIM not linked to the bank account is selected as the default to send messages; an outdated UPI app; SMS or phone permissions being disabled; and recent device or SIM changes requiring re-verification.</w:t>
      </w:r>
    </w:p>
    <w:p w14:paraId="6972CD6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Each of these failure modes is directly relevant to attack surfaces: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9"/>
        <w:gridCol w:w="5967"/>
      </w:tblGrid>
      <w:tr w:rsidR="00155D2A" w:rsidRPr="006030E9" w14:paraId="5EA7673C" w14:textId="77777777" w:rsidTr="0071533F">
        <w:trPr>
          <w:trHeight w:val="500"/>
        </w:trPr>
        <w:tc>
          <w:tcPr>
            <w:tcW w:w="0" w:type="auto"/>
            <w:tcMar>
              <w:top w:w="100" w:type="dxa"/>
              <w:left w:w="100" w:type="dxa"/>
              <w:bottom w:w="100" w:type="dxa"/>
              <w:right w:w="100" w:type="dxa"/>
            </w:tcMar>
            <w:hideMark/>
          </w:tcPr>
          <w:p w14:paraId="743F1C6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Failure Mode</w:t>
            </w:r>
          </w:p>
        </w:tc>
        <w:tc>
          <w:tcPr>
            <w:tcW w:w="0" w:type="auto"/>
            <w:tcMar>
              <w:top w:w="100" w:type="dxa"/>
              <w:left w:w="100" w:type="dxa"/>
              <w:bottom w:w="100" w:type="dxa"/>
              <w:right w:w="100" w:type="dxa"/>
            </w:tcMar>
            <w:hideMark/>
          </w:tcPr>
          <w:p w14:paraId="3431341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Attack Relevance</w:t>
            </w:r>
          </w:p>
        </w:tc>
      </w:tr>
      <w:tr w:rsidR="00155D2A" w:rsidRPr="006030E9" w14:paraId="18D2FCC3" w14:textId="77777777" w:rsidTr="0071533F">
        <w:trPr>
          <w:trHeight w:val="500"/>
        </w:trPr>
        <w:tc>
          <w:tcPr>
            <w:tcW w:w="0" w:type="auto"/>
            <w:tcMar>
              <w:top w:w="100" w:type="dxa"/>
              <w:left w:w="100" w:type="dxa"/>
              <w:bottom w:w="100" w:type="dxa"/>
              <w:right w:w="100" w:type="dxa"/>
            </w:tcMar>
            <w:hideMark/>
          </w:tcPr>
          <w:p w14:paraId="57305A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Dual-SIM confusion</w:t>
            </w:r>
          </w:p>
        </w:tc>
        <w:tc>
          <w:tcPr>
            <w:tcW w:w="0" w:type="auto"/>
            <w:tcMar>
              <w:top w:w="100" w:type="dxa"/>
              <w:left w:w="100" w:type="dxa"/>
              <w:bottom w:w="100" w:type="dxa"/>
              <w:right w:w="100" w:type="dxa"/>
            </w:tcMar>
            <w:hideMark/>
          </w:tcPr>
          <w:p w14:paraId="7513EF5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Social engineering: trick victim into selecting wrong SIM</w:t>
            </w:r>
          </w:p>
        </w:tc>
      </w:tr>
      <w:tr w:rsidR="00155D2A" w:rsidRPr="006030E9" w14:paraId="588A12CE" w14:textId="77777777" w:rsidTr="0071533F">
        <w:trPr>
          <w:trHeight w:val="500"/>
        </w:trPr>
        <w:tc>
          <w:tcPr>
            <w:tcW w:w="0" w:type="auto"/>
            <w:tcMar>
              <w:top w:w="100" w:type="dxa"/>
              <w:left w:w="100" w:type="dxa"/>
              <w:bottom w:w="100" w:type="dxa"/>
              <w:right w:w="100" w:type="dxa"/>
            </w:tcMar>
            <w:hideMark/>
          </w:tcPr>
          <w:p w14:paraId="7137720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SMS balance depletion</w:t>
            </w:r>
          </w:p>
        </w:tc>
        <w:tc>
          <w:tcPr>
            <w:tcW w:w="0" w:type="auto"/>
            <w:tcMar>
              <w:top w:w="100" w:type="dxa"/>
              <w:left w:w="100" w:type="dxa"/>
              <w:bottom w:w="100" w:type="dxa"/>
              <w:right w:w="100" w:type="dxa"/>
            </w:tcMar>
            <w:hideMark/>
          </w:tcPr>
          <w:p w14:paraId="771E17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DoS: drain prepaid balance to prevent re-registration</w:t>
            </w:r>
          </w:p>
        </w:tc>
      </w:tr>
      <w:tr w:rsidR="00155D2A" w:rsidRPr="006030E9" w14:paraId="7570EA25" w14:textId="77777777" w:rsidTr="0071533F">
        <w:trPr>
          <w:trHeight w:val="785"/>
        </w:trPr>
        <w:tc>
          <w:tcPr>
            <w:tcW w:w="0" w:type="auto"/>
            <w:tcMar>
              <w:top w:w="100" w:type="dxa"/>
              <w:left w:w="100" w:type="dxa"/>
              <w:bottom w:w="100" w:type="dxa"/>
              <w:right w:w="100" w:type="dxa"/>
            </w:tcMar>
            <w:hideMark/>
          </w:tcPr>
          <w:p w14:paraId="44004B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App-switching during binding</w:t>
            </w:r>
          </w:p>
        </w:tc>
        <w:tc>
          <w:tcPr>
            <w:tcW w:w="0" w:type="auto"/>
            <w:tcMar>
              <w:top w:w="100" w:type="dxa"/>
              <w:left w:w="100" w:type="dxa"/>
              <w:bottom w:w="100" w:type="dxa"/>
              <w:right w:w="100" w:type="dxa"/>
            </w:tcMar>
            <w:hideMark/>
          </w:tcPr>
          <w:p w14:paraId="5A6F287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Race condition: force session invalidation to reset binding state</w:t>
            </w:r>
          </w:p>
        </w:tc>
      </w:tr>
      <w:tr w:rsidR="00155D2A" w:rsidRPr="006030E9" w14:paraId="52AF2390" w14:textId="77777777" w:rsidTr="0071533F">
        <w:trPr>
          <w:trHeight w:val="785"/>
        </w:trPr>
        <w:tc>
          <w:tcPr>
            <w:tcW w:w="0" w:type="auto"/>
            <w:tcMar>
              <w:top w:w="100" w:type="dxa"/>
              <w:left w:w="100" w:type="dxa"/>
              <w:bottom w:w="100" w:type="dxa"/>
              <w:right w:w="100" w:type="dxa"/>
            </w:tcMar>
            <w:hideMark/>
          </w:tcPr>
          <w:p w14:paraId="07D38A2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Deactivated SIM bypass</w:t>
            </w:r>
          </w:p>
        </w:tc>
        <w:tc>
          <w:tcPr>
            <w:tcW w:w="0" w:type="auto"/>
            <w:tcMar>
              <w:top w:w="100" w:type="dxa"/>
              <w:left w:w="100" w:type="dxa"/>
              <w:bottom w:w="100" w:type="dxa"/>
              <w:right w:w="100" w:type="dxa"/>
            </w:tcMar>
            <w:hideMark/>
          </w:tcPr>
          <w:p w14:paraId="5966AAB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Case Study 3: attacker uses deactivated SIM before ban takes effect</w:t>
            </w:r>
          </w:p>
        </w:tc>
      </w:tr>
      <w:tr w:rsidR="00155D2A" w:rsidRPr="006030E9" w14:paraId="589AFA28" w14:textId="77777777" w:rsidTr="0071533F">
        <w:trPr>
          <w:trHeight w:val="500"/>
        </w:trPr>
        <w:tc>
          <w:tcPr>
            <w:tcW w:w="0" w:type="auto"/>
            <w:tcMar>
              <w:top w:w="100" w:type="dxa"/>
              <w:left w:w="100" w:type="dxa"/>
              <w:bottom w:w="100" w:type="dxa"/>
              <w:right w:w="100" w:type="dxa"/>
            </w:tcMar>
            <w:hideMark/>
          </w:tcPr>
          <w:p w14:paraId="23F42E4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Multiple </w:t>
            </w:r>
            <w:proofErr w:type="spellStart"/>
            <w:r w:rsidRPr="006030E9">
              <w:rPr>
                <w:rFonts w:ascii="Times New Roman" w:hAnsi="Times New Roman" w:cs="Times New Roman"/>
                <w:sz w:val="24"/>
                <w:szCs w:val="24"/>
              </w:rPr>
              <w:t>shortcode</w:t>
            </w:r>
            <w:proofErr w:type="spellEnd"/>
            <w:r w:rsidRPr="006030E9">
              <w:rPr>
                <w:rFonts w:ascii="Times New Roman" w:hAnsi="Times New Roman" w:cs="Times New Roman"/>
                <w:sz w:val="24"/>
                <w:szCs w:val="24"/>
              </w:rPr>
              <w:t xml:space="preserve"> rejection</w:t>
            </w:r>
          </w:p>
        </w:tc>
        <w:tc>
          <w:tcPr>
            <w:tcW w:w="0" w:type="auto"/>
            <w:tcMar>
              <w:top w:w="100" w:type="dxa"/>
              <w:left w:w="100" w:type="dxa"/>
              <w:bottom w:w="100" w:type="dxa"/>
              <w:right w:w="100" w:type="dxa"/>
            </w:tcMar>
            <w:hideMark/>
          </w:tcPr>
          <w:p w14:paraId="69A0CB0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Case Study 1: token forwarding attack defeated by this check</w:t>
            </w:r>
          </w:p>
        </w:tc>
      </w:tr>
      <w:tr w:rsidR="00155D2A" w:rsidRPr="006030E9" w14:paraId="19E8E0B3" w14:textId="77777777" w:rsidTr="0071533F">
        <w:trPr>
          <w:trHeight w:val="500"/>
        </w:trPr>
        <w:tc>
          <w:tcPr>
            <w:tcW w:w="0" w:type="auto"/>
            <w:tcMar>
              <w:top w:w="100" w:type="dxa"/>
              <w:left w:w="100" w:type="dxa"/>
              <w:bottom w:w="100" w:type="dxa"/>
              <w:right w:w="100" w:type="dxa"/>
            </w:tcMar>
            <w:hideMark/>
          </w:tcPr>
          <w:p w14:paraId="4C7BA61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ID block (24-hour)</w:t>
            </w:r>
          </w:p>
        </w:tc>
        <w:tc>
          <w:tcPr>
            <w:tcW w:w="0" w:type="auto"/>
            <w:tcMar>
              <w:top w:w="100" w:type="dxa"/>
              <w:left w:w="100" w:type="dxa"/>
              <w:bottom w:w="100" w:type="dxa"/>
              <w:right w:w="100" w:type="dxa"/>
            </w:tcMar>
            <w:hideMark/>
          </w:tcPr>
          <w:p w14:paraId="3E9FF78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Rate-limit bypass via response manipulation (Case Study 2)</w:t>
            </w:r>
          </w:p>
        </w:tc>
      </w:tr>
    </w:tbl>
    <w:p w14:paraId="1600EBE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578F30DF">
          <v:rect id="_x0000_i3746" style="width:0;height:1.5pt" o:hralign="center" o:hrstd="t" o:hr="t" fillcolor="#a0a0a0" stroked="f"/>
        </w:pict>
      </w:r>
    </w:p>
    <w:p w14:paraId="3C66AB3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Complete Integrated Flow: Both Questions Together</w:t>
      </w:r>
    </w:p>
    <w:p w14:paraId="49C38D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REGISTRATION</w:t>
      </w:r>
    </w:p>
    <w:p w14:paraId="6E1012B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9AAF79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PRE-CHECKS (Phase 1)</w:t>
      </w:r>
    </w:p>
    <w:p w14:paraId="2EE8E7C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SIM present? Active? Not Airplane Mode? On cellular?</w:t>
      </w:r>
    </w:p>
    <w:p w14:paraId="381045E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 All pass → proceed</w:t>
      </w:r>
    </w:p>
    <w:p w14:paraId="6356D13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w:t>
      </w:r>
    </w:p>
    <w:p w14:paraId="14A4EF1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DEVICE IDENTITY ASSEMBLY</w:t>
      </w:r>
    </w:p>
    <w:p w14:paraId="1675237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App generates: Unique App ID</w:t>
      </w:r>
    </w:p>
    <w:p w14:paraId="26DE6B7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OS provides:   IMSI + ICCID (Android) / Mobile data connectivity (iOS)</w:t>
      </w:r>
    </w:p>
    <w:p w14:paraId="3DCD88E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Combined:      Device fingerprint → sent to PSP</w:t>
      </w:r>
    </w:p>
    <w:p w14:paraId="1109C32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3E8FD88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VMN TOKEN EXCHANGE (Phase 2)</w:t>
      </w:r>
    </w:p>
    <w:p w14:paraId="2F7373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PSP → App: random VMN + 35-char dynamic token (expires in 45s)</w:t>
      </w:r>
    </w:p>
    <w:p w14:paraId="7B347CE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App → VMN: SMS sent from device's SIM carrying token</w:t>
      </w:r>
    </w:p>
    <w:p w14:paraId="27A9AB2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PSP checks: number match + token match + timing + uniqueness</w:t>
      </w:r>
    </w:p>
    <w:p w14:paraId="3316BD6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App checks: SMS appears in sent-items folder (anti-spoofing)</w:t>
      </w:r>
    </w:p>
    <w:p w14:paraId="0A6DA71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BAEC79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KEYSTORE KEY PAIR GENERATED</w:t>
      </w:r>
    </w:p>
    <w:p w14:paraId="6B2B96D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Private key: hardware-bound, stays on device</w:t>
      </w:r>
    </w:p>
    <w:p w14:paraId="024780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Public key: sent to PSP, stored against device record</w:t>
      </w:r>
    </w:p>
    <w:p w14:paraId="0C0CAA0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5CE4393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BINDING CONFIRMED</w:t>
      </w:r>
    </w:p>
    <w:p w14:paraId="3A74064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PSP stores: mobile number + IMSI/ICCID + device fingerprint + public key</w:t>
      </w:r>
    </w:p>
    <w:p w14:paraId="1021C6C2" w14:textId="77777777" w:rsidR="00155D2A" w:rsidRPr="006030E9" w:rsidRDefault="00155D2A" w:rsidP="00155D2A">
      <w:pPr>
        <w:tabs>
          <w:tab w:val="num" w:pos="207"/>
        </w:tabs>
        <w:ind w:left="284" w:firstLine="0"/>
        <w:rPr>
          <w:rFonts w:ascii="Times New Roman" w:hAnsi="Times New Roman" w:cs="Times New Roman"/>
          <w:sz w:val="24"/>
          <w:szCs w:val="24"/>
        </w:rPr>
      </w:pPr>
    </w:p>
    <w:p w14:paraId="7AD2C8B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EVERY SUBSEQUENT APP OPEN</w:t>
      </w:r>
    </w:p>
    <w:p w14:paraId="036AA57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D5B8F3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App ID recalculated → must match registration-time value</w:t>
      </w:r>
    </w:p>
    <w:p w14:paraId="2C93076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IMSI retrieved → compared against stored value</w:t>
      </w:r>
    </w:p>
    <w:p w14:paraId="1F8FD80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CHANGED → access blocked, re-registration required</w:t>
      </w:r>
    </w:p>
    <w:p w14:paraId="6C5E732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SAME    → continue</w:t>
      </w:r>
    </w:p>
    <w:p w14:paraId="7E759D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SNA / carrier re-check (background, silent)</w:t>
      </w:r>
    </w:p>
    <w:p w14:paraId="011D9B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Keystore signing → server-side signature verification</w:t>
      </w:r>
    </w:p>
    <w:p w14:paraId="67D416F9" w14:textId="77777777" w:rsidR="00155D2A" w:rsidRPr="006030E9" w:rsidRDefault="00155D2A" w:rsidP="00155D2A">
      <w:pPr>
        <w:tabs>
          <w:tab w:val="num" w:pos="207"/>
        </w:tabs>
        <w:ind w:left="284" w:firstLine="0"/>
        <w:rPr>
          <w:rFonts w:ascii="Times New Roman" w:hAnsi="Times New Roman" w:cs="Times New Roman"/>
          <w:sz w:val="24"/>
          <w:szCs w:val="24"/>
        </w:rPr>
      </w:pPr>
    </w:p>
    <w:p w14:paraId="4E824931"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RBI Foundation Underneath All of This</w:t>
      </w:r>
    </w:p>
    <w:p w14:paraId="773EAFF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SIM binding is a process requirement by RBI to provide secure mobile applications. The RBI Master Direction on Digital Payment Security Controls mandates multi-factor </w:t>
      </w:r>
      <w:r w:rsidRPr="006030E9">
        <w:rPr>
          <w:rFonts w:ascii="Times New Roman" w:hAnsi="Times New Roman" w:cs="Times New Roman"/>
          <w:sz w:val="24"/>
          <w:szCs w:val="24"/>
        </w:rPr>
        <w:lastRenderedPageBreak/>
        <w:t>authentication for payments through electronic modes, specifying that at least one authentication methodology should be generally dynamic or non-replicable — examples include use of One Time Password, mobile devices (device binding and SIM), biometric/PKI/hardware tokens, and EMV chip cards with server-side verification.</w:t>
      </w:r>
    </w:p>
    <w:p w14:paraId="3AF1AEC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SIM validation architecture described above is not a Google Pay-specific design decision — it is the minimum compliance floor set by RBI and operationalized by NPCI's technical guidelines. Every UPI TPAP (Google Pay, PhonePe, BHIM, Paytm) must implement all of these controls or face NPCI audit findings.</w:t>
      </w:r>
    </w:p>
    <w:p w14:paraId="64CA3772" w14:textId="77777777" w:rsidR="00155D2A" w:rsidRPr="006030E9" w:rsidRDefault="00155D2A" w:rsidP="00155D2A">
      <w:pPr>
        <w:tabs>
          <w:tab w:val="num" w:pos="207"/>
        </w:tabs>
        <w:ind w:left="284" w:firstLine="0"/>
        <w:rPr>
          <w:rFonts w:ascii="Times New Roman" w:hAnsi="Times New Roman" w:cs="Times New Roman"/>
          <w:sz w:val="24"/>
          <w:szCs w:val="24"/>
        </w:rPr>
      </w:pPr>
    </w:p>
    <w:p w14:paraId="3CBDEAA1" w14:textId="2032868C" w:rsidR="00155D2A" w:rsidRPr="006030E9" w:rsidRDefault="00155D2A" w:rsidP="0071533F">
      <w:pPr>
        <w:pStyle w:val="Heading2"/>
        <w:rPr>
          <w:rFonts w:ascii="Times New Roman" w:hAnsi="Times New Roman" w:cs="Times New Roman"/>
          <w:b/>
          <w:bCs/>
        </w:rPr>
      </w:pPr>
      <w:bookmarkStart w:id="10" w:name="_Toc238760863"/>
      <w:r w:rsidRPr="006030E9">
        <w:rPr>
          <w:rFonts w:ascii="Times New Roman" w:hAnsi="Times New Roman" w:cs="Times New Roman"/>
          <w:b/>
          <w:bCs/>
        </w:rPr>
        <w:t>13</w:t>
      </w:r>
      <w:r w:rsidR="0071533F" w:rsidRPr="006030E9">
        <w:rPr>
          <w:rFonts w:ascii="Times New Roman" w:hAnsi="Times New Roman" w:cs="Times New Roman"/>
          <w:b/>
          <w:bCs/>
        </w:rPr>
        <w:t xml:space="preserve">. </w:t>
      </w:r>
      <w:r w:rsidRPr="006030E9">
        <w:rPr>
          <w:rFonts w:ascii="Times New Roman" w:hAnsi="Times New Roman" w:cs="Times New Roman"/>
          <w:b/>
          <w:bCs/>
        </w:rPr>
        <w:t>What happens if the SIM is changed?</w:t>
      </w:r>
      <w:bookmarkEnd w:id="10"/>
    </w:p>
    <w:p w14:paraId="5CDEF0A3" w14:textId="1D628CC4" w:rsidR="00155D2A" w:rsidRPr="006030E9" w:rsidRDefault="0071533F" w:rsidP="0071533F">
      <w:pPr>
        <w:pStyle w:val="Heading2"/>
        <w:rPr>
          <w:rFonts w:ascii="Times New Roman" w:hAnsi="Times New Roman" w:cs="Times New Roman"/>
          <w:b/>
          <w:bCs/>
        </w:rPr>
      </w:pPr>
      <w:bookmarkStart w:id="11" w:name="_Toc238760864"/>
      <w:r w:rsidRPr="006030E9">
        <w:rPr>
          <w:rFonts w:ascii="Times New Roman" w:hAnsi="Times New Roman" w:cs="Times New Roman"/>
          <w:b/>
          <w:bCs/>
        </w:rPr>
        <w:t xml:space="preserve">14. </w:t>
      </w:r>
      <w:r w:rsidR="00155D2A" w:rsidRPr="006030E9">
        <w:rPr>
          <w:rFonts w:ascii="Times New Roman" w:hAnsi="Times New Roman" w:cs="Times New Roman"/>
          <w:b/>
          <w:bCs/>
        </w:rPr>
        <w:t>What happens if the application is installed on a new device?</w:t>
      </w:r>
      <w:bookmarkEnd w:id="11"/>
    </w:p>
    <w:p w14:paraId="6FC2885C" w14:textId="4F4F929A" w:rsidR="00155D2A" w:rsidRPr="006030E9" w:rsidRDefault="0071533F" w:rsidP="0071533F">
      <w:pPr>
        <w:pStyle w:val="Heading2"/>
        <w:rPr>
          <w:rFonts w:ascii="Times New Roman" w:hAnsi="Times New Roman" w:cs="Times New Roman"/>
          <w:b/>
          <w:bCs/>
        </w:rPr>
      </w:pPr>
      <w:bookmarkStart w:id="12" w:name="_Toc238760865"/>
      <w:r w:rsidRPr="006030E9">
        <w:rPr>
          <w:rFonts w:ascii="Times New Roman" w:hAnsi="Times New Roman" w:cs="Times New Roman"/>
          <w:b/>
          <w:bCs/>
        </w:rPr>
        <w:t xml:space="preserve">15. </w:t>
      </w:r>
      <w:r w:rsidR="00155D2A" w:rsidRPr="006030E9">
        <w:rPr>
          <w:rFonts w:ascii="Times New Roman" w:hAnsi="Times New Roman" w:cs="Times New Roman"/>
          <w:b/>
          <w:bCs/>
        </w:rPr>
        <w:t>What happens if the user logs out/reinstalls the application?</w:t>
      </w:r>
      <w:bookmarkEnd w:id="12"/>
    </w:p>
    <w:p w14:paraId="14F627E3" w14:textId="77777777" w:rsidR="00155D2A" w:rsidRPr="006030E9" w:rsidRDefault="00155D2A" w:rsidP="00155D2A">
      <w:pPr>
        <w:tabs>
          <w:tab w:val="num" w:pos="207"/>
        </w:tabs>
        <w:ind w:left="284" w:firstLine="0"/>
        <w:rPr>
          <w:rFonts w:ascii="Times New Roman" w:hAnsi="Times New Roman" w:cs="Times New Roman"/>
          <w:sz w:val="24"/>
          <w:szCs w:val="24"/>
        </w:rPr>
      </w:pPr>
    </w:p>
    <w:p w14:paraId="6EBE07B1" w14:textId="77777777" w:rsidR="00155D2A" w:rsidRPr="006030E9" w:rsidRDefault="00155D2A" w:rsidP="00155D2A">
      <w:pPr>
        <w:tabs>
          <w:tab w:val="num" w:pos="207"/>
        </w:tabs>
        <w:ind w:left="284" w:firstLine="0"/>
        <w:rPr>
          <w:rFonts w:ascii="Times New Roman" w:hAnsi="Times New Roman" w:cs="Times New Roman"/>
          <w:sz w:val="24"/>
          <w:szCs w:val="24"/>
        </w:rPr>
      </w:pPr>
    </w:p>
    <w:p w14:paraId="0B39F50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Happens When the SIM Is Changed / New Device / Logout or Reinstall?</w:t>
      </w:r>
    </w:p>
    <w:p w14:paraId="497A04C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These three scenarios affect different layers of the UPI binding architecture — SIM change breaks the </w:t>
      </w:r>
      <w:r w:rsidRPr="006030E9">
        <w:rPr>
          <w:rFonts w:ascii="Times New Roman" w:hAnsi="Times New Roman" w:cs="Times New Roman"/>
          <w:b/>
          <w:bCs/>
          <w:sz w:val="24"/>
          <w:szCs w:val="24"/>
        </w:rPr>
        <w:t>SIM-identity layer</w:t>
      </w:r>
      <w:r w:rsidRPr="006030E9">
        <w:rPr>
          <w:rFonts w:ascii="Times New Roman" w:hAnsi="Times New Roman" w:cs="Times New Roman"/>
          <w:sz w:val="24"/>
          <w:szCs w:val="24"/>
        </w:rPr>
        <w:t xml:space="preserve">, new device breaks the </w:t>
      </w:r>
      <w:r w:rsidRPr="006030E9">
        <w:rPr>
          <w:rFonts w:ascii="Times New Roman" w:hAnsi="Times New Roman" w:cs="Times New Roman"/>
          <w:b/>
          <w:bCs/>
          <w:sz w:val="24"/>
          <w:szCs w:val="24"/>
        </w:rPr>
        <w:t>device-identity + cryptographic key layer</w:t>
      </w:r>
      <w:r w:rsidRPr="006030E9">
        <w:rPr>
          <w:rFonts w:ascii="Times New Roman" w:hAnsi="Times New Roman" w:cs="Times New Roman"/>
          <w:sz w:val="24"/>
          <w:szCs w:val="24"/>
        </w:rPr>
        <w:t xml:space="preserve">, and logout/reinstall breaks the </w:t>
      </w:r>
      <w:r w:rsidRPr="006030E9">
        <w:rPr>
          <w:rFonts w:ascii="Times New Roman" w:hAnsi="Times New Roman" w:cs="Times New Roman"/>
          <w:b/>
          <w:bCs/>
          <w:sz w:val="24"/>
          <w:szCs w:val="24"/>
        </w:rPr>
        <w:t>local session layer</w:t>
      </w:r>
      <w:r w:rsidRPr="006030E9">
        <w:rPr>
          <w:rFonts w:ascii="Times New Roman" w:hAnsi="Times New Roman" w:cs="Times New Roman"/>
          <w:sz w:val="24"/>
          <w:szCs w:val="24"/>
        </w:rPr>
        <w:t>. Each triggers a different recovery path.</w:t>
      </w:r>
    </w:p>
    <w:p w14:paraId="6915399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2B52CB8E">
          <v:rect id="_x0000_i3747" style="width:0;height:1.5pt" o:hralign="center" o:hrstd="t" o:hr="t" fillcolor="#a0a0a0" stroked="f"/>
        </w:pict>
      </w:r>
    </w:p>
    <w:p w14:paraId="6E4EB7F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Scenario 1: SIM Is Changed</w:t>
      </w:r>
    </w:p>
    <w:p w14:paraId="5CF41FF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Immediate Hardware-Layer Consequence</w:t>
      </w:r>
    </w:p>
    <w:p w14:paraId="1C7C6C5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SIM is the physical anchor of the entire UPI registration chain. The SIM card helps secure access to the UPI account because it is tied to the mobile number, which is already registered with the bank account. When that physical anchor changes, the chain breaks at the first link.</w:t>
      </w:r>
    </w:p>
    <w:p w14:paraId="6C55960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From the device-binding architecture in your prior research: when the app launches after a SIM swap, it retrieves the IMSI from the new SIM and sends it to the PSP server for comparison against the stored registration-time IMSI. The values don't match → the server rejects the existing session → access is blocked immediately.</w:t>
      </w:r>
    </w:p>
    <w:p w14:paraId="2A6A7D5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24-Hour Telecom-Mandated SMS Block</w:t>
      </w:r>
    </w:p>
    <w:p w14:paraId="525830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Before the app even gets to attempt re-registration, there is a mandatory network-level barrier. Telecom rules mandate a 24-hour block on outgoing and incoming SMS services after a SIM replacement or swap. During this window you cannot send verification text messages or receive bank One-Time Passwords. UPI apps like Google Pay or PhonePe will block transactions until the SMS service fully resumes.</w:t>
      </w:r>
    </w:p>
    <w:p w14:paraId="1C44B9A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This 24-hour block is a </w:t>
      </w:r>
      <w:r w:rsidRPr="006030E9">
        <w:rPr>
          <w:rFonts w:ascii="Times New Roman" w:hAnsi="Times New Roman" w:cs="Times New Roman"/>
          <w:b/>
          <w:bCs/>
          <w:sz w:val="24"/>
          <w:szCs w:val="24"/>
        </w:rPr>
        <w:t>regulatory control by TRAI</w:t>
      </w:r>
      <w:r w:rsidRPr="006030E9">
        <w:rPr>
          <w:rFonts w:ascii="Times New Roman" w:hAnsi="Times New Roman" w:cs="Times New Roman"/>
          <w:sz w:val="24"/>
          <w:szCs w:val="24"/>
        </w:rPr>
        <w:t xml:space="preserve"> (Telecom Regulatory Authority of India), not a UPI/NPCI rule — but it directly intersects with NPCI's device binding requirement because the VMN token exchange (which requires sending an SMS from the SIM) physically cannot complete during this window. The two controls compound each other.</w:t>
      </w:r>
    </w:p>
    <w:p w14:paraId="139403C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Breaks vs. What Survives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2879"/>
        <w:gridCol w:w="3577"/>
      </w:tblGrid>
      <w:tr w:rsidR="00155D2A" w:rsidRPr="006030E9" w14:paraId="4043753D" w14:textId="77777777" w:rsidTr="0071533F">
        <w:trPr>
          <w:trHeight w:val="500"/>
        </w:trPr>
        <w:tc>
          <w:tcPr>
            <w:tcW w:w="0" w:type="auto"/>
            <w:tcMar>
              <w:top w:w="100" w:type="dxa"/>
              <w:left w:w="100" w:type="dxa"/>
              <w:bottom w:w="100" w:type="dxa"/>
              <w:right w:w="100" w:type="dxa"/>
            </w:tcMar>
            <w:hideMark/>
          </w:tcPr>
          <w:p w14:paraId="3061D2A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Component</w:t>
            </w:r>
          </w:p>
        </w:tc>
        <w:tc>
          <w:tcPr>
            <w:tcW w:w="0" w:type="auto"/>
            <w:tcMar>
              <w:top w:w="100" w:type="dxa"/>
              <w:left w:w="100" w:type="dxa"/>
              <w:bottom w:w="100" w:type="dxa"/>
              <w:right w:w="100" w:type="dxa"/>
            </w:tcMar>
            <w:hideMark/>
          </w:tcPr>
          <w:p w14:paraId="33DAC64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Status After SIM Change</w:t>
            </w:r>
          </w:p>
        </w:tc>
        <w:tc>
          <w:tcPr>
            <w:tcW w:w="0" w:type="auto"/>
            <w:tcMar>
              <w:top w:w="100" w:type="dxa"/>
              <w:left w:w="100" w:type="dxa"/>
              <w:bottom w:w="100" w:type="dxa"/>
              <w:right w:w="100" w:type="dxa"/>
            </w:tcMar>
            <w:hideMark/>
          </w:tcPr>
          <w:p w14:paraId="6AF47BE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Reason</w:t>
            </w:r>
          </w:p>
        </w:tc>
      </w:tr>
      <w:tr w:rsidR="00155D2A" w:rsidRPr="006030E9" w14:paraId="352B9039" w14:textId="77777777" w:rsidTr="0071533F">
        <w:trPr>
          <w:trHeight w:val="785"/>
        </w:trPr>
        <w:tc>
          <w:tcPr>
            <w:tcW w:w="0" w:type="auto"/>
            <w:tcMar>
              <w:top w:w="100" w:type="dxa"/>
              <w:left w:w="100" w:type="dxa"/>
              <w:bottom w:w="100" w:type="dxa"/>
              <w:right w:w="100" w:type="dxa"/>
            </w:tcMar>
            <w:hideMark/>
          </w:tcPr>
          <w:p w14:paraId="76F570E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Existing UPI session</w:t>
            </w:r>
          </w:p>
        </w:tc>
        <w:tc>
          <w:tcPr>
            <w:tcW w:w="0" w:type="auto"/>
            <w:tcMar>
              <w:top w:w="100" w:type="dxa"/>
              <w:left w:w="100" w:type="dxa"/>
              <w:bottom w:w="100" w:type="dxa"/>
              <w:right w:w="100" w:type="dxa"/>
            </w:tcMar>
            <w:hideMark/>
          </w:tcPr>
          <w:p w14:paraId="40F98C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Broken immediately</w:t>
            </w:r>
          </w:p>
        </w:tc>
        <w:tc>
          <w:tcPr>
            <w:tcW w:w="0" w:type="auto"/>
            <w:tcMar>
              <w:top w:w="100" w:type="dxa"/>
              <w:left w:w="100" w:type="dxa"/>
              <w:bottom w:w="100" w:type="dxa"/>
              <w:right w:w="100" w:type="dxa"/>
            </w:tcMar>
            <w:hideMark/>
          </w:tcPr>
          <w:p w14:paraId="40A2809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IMSI mismatch detected on next launch</w:t>
            </w:r>
          </w:p>
        </w:tc>
      </w:tr>
      <w:tr w:rsidR="00155D2A" w:rsidRPr="006030E9" w14:paraId="4F8E20C0" w14:textId="77777777" w:rsidTr="0071533F">
        <w:trPr>
          <w:trHeight w:val="500"/>
        </w:trPr>
        <w:tc>
          <w:tcPr>
            <w:tcW w:w="0" w:type="auto"/>
            <w:tcMar>
              <w:top w:w="100" w:type="dxa"/>
              <w:left w:w="100" w:type="dxa"/>
              <w:bottom w:w="100" w:type="dxa"/>
              <w:right w:w="100" w:type="dxa"/>
            </w:tcMar>
            <w:hideMark/>
          </w:tcPr>
          <w:p w14:paraId="6348A8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binding</w:t>
            </w:r>
          </w:p>
        </w:tc>
        <w:tc>
          <w:tcPr>
            <w:tcW w:w="0" w:type="auto"/>
            <w:tcMar>
              <w:top w:w="100" w:type="dxa"/>
              <w:left w:w="100" w:type="dxa"/>
              <w:bottom w:w="100" w:type="dxa"/>
              <w:right w:w="100" w:type="dxa"/>
            </w:tcMar>
            <w:hideMark/>
          </w:tcPr>
          <w:p w14:paraId="756605F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Broken</w:t>
            </w:r>
          </w:p>
        </w:tc>
        <w:tc>
          <w:tcPr>
            <w:tcW w:w="0" w:type="auto"/>
            <w:tcMar>
              <w:top w:w="100" w:type="dxa"/>
              <w:left w:w="100" w:type="dxa"/>
              <w:bottom w:w="100" w:type="dxa"/>
              <w:right w:w="100" w:type="dxa"/>
            </w:tcMar>
            <w:hideMark/>
          </w:tcPr>
          <w:p w14:paraId="660100F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SIM identity is half of the binding</w:t>
            </w:r>
          </w:p>
        </w:tc>
      </w:tr>
      <w:tr w:rsidR="00155D2A" w:rsidRPr="006030E9" w14:paraId="7B14E705" w14:textId="77777777" w:rsidTr="0071533F">
        <w:trPr>
          <w:trHeight w:val="785"/>
        </w:trPr>
        <w:tc>
          <w:tcPr>
            <w:tcW w:w="0" w:type="auto"/>
            <w:tcMar>
              <w:top w:w="100" w:type="dxa"/>
              <w:left w:w="100" w:type="dxa"/>
              <w:bottom w:w="100" w:type="dxa"/>
              <w:right w:w="100" w:type="dxa"/>
            </w:tcMar>
            <w:hideMark/>
          </w:tcPr>
          <w:p w14:paraId="1A8B419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Android Keystore key pair</w:t>
            </w:r>
          </w:p>
        </w:tc>
        <w:tc>
          <w:tcPr>
            <w:tcW w:w="0" w:type="auto"/>
            <w:tcMar>
              <w:top w:w="100" w:type="dxa"/>
              <w:left w:w="100" w:type="dxa"/>
              <w:bottom w:w="100" w:type="dxa"/>
              <w:right w:w="100" w:type="dxa"/>
            </w:tcMar>
            <w:hideMark/>
          </w:tcPr>
          <w:p w14:paraId="6B60F2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Still present</w:t>
            </w:r>
          </w:p>
        </w:tc>
        <w:tc>
          <w:tcPr>
            <w:tcW w:w="0" w:type="auto"/>
            <w:tcMar>
              <w:top w:w="100" w:type="dxa"/>
              <w:left w:w="100" w:type="dxa"/>
              <w:bottom w:w="100" w:type="dxa"/>
              <w:right w:w="100" w:type="dxa"/>
            </w:tcMar>
            <w:hideMark/>
          </w:tcPr>
          <w:p w14:paraId="0132207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Keys are device-bound, not SIM-bound</w:t>
            </w:r>
          </w:p>
        </w:tc>
      </w:tr>
      <w:tr w:rsidR="00155D2A" w:rsidRPr="006030E9" w14:paraId="3B81CDC0" w14:textId="77777777" w:rsidTr="0071533F">
        <w:trPr>
          <w:trHeight w:val="785"/>
        </w:trPr>
        <w:tc>
          <w:tcPr>
            <w:tcW w:w="0" w:type="auto"/>
            <w:tcMar>
              <w:top w:w="100" w:type="dxa"/>
              <w:left w:w="100" w:type="dxa"/>
              <w:bottom w:w="100" w:type="dxa"/>
              <w:right w:w="100" w:type="dxa"/>
            </w:tcMar>
            <w:hideMark/>
          </w:tcPr>
          <w:p w14:paraId="6BEFB0F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VPA (UPI ID)</w:t>
            </w:r>
          </w:p>
        </w:tc>
        <w:tc>
          <w:tcPr>
            <w:tcW w:w="0" w:type="auto"/>
            <w:tcMar>
              <w:top w:w="100" w:type="dxa"/>
              <w:left w:w="100" w:type="dxa"/>
              <w:bottom w:w="100" w:type="dxa"/>
              <w:right w:w="100" w:type="dxa"/>
            </w:tcMar>
            <w:hideMark/>
          </w:tcPr>
          <w:p w14:paraId="6563D1C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Preserved at NPCI</w:t>
            </w:r>
          </w:p>
        </w:tc>
        <w:tc>
          <w:tcPr>
            <w:tcW w:w="0" w:type="auto"/>
            <w:tcMar>
              <w:top w:w="100" w:type="dxa"/>
              <w:left w:w="100" w:type="dxa"/>
              <w:bottom w:w="100" w:type="dxa"/>
              <w:right w:w="100" w:type="dxa"/>
            </w:tcMar>
            <w:hideMark/>
          </w:tcPr>
          <w:p w14:paraId="4174DE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Stored server-side against mobile number</w:t>
            </w:r>
          </w:p>
        </w:tc>
      </w:tr>
      <w:tr w:rsidR="00155D2A" w:rsidRPr="006030E9" w14:paraId="7697F76E" w14:textId="77777777" w:rsidTr="0071533F">
        <w:trPr>
          <w:trHeight w:val="785"/>
        </w:trPr>
        <w:tc>
          <w:tcPr>
            <w:tcW w:w="0" w:type="auto"/>
            <w:tcMar>
              <w:top w:w="100" w:type="dxa"/>
              <w:left w:w="100" w:type="dxa"/>
              <w:bottom w:w="100" w:type="dxa"/>
              <w:right w:w="100" w:type="dxa"/>
            </w:tcMar>
            <w:hideMark/>
          </w:tcPr>
          <w:p w14:paraId="7DBF100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account linkages</w:t>
            </w:r>
          </w:p>
        </w:tc>
        <w:tc>
          <w:tcPr>
            <w:tcW w:w="0" w:type="auto"/>
            <w:tcMar>
              <w:top w:w="100" w:type="dxa"/>
              <w:left w:w="100" w:type="dxa"/>
              <w:bottom w:w="100" w:type="dxa"/>
              <w:right w:w="100" w:type="dxa"/>
            </w:tcMar>
            <w:hideMark/>
          </w:tcPr>
          <w:p w14:paraId="25D779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Preserved at bank</w:t>
            </w:r>
          </w:p>
        </w:tc>
        <w:tc>
          <w:tcPr>
            <w:tcW w:w="0" w:type="auto"/>
            <w:tcMar>
              <w:top w:w="100" w:type="dxa"/>
              <w:left w:w="100" w:type="dxa"/>
              <w:bottom w:w="100" w:type="dxa"/>
              <w:right w:w="100" w:type="dxa"/>
            </w:tcMar>
            <w:hideMark/>
          </w:tcPr>
          <w:p w14:paraId="56542EE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Linked to mobile number, not SIM hardware</w:t>
            </w:r>
          </w:p>
        </w:tc>
      </w:tr>
      <w:tr w:rsidR="00155D2A" w:rsidRPr="006030E9" w14:paraId="1EFF3374" w14:textId="77777777" w:rsidTr="0071533F">
        <w:trPr>
          <w:trHeight w:val="785"/>
        </w:trPr>
        <w:tc>
          <w:tcPr>
            <w:tcW w:w="0" w:type="auto"/>
            <w:tcMar>
              <w:top w:w="100" w:type="dxa"/>
              <w:left w:w="100" w:type="dxa"/>
              <w:bottom w:w="100" w:type="dxa"/>
              <w:right w:w="100" w:type="dxa"/>
            </w:tcMar>
            <w:hideMark/>
          </w:tcPr>
          <w:p w14:paraId="3EFC3AE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AutoPay mandates</w:t>
            </w:r>
          </w:p>
        </w:tc>
        <w:tc>
          <w:tcPr>
            <w:tcW w:w="0" w:type="auto"/>
            <w:tcMar>
              <w:top w:w="100" w:type="dxa"/>
              <w:left w:w="100" w:type="dxa"/>
              <w:bottom w:w="100" w:type="dxa"/>
              <w:right w:w="100" w:type="dxa"/>
            </w:tcMar>
            <w:hideMark/>
          </w:tcPr>
          <w:p w14:paraId="6D6CD18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Suspended</w:t>
            </w:r>
            <w:r w:rsidRPr="006030E9">
              <w:rPr>
                <w:rFonts w:ascii="Times New Roman" w:hAnsi="Times New Roman" w:cs="Times New Roman"/>
                <w:sz w:val="24"/>
                <w:szCs w:val="24"/>
              </w:rPr>
              <w:t xml:space="preserve"> until re-registration</w:t>
            </w:r>
          </w:p>
        </w:tc>
        <w:tc>
          <w:tcPr>
            <w:tcW w:w="0" w:type="auto"/>
            <w:tcMar>
              <w:top w:w="100" w:type="dxa"/>
              <w:left w:w="100" w:type="dxa"/>
              <w:bottom w:w="100" w:type="dxa"/>
              <w:right w:w="100" w:type="dxa"/>
            </w:tcMar>
            <w:hideMark/>
          </w:tcPr>
          <w:p w14:paraId="02AF6D4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Cannot be executed without active binding</w:t>
            </w:r>
          </w:p>
        </w:tc>
      </w:tr>
      <w:tr w:rsidR="00155D2A" w:rsidRPr="006030E9" w14:paraId="0B3C2C99" w14:textId="77777777" w:rsidTr="0071533F">
        <w:trPr>
          <w:trHeight w:val="500"/>
        </w:trPr>
        <w:tc>
          <w:tcPr>
            <w:tcW w:w="0" w:type="auto"/>
            <w:tcMar>
              <w:top w:w="100" w:type="dxa"/>
              <w:left w:w="100" w:type="dxa"/>
              <w:bottom w:w="100" w:type="dxa"/>
              <w:right w:w="100" w:type="dxa"/>
            </w:tcMar>
            <w:hideMark/>
          </w:tcPr>
          <w:p w14:paraId="3F659EA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Transaction history</w:t>
            </w:r>
          </w:p>
        </w:tc>
        <w:tc>
          <w:tcPr>
            <w:tcW w:w="0" w:type="auto"/>
            <w:tcMar>
              <w:top w:w="100" w:type="dxa"/>
              <w:left w:w="100" w:type="dxa"/>
              <w:bottom w:w="100" w:type="dxa"/>
              <w:right w:w="100" w:type="dxa"/>
            </w:tcMar>
            <w:hideMark/>
          </w:tcPr>
          <w:p w14:paraId="3883DE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Preserved</w:t>
            </w:r>
          </w:p>
        </w:tc>
        <w:tc>
          <w:tcPr>
            <w:tcW w:w="0" w:type="auto"/>
            <w:tcMar>
              <w:top w:w="100" w:type="dxa"/>
              <w:left w:w="100" w:type="dxa"/>
              <w:bottom w:w="100" w:type="dxa"/>
              <w:right w:w="100" w:type="dxa"/>
            </w:tcMar>
            <w:hideMark/>
          </w:tcPr>
          <w:p w14:paraId="35FECE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Stored at PSP/bank backend</w:t>
            </w:r>
          </w:p>
        </w:tc>
      </w:tr>
    </w:tbl>
    <w:p w14:paraId="1E87A2E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Three Sub-Cases: Same Number vs. New Number vs. MNP</w:t>
      </w:r>
    </w:p>
    <w:p w14:paraId="548150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Case A — Same number, new SIM (e.g., damaged SIM replacement, SIM upgrade to 5G):</w:t>
      </w:r>
      <w:r w:rsidRPr="006030E9">
        <w:rPr>
          <w:rFonts w:ascii="Times New Roman" w:hAnsi="Times New Roman" w:cs="Times New Roman"/>
          <w:sz w:val="24"/>
          <w:szCs w:val="24"/>
        </w:rPr>
        <w:t xml:space="preserve"> If you change your SIM Card, Handset, or Operator you will have to go through the UPI registration process again. Post registration, your information will be carried over and will be available to use immediately. The UPI ID, bank linkages, and transaction history are all preserved — only the device binding needs to be re-established via the VMN token exchange.</w:t>
      </w:r>
    </w:p>
    <w:p w14:paraId="7FE834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Case B — New mobile number (number change):</w:t>
      </w:r>
      <w:r w:rsidRPr="006030E9">
        <w:rPr>
          <w:rFonts w:ascii="Times New Roman" w:hAnsi="Times New Roman" w:cs="Times New Roman"/>
          <w:sz w:val="24"/>
          <w:szCs w:val="24"/>
        </w:rPr>
        <w:t xml:space="preserve"> If you have changed your mobile number, you must update your mobile number with your bank details — this can be done by visiting your bank or using the bank's mobile app. Then open the UPI app, select the option to create a new UPI ID, and follow the prompts to link the new mobile number. After entering the new mobile number, you will receive an OTP for verification and confirmation. Create a new UPI PIN necessary for authorised transactions. This is the </w:t>
      </w:r>
      <w:r w:rsidRPr="006030E9">
        <w:rPr>
          <w:rFonts w:ascii="Times New Roman" w:hAnsi="Times New Roman" w:cs="Times New Roman"/>
          <w:sz w:val="24"/>
          <w:szCs w:val="24"/>
        </w:rPr>
        <w:lastRenderedPageBreak/>
        <w:t>most disruptive case — it requires updating the bank record first, then creating an entirely new UPI ID.</w:t>
      </w:r>
    </w:p>
    <w:p w14:paraId="0A2474B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Case C — MNP (Mobile Number Portability, same number, new operator):</w:t>
      </w:r>
      <w:r w:rsidRPr="006030E9">
        <w:rPr>
          <w:rFonts w:ascii="Times New Roman" w:hAnsi="Times New Roman" w:cs="Times New Roman"/>
          <w:sz w:val="24"/>
          <w:szCs w:val="24"/>
        </w:rPr>
        <w:t xml:space="preserve"> PhonePe and Google Pay are linked to your phone number. If your accounts are linked to your current phone number, they will continue to work as long as you use the same phone number, even if you change your service provider. After transferring your phone number, you may sometimes need to verify it again; this includes OTP verification to confirm that your phone number is still active. The binding needs refreshing but the UPI identity is preserved since the number hasn't changed.</w:t>
      </w:r>
    </w:p>
    <w:p w14:paraId="339E2FE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SIM-to-</w:t>
      </w:r>
      <w:proofErr w:type="spellStart"/>
      <w:r w:rsidRPr="006030E9">
        <w:rPr>
          <w:rFonts w:ascii="Times New Roman" w:hAnsi="Times New Roman" w:cs="Times New Roman"/>
          <w:b/>
          <w:bCs/>
          <w:sz w:val="24"/>
          <w:szCs w:val="24"/>
        </w:rPr>
        <w:t>eSIM</w:t>
      </w:r>
      <w:proofErr w:type="spellEnd"/>
      <w:r w:rsidRPr="006030E9">
        <w:rPr>
          <w:rFonts w:ascii="Times New Roman" w:hAnsi="Times New Roman" w:cs="Times New Roman"/>
          <w:b/>
          <w:bCs/>
          <w:sz w:val="24"/>
          <w:szCs w:val="24"/>
        </w:rPr>
        <w:t xml:space="preserve"> Migration: A Special Case</w:t>
      </w:r>
    </w:p>
    <w:p w14:paraId="569F825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Switching from a physical SIM to </w:t>
      </w:r>
      <w:proofErr w:type="spellStart"/>
      <w:r w:rsidRPr="006030E9">
        <w:rPr>
          <w:rFonts w:ascii="Times New Roman" w:hAnsi="Times New Roman" w:cs="Times New Roman"/>
          <w:sz w:val="24"/>
          <w:szCs w:val="24"/>
        </w:rPr>
        <w:t>eSIM</w:t>
      </w:r>
      <w:proofErr w:type="spellEnd"/>
      <w:r w:rsidRPr="006030E9">
        <w:rPr>
          <w:rFonts w:ascii="Times New Roman" w:hAnsi="Times New Roman" w:cs="Times New Roman"/>
          <w:sz w:val="24"/>
          <w:szCs w:val="24"/>
        </w:rPr>
        <w:t xml:space="preserve"> may cause problems affecting UPI apps. Most UPI apps require re-verification after the switch. The UPI services linked to the physical SIM no longer recognise the physical SIM once you switch to </w:t>
      </w:r>
      <w:proofErr w:type="spellStart"/>
      <w:r w:rsidRPr="006030E9">
        <w:rPr>
          <w:rFonts w:ascii="Times New Roman" w:hAnsi="Times New Roman" w:cs="Times New Roman"/>
          <w:sz w:val="24"/>
          <w:szCs w:val="24"/>
        </w:rPr>
        <w:t>eSIM</w:t>
      </w:r>
      <w:proofErr w:type="spellEnd"/>
      <w:r w:rsidRPr="006030E9">
        <w:rPr>
          <w:rFonts w:ascii="Times New Roman" w:hAnsi="Times New Roman" w:cs="Times New Roman"/>
          <w:sz w:val="24"/>
          <w:szCs w:val="24"/>
        </w:rPr>
        <w:t xml:space="preserve">, as the device no longer recognises the physical SIM anymore. You can experience seamless transactions only if you properly activate and link your </w:t>
      </w:r>
      <w:proofErr w:type="spellStart"/>
      <w:r w:rsidRPr="006030E9">
        <w:rPr>
          <w:rFonts w:ascii="Times New Roman" w:hAnsi="Times New Roman" w:cs="Times New Roman"/>
          <w:sz w:val="24"/>
          <w:szCs w:val="24"/>
        </w:rPr>
        <w:t>eSIM</w:t>
      </w:r>
      <w:proofErr w:type="spellEnd"/>
      <w:r w:rsidRPr="006030E9">
        <w:rPr>
          <w:rFonts w:ascii="Times New Roman" w:hAnsi="Times New Roman" w:cs="Times New Roman"/>
          <w:sz w:val="24"/>
          <w:szCs w:val="24"/>
        </w:rPr>
        <w:t xml:space="preserve"> to your mobile number before relying on it for UPI transactions.</w:t>
      </w:r>
    </w:p>
    <w:p w14:paraId="4057EE8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For your research: </w:t>
      </w:r>
      <w:proofErr w:type="spellStart"/>
      <w:r w:rsidRPr="006030E9">
        <w:rPr>
          <w:rFonts w:ascii="Times New Roman" w:hAnsi="Times New Roman" w:cs="Times New Roman"/>
          <w:sz w:val="24"/>
          <w:szCs w:val="24"/>
        </w:rPr>
        <w:t>eSIM</w:t>
      </w:r>
      <w:proofErr w:type="spellEnd"/>
      <w:r w:rsidRPr="006030E9">
        <w:rPr>
          <w:rFonts w:ascii="Times New Roman" w:hAnsi="Times New Roman" w:cs="Times New Roman"/>
          <w:sz w:val="24"/>
          <w:szCs w:val="24"/>
        </w:rPr>
        <w:t xml:space="preserve"> switching is architecturally identical to a SIM swap from the IMSI perspective — the IMSI profile changes even though the number stays the same. This is an increasingly relevant attack surface as </w:t>
      </w:r>
      <w:proofErr w:type="spellStart"/>
      <w:r w:rsidRPr="006030E9">
        <w:rPr>
          <w:rFonts w:ascii="Times New Roman" w:hAnsi="Times New Roman" w:cs="Times New Roman"/>
          <w:sz w:val="24"/>
          <w:szCs w:val="24"/>
        </w:rPr>
        <w:t>eSIM</w:t>
      </w:r>
      <w:proofErr w:type="spellEnd"/>
      <w:r w:rsidRPr="006030E9">
        <w:rPr>
          <w:rFonts w:ascii="Times New Roman" w:hAnsi="Times New Roman" w:cs="Times New Roman"/>
          <w:sz w:val="24"/>
          <w:szCs w:val="24"/>
        </w:rPr>
        <w:t xml:space="preserve"> provisioning can be done remotely, unlike physical SIM replacement which requires physical access.</w:t>
      </w:r>
    </w:p>
    <w:p w14:paraId="0867010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Re-Registration Steps After SIM Change</w:t>
      </w:r>
    </w:p>
    <w:p w14:paraId="729FE5D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Google Pay's official fix for SIM-related errors requires: checking if the device was reset to factory settings or had software changes applied; updating the UPI app to the latest version; making sure the SIM card is active on the device when adding a form of payment; and staying online through mobile data instead of Wi-Fi.</w:t>
      </w:r>
    </w:p>
    <w:p w14:paraId="7B40BFE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full re-registration flow mirrors the original registration: 24-hour wait → new SIM active → VMN token exchange → IMSI re-registered at PSP → session token issued → bank accounts re-fetched via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w:t>
      </w:r>
    </w:p>
    <w:p w14:paraId="7E0E91E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2257D9AF">
          <v:rect id="_x0000_i3748" style="width:0;height:1.5pt" o:hralign="center" o:hrstd="t" o:hr="t" fillcolor="#a0a0a0" stroked="f"/>
        </w:pict>
      </w:r>
    </w:p>
    <w:p w14:paraId="100113E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Scenario 2: Application Installed on a New Device</w:t>
      </w:r>
    </w:p>
    <w:p w14:paraId="14665B6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the New Device Represents Architecturally</w:t>
      </w:r>
    </w:p>
    <w:p w14:paraId="35CDD61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 new device means a completely different hardware environment: different Android ID, different Keystore enclave, different device fingerprint hash, and a new (empty) Keystore with no UPI private key. The PSP's server-side record points to the old device's public key — the new device cannot produce valid signatures.</w:t>
      </w:r>
    </w:p>
    <w:p w14:paraId="3499F48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Your financial data remains secure because your account does not automatically transfer over. You must download the app and log in with your existing credentials, go through mobile number verification, and re-link your bank accounts. If you had many bank accounts on your previous mobile, make sure they are also linked to the current new mobile — you will need to re-enter your bank credentials.</w:t>
      </w:r>
    </w:p>
    <w:p w14:paraId="1146111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lastRenderedPageBreak/>
        <w:t>What Specifically Gets Invalidated</w:t>
      </w:r>
    </w:p>
    <w:p w14:paraId="480B895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digital tokens used for tap-to-pay on the old phone will not work on the new phone. No sensitive full card numbers are stored on the old device. You should log out of the app or wipe the data from your old device if you still have it.</w:t>
      </w:r>
    </w:p>
    <w:p w14:paraId="7DA06F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From your Keystore research: the old device's private key is hardware-bound and non-exportable. It physically cannot be transferred to a new device — there is no migration path for cryptographic keys out of the Keystore. This means the PSP's stored public key for the old device becomes permanently orphaned. The new device generates an entirely new key pair, sends the new public key to the PSP, and the old key record is superseded.</w:t>
      </w:r>
    </w:p>
    <w:p w14:paraId="0ED3F20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Survives on the Backend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1525"/>
        <w:gridCol w:w="3079"/>
      </w:tblGrid>
      <w:tr w:rsidR="00155D2A" w:rsidRPr="006030E9" w14:paraId="3FFDFF52" w14:textId="77777777" w:rsidTr="0071533F">
        <w:trPr>
          <w:trHeight w:val="500"/>
        </w:trPr>
        <w:tc>
          <w:tcPr>
            <w:tcW w:w="0" w:type="auto"/>
            <w:tcMar>
              <w:top w:w="100" w:type="dxa"/>
              <w:left w:w="100" w:type="dxa"/>
              <w:bottom w:w="100" w:type="dxa"/>
              <w:right w:w="100" w:type="dxa"/>
            </w:tcMar>
            <w:hideMark/>
          </w:tcPr>
          <w:p w14:paraId="73F88A1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20D6CA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Survived?</w:t>
            </w:r>
          </w:p>
        </w:tc>
        <w:tc>
          <w:tcPr>
            <w:tcW w:w="0" w:type="auto"/>
            <w:tcMar>
              <w:top w:w="100" w:type="dxa"/>
              <w:left w:w="100" w:type="dxa"/>
              <w:bottom w:w="100" w:type="dxa"/>
              <w:right w:w="100" w:type="dxa"/>
            </w:tcMar>
            <w:hideMark/>
          </w:tcPr>
          <w:p w14:paraId="6B2686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Location</w:t>
            </w:r>
          </w:p>
        </w:tc>
      </w:tr>
      <w:tr w:rsidR="00155D2A" w:rsidRPr="006030E9" w14:paraId="07D089FC" w14:textId="77777777" w:rsidTr="0071533F">
        <w:trPr>
          <w:trHeight w:val="500"/>
        </w:trPr>
        <w:tc>
          <w:tcPr>
            <w:tcW w:w="0" w:type="auto"/>
            <w:tcMar>
              <w:top w:w="100" w:type="dxa"/>
              <w:left w:w="100" w:type="dxa"/>
              <w:bottom w:w="100" w:type="dxa"/>
              <w:right w:w="100" w:type="dxa"/>
            </w:tcMar>
            <w:hideMark/>
          </w:tcPr>
          <w:p w14:paraId="0E38BCB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VPA / UPI ID</w:t>
            </w:r>
          </w:p>
        </w:tc>
        <w:tc>
          <w:tcPr>
            <w:tcW w:w="0" w:type="auto"/>
            <w:tcMar>
              <w:top w:w="100" w:type="dxa"/>
              <w:left w:w="100" w:type="dxa"/>
              <w:bottom w:w="100" w:type="dxa"/>
              <w:right w:w="100" w:type="dxa"/>
            </w:tcMar>
            <w:hideMark/>
          </w:tcPr>
          <w:p w14:paraId="31AD713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5DDC4B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NPCI mapper (server-side)</w:t>
            </w:r>
          </w:p>
        </w:tc>
      </w:tr>
      <w:tr w:rsidR="00155D2A" w:rsidRPr="006030E9" w14:paraId="6F4EFDC3" w14:textId="77777777" w:rsidTr="0071533F">
        <w:trPr>
          <w:trHeight w:val="500"/>
        </w:trPr>
        <w:tc>
          <w:tcPr>
            <w:tcW w:w="0" w:type="auto"/>
            <w:tcMar>
              <w:top w:w="100" w:type="dxa"/>
              <w:left w:w="100" w:type="dxa"/>
              <w:bottom w:w="100" w:type="dxa"/>
              <w:right w:w="100" w:type="dxa"/>
            </w:tcMar>
            <w:hideMark/>
          </w:tcPr>
          <w:p w14:paraId="664A326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Linked bank accounts</w:t>
            </w:r>
          </w:p>
        </w:tc>
        <w:tc>
          <w:tcPr>
            <w:tcW w:w="0" w:type="auto"/>
            <w:tcMar>
              <w:top w:w="100" w:type="dxa"/>
              <w:left w:w="100" w:type="dxa"/>
              <w:bottom w:w="100" w:type="dxa"/>
              <w:right w:w="100" w:type="dxa"/>
            </w:tcMar>
            <w:hideMark/>
          </w:tcPr>
          <w:p w14:paraId="477D946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37B3299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records (server-side)</w:t>
            </w:r>
          </w:p>
        </w:tc>
      </w:tr>
      <w:tr w:rsidR="00155D2A" w:rsidRPr="006030E9" w14:paraId="05FCE7A3" w14:textId="77777777" w:rsidTr="0071533F">
        <w:trPr>
          <w:trHeight w:val="500"/>
        </w:trPr>
        <w:tc>
          <w:tcPr>
            <w:tcW w:w="0" w:type="auto"/>
            <w:tcMar>
              <w:top w:w="100" w:type="dxa"/>
              <w:left w:w="100" w:type="dxa"/>
              <w:bottom w:w="100" w:type="dxa"/>
              <w:right w:w="100" w:type="dxa"/>
            </w:tcMar>
            <w:hideMark/>
          </w:tcPr>
          <w:p w14:paraId="446A0A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Transaction history</w:t>
            </w:r>
          </w:p>
        </w:tc>
        <w:tc>
          <w:tcPr>
            <w:tcW w:w="0" w:type="auto"/>
            <w:tcMar>
              <w:top w:w="100" w:type="dxa"/>
              <w:left w:w="100" w:type="dxa"/>
              <w:bottom w:w="100" w:type="dxa"/>
              <w:right w:w="100" w:type="dxa"/>
            </w:tcMar>
            <w:hideMark/>
          </w:tcPr>
          <w:p w14:paraId="331C7A9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69890E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PSP/bank backend</w:t>
            </w:r>
          </w:p>
        </w:tc>
      </w:tr>
      <w:tr w:rsidR="00155D2A" w:rsidRPr="006030E9" w14:paraId="5361A9C3" w14:textId="77777777" w:rsidTr="0071533F">
        <w:trPr>
          <w:trHeight w:val="500"/>
        </w:trPr>
        <w:tc>
          <w:tcPr>
            <w:tcW w:w="0" w:type="auto"/>
            <w:tcMar>
              <w:top w:w="100" w:type="dxa"/>
              <w:left w:w="100" w:type="dxa"/>
              <w:bottom w:w="100" w:type="dxa"/>
              <w:right w:w="100" w:type="dxa"/>
            </w:tcMar>
            <w:hideMark/>
          </w:tcPr>
          <w:p w14:paraId="524EFE4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AutoPay mandates</w:t>
            </w:r>
          </w:p>
        </w:tc>
        <w:tc>
          <w:tcPr>
            <w:tcW w:w="0" w:type="auto"/>
            <w:tcMar>
              <w:top w:w="100" w:type="dxa"/>
              <w:left w:w="100" w:type="dxa"/>
              <w:bottom w:w="100" w:type="dxa"/>
              <w:right w:w="100" w:type="dxa"/>
            </w:tcMar>
            <w:hideMark/>
          </w:tcPr>
          <w:p w14:paraId="3B7DCE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4595D6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NPCI mandate registry</w:t>
            </w:r>
          </w:p>
        </w:tc>
      </w:tr>
      <w:tr w:rsidR="00155D2A" w:rsidRPr="006030E9" w14:paraId="3491D8B1" w14:textId="77777777" w:rsidTr="0071533F">
        <w:trPr>
          <w:trHeight w:val="500"/>
        </w:trPr>
        <w:tc>
          <w:tcPr>
            <w:tcW w:w="0" w:type="auto"/>
            <w:tcMar>
              <w:top w:w="100" w:type="dxa"/>
              <w:left w:w="100" w:type="dxa"/>
              <w:bottom w:w="100" w:type="dxa"/>
              <w:right w:w="100" w:type="dxa"/>
            </w:tcMar>
            <w:hideMark/>
          </w:tcPr>
          <w:p w14:paraId="64BA7A2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PIN</w:t>
            </w:r>
          </w:p>
        </w:tc>
        <w:tc>
          <w:tcPr>
            <w:tcW w:w="0" w:type="auto"/>
            <w:tcMar>
              <w:top w:w="100" w:type="dxa"/>
              <w:left w:w="100" w:type="dxa"/>
              <w:bottom w:w="100" w:type="dxa"/>
              <w:right w:w="100" w:type="dxa"/>
            </w:tcMar>
            <w:hideMark/>
          </w:tcPr>
          <w:p w14:paraId="60ECFB9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7E7DA0E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server (encrypted)</w:t>
            </w:r>
          </w:p>
        </w:tc>
      </w:tr>
      <w:tr w:rsidR="00155D2A" w:rsidRPr="006030E9" w14:paraId="0D7C4B59" w14:textId="77777777" w:rsidTr="0071533F">
        <w:trPr>
          <w:trHeight w:val="500"/>
        </w:trPr>
        <w:tc>
          <w:tcPr>
            <w:tcW w:w="0" w:type="auto"/>
            <w:tcMar>
              <w:top w:w="100" w:type="dxa"/>
              <w:left w:w="100" w:type="dxa"/>
              <w:bottom w:w="100" w:type="dxa"/>
              <w:right w:w="100" w:type="dxa"/>
            </w:tcMar>
            <w:hideMark/>
          </w:tcPr>
          <w:p w14:paraId="5A32C90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binding</w:t>
            </w:r>
          </w:p>
        </w:tc>
        <w:tc>
          <w:tcPr>
            <w:tcW w:w="0" w:type="auto"/>
            <w:tcMar>
              <w:top w:w="100" w:type="dxa"/>
              <w:left w:w="100" w:type="dxa"/>
              <w:bottom w:w="100" w:type="dxa"/>
              <w:right w:w="100" w:type="dxa"/>
            </w:tcMar>
            <w:hideMark/>
          </w:tcPr>
          <w:p w14:paraId="695608D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249F473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Must be re-established</w:t>
            </w:r>
          </w:p>
        </w:tc>
      </w:tr>
      <w:tr w:rsidR="00155D2A" w:rsidRPr="006030E9" w14:paraId="0C7091E5" w14:textId="77777777" w:rsidTr="0071533F">
        <w:trPr>
          <w:trHeight w:val="500"/>
        </w:trPr>
        <w:tc>
          <w:tcPr>
            <w:tcW w:w="0" w:type="auto"/>
            <w:tcMar>
              <w:top w:w="100" w:type="dxa"/>
              <w:left w:w="100" w:type="dxa"/>
              <w:bottom w:w="100" w:type="dxa"/>
              <w:right w:w="100" w:type="dxa"/>
            </w:tcMar>
            <w:hideMark/>
          </w:tcPr>
          <w:p w14:paraId="74634F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Keystore private key</w:t>
            </w:r>
          </w:p>
        </w:tc>
        <w:tc>
          <w:tcPr>
            <w:tcW w:w="0" w:type="auto"/>
            <w:tcMar>
              <w:top w:w="100" w:type="dxa"/>
              <w:left w:w="100" w:type="dxa"/>
              <w:bottom w:w="100" w:type="dxa"/>
              <w:right w:w="100" w:type="dxa"/>
            </w:tcMar>
            <w:hideMark/>
          </w:tcPr>
          <w:p w14:paraId="20EFB33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26BBC49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Cannot leave old device</w:t>
            </w:r>
          </w:p>
        </w:tc>
      </w:tr>
      <w:tr w:rsidR="00155D2A" w:rsidRPr="006030E9" w14:paraId="7B8FD276" w14:textId="77777777" w:rsidTr="0071533F">
        <w:trPr>
          <w:trHeight w:val="500"/>
        </w:trPr>
        <w:tc>
          <w:tcPr>
            <w:tcW w:w="0" w:type="auto"/>
            <w:tcMar>
              <w:top w:w="100" w:type="dxa"/>
              <w:left w:w="100" w:type="dxa"/>
              <w:bottom w:w="100" w:type="dxa"/>
              <w:right w:w="100" w:type="dxa"/>
            </w:tcMar>
            <w:hideMark/>
          </w:tcPr>
          <w:p w14:paraId="5599BFE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token</w:t>
            </w:r>
          </w:p>
        </w:tc>
        <w:tc>
          <w:tcPr>
            <w:tcW w:w="0" w:type="auto"/>
            <w:tcMar>
              <w:top w:w="100" w:type="dxa"/>
              <w:left w:w="100" w:type="dxa"/>
              <w:bottom w:w="100" w:type="dxa"/>
              <w:right w:w="100" w:type="dxa"/>
            </w:tcMar>
            <w:hideMark/>
          </w:tcPr>
          <w:p w14:paraId="0663E63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4183E2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Invalidated on new device</w:t>
            </w:r>
          </w:p>
        </w:tc>
      </w:tr>
      <w:tr w:rsidR="00155D2A" w:rsidRPr="006030E9" w14:paraId="29C846B7" w14:textId="77777777" w:rsidTr="0071533F">
        <w:trPr>
          <w:trHeight w:val="500"/>
        </w:trPr>
        <w:tc>
          <w:tcPr>
            <w:tcW w:w="0" w:type="auto"/>
            <w:tcMar>
              <w:top w:w="100" w:type="dxa"/>
              <w:left w:w="100" w:type="dxa"/>
              <w:bottom w:w="100" w:type="dxa"/>
              <w:right w:w="100" w:type="dxa"/>
            </w:tcMar>
            <w:hideMark/>
          </w:tcPr>
          <w:p w14:paraId="578A006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Local Room DB cache</w:t>
            </w:r>
          </w:p>
        </w:tc>
        <w:tc>
          <w:tcPr>
            <w:tcW w:w="0" w:type="auto"/>
            <w:tcMar>
              <w:top w:w="100" w:type="dxa"/>
              <w:left w:w="100" w:type="dxa"/>
              <w:bottom w:w="100" w:type="dxa"/>
              <w:right w:w="100" w:type="dxa"/>
            </w:tcMar>
            <w:hideMark/>
          </w:tcPr>
          <w:p w14:paraId="643EAC9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5370CF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 old device only</w:t>
            </w:r>
          </w:p>
        </w:tc>
      </w:tr>
    </w:tbl>
    <w:p w14:paraId="034DA6C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UPI AutoPay Migration Problem</w:t>
      </w:r>
    </w:p>
    <w:p w14:paraId="550336D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the most overlooked impact of a device change. Active UPI AutoPay mandates (for OTT subscriptions, loan EMIs, insurance premiums etc.) are registered at NPCI's mandate registry against the VPA — not against the device. They will continue to trigger debit attempts on the scheduled dates even if the device changes. However, the PSP app on the new device needs to be re-registered and the session re-established before the user can view, manage, or cancel these mandates via the app.</w:t>
      </w:r>
    </w:p>
    <w:p w14:paraId="775CCD0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The practical risk: if the user changes devices but delays re-registration, auto-debits continue silently in the background — the user receives no in-app notifications until re-registration is complete.</w:t>
      </w:r>
    </w:p>
    <w:p w14:paraId="3E33338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F46D2E9">
          <v:rect id="_x0000_i3749" style="width:0;height:1.5pt" o:hralign="center" o:hrstd="t" o:hr="t" fillcolor="#a0a0a0" stroked="f"/>
        </w:pict>
      </w:r>
    </w:p>
    <w:p w14:paraId="4D4BB64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Scenario 3: User Logs Out or Reinstalls the Application</w:t>
      </w:r>
    </w:p>
    <w:p w14:paraId="6C9D8B0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Logout vs. Reinstall — These Are Very Different Events</w:t>
      </w:r>
    </w:p>
    <w:p w14:paraId="72EB6A5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distinction is critical and often misunderstood: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908"/>
        <w:gridCol w:w="1688"/>
        <w:gridCol w:w="1517"/>
        <w:gridCol w:w="2454"/>
      </w:tblGrid>
      <w:tr w:rsidR="00155D2A" w:rsidRPr="006030E9" w14:paraId="757D1327" w14:textId="77777777" w:rsidTr="0071533F">
        <w:trPr>
          <w:trHeight w:val="785"/>
        </w:trPr>
        <w:tc>
          <w:tcPr>
            <w:tcW w:w="0" w:type="auto"/>
            <w:tcMar>
              <w:top w:w="100" w:type="dxa"/>
              <w:left w:w="100" w:type="dxa"/>
              <w:bottom w:w="100" w:type="dxa"/>
              <w:right w:w="100" w:type="dxa"/>
            </w:tcMar>
            <w:hideMark/>
          </w:tcPr>
          <w:p w14:paraId="4C5AE9D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Action</w:t>
            </w:r>
          </w:p>
        </w:tc>
        <w:tc>
          <w:tcPr>
            <w:tcW w:w="0" w:type="auto"/>
            <w:tcMar>
              <w:top w:w="100" w:type="dxa"/>
              <w:left w:w="100" w:type="dxa"/>
              <w:bottom w:w="100" w:type="dxa"/>
              <w:right w:w="100" w:type="dxa"/>
            </w:tcMar>
            <w:hideMark/>
          </w:tcPr>
          <w:p w14:paraId="56C8AD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Local Data</w:t>
            </w:r>
          </w:p>
        </w:tc>
        <w:tc>
          <w:tcPr>
            <w:tcW w:w="0" w:type="auto"/>
            <w:tcMar>
              <w:top w:w="100" w:type="dxa"/>
              <w:left w:w="100" w:type="dxa"/>
              <w:bottom w:w="100" w:type="dxa"/>
              <w:right w:w="100" w:type="dxa"/>
            </w:tcMar>
            <w:hideMark/>
          </w:tcPr>
          <w:p w14:paraId="6BB6BDA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Keystore Key</w:t>
            </w:r>
          </w:p>
        </w:tc>
        <w:tc>
          <w:tcPr>
            <w:tcW w:w="0" w:type="auto"/>
            <w:tcMar>
              <w:top w:w="100" w:type="dxa"/>
              <w:left w:w="100" w:type="dxa"/>
              <w:bottom w:w="100" w:type="dxa"/>
              <w:right w:w="100" w:type="dxa"/>
            </w:tcMar>
            <w:hideMark/>
          </w:tcPr>
          <w:p w14:paraId="5C96C22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Server Record</w:t>
            </w:r>
          </w:p>
        </w:tc>
        <w:tc>
          <w:tcPr>
            <w:tcW w:w="0" w:type="auto"/>
            <w:tcMar>
              <w:top w:w="100" w:type="dxa"/>
              <w:left w:w="100" w:type="dxa"/>
              <w:bottom w:w="100" w:type="dxa"/>
              <w:right w:w="100" w:type="dxa"/>
            </w:tcMar>
            <w:hideMark/>
          </w:tcPr>
          <w:p w14:paraId="1EA3303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Re-registration Required?</w:t>
            </w:r>
          </w:p>
        </w:tc>
      </w:tr>
      <w:tr w:rsidR="00155D2A" w:rsidRPr="006030E9" w14:paraId="7F041AF6" w14:textId="77777777" w:rsidTr="0071533F">
        <w:trPr>
          <w:trHeight w:val="1055"/>
        </w:trPr>
        <w:tc>
          <w:tcPr>
            <w:tcW w:w="0" w:type="auto"/>
            <w:tcMar>
              <w:top w:w="100" w:type="dxa"/>
              <w:left w:w="100" w:type="dxa"/>
              <w:bottom w:w="100" w:type="dxa"/>
              <w:right w:w="100" w:type="dxa"/>
            </w:tcMar>
            <w:hideMark/>
          </w:tcPr>
          <w:p w14:paraId="5A54BE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Logout</w:t>
            </w:r>
          </w:p>
        </w:tc>
        <w:tc>
          <w:tcPr>
            <w:tcW w:w="0" w:type="auto"/>
            <w:tcMar>
              <w:top w:w="100" w:type="dxa"/>
              <w:left w:w="100" w:type="dxa"/>
              <w:bottom w:w="100" w:type="dxa"/>
              <w:right w:w="100" w:type="dxa"/>
            </w:tcMar>
            <w:hideMark/>
          </w:tcPr>
          <w:p w14:paraId="0016331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Session token cleared, </w:t>
            </w:r>
            <w:proofErr w:type="spellStart"/>
            <w:r w:rsidRPr="006030E9">
              <w:rPr>
                <w:rFonts w:ascii="Times New Roman" w:hAnsi="Times New Roman" w:cs="Times New Roman"/>
                <w:sz w:val="24"/>
                <w:szCs w:val="24"/>
              </w:rPr>
              <w:t>SharedPrefs</w:t>
            </w:r>
            <w:proofErr w:type="spellEnd"/>
            <w:r w:rsidRPr="006030E9">
              <w:rPr>
                <w:rFonts w:ascii="Times New Roman" w:hAnsi="Times New Roman" w:cs="Times New Roman"/>
                <w:sz w:val="24"/>
                <w:szCs w:val="24"/>
              </w:rPr>
              <w:t xml:space="preserve"> wiped</w:t>
            </w:r>
          </w:p>
        </w:tc>
        <w:tc>
          <w:tcPr>
            <w:tcW w:w="0" w:type="auto"/>
            <w:tcMar>
              <w:top w:w="100" w:type="dxa"/>
              <w:left w:w="100" w:type="dxa"/>
              <w:bottom w:w="100" w:type="dxa"/>
              <w:right w:w="100" w:type="dxa"/>
            </w:tcMar>
            <w:hideMark/>
          </w:tcPr>
          <w:p w14:paraId="6EB206D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Key </w:t>
            </w:r>
            <w:r w:rsidRPr="006030E9">
              <w:rPr>
                <w:rFonts w:ascii="Times New Roman" w:hAnsi="Times New Roman" w:cs="Times New Roman"/>
                <w:b/>
                <w:bCs/>
                <w:sz w:val="24"/>
                <w:szCs w:val="24"/>
              </w:rPr>
              <w:t>may survive</w:t>
            </w:r>
            <w:r w:rsidRPr="006030E9">
              <w:rPr>
                <w:rFonts w:ascii="Times New Roman" w:hAnsi="Times New Roman" w:cs="Times New Roman"/>
                <w:sz w:val="24"/>
                <w:szCs w:val="24"/>
              </w:rPr>
              <w:t xml:space="preserve"> (device-bound)</w:t>
            </w:r>
          </w:p>
        </w:tc>
        <w:tc>
          <w:tcPr>
            <w:tcW w:w="0" w:type="auto"/>
            <w:tcMar>
              <w:top w:w="100" w:type="dxa"/>
              <w:left w:w="100" w:type="dxa"/>
              <w:bottom w:w="100" w:type="dxa"/>
              <w:right w:w="100" w:type="dxa"/>
            </w:tcMar>
            <w:hideMark/>
          </w:tcPr>
          <w:p w14:paraId="3EBE37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Binding record remains</w:t>
            </w:r>
          </w:p>
        </w:tc>
        <w:tc>
          <w:tcPr>
            <w:tcW w:w="0" w:type="auto"/>
            <w:tcMar>
              <w:top w:w="100" w:type="dxa"/>
              <w:left w:w="100" w:type="dxa"/>
              <w:bottom w:w="100" w:type="dxa"/>
              <w:right w:w="100" w:type="dxa"/>
            </w:tcMar>
            <w:hideMark/>
          </w:tcPr>
          <w:p w14:paraId="22645B0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Only authentication (MPIN/biometric)</w:t>
            </w:r>
          </w:p>
        </w:tc>
      </w:tr>
      <w:tr w:rsidR="00155D2A" w:rsidRPr="006030E9" w14:paraId="37F453D0" w14:textId="77777777" w:rsidTr="0071533F">
        <w:trPr>
          <w:trHeight w:val="1055"/>
        </w:trPr>
        <w:tc>
          <w:tcPr>
            <w:tcW w:w="0" w:type="auto"/>
            <w:tcMar>
              <w:top w:w="100" w:type="dxa"/>
              <w:left w:w="100" w:type="dxa"/>
              <w:bottom w:w="100" w:type="dxa"/>
              <w:right w:w="100" w:type="dxa"/>
            </w:tcMar>
            <w:hideMark/>
          </w:tcPr>
          <w:p w14:paraId="5B8B5B4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Reinstall</w:t>
            </w:r>
          </w:p>
        </w:tc>
        <w:tc>
          <w:tcPr>
            <w:tcW w:w="0" w:type="auto"/>
            <w:tcMar>
              <w:top w:w="100" w:type="dxa"/>
              <w:left w:w="100" w:type="dxa"/>
              <w:bottom w:w="100" w:type="dxa"/>
              <w:right w:w="100" w:type="dxa"/>
            </w:tcMar>
            <w:hideMark/>
          </w:tcPr>
          <w:p w14:paraId="0C38D19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All local data wiped</w:t>
            </w:r>
          </w:p>
        </w:tc>
        <w:tc>
          <w:tcPr>
            <w:tcW w:w="0" w:type="auto"/>
            <w:tcMar>
              <w:top w:w="100" w:type="dxa"/>
              <w:left w:w="100" w:type="dxa"/>
              <w:bottom w:w="100" w:type="dxa"/>
              <w:right w:w="100" w:type="dxa"/>
            </w:tcMar>
            <w:hideMark/>
          </w:tcPr>
          <w:p w14:paraId="7ACE37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Key </w:t>
            </w:r>
            <w:r w:rsidRPr="006030E9">
              <w:rPr>
                <w:rFonts w:ascii="Times New Roman" w:hAnsi="Times New Roman" w:cs="Times New Roman"/>
                <w:b/>
                <w:bCs/>
                <w:sz w:val="24"/>
                <w:szCs w:val="24"/>
              </w:rPr>
              <w:t>usually destroyed</w:t>
            </w:r>
          </w:p>
        </w:tc>
        <w:tc>
          <w:tcPr>
            <w:tcW w:w="0" w:type="auto"/>
            <w:tcMar>
              <w:top w:w="100" w:type="dxa"/>
              <w:left w:w="100" w:type="dxa"/>
              <w:bottom w:w="100" w:type="dxa"/>
              <w:right w:w="100" w:type="dxa"/>
            </w:tcMar>
            <w:hideMark/>
          </w:tcPr>
          <w:p w14:paraId="542D22F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Binding record orphaned</w:t>
            </w:r>
          </w:p>
        </w:tc>
        <w:tc>
          <w:tcPr>
            <w:tcW w:w="0" w:type="auto"/>
            <w:tcMar>
              <w:top w:w="100" w:type="dxa"/>
              <w:left w:w="100" w:type="dxa"/>
              <w:bottom w:w="100" w:type="dxa"/>
              <w:right w:w="100" w:type="dxa"/>
            </w:tcMar>
            <w:hideMark/>
          </w:tcPr>
          <w:p w14:paraId="62A390B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Full re-registration (VMN token exchange)</w:t>
            </w:r>
          </w:p>
        </w:tc>
      </w:tr>
      <w:tr w:rsidR="00155D2A" w:rsidRPr="006030E9" w14:paraId="65579CF3" w14:textId="77777777" w:rsidTr="0071533F">
        <w:trPr>
          <w:trHeight w:val="1055"/>
        </w:trPr>
        <w:tc>
          <w:tcPr>
            <w:tcW w:w="0" w:type="auto"/>
            <w:tcMar>
              <w:top w:w="100" w:type="dxa"/>
              <w:left w:w="100" w:type="dxa"/>
              <w:bottom w:w="100" w:type="dxa"/>
              <w:right w:w="100" w:type="dxa"/>
            </w:tcMar>
            <w:hideMark/>
          </w:tcPr>
          <w:p w14:paraId="3340326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Clear app data</w:t>
            </w:r>
          </w:p>
        </w:tc>
        <w:tc>
          <w:tcPr>
            <w:tcW w:w="0" w:type="auto"/>
            <w:tcMar>
              <w:top w:w="100" w:type="dxa"/>
              <w:left w:w="100" w:type="dxa"/>
              <w:bottom w:w="100" w:type="dxa"/>
              <w:right w:w="100" w:type="dxa"/>
            </w:tcMar>
            <w:hideMark/>
          </w:tcPr>
          <w:p w14:paraId="40DA32B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All local data wiped</w:t>
            </w:r>
          </w:p>
        </w:tc>
        <w:tc>
          <w:tcPr>
            <w:tcW w:w="0" w:type="auto"/>
            <w:tcMar>
              <w:top w:w="100" w:type="dxa"/>
              <w:left w:w="100" w:type="dxa"/>
              <w:bottom w:w="100" w:type="dxa"/>
              <w:right w:w="100" w:type="dxa"/>
            </w:tcMar>
            <w:hideMark/>
          </w:tcPr>
          <w:p w14:paraId="0DD98C0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Key </w:t>
            </w:r>
            <w:r w:rsidRPr="006030E9">
              <w:rPr>
                <w:rFonts w:ascii="Times New Roman" w:hAnsi="Times New Roman" w:cs="Times New Roman"/>
                <w:b/>
                <w:bCs/>
                <w:sz w:val="24"/>
                <w:szCs w:val="24"/>
              </w:rPr>
              <w:t>usually destroyed</w:t>
            </w:r>
          </w:p>
        </w:tc>
        <w:tc>
          <w:tcPr>
            <w:tcW w:w="0" w:type="auto"/>
            <w:tcMar>
              <w:top w:w="100" w:type="dxa"/>
              <w:left w:w="100" w:type="dxa"/>
              <w:bottom w:w="100" w:type="dxa"/>
              <w:right w:w="100" w:type="dxa"/>
            </w:tcMar>
            <w:hideMark/>
          </w:tcPr>
          <w:p w14:paraId="6DDCA1D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Binding record orphaned</w:t>
            </w:r>
          </w:p>
        </w:tc>
        <w:tc>
          <w:tcPr>
            <w:tcW w:w="0" w:type="auto"/>
            <w:tcMar>
              <w:top w:w="100" w:type="dxa"/>
              <w:left w:w="100" w:type="dxa"/>
              <w:bottom w:w="100" w:type="dxa"/>
              <w:right w:w="100" w:type="dxa"/>
            </w:tcMar>
            <w:hideMark/>
          </w:tcPr>
          <w:p w14:paraId="44394D4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Full re-registration</w:t>
            </w:r>
          </w:p>
        </w:tc>
      </w:tr>
      <w:tr w:rsidR="00155D2A" w:rsidRPr="006030E9" w14:paraId="03C956DF" w14:textId="77777777" w:rsidTr="0071533F">
        <w:trPr>
          <w:trHeight w:val="1055"/>
        </w:trPr>
        <w:tc>
          <w:tcPr>
            <w:tcW w:w="0" w:type="auto"/>
            <w:tcMar>
              <w:top w:w="100" w:type="dxa"/>
              <w:left w:w="100" w:type="dxa"/>
              <w:bottom w:w="100" w:type="dxa"/>
              <w:right w:w="100" w:type="dxa"/>
            </w:tcMar>
            <w:hideMark/>
          </w:tcPr>
          <w:p w14:paraId="6D2CFA8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Factory reset</w:t>
            </w:r>
          </w:p>
        </w:tc>
        <w:tc>
          <w:tcPr>
            <w:tcW w:w="0" w:type="auto"/>
            <w:tcMar>
              <w:top w:w="100" w:type="dxa"/>
              <w:left w:w="100" w:type="dxa"/>
              <w:bottom w:w="100" w:type="dxa"/>
              <w:right w:w="100" w:type="dxa"/>
            </w:tcMar>
            <w:hideMark/>
          </w:tcPr>
          <w:p w14:paraId="71940E9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Everything wiped</w:t>
            </w:r>
          </w:p>
        </w:tc>
        <w:tc>
          <w:tcPr>
            <w:tcW w:w="0" w:type="auto"/>
            <w:tcMar>
              <w:top w:w="100" w:type="dxa"/>
              <w:left w:w="100" w:type="dxa"/>
              <w:bottom w:w="100" w:type="dxa"/>
              <w:right w:w="100" w:type="dxa"/>
            </w:tcMar>
            <w:hideMark/>
          </w:tcPr>
          <w:p w14:paraId="5800B94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Key </w:t>
            </w:r>
            <w:r w:rsidRPr="006030E9">
              <w:rPr>
                <w:rFonts w:ascii="Times New Roman" w:hAnsi="Times New Roman" w:cs="Times New Roman"/>
                <w:b/>
                <w:bCs/>
                <w:sz w:val="24"/>
                <w:szCs w:val="24"/>
              </w:rPr>
              <w:t>destroyed</w:t>
            </w:r>
          </w:p>
        </w:tc>
        <w:tc>
          <w:tcPr>
            <w:tcW w:w="0" w:type="auto"/>
            <w:tcMar>
              <w:top w:w="100" w:type="dxa"/>
              <w:left w:w="100" w:type="dxa"/>
              <w:bottom w:w="100" w:type="dxa"/>
              <w:right w:w="100" w:type="dxa"/>
            </w:tcMar>
            <w:hideMark/>
          </w:tcPr>
          <w:p w14:paraId="2ED1C8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Binding record orphaned</w:t>
            </w:r>
          </w:p>
        </w:tc>
        <w:tc>
          <w:tcPr>
            <w:tcW w:w="0" w:type="auto"/>
            <w:tcMar>
              <w:top w:w="100" w:type="dxa"/>
              <w:left w:w="100" w:type="dxa"/>
              <w:bottom w:w="100" w:type="dxa"/>
              <w:right w:w="100" w:type="dxa"/>
            </w:tcMar>
            <w:hideMark/>
          </w:tcPr>
          <w:p w14:paraId="40FEA33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Full re-registration</w:t>
            </w:r>
          </w:p>
        </w:tc>
      </w:tr>
    </w:tbl>
    <w:p w14:paraId="5E16583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On Logout</w:t>
      </w:r>
    </w:p>
    <w:p w14:paraId="1A43207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Logout clears the encrypted session token from </w:t>
      </w:r>
      <w:proofErr w:type="spellStart"/>
      <w:r w:rsidRPr="006030E9">
        <w:rPr>
          <w:rFonts w:ascii="Times New Roman" w:hAnsi="Times New Roman" w:cs="Times New Roman"/>
          <w:sz w:val="24"/>
          <w:szCs w:val="24"/>
        </w:rPr>
        <w:t>EncryptedSharedPreferences</w:t>
      </w:r>
      <w:proofErr w:type="spellEnd"/>
      <w:r w:rsidRPr="006030E9">
        <w:rPr>
          <w:rFonts w:ascii="Times New Roman" w:hAnsi="Times New Roman" w:cs="Times New Roman"/>
          <w:sz w:val="24"/>
          <w:szCs w:val="24"/>
        </w:rPr>
        <w:t xml:space="preserve"> and terminates the active session server-side. However, the Android Keystore key pair — being hardware-bound to the device — is not necessarily destroyed by a logout. Whether it survives depends on the app's implementation. A well-implemented UPI app will explicitly delete the Keystore key alias on logout to prevent session restoration attacks. A poorly implemented one might leave it intact.</w:t>
      </w:r>
    </w:p>
    <w:p w14:paraId="1C40E04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UPI PIN is never stored locally regardless — it survives logout trivially because it was never on the device to begin with.</w:t>
      </w:r>
    </w:p>
    <w:p w14:paraId="7FE7D67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On Reinstall</w:t>
      </w:r>
    </w:p>
    <w:p w14:paraId="7C1C27B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To reset UPI registration on a device, uninstall the UPI app, reinstall it, and repeat the registration process using the linked mobile number.</w:t>
      </w:r>
    </w:p>
    <w:p w14:paraId="5F2C7B3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Reinstall wipes everything in the app's private storage directory — including the </w:t>
      </w:r>
      <w:proofErr w:type="spellStart"/>
      <w:r w:rsidRPr="006030E9">
        <w:rPr>
          <w:rFonts w:ascii="Times New Roman" w:hAnsi="Times New Roman" w:cs="Times New Roman"/>
          <w:sz w:val="24"/>
          <w:szCs w:val="24"/>
        </w:rPr>
        <w:t>EncryptedSharedPreferences</w:t>
      </w:r>
      <w:proofErr w:type="spellEnd"/>
      <w:r w:rsidRPr="006030E9">
        <w:rPr>
          <w:rFonts w:ascii="Times New Roman" w:hAnsi="Times New Roman" w:cs="Times New Roman"/>
          <w:sz w:val="24"/>
          <w:szCs w:val="24"/>
        </w:rPr>
        <w:t xml:space="preserve"> token, the Room DB, and typically the Keystore key aliases (since Keystore keys scoped to the app's package are deleted when the app is uninstalled on most Android versions). The full VMN token exchange must be repeated.</w:t>
      </w:r>
    </w:p>
    <w:p w14:paraId="487F977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After reinstalling the UPI app on a new mobile device: download the app, log in with existing credentials, verify the mobile number (you will receive an OTP), set up a UPI PIN, and link bank accounts.</w:t>
      </w:r>
    </w:p>
    <w:p w14:paraId="61E289B1"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What the User Experiences on Reinstall</w:t>
      </w:r>
    </w:p>
    <w:p w14:paraId="4AC946D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From the user's perspective, reinstall feels like a new registration — but from the backend's perspective it is a </w:t>
      </w:r>
      <w:r w:rsidRPr="006030E9">
        <w:rPr>
          <w:rFonts w:ascii="Times New Roman" w:hAnsi="Times New Roman" w:cs="Times New Roman"/>
          <w:b/>
          <w:bCs/>
          <w:sz w:val="24"/>
          <w:szCs w:val="24"/>
        </w:rPr>
        <w:t>re-binding of the same mobile number to a new device identity</w:t>
      </w:r>
      <w:r w:rsidRPr="006030E9">
        <w:rPr>
          <w:rFonts w:ascii="Times New Roman" w:hAnsi="Times New Roman" w:cs="Times New Roman"/>
          <w:sz w:val="24"/>
          <w:szCs w:val="24"/>
        </w:rPr>
        <w:t>. The user's VPA, bank linkages, and transaction history are all intact on the server. The app simply re-fetches them after the new binding is established. The UPI PIN does not need to be reset unless the user has forgotten it (it is validated against the bank's server-side record, not a local hash).</w:t>
      </w:r>
    </w:p>
    <w:p w14:paraId="26B02D8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B16014B">
          <v:rect id="_x0000_i3750" style="width:0;height:1.5pt" o:hralign="center" o:hrstd="t" o:hr="t" fillcolor="#a0a0a0" stroked="f"/>
        </w:pict>
      </w:r>
    </w:p>
    <w:p w14:paraId="4FD06CF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Security Implications for Your UPI Research</w:t>
      </w:r>
    </w:p>
    <w:p w14:paraId="09F0108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Attack Window on SIM Change</w:t>
      </w:r>
    </w:p>
    <w:p w14:paraId="59B7B12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24-hour SMS block creates a brief window where the legitimate user cannot re-register, but the old binding is broken. During this window:</w:t>
      </w:r>
    </w:p>
    <w:p w14:paraId="7713633A" w14:textId="77777777" w:rsidR="00155D2A" w:rsidRPr="006030E9" w:rsidRDefault="00155D2A" w:rsidP="00155D2A">
      <w:pPr>
        <w:numPr>
          <w:ilvl w:val="0"/>
          <w:numId w:val="27"/>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legitimate user's account is effectively inaccessible via UPI</w:t>
      </w:r>
    </w:p>
    <w:p w14:paraId="3DD2AE44" w14:textId="77777777" w:rsidR="00155D2A" w:rsidRPr="006030E9" w:rsidRDefault="00155D2A" w:rsidP="00155D2A">
      <w:pPr>
        <w:numPr>
          <w:ilvl w:val="0"/>
          <w:numId w:val="27"/>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An attacker who has obtained the physical SIM (e.g., stolen phone) also cannot immediately re-register due to the same 24-hour block</w:t>
      </w:r>
    </w:p>
    <w:p w14:paraId="56744CD4" w14:textId="77777777" w:rsidR="00155D2A" w:rsidRPr="006030E9" w:rsidRDefault="00155D2A" w:rsidP="00155D2A">
      <w:pPr>
        <w:numPr>
          <w:ilvl w:val="0"/>
          <w:numId w:val="27"/>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attacker with a </w:t>
      </w:r>
      <w:r w:rsidRPr="006030E9">
        <w:rPr>
          <w:rFonts w:ascii="Times New Roman" w:hAnsi="Times New Roman" w:cs="Times New Roman"/>
          <w:b/>
          <w:bCs/>
          <w:sz w:val="24"/>
          <w:szCs w:val="24"/>
        </w:rPr>
        <w:t>cloned SIM</w:t>
      </w:r>
      <w:r w:rsidRPr="006030E9">
        <w:rPr>
          <w:rFonts w:ascii="Times New Roman" w:hAnsi="Times New Roman" w:cs="Times New Roman"/>
          <w:sz w:val="24"/>
          <w:szCs w:val="24"/>
        </w:rPr>
        <w:t xml:space="preserve"> (same IMSI, no block applied) could attempt re-registration on their own device during this window — this is the exact SIM cloning attack vector your prior source referenced</w:t>
      </w:r>
    </w:p>
    <w:p w14:paraId="46B450F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Logout-Without-Key-Deletion Vulnerability</w:t>
      </w:r>
    </w:p>
    <w:p w14:paraId="0E92AF1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If a UPI app's logout implementation does not explicitly delete the Keystore key alias, the following attack is theoretically possible on a physically compromised device:</w:t>
      </w:r>
    </w:p>
    <w:p w14:paraId="2C537792" w14:textId="77777777" w:rsidR="00155D2A" w:rsidRPr="006030E9" w:rsidRDefault="00155D2A" w:rsidP="00155D2A">
      <w:pPr>
        <w:numPr>
          <w:ilvl w:val="0"/>
          <w:numId w:val="28"/>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Attacker gains brief physical access, forces logout via app</w:t>
      </w:r>
    </w:p>
    <w:p w14:paraId="191EE5B2" w14:textId="77777777" w:rsidR="00155D2A" w:rsidRPr="006030E9" w:rsidRDefault="00155D2A" w:rsidP="00155D2A">
      <w:pPr>
        <w:numPr>
          <w:ilvl w:val="0"/>
          <w:numId w:val="28"/>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 clears session token but leaves Keystore key intact</w:t>
      </w:r>
    </w:p>
    <w:p w14:paraId="515EA658" w14:textId="77777777" w:rsidR="00155D2A" w:rsidRPr="006030E9" w:rsidRDefault="00155D2A" w:rsidP="00155D2A">
      <w:pPr>
        <w:numPr>
          <w:ilvl w:val="0"/>
          <w:numId w:val="28"/>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Attacker reinstalls app (which does NOT clear Keystore on some Android configurations)</w:t>
      </w:r>
    </w:p>
    <w:p w14:paraId="37205F27" w14:textId="77777777" w:rsidR="00155D2A" w:rsidRPr="006030E9" w:rsidRDefault="00155D2A" w:rsidP="00155D2A">
      <w:pPr>
        <w:numPr>
          <w:ilvl w:val="0"/>
          <w:numId w:val="28"/>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 finds existing Keystore key → skips full re-registration → only asks for MPIN</w:t>
      </w:r>
    </w:p>
    <w:p w14:paraId="6FEF2532" w14:textId="77777777" w:rsidR="00155D2A" w:rsidRPr="006030E9" w:rsidRDefault="00155D2A" w:rsidP="00155D2A">
      <w:pPr>
        <w:numPr>
          <w:ilvl w:val="0"/>
          <w:numId w:val="28"/>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Attacker attempts MPIN brute force (3 attempts before lockout — but lockout is server-side, not Keystore-enforced)</w:t>
      </w:r>
    </w:p>
    <w:p w14:paraId="4472DA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why well-implemented UPI apps tie Keystore key deletion to logout explicitly.</w:t>
      </w:r>
    </w:p>
    <w:p w14:paraId="053C5E9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lastRenderedPageBreak/>
        <w:t>The New Device + Old Device Parallel Access Gap</w:t>
      </w:r>
    </w:p>
    <w:p w14:paraId="780599B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Between the moment a user installs on a new device and completes re-registration, the old device's binding record is still technically valid at the PSP (the public key hasn't been superseded yet). This creates a brief window of parallel access — both devices could theoretically present valid credentials. PSPs mitigate this by invalidating the old device binding the moment a new registration from the same mobile number is accepted — but the invalidation is not instant in all implementations.</w:t>
      </w:r>
    </w:p>
    <w:p w14:paraId="09E74A5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63C937C">
          <v:rect id="_x0000_i3751" style="width:0;height:1.5pt" o:hralign="center" o:hrstd="t" o:hr="t" fillcolor="#a0a0a0" stroked="f"/>
        </w:pict>
      </w:r>
    </w:p>
    <w:p w14:paraId="091CAAE1"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Complete Comparison: All Three Scenarios</w:t>
      </w:r>
    </w:p>
    <w:p w14:paraId="2BD42C1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SIM Change        New Device        Logout/Reinstall</w:t>
      </w:r>
    </w:p>
    <w:p w14:paraId="05AC4A9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        ────────────────</w:t>
      </w:r>
    </w:p>
    <w:p w14:paraId="3DB673B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Session       Broken            Broken            Broken</w:t>
      </w:r>
    </w:p>
    <w:p w14:paraId="1B8162A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Binding    Broken            Broken            Broken (reinstall)</w:t>
      </w:r>
    </w:p>
    <w:p w14:paraId="4DB1BB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Intact (logout only)</w:t>
      </w:r>
    </w:p>
    <w:p w14:paraId="3662495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Keystore Key      Intact            Absent            Destroyed (reinstall)</w:t>
      </w:r>
    </w:p>
    <w:p w14:paraId="73A3E04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May survive (logout)</w:t>
      </w:r>
    </w:p>
    <w:p w14:paraId="70E0BA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VPA               Preserved         Preserved         Preserved</w:t>
      </w:r>
    </w:p>
    <w:p w14:paraId="784F251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Linkages     Preserved         Preserved         Preserved</w:t>
      </w:r>
    </w:p>
    <w:p w14:paraId="0F4FF55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Transaction </w:t>
      </w:r>
      <w:proofErr w:type="gramStart"/>
      <w:r w:rsidRPr="006030E9">
        <w:rPr>
          <w:rFonts w:ascii="Times New Roman" w:hAnsi="Times New Roman" w:cs="Times New Roman"/>
          <w:sz w:val="24"/>
          <w:szCs w:val="24"/>
        </w:rPr>
        <w:t>Hist  Preserved</w:t>
      </w:r>
      <w:proofErr w:type="gramEnd"/>
      <w:r w:rsidRPr="006030E9">
        <w:rPr>
          <w:rFonts w:ascii="Times New Roman" w:hAnsi="Times New Roman" w:cs="Times New Roman"/>
          <w:sz w:val="24"/>
          <w:szCs w:val="24"/>
        </w:rPr>
        <w:t xml:space="preserve">         Preserved         Preserved</w:t>
      </w:r>
    </w:p>
    <w:p w14:paraId="09841E2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AutoPay </w:t>
      </w:r>
      <w:proofErr w:type="gramStart"/>
      <w:r w:rsidRPr="006030E9">
        <w:rPr>
          <w:rFonts w:ascii="Times New Roman" w:hAnsi="Times New Roman" w:cs="Times New Roman"/>
          <w:sz w:val="24"/>
          <w:szCs w:val="24"/>
        </w:rPr>
        <w:t>Mandates  Preserved</w:t>
      </w:r>
      <w:proofErr w:type="gramEnd"/>
      <w:r w:rsidRPr="006030E9">
        <w:rPr>
          <w:rFonts w:ascii="Times New Roman" w:hAnsi="Times New Roman" w:cs="Times New Roman"/>
          <w:sz w:val="24"/>
          <w:szCs w:val="24"/>
        </w:rPr>
        <w:t xml:space="preserve">         Preserved         Preserved</w:t>
      </w:r>
    </w:p>
    <w:p w14:paraId="2C8517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24hr SMS Block    YES (TRAI </w:t>
      </w:r>
      <w:proofErr w:type="gramStart"/>
      <w:r w:rsidRPr="006030E9">
        <w:rPr>
          <w:rFonts w:ascii="Times New Roman" w:hAnsi="Times New Roman" w:cs="Times New Roman"/>
          <w:sz w:val="24"/>
          <w:szCs w:val="24"/>
        </w:rPr>
        <w:t xml:space="preserve">rule)   </w:t>
      </w:r>
      <w:proofErr w:type="gramEnd"/>
      <w:r w:rsidRPr="006030E9">
        <w:rPr>
          <w:rFonts w:ascii="Times New Roman" w:hAnsi="Times New Roman" w:cs="Times New Roman"/>
          <w:sz w:val="24"/>
          <w:szCs w:val="24"/>
        </w:rPr>
        <w:t>No                No</w:t>
      </w:r>
    </w:p>
    <w:p w14:paraId="08E3943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Re-registration   Full VMN exchange Full VMN exchange Full VMN (reinstall)</w:t>
      </w:r>
    </w:p>
    <w:p w14:paraId="1DB8FD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Required          after 24hr        immediately       Session auth (logout)</w:t>
      </w:r>
    </w:p>
    <w:p w14:paraId="5CF377E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Recovery Time     24hr + reg flow   Immediate reg     Immediate reg</w:t>
      </w:r>
    </w:p>
    <w:p w14:paraId="034B68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flow              flow</w:t>
      </w:r>
    </w:p>
    <w:p w14:paraId="7EF4EE4F" w14:textId="77777777" w:rsidR="00155D2A" w:rsidRPr="006030E9" w:rsidRDefault="00155D2A" w:rsidP="00155D2A">
      <w:pPr>
        <w:tabs>
          <w:tab w:val="num" w:pos="207"/>
        </w:tabs>
        <w:ind w:left="284" w:firstLine="0"/>
        <w:rPr>
          <w:rFonts w:ascii="Times New Roman" w:hAnsi="Times New Roman" w:cs="Times New Roman"/>
          <w:sz w:val="24"/>
          <w:szCs w:val="24"/>
        </w:rPr>
      </w:pPr>
    </w:p>
    <w:p w14:paraId="1567378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key takeaway for your research: </w:t>
      </w:r>
      <w:r w:rsidRPr="006030E9">
        <w:rPr>
          <w:rFonts w:ascii="Times New Roman" w:hAnsi="Times New Roman" w:cs="Times New Roman"/>
          <w:b/>
          <w:bCs/>
          <w:sz w:val="24"/>
          <w:szCs w:val="24"/>
        </w:rPr>
        <w:t>what persists is always server-side; what breaks is always device-local</w:t>
      </w:r>
      <w:r w:rsidRPr="006030E9">
        <w:rPr>
          <w:rFonts w:ascii="Times New Roman" w:hAnsi="Times New Roman" w:cs="Times New Roman"/>
          <w:sz w:val="24"/>
          <w:szCs w:val="24"/>
        </w:rPr>
        <w:t>. The UPI identity (VPA, bank links, mandates, history) is deliberately decoupled from the device so that legitimate device changes don't strand users financially. But the security binding (IMSI, Keystore key, device fingerprint) is deliberately device-local so that physical control of the device cannot be transferred to an attacker without triggering a full re-verification.</w:t>
      </w:r>
    </w:p>
    <w:p w14:paraId="33CAE787" w14:textId="77777777" w:rsidR="00155D2A" w:rsidRPr="006030E9" w:rsidRDefault="00155D2A" w:rsidP="00155D2A">
      <w:pPr>
        <w:tabs>
          <w:tab w:val="num" w:pos="207"/>
        </w:tabs>
        <w:ind w:left="284" w:firstLine="0"/>
        <w:rPr>
          <w:rFonts w:ascii="Times New Roman" w:hAnsi="Times New Roman" w:cs="Times New Roman"/>
          <w:sz w:val="24"/>
          <w:szCs w:val="24"/>
        </w:rPr>
      </w:pPr>
    </w:p>
    <w:p w14:paraId="0A20EE94" w14:textId="77777777" w:rsidR="00155D2A" w:rsidRPr="006030E9" w:rsidRDefault="00155D2A" w:rsidP="00E365C6">
      <w:pPr>
        <w:pStyle w:val="Heading2"/>
        <w:rPr>
          <w:rFonts w:ascii="Times New Roman" w:hAnsi="Times New Roman" w:cs="Times New Roman"/>
          <w:b/>
          <w:bCs/>
        </w:rPr>
      </w:pPr>
      <w:bookmarkStart w:id="13" w:name="_Toc238760866"/>
      <w:r w:rsidRPr="006030E9">
        <w:rPr>
          <w:rFonts w:ascii="Times New Roman" w:hAnsi="Times New Roman" w:cs="Times New Roman"/>
          <w:b/>
          <w:bCs/>
        </w:rPr>
        <w:lastRenderedPageBreak/>
        <w:t>16.What security checks occur before allowing access to payment functionality?</w:t>
      </w:r>
      <w:bookmarkEnd w:id="13"/>
    </w:p>
    <w:p w14:paraId="2C6D50A6" w14:textId="77777777" w:rsidR="00155D2A" w:rsidRPr="006030E9" w:rsidRDefault="00155D2A" w:rsidP="00E365C6">
      <w:pPr>
        <w:pStyle w:val="Heading2"/>
        <w:rPr>
          <w:rFonts w:ascii="Times New Roman" w:hAnsi="Times New Roman" w:cs="Times New Roman"/>
          <w:b/>
          <w:bCs/>
        </w:rPr>
      </w:pPr>
      <w:bookmarkStart w:id="14" w:name="_Toc238760867"/>
      <w:r w:rsidRPr="006030E9">
        <w:rPr>
          <w:rFonts w:ascii="Times New Roman" w:hAnsi="Times New Roman" w:cs="Times New Roman"/>
          <w:b/>
          <w:bCs/>
        </w:rPr>
        <w:t>17.Which data is stored locally?</w:t>
      </w:r>
      <w:bookmarkEnd w:id="14"/>
    </w:p>
    <w:p w14:paraId="78BBC293" w14:textId="77777777" w:rsidR="00155D2A" w:rsidRPr="006030E9" w:rsidRDefault="00155D2A" w:rsidP="00E365C6">
      <w:pPr>
        <w:pStyle w:val="Heading2"/>
        <w:rPr>
          <w:rFonts w:ascii="Times New Roman" w:hAnsi="Times New Roman" w:cs="Times New Roman"/>
          <w:b/>
          <w:bCs/>
        </w:rPr>
      </w:pPr>
      <w:bookmarkStart w:id="15" w:name="_Toc238760868"/>
      <w:r w:rsidRPr="006030E9">
        <w:rPr>
          <w:rFonts w:ascii="Times New Roman" w:hAnsi="Times New Roman" w:cs="Times New Roman"/>
          <w:b/>
          <w:bCs/>
        </w:rPr>
        <w:t>18.Which sensitive data is not stored locally?</w:t>
      </w:r>
      <w:bookmarkEnd w:id="15"/>
    </w:p>
    <w:p w14:paraId="56246C2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Security Checks Before Payment Access</w:t>
      </w:r>
    </w:p>
    <w:p w14:paraId="4E56CE0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1 — Process-Level Checks (Before Any UI Renders)</w:t>
      </w:r>
    </w:p>
    <w:p w14:paraId="732B51B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These fire inside </w:t>
      </w:r>
      <w:proofErr w:type="spellStart"/>
      <w:r w:rsidRPr="006030E9">
        <w:rPr>
          <w:rFonts w:ascii="Times New Roman" w:hAnsi="Times New Roman" w:cs="Times New Roman"/>
          <w:sz w:val="24"/>
          <w:szCs w:val="24"/>
        </w:rPr>
        <w:t>Application.onCreate</w:t>
      </w:r>
      <w:proofErr w:type="spellEnd"/>
      <w:r w:rsidRPr="006030E9">
        <w:rPr>
          <w:rFonts w:ascii="Times New Roman" w:hAnsi="Times New Roman" w:cs="Times New Roman"/>
          <w:sz w:val="24"/>
          <w:szCs w:val="24"/>
        </w:rPr>
        <w:t>() before the user sees a single screen, as established in your app startup research:</w:t>
      </w:r>
    </w:p>
    <w:p w14:paraId="5FEAAB8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Root / Emulator Detection</w:t>
      </w:r>
      <w:r w:rsidRPr="006030E9">
        <w:rPr>
          <w:rFonts w:ascii="Times New Roman" w:hAnsi="Times New Roman" w:cs="Times New Roman"/>
          <w:sz w:val="24"/>
          <w:szCs w:val="24"/>
        </w:rPr>
        <w:t xml:space="preserve"> The app runs root detection via Play Integrity API (formerly SafetyNet) and internal RASP checks. The Play Integrity verdict returns one of: MEETS_DEVICE_INTEGRITY / MEETS_BASIC_INTEGRITY / FAILS_BASIC_INTEGRITY. If the device fails, the app either blocks entirely or degrades into read-only mode. This check is never cached — it is recomputed on every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and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w:t>
      </w:r>
    </w:p>
    <w:p w14:paraId="48C32F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Tamper Detection</w:t>
      </w:r>
      <w:r w:rsidRPr="006030E9">
        <w:rPr>
          <w:rFonts w:ascii="Times New Roman" w:hAnsi="Times New Roman" w:cs="Times New Roman"/>
          <w:sz w:val="24"/>
          <w:szCs w:val="24"/>
        </w:rPr>
        <w:t xml:space="preserve"> Per NPCI's 2025 security framework (NPCI2025-26IS003), the app scans its own code, memory, and configuration for tampering signs. Dynamic instrumentation tools like Frida are specifically detected. The app can respond with code restore, degradation, or self-termination depending on what the PSP has configured.</w:t>
      </w:r>
    </w:p>
    <w:p w14:paraId="0314BD8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App Version Enforcement</w:t>
      </w:r>
      <w:r w:rsidRPr="006030E9">
        <w:rPr>
          <w:rFonts w:ascii="Times New Roman" w:hAnsi="Times New Roman" w:cs="Times New Roman"/>
          <w:sz w:val="24"/>
          <w:szCs w:val="24"/>
        </w:rPr>
        <w:t xml:space="preserve"> The app must be the latest version to allow registration or transactions. Older versions are force-upgraded before any payment functionality is accessible — this is a hard NPCI mandate from document NPCI/2023-24/RMD/004A.</w:t>
      </w:r>
    </w:p>
    <w:p w14:paraId="4DB6A10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SSL Pinning Initialization</w:t>
      </w:r>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OkHttp's</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CertificatePinner</w:t>
      </w:r>
      <w:proofErr w:type="spellEnd"/>
      <w:r w:rsidRPr="006030E9">
        <w:rPr>
          <w:rFonts w:ascii="Times New Roman" w:hAnsi="Times New Roman" w:cs="Times New Roman"/>
          <w:sz w:val="24"/>
          <w:szCs w:val="24"/>
        </w:rPr>
        <w:t xml:space="preserve"> is initialized here. All network calls to the PSP backend are pinned to a specific certificate set. Any certificate mismatch (e.g., from an intercepting proxy) causes the network call to fail entirely, not just warn.</w:t>
      </w:r>
    </w:p>
    <w:p w14:paraId="724B847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2CF2ABA1">
          <v:rect id="_x0000_i3752" style="width:0;height:1.5pt" o:hralign="center" o:hrstd="t" o:hr="t" fillcolor="#a0a0a0" stroked="f"/>
        </w:pict>
      </w:r>
    </w:p>
    <w:p w14:paraId="5625F00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2 — Device Identity Checks (</w:t>
      </w:r>
      <w:proofErr w:type="spellStart"/>
      <w:r w:rsidRPr="006030E9">
        <w:rPr>
          <w:rFonts w:ascii="Times New Roman" w:hAnsi="Times New Roman" w:cs="Times New Roman"/>
          <w:b/>
          <w:bCs/>
          <w:sz w:val="24"/>
          <w:szCs w:val="24"/>
        </w:rPr>
        <w:t>MainActivity.onCreate</w:t>
      </w:r>
      <w:proofErr w:type="spellEnd"/>
      <w:r w:rsidRPr="006030E9">
        <w:rPr>
          <w:rFonts w:ascii="Times New Roman" w:hAnsi="Times New Roman" w:cs="Times New Roman"/>
          <w:b/>
          <w:bCs/>
          <w:sz w:val="24"/>
          <w:szCs w:val="24"/>
        </w:rPr>
        <w:t>())</w:t>
      </w:r>
    </w:p>
    <w:p w14:paraId="0875D6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Keystore Key Presence Check</w:t>
      </w:r>
      <w:r w:rsidRPr="006030E9">
        <w:rPr>
          <w:rFonts w:ascii="Times New Roman" w:hAnsi="Times New Roman" w:cs="Times New Roman"/>
          <w:sz w:val="24"/>
          <w:szCs w:val="24"/>
        </w:rPr>
        <w:t xml:space="preserve"> The app checks whether the device-bound private key exists in the Android Keystore. This is the first cryptographic gate:</w:t>
      </w:r>
    </w:p>
    <w:p w14:paraId="2BB46D7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Keystore key present?</w:t>
      </w:r>
    </w:p>
    <w:p w14:paraId="43D80EF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Device not registered → Registration flow</w:t>
      </w:r>
    </w:p>
    <w:p w14:paraId="52C34EC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YES → Proceed to next check</w:t>
      </w:r>
    </w:p>
    <w:p w14:paraId="29B13C53" w14:textId="77777777" w:rsidR="00155D2A" w:rsidRPr="006030E9" w:rsidRDefault="00155D2A" w:rsidP="00155D2A">
      <w:pPr>
        <w:tabs>
          <w:tab w:val="num" w:pos="207"/>
        </w:tabs>
        <w:ind w:left="284" w:firstLine="0"/>
        <w:rPr>
          <w:rFonts w:ascii="Times New Roman" w:hAnsi="Times New Roman" w:cs="Times New Roman"/>
          <w:sz w:val="24"/>
          <w:szCs w:val="24"/>
        </w:rPr>
      </w:pPr>
    </w:p>
    <w:p w14:paraId="0F63F97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IMSI Comparison</w:t>
      </w:r>
      <w:r w:rsidRPr="006030E9">
        <w:rPr>
          <w:rFonts w:ascii="Times New Roman" w:hAnsi="Times New Roman" w:cs="Times New Roman"/>
          <w:sz w:val="24"/>
          <w:szCs w:val="24"/>
        </w:rPr>
        <w:t xml:space="preserve"> The current SIM's IMSI is read via Android's </w:t>
      </w:r>
      <w:proofErr w:type="spellStart"/>
      <w:r w:rsidRPr="006030E9">
        <w:rPr>
          <w:rFonts w:ascii="Times New Roman" w:hAnsi="Times New Roman" w:cs="Times New Roman"/>
          <w:sz w:val="24"/>
          <w:szCs w:val="24"/>
        </w:rPr>
        <w:t>TelephonyManager</w:t>
      </w:r>
      <w:proofErr w:type="spellEnd"/>
      <w:r w:rsidRPr="006030E9">
        <w:rPr>
          <w:rFonts w:ascii="Times New Roman" w:hAnsi="Times New Roman" w:cs="Times New Roman"/>
          <w:sz w:val="24"/>
          <w:szCs w:val="24"/>
        </w:rPr>
        <w:t xml:space="preserve"> and compared against the IMSI stored at the PSP server during registration. A mismatch means a SIM swap has occurred — access is blocked and re-binding is required.</w:t>
      </w:r>
    </w:p>
    <w:p w14:paraId="096554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lastRenderedPageBreak/>
        <w:t>SIM State Validation</w:t>
      </w:r>
      <w:r w:rsidRPr="006030E9">
        <w:rPr>
          <w:rFonts w:ascii="Times New Roman" w:hAnsi="Times New Roman" w:cs="Times New Roman"/>
          <w:sz w:val="24"/>
          <w:szCs w:val="24"/>
        </w:rPr>
        <w:t xml:space="preserve"> The app verifies the SIM is present, active, and not in a locked/deactivated state. If the SIM is absent or inactive, payment functionality is blocked entirely — this is an explicit NPCI requirement that cannot be overridden even over </w:t>
      </w:r>
      <w:proofErr w:type="spellStart"/>
      <w:r w:rsidRPr="006030E9">
        <w:rPr>
          <w:rFonts w:ascii="Times New Roman" w:hAnsi="Times New Roman" w:cs="Times New Roman"/>
          <w:sz w:val="24"/>
          <w:szCs w:val="24"/>
        </w:rPr>
        <w:t>WiFi</w:t>
      </w:r>
      <w:proofErr w:type="spellEnd"/>
      <w:r w:rsidRPr="006030E9">
        <w:rPr>
          <w:rFonts w:ascii="Times New Roman" w:hAnsi="Times New Roman" w:cs="Times New Roman"/>
          <w:sz w:val="24"/>
          <w:szCs w:val="24"/>
        </w:rPr>
        <w:t xml:space="preserve"> unless SIM connectivity checks have passed first.</w:t>
      </w:r>
    </w:p>
    <w:p w14:paraId="0F5CBE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Device Fingerprint Hash Comparison</w:t>
      </w:r>
      <w:r w:rsidRPr="006030E9">
        <w:rPr>
          <w:rFonts w:ascii="Times New Roman" w:hAnsi="Times New Roman" w:cs="Times New Roman"/>
          <w:sz w:val="24"/>
          <w:szCs w:val="24"/>
        </w:rPr>
        <w:t xml:space="preserve"> The composite device fingerprint (Android ID + model + OS version + App ID) is compared against the server-stored record. Any mismatch triggers re-registration.</w:t>
      </w:r>
    </w:p>
    <w:p w14:paraId="7416BC4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4AF0013">
          <v:rect id="_x0000_i3753" style="width:0;height:1.5pt" o:hralign="center" o:hrstd="t" o:hr="t" fillcolor="#a0a0a0" stroked="f"/>
        </w:pict>
      </w:r>
    </w:p>
    <w:p w14:paraId="2742ED7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3 — Session and Authentication Checks</w:t>
      </w:r>
    </w:p>
    <w:p w14:paraId="4D9D45F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Encrypted Session Token Validation</w:t>
      </w:r>
      <w:r w:rsidRPr="006030E9">
        <w:rPr>
          <w:rFonts w:ascii="Times New Roman" w:hAnsi="Times New Roman" w:cs="Times New Roman"/>
          <w:sz w:val="24"/>
          <w:szCs w:val="24"/>
        </w:rPr>
        <w:t xml:space="preserve"> The app reads the session token from </w:t>
      </w:r>
      <w:proofErr w:type="spellStart"/>
      <w:r w:rsidRPr="006030E9">
        <w:rPr>
          <w:rFonts w:ascii="Times New Roman" w:hAnsi="Times New Roman" w:cs="Times New Roman"/>
          <w:sz w:val="24"/>
          <w:szCs w:val="24"/>
        </w:rPr>
        <w:t>EncryptedSharedPreferences</w:t>
      </w:r>
      <w:proofErr w:type="spellEnd"/>
      <w:r w:rsidRPr="006030E9">
        <w:rPr>
          <w:rFonts w:ascii="Times New Roman" w:hAnsi="Times New Roman" w:cs="Times New Roman"/>
          <w:sz w:val="24"/>
          <w:szCs w:val="24"/>
        </w:rPr>
        <w:t xml:space="preserve"> (AES-256-GCM, Android Keystore-backed). Three conditions must all be true for a silent session restore:</w:t>
      </w:r>
    </w:p>
    <w:p w14:paraId="259152F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Token present?           →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MPIN/biometric screen</w:t>
      </w:r>
    </w:p>
    <w:p w14:paraId="5327D5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Token within TTL?        →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MPIN/biometric screen</w:t>
      </w:r>
    </w:p>
    <w:p w14:paraId="3A2F889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Device integrity clean?  → </w:t>
      </w:r>
      <w:proofErr w:type="gramStart"/>
      <w:r w:rsidRPr="006030E9">
        <w:rPr>
          <w:rFonts w:ascii="Times New Roman" w:hAnsi="Times New Roman" w:cs="Times New Roman"/>
          <w:sz w:val="24"/>
          <w:szCs w:val="24"/>
        </w:rPr>
        <w:t>NO  →</w:t>
      </w:r>
      <w:proofErr w:type="gramEnd"/>
      <w:r w:rsidRPr="006030E9">
        <w:rPr>
          <w:rFonts w:ascii="Times New Roman" w:hAnsi="Times New Roman" w:cs="Times New Roman"/>
          <w:sz w:val="24"/>
          <w:szCs w:val="24"/>
        </w:rPr>
        <w:t xml:space="preserve"> Block access entirely</w:t>
      </w:r>
    </w:p>
    <w:p w14:paraId="4C983F4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All YES                  → Silent session </w:t>
      </w:r>
      <w:proofErr w:type="gramStart"/>
      <w:r w:rsidRPr="006030E9">
        <w:rPr>
          <w:rFonts w:ascii="Times New Roman" w:hAnsi="Times New Roman" w:cs="Times New Roman"/>
          <w:sz w:val="24"/>
          <w:szCs w:val="24"/>
        </w:rPr>
        <w:t>restore</w:t>
      </w:r>
      <w:proofErr w:type="gramEnd"/>
    </w:p>
    <w:p w14:paraId="07C1787E" w14:textId="77777777" w:rsidR="00155D2A" w:rsidRPr="006030E9" w:rsidRDefault="00155D2A" w:rsidP="00155D2A">
      <w:pPr>
        <w:tabs>
          <w:tab w:val="num" w:pos="207"/>
        </w:tabs>
        <w:ind w:left="284" w:firstLine="0"/>
        <w:rPr>
          <w:rFonts w:ascii="Times New Roman" w:hAnsi="Times New Roman" w:cs="Times New Roman"/>
          <w:sz w:val="24"/>
          <w:szCs w:val="24"/>
        </w:rPr>
      </w:pPr>
    </w:p>
    <w:p w14:paraId="2438357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Server-Side Token Liveness Ping</w:t>
      </w:r>
      <w:r w:rsidRPr="006030E9">
        <w:rPr>
          <w:rFonts w:ascii="Times New Roman" w:hAnsi="Times New Roman" w:cs="Times New Roman"/>
          <w:sz w:val="24"/>
          <w:szCs w:val="24"/>
        </w:rPr>
        <w:t xml:space="preserve"> Even a locally valid token is confirmed against the PSP server via a /session/validate call on every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The server may have independently invalidated the token (e.g., logout from another device, admin block, SIM-swap flag raised). A locally valid but server-invalidated token returns a 401 → forces re-authentication.</w:t>
      </w:r>
    </w:p>
    <w:p w14:paraId="1B68F3B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MPIN / Biometric Authentication Gate</w:t>
      </w:r>
      <w:r w:rsidRPr="006030E9">
        <w:rPr>
          <w:rFonts w:ascii="Times New Roman" w:hAnsi="Times New Roman" w:cs="Times New Roman"/>
          <w:sz w:val="24"/>
          <w:szCs w:val="24"/>
        </w:rPr>
        <w:t xml:space="preserve"> If the session token is absent or expired, the user must authenticate with MPIN (4 or 6 digits, validated against the bank's server-side record — never a local hash comparison) or biometric (fingerprint/face, validated via Android </w:t>
      </w:r>
      <w:proofErr w:type="spellStart"/>
      <w:r w:rsidRPr="006030E9">
        <w:rPr>
          <w:rFonts w:ascii="Times New Roman" w:hAnsi="Times New Roman" w:cs="Times New Roman"/>
          <w:sz w:val="24"/>
          <w:szCs w:val="24"/>
        </w:rPr>
        <w:t>BiometricPrompt</w:t>
      </w:r>
      <w:proofErr w:type="spellEnd"/>
      <w:r w:rsidRPr="006030E9">
        <w:rPr>
          <w:rFonts w:ascii="Times New Roman" w:hAnsi="Times New Roman" w:cs="Times New Roman"/>
          <w:sz w:val="24"/>
          <w:szCs w:val="24"/>
        </w:rPr>
        <w:t xml:space="preserve"> with Keystore-bound key). Wrong MPIN attempts are counted server-side — lockout typically after 3 attempts, varying by bank.</w:t>
      </w:r>
    </w:p>
    <w:p w14:paraId="2459D41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8A2C8C4">
          <v:rect id="_x0000_i3754" style="width:0;height:1.5pt" o:hralign="center" o:hrstd="t" o:hr="t" fillcolor="#a0a0a0" stroked="f"/>
        </w:pict>
      </w:r>
    </w:p>
    <w:p w14:paraId="252A942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Layer 4 — </w:t>
      </w:r>
      <w:proofErr w:type="spellStart"/>
      <w:proofErr w:type="gramStart"/>
      <w:r w:rsidRPr="006030E9">
        <w:rPr>
          <w:rFonts w:ascii="Times New Roman" w:hAnsi="Times New Roman" w:cs="Times New Roman"/>
          <w:b/>
          <w:bCs/>
          <w:sz w:val="24"/>
          <w:szCs w:val="24"/>
        </w:rPr>
        <w:t>onResume</w:t>
      </w:r>
      <w:proofErr w:type="spellEnd"/>
      <w:r w:rsidRPr="006030E9">
        <w:rPr>
          <w:rFonts w:ascii="Times New Roman" w:hAnsi="Times New Roman" w:cs="Times New Roman"/>
          <w:b/>
          <w:bCs/>
          <w:sz w:val="24"/>
          <w:szCs w:val="24"/>
        </w:rPr>
        <w:t>(</w:t>
      </w:r>
      <w:proofErr w:type="gramEnd"/>
      <w:r w:rsidRPr="006030E9">
        <w:rPr>
          <w:rFonts w:ascii="Times New Roman" w:hAnsi="Times New Roman" w:cs="Times New Roman"/>
          <w:b/>
          <w:bCs/>
          <w:sz w:val="24"/>
          <w:szCs w:val="24"/>
        </w:rPr>
        <w:t>) Re-Validation (Every Foreground Transition)</w:t>
      </w:r>
    </w:p>
    <w:p w14:paraId="6D828A8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the layer most implementations run on every app foreground event, not just initial launch:</w:t>
      </w:r>
    </w:p>
    <w:p w14:paraId="440998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Overlay Detection</w:t>
      </w:r>
      <w:r w:rsidRPr="006030E9">
        <w:rPr>
          <w:rFonts w:ascii="Times New Roman" w:hAnsi="Times New Roman" w:cs="Times New Roman"/>
          <w:sz w:val="24"/>
          <w:szCs w:val="24"/>
        </w:rPr>
        <w:t xml:space="preserve"> The app checks whether any accessibility-service-enabled overlay apps are active that could intercept the MPIN entry screen. If detected, the payment screen is suppressed until the overlay is dismissed.</w:t>
      </w:r>
    </w:p>
    <w:p w14:paraId="3F3E047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Re-running Integrity Checks</w:t>
      </w:r>
      <w:r w:rsidRPr="006030E9">
        <w:rPr>
          <w:rFonts w:ascii="Times New Roman" w:hAnsi="Times New Roman" w:cs="Times New Roman"/>
          <w:sz w:val="24"/>
          <w:szCs w:val="24"/>
        </w:rPr>
        <w:t xml:space="preserve"> Root detection and Play Integrity attestation are re-run on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A device that passed at </w:t>
      </w:r>
      <w:proofErr w:type="spellStart"/>
      <w:proofErr w:type="gramStart"/>
      <w:r w:rsidRPr="006030E9">
        <w:rPr>
          <w:rFonts w:ascii="Times New Roman" w:hAnsi="Times New Roman" w:cs="Times New Roman"/>
          <w:sz w:val="24"/>
          <w:szCs w:val="24"/>
        </w:rPr>
        <w:t>onCreate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 xml:space="preserve">) may have changed state (e.g., </w:t>
      </w:r>
      <w:proofErr w:type="spellStart"/>
      <w:r w:rsidRPr="006030E9">
        <w:rPr>
          <w:rFonts w:ascii="Times New Roman" w:hAnsi="Times New Roman" w:cs="Times New Roman"/>
          <w:sz w:val="24"/>
          <w:szCs w:val="24"/>
        </w:rPr>
        <w:t>Magisk</w:t>
      </w:r>
      <w:proofErr w:type="spellEnd"/>
      <w:r w:rsidRPr="006030E9">
        <w:rPr>
          <w:rFonts w:ascii="Times New Roman" w:hAnsi="Times New Roman" w:cs="Times New Roman"/>
          <w:sz w:val="24"/>
          <w:szCs w:val="24"/>
        </w:rPr>
        <w:t xml:space="preserve"> hide was disabled between app switches).</w:t>
      </w:r>
    </w:p>
    <w:p w14:paraId="493EF13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lastRenderedPageBreak/>
        <w:t>Pending Transaction Resolution</w:t>
      </w:r>
      <w:r w:rsidRPr="006030E9">
        <w:rPr>
          <w:rFonts w:ascii="Times New Roman" w:hAnsi="Times New Roman" w:cs="Times New Roman"/>
          <w:sz w:val="24"/>
          <w:szCs w:val="24"/>
        </w:rPr>
        <w:t xml:space="preserve"> Per NPCI UPI spec, the app checks for any transactions in PENDING or DEEMED state via </w:t>
      </w:r>
      <w:proofErr w:type="spellStart"/>
      <w:r w:rsidRPr="006030E9">
        <w:rPr>
          <w:rFonts w:ascii="Times New Roman" w:hAnsi="Times New Roman" w:cs="Times New Roman"/>
          <w:sz w:val="24"/>
          <w:szCs w:val="24"/>
        </w:rPr>
        <w:t>ReqTxnStatus</w:t>
      </w:r>
      <w:proofErr w:type="spellEnd"/>
      <w:r w:rsidRPr="006030E9">
        <w:rPr>
          <w:rFonts w:ascii="Times New Roman" w:hAnsi="Times New Roman" w:cs="Times New Roman"/>
          <w:sz w:val="24"/>
          <w:szCs w:val="24"/>
        </w:rPr>
        <w:t>. These must be resolved before new transactions are initiated.</w:t>
      </w:r>
    </w:p>
    <w:p w14:paraId="0EB7F77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AutoPay Mandate Sync</w:t>
      </w:r>
      <w:r w:rsidRPr="006030E9">
        <w:rPr>
          <w:rFonts w:ascii="Times New Roman" w:hAnsi="Times New Roman" w:cs="Times New Roman"/>
          <w:sz w:val="24"/>
          <w:szCs w:val="24"/>
        </w:rPr>
        <w:t xml:space="preserve"> Active mandates are refreshed from the NPCI mandate registry via a background </w:t>
      </w: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job. Stale mandate metadata could result in incorrect debits.</w:t>
      </w:r>
    </w:p>
    <w:p w14:paraId="429C49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7FD0EC0">
          <v:rect id="_x0000_i3755" style="width:0;height:1.5pt" o:hralign="center" o:hrstd="t" o:hr="t" fillcolor="#a0a0a0" stroked="f"/>
        </w:pict>
      </w:r>
    </w:p>
    <w:p w14:paraId="00B1D8C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Layer 5 — Per-Transaction Checks (At Payment Initiation)</w:t>
      </w:r>
    </w:p>
    <w:p w14:paraId="41D58E8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UPI PIN Entry</w:t>
      </w:r>
      <w:r w:rsidRPr="006030E9">
        <w:rPr>
          <w:rFonts w:ascii="Times New Roman" w:hAnsi="Times New Roman" w:cs="Times New Roman"/>
          <w:sz w:val="24"/>
          <w:szCs w:val="24"/>
        </w:rPr>
        <w:t xml:space="preserve"> Every transaction requires MPIN entry regardless of session state. The PIN is never stored — it is collected, used to construct an encrypted MPIN block, and discarded immediately after transmission. The bank validates the encrypted block on its server.</w:t>
      </w:r>
    </w:p>
    <w:p w14:paraId="38C8A04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Transaction Limit Enforcement</w:t>
      </w:r>
      <w:r w:rsidRPr="006030E9">
        <w:rPr>
          <w:rFonts w:ascii="Times New Roman" w:hAnsi="Times New Roman" w:cs="Times New Roman"/>
          <w:sz w:val="24"/>
          <w:szCs w:val="24"/>
        </w:rPr>
        <w:t xml:space="preserve"> NPCI enforces per-transaction (₹1 lakh standard, ₹2 lakh for verified merchants) and per-day limits. The PSP validates these server-side before forwarding the </w:t>
      </w:r>
      <w:proofErr w:type="spellStart"/>
      <w:r w:rsidRPr="006030E9">
        <w:rPr>
          <w:rFonts w:ascii="Times New Roman" w:hAnsi="Times New Roman" w:cs="Times New Roman"/>
          <w:sz w:val="24"/>
          <w:szCs w:val="24"/>
        </w:rPr>
        <w:t>ReqPay</w:t>
      </w:r>
      <w:proofErr w:type="spellEnd"/>
      <w:r w:rsidRPr="006030E9">
        <w:rPr>
          <w:rFonts w:ascii="Times New Roman" w:hAnsi="Times New Roman" w:cs="Times New Roman"/>
          <w:sz w:val="24"/>
          <w:szCs w:val="24"/>
        </w:rPr>
        <w:t xml:space="preserve"> to NPCI.</w:t>
      </w:r>
    </w:p>
    <w:p w14:paraId="03BA096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Beneficiary Validation</w:t>
      </w:r>
      <w:r w:rsidRPr="006030E9">
        <w:rPr>
          <w:rFonts w:ascii="Times New Roman" w:hAnsi="Times New Roman" w:cs="Times New Roman"/>
          <w:sz w:val="24"/>
          <w:szCs w:val="24"/>
        </w:rPr>
        <w:t xml:space="preserve"> The recipient's VPA is resolved against NPCI's central VPA mapper. The resolved name is shown to the user for confirmation — this is the anti-fraud step that prevents invisible redirection attacks.</w:t>
      </w:r>
    </w:p>
    <w:p w14:paraId="1306A78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Risk Signal Upload</w:t>
      </w:r>
      <w:r w:rsidRPr="006030E9">
        <w:rPr>
          <w:rFonts w:ascii="Times New Roman" w:hAnsi="Times New Roman" w:cs="Times New Roman"/>
          <w:sz w:val="24"/>
          <w:szCs w:val="24"/>
        </w:rPr>
        <w:t xml:space="preserve"> At transaction initiation, the PSP uploads a risk signal bundle to its backend: device fingerprint, Play Integrity verdict, IP address, geolocation, SIM operator hash, and session token. Any anomalous signal can trigger step-up authentication or transaction blocking.</w:t>
      </w:r>
    </w:p>
    <w:p w14:paraId="0156B9D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622BA5DA">
          <v:rect id="_x0000_i3756" style="width:0;height:1.5pt" o:hralign="center" o:hrstd="t" o:hr="t" fillcolor="#a0a0a0" stroked="f"/>
        </w:pict>
      </w:r>
    </w:p>
    <w:p w14:paraId="7724635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Data Stored Locally</w:t>
      </w:r>
    </w:p>
    <w:p w14:paraId="4A03F29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 xml:space="preserve">In </w:t>
      </w:r>
      <w:proofErr w:type="spellStart"/>
      <w:r w:rsidRPr="006030E9">
        <w:rPr>
          <w:rFonts w:ascii="Times New Roman" w:hAnsi="Times New Roman" w:cs="Times New Roman"/>
          <w:b/>
          <w:bCs/>
          <w:sz w:val="24"/>
          <w:szCs w:val="24"/>
        </w:rPr>
        <w:t>EncryptedSharedPreferences</w:t>
      </w:r>
      <w:proofErr w:type="spellEnd"/>
      <w:r w:rsidRPr="006030E9">
        <w:rPr>
          <w:rFonts w:ascii="Times New Roman" w:hAnsi="Times New Roman" w:cs="Times New Roman"/>
          <w:b/>
          <w:bCs/>
          <w:sz w:val="24"/>
          <w:szCs w:val="24"/>
        </w:rPr>
        <w:t xml:space="preserve"> (AES-256-GCM, Keystore-backed)</w:t>
      </w:r>
    </w:p>
    <w:p w14:paraId="147DBB0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These are the most sensitive items stored locally, protected by hardware-backed encryption: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8"/>
        <w:gridCol w:w="3489"/>
        <w:gridCol w:w="2289"/>
      </w:tblGrid>
      <w:tr w:rsidR="00155D2A" w:rsidRPr="006030E9" w14:paraId="36D7769D" w14:textId="77777777" w:rsidTr="00E365C6">
        <w:trPr>
          <w:trHeight w:val="500"/>
        </w:trPr>
        <w:tc>
          <w:tcPr>
            <w:tcW w:w="0" w:type="auto"/>
            <w:tcMar>
              <w:top w:w="100" w:type="dxa"/>
              <w:left w:w="100" w:type="dxa"/>
              <w:bottom w:w="100" w:type="dxa"/>
              <w:right w:w="100" w:type="dxa"/>
            </w:tcMar>
            <w:hideMark/>
          </w:tcPr>
          <w:p w14:paraId="367DF72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197E8E2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Purpose</w:t>
            </w:r>
          </w:p>
        </w:tc>
        <w:tc>
          <w:tcPr>
            <w:tcW w:w="0" w:type="auto"/>
            <w:tcMar>
              <w:top w:w="100" w:type="dxa"/>
              <w:left w:w="100" w:type="dxa"/>
              <w:bottom w:w="100" w:type="dxa"/>
              <w:right w:w="100" w:type="dxa"/>
            </w:tcMar>
            <w:hideMark/>
          </w:tcPr>
          <w:p w14:paraId="2720F80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Survives Reinstall?</w:t>
            </w:r>
          </w:p>
        </w:tc>
      </w:tr>
      <w:tr w:rsidR="00155D2A" w:rsidRPr="006030E9" w14:paraId="10D01915" w14:textId="77777777" w:rsidTr="00E365C6">
        <w:trPr>
          <w:trHeight w:val="500"/>
        </w:trPr>
        <w:tc>
          <w:tcPr>
            <w:tcW w:w="0" w:type="auto"/>
            <w:tcMar>
              <w:top w:w="100" w:type="dxa"/>
              <w:left w:w="100" w:type="dxa"/>
              <w:bottom w:w="100" w:type="dxa"/>
              <w:right w:w="100" w:type="dxa"/>
            </w:tcMar>
            <w:hideMark/>
          </w:tcPr>
          <w:p w14:paraId="02EE319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Session token (TTL-gated)</w:t>
            </w:r>
          </w:p>
        </w:tc>
        <w:tc>
          <w:tcPr>
            <w:tcW w:w="0" w:type="auto"/>
            <w:tcMar>
              <w:top w:w="100" w:type="dxa"/>
              <w:left w:w="100" w:type="dxa"/>
              <w:bottom w:w="100" w:type="dxa"/>
              <w:right w:w="100" w:type="dxa"/>
            </w:tcMar>
            <w:hideMark/>
          </w:tcPr>
          <w:p w14:paraId="06F21FF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Silent session restore gate</w:t>
            </w:r>
          </w:p>
        </w:tc>
        <w:tc>
          <w:tcPr>
            <w:tcW w:w="0" w:type="auto"/>
            <w:tcMar>
              <w:top w:w="100" w:type="dxa"/>
              <w:left w:w="100" w:type="dxa"/>
              <w:bottom w:w="100" w:type="dxa"/>
              <w:right w:w="100" w:type="dxa"/>
            </w:tcMar>
            <w:hideMark/>
          </w:tcPr>
          <w:p w14:paraId="11C014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69839BBD" w14:textId="77777777" w:rsidTr="00E365C6">
        <w:trPr>
          <w:trHeight w:val="500"/>
        </w:trPr>
        <w:tc>
          <w:tcPr>
            <w:tcW w:w="0" w:type="auto"/>
            <w:tcMar>
              <w:top w:w="100" w:type="dxa"/>
              <w:left w:w="100" w:type="dxa"/>
              <w:bottom w:w="100" w:type="dxa"/>
              <w:right w:w="100" w:type="dxa"/>
            </w:tcMar>
            <w:hideMark/>
          </w:tcPr>
          <w:p w14:paraId="1A5EF79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Last authenticated timestamp</w:t>
            </w:r>
          </w:p>
        </w:tc>
        <w:tc>
          <w:tcPr>
            <w:tcW w:w="0" w:type="auto"/>
            <w:tcMar>
              <w:top w:w="100" w:type="dxa"/>
              <w:left w:w="100" w:type="dxa"/>
              <w:bottom w:w="100" w:type="dxa"/>
              <w:right w:w="100" w:type="dxa"/>
            </w:tcMar>
            <w:hideMark/>
          </w:tcPr>
          <w:p w14:paraId="484CF3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TTL window calculation</w:t>
            </w:r>
          </w:p>
        </w:tc>
        <w:tc>
          <w:tcPr>
            <w:tcW w:w="0" w:type="auto"/>
            <w:tcMar>
              <w:top w:w="100" w:type="dxa"/>
              <w:left w:w="100" w:type="dxa"/>
              <w:bottom w:w="100" w:type="dxa"/>
              <w:right w:w="100" w:type="dxa"/>
            </w:tcMar>
            <w:hideMark/>
          </w:tcPr>
          <w:p w14:paraId="4B17C23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03A85174" w14:textId="77777777" w:rsidTr="00E365C6">
        <w:trPr>
          <w:trHeight w:val="500"/>
        </w:trPr>
        <w:tc>
          <w:tcPr>
            <w:tcW w:w="0" w:type="auto"/>
            <w:tcMar>
              <w:top w:w="100" w:type="dxa"/>
              <w:left w:w="100" w:type="dxa"/>
              <w:bottom w:w="100" w:type="dxa"/>
              <w:right w:w="100" w:type="dxa"/>
            </w:tcMar>
            <w:hideMark/>
          </w:tcPr>
          <w:p w14:paraId="78FA8BF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binding fingerprint hash</w:t>
            </w:r>
          </w:p>
        </w:tc>
        <w:tc>
          <w:tcPr>
            <w:tcW w:w="0" w:type="auto"/>
            <w:tcMar>
              <w:top w:w="100" w:type="dxa"/>
              <w:left w:w="100" w:type="dxa"/>
              <w:bottom w:w="100" w:type="dxa"/>
              <w:right w:w="100" w:type="dxa"/>
            </w:tcMar>
            <w:hideMark/>
          </w:tcPr>
          <w:p w14:paraId="3ED912B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Local fast-check before server ping</w:t>
            </w:r>
          </w:p>
        </w:tc>
        <w:tc>
          <w:tcPr>
            <w:tcW w:w="0" w:type="auto"/>
            <w:tcMar>
              <w:top w:w="100" w:type="dxa"/>
              <w:left w:w="100" w:type="dxa"/>
              <w:bottom w:w="100" w:type="dxa"/>
              <w:right w:w="100" w:type="dxa"/>
            </w:tcMar>
            <w:hideMark/>
          </w:tcPr>
          <w:p w14:paraId="28B0047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64DDEFE0" w14:textId="77777777" w:rsidTr="00E365C6">
        <w:trPr>
          <w:trHeight w:val="500"/>
        </w:trPr>
        <w:tc>
          <w:tcPr>
            <w:tcW w:w="0" w:type="auto"/>
            <w:tcMar>
              <w:top w:w="100" w:type="dxa"/>
              <w:left w:w="100" w:type="dxa"/>
              <w:bottom w:w="100" w:type="dxa"/>
              <w:right w:w="100" w:type="dxa"/>
            </w:tcMar>
            <w:hideMark/>
          </w:tcPr>
          <w:p w14:paraId="6B498B28"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lastRenderedPageBreak/>
              <w:t>isRegistered</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boolean</w:t>
            </w:r>
            <w:proofErr w:type="spellEnd"/>
            <w:r w:rsidRPr="006030E9">
              <w:rPr>
                <w:rFonts w:ascii="Times New Roman" w:hAnsi="Times New Roman" w:cs="Times New Roman"/>
                <w:sz w:val="24"/>
                <w:szCs w:val="24"/>
              </w:rPr>
              <w:t xml:space="preserve"> flag</w:t>
            </w:r>
          </w:p>
        </w:tc>
        <w:tc>
          <w:tcPr>
            <w:tcW w:w="0" w:type="auto"/>
            <w:tcMar>
              <w:top w:w="100" w:type="dxa"/>
              <w:left w:w="100" w:type="dxa"/>
              <w:bottom w:w="100" w:type="dxa"/>
              <w:right w:w="100" w:type="dxa"/>
            </w:tcMar>
            <w:hideMark/>
          </w:tcPr>
          <w:p w14:paraId="7F6C6A5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First decision point on launch</w:t>
            </w:r>
          </w:p>
        </w:tc>
        <w:tc>
          <w:tcPr>
            <w:tcW w:w="0" w:type="auto"/>
            <w:tcMar>
              <w:top w:w="100" w:type="dxa"/>
              <w:left w:w="100" w:type="dxa"/>
              <w:bottom w:w="100" w:type="dxa"/>
              <w:right w:w="100" w:type="dxa"/>
            </w:tcMar>
            <w:hideMark/>
          </w:tcPr>
          <w:p w14:paraId="7D37E87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6A2ECF2C" w14:textId="77777777" w:rsidTr="00E365C6">
        <w:trPr>
          <w:trHeight w:val="500"/>
        </w:trPr>
        <w:tc>
          <w:tcPr>
            <w:tcW w:w="0" w:type="auto"/>
            <w:tcMar>
              <w:top w:w="100" w:type="dxa"/>
              <w:left w:w="100" w:type="dxa"/>
              <w:bottom w:w="100" w:type="dxa"/>
              <w:right w:w="100" w:type="dxa"/>
            </w:tcMar>
            <w:hideMark/>
          </w:tcPr>
          <w:p w14:paraId="31484BB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Biometric auth preference flag</w:t>
            </w:r>
          </w:p>
        </w:tc>
        <w:tc>
          <w:tcPr>
            <w:tcW w:w="0" w:type="auto"/>
            <w:tcMar>
              <w:top w:w="100" w:type="dxa"/>
              <w:left w:w="100" w:type="dxa"/>
              <w:bottom w:w="100" w:type="dxa"/>
              <w:right w:w="100" w:type="dxa"/>
            </w:tcMar>
            <w:hideMark/>
          </w:tcPr>
          <w:p w14:paraId="3D8CFE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Determines prompt type</w:t>
            </w:r>
          </w:p>
        </w:tc>
        <w:tc>
          <w:tcPr>
            <w:tcW w:w="0" w:type="auto"/>
            <w:tcMar>
              <w:top w:w="100" w:type="dxa"/>
              <w:left w:w="100" w:type="dxa"/>
              <w:bottom w:w="100" w:type="dxa"/>
              <w:right w:w="100" w:type="dxa"/>
            </w:tcMar>
            <w:hideMark/>
          </w:tcPr>
          <w:p w14:paraId="6507756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bl>
    <w:p w14:paraId="20CEA90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In Room Database (SQLite via Room abstraction)</w:t>
      </w:r>
    </w:p>
    <w:p w14:paraId="3336FD1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Read during </w:t>
      </w:r>
      <w:proofErr w:type="spellStart"/>
      <w:r w:rsidRPr="006030E9">
        <w:rPr>
          <w:rFonts w:ascii="Times New Roman" w:hAnsi="Times New Roman" w:cs="Times New Roman"/>
          <w:sz w:val="24"/>
          <w:szCs w:val="24"/>
        </w:rPr>
        <w:t>Activity.onCreate</w:t>
      </w:r>
      <w:proofErr w:type="spellEnd"/>
      <w:r w:rsidRPr="006030E9">
        <w:rPr>
          <w:rFonts w:ascii="Times New Roman" w:hAnsi="Times New Roman" w:cs="Times New Roman"/>
          <w:sz w:val="24"/>
          <w:szCs w:val="24"/>
        </w:rPr>
        <w:t xml:space="preserve">() via </w:t>
      </w:r>
      <w:proofErr w:type="spellStart"/>
      <w:r w:rsidRPr="006030E9">
        <w:rPr>
          <w:rFonts w:ascii="Times New Roman" w:hAnsi="Times New Roman" w:cs="Times New Roman"/>
          <w:sz w:val="24"/>
          <w:szCs w:val="24"/>
        </w:rPr>
        <w:t>ViewModel</w:t>
      </w:r>
      <w:proofErr w:type="spellEnd"/>
      <w:r w:rsidRPr="006030E9">
        <w:rPr>
          <w:rFonts w:ascii="Times New Roman" w:hAnsi="Times New Roman" w:cs="Times New Roman"/>
          <w:sz w:val="24"/>
          <w:szCs w:val="24"/>
        </w:rPr>
        <w:t>, used to populate the home screen without waiting for network: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3511"/>
        <w:gridCol w:w="2134"/>
      </w:tblGrid>
      <w:tr w:rsidR="00155D2A" w:rsidRPr="006030E9" w14:paraId="6E7E231A" w14:textId="77777777" w:rsidTr="00E365C6">
        <w:trPr>
          <w:trHeight w:val="785"/>
        </w:trPr>
        <w:tc>
          <w:tcPr>
            <w:tcW w:w="0" w:type="auto"/>
            <w:tcMar>
              <w:top w:w="100" w:type="dxa"/>
              <w:left w:w="100" w:type="dxa"/>
              <w:bottom w:w="100" w:type="dxa"/>
              <w:right w:w="100" w:type="dxa"/>
            </w:tcMar>
            <w:hideMark/>
          </w:tcPr>
          <w:p w14:paraId="5F97E76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6195D71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Purpose</w:t>
            </w:r>
          </w:p>
        </w:tc>
        <w:tc>
          <w:tcPr>
            <w:tcW w:w="0" w:type="auto"/>
            <w:tcMar>
              <w:top w:w="100" w:type="dxa"/>
              <w:left w:w="100" w:type="dxa"/>
              <w:bottom w:w="100" w:type="dxa"/>
              <w:right w:w="100" w:type="dxa"/>
            </w:tcMar>
            <w:hideMark/>
          </w:tcPr>
          <w:p w14:paraId="4C68E09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Survives Reinstall?</w:t>
            </w:r>
          </w:p>
        </w:tc>
      </w:tr>
      <w:tr w:rsidR="00155D2A" w:rsidRPr="006030E9" w14:paraId="59911C29" w14:textId="77777777" w:rsidTr="00E365C6">
        <w:trPr>
          <w:trHeight w:val="785"/>
        </w:trPr>
        <w:tc>
          <w:tcPr>
            <w:tcW w:w="0" w:type="auto"/>
            <w:tcMar>
              <w:top w:w="100" w:type="dxa"/>
              <w:left w:w="100" w:type="dxa"/>
              <w:bottom w:w="100" w:type="dxa"/>
              <w:right w:w="100" w:type="dxa"/>
            </w:tcMar>
            <w:hideMark/>
          </w:tcPr>
          <w:p w14:paraId="7815997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VPA list (linked accounts, masked)</w:t>
            </w:r>
          </w:p>
        </w:tc>
        <w:tc>
          <w:tcPr>
            <w:tcW w:w="0" w:type="auto"/>
            <w:tcMar>
              <w:top w:w="100" w:type="dxa"/>
              <w:left w:w="100" w:type="dxa"/>
              <w:bottom w:w="100" w:type="dxa"/>
              <w:right w:w="100" w:type="dxa"/>
            </w:tcMar>
            <w:hideMark/>
          </w:tcPr>
          <w:p w14:paraId="6FAEA37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Avoid </w:t>
            </w:r>
            <w:proofErr w:type="spellStart"/>
            <w:r w:rsidRPr="006030E9">
              <w:rPr>
                <w:rFonts w:ascii="Times New Roman" w:hAnsi="Times New Roman" w:cs="Times New Roman"/>
                <w:sz w:val="24"/>
                <w:szCs w:val="24"/>
              </w:rPr>
              <w:t>ReqListAccount</w:t>
            </w:r>
            <w:proofErr w:type="spellEnd"/>
            <w:r w:rsidRPr="006030E9">
              <w:rPr>
                <w:rFonts w:ascii="Times New Roman" w:hAnsi="Times New Roman" w:cs="Times New Roman"/>
                <w:sz w:val="24"/>
                <w:szCs w:val="24"/>
              </w:rPr>
              <w:t xml:space="preserve"> round-trip</w:t>
            </w:r>
          </w:p>
        </w:tc>
        <w:tc>
          <w:tcPr>
            <w:tcW w:w="0" w:type="auto"/>
            <w:tcMar>
              <w:top w:w="100" w:type="dxa"/>
              <w:left w:w="100" w:type="dxa"/>
              <w:bottom w:w="100" w:type="dxa"/>
              <w:right w:w="100" w:type="dxa"/>
            </w:tcMar>
            <w:hideMark/>
          </w:tcPr>
          <w:p w14:paraId="19C299C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4196BCAF" w14:textId="77777777" w:rsidTr="00E365C6">
        <w:trPr>
          <w:trHeight w:val="500"/>
        </w:trPr>
        <w:tc>
          <w:tcPr>
            <w:tcW w:w="0" w:type="auto"/>
            <w:tcMar>
              <w:top w:w="100" w:type="dxa"/>
              <w:left w:w="100" w:type="dxa"/>
              <w:bottom w:w="100" w:type="dxa"/>
              <w:right w:w="100" w:type="dxa"/>
            </w:tcMar>
            <w:hideMark/>
          </w:tcPr>
          <w:p w14:paraId="2EF240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Recent beneficiary list</w:t>
            </w:r>
          </w:p>
        </w:tc>
        <w:tc>
          <w:tcPr>
            <w:tcW w:w="0" w:type="auto"/>
            <w:tcMar>
              <w:top w:w="100" w:type="dxa"/>
              <w:left w:w="100" w:type="dxa"/>
              <w:bottom w:w="100" w:type="dxa"/>
              <w:right w:w="100" w:type="dxa"/>
            </w:tcMar>
            <w:hideMark/>
          </w:tcPr>
          <w:p w14:paraId="1EA87A1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Populate "Pay" screen</w:t>
            </w:r>
          </w:p>
        </w:tc>
        <w:tc>
          <w:tcPr>
            <w:tcW w:w="0" w:type="auto"/>
            <w:tcMar>
              <w:top w:w="100" w:type="dxa"/>
              <w:left w:w="100" w:type="dxa"/>
              <w:bottom w:w="100" w:type="dxa"/>
              <w:right w:w="100" w:type="dxa"/>
            </w:tcMar>
            <w:hideMark/>
          </w:tcPr>
          <w:p w14:paraId="4060187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51EE9D4C" w14:textId="77777777" w:rsidTr="00E365C6">
        <w:trPr>
          <w:trHeight w:val="500"/>
        </w:trPr>
        <w:tc>
          <w:tcPr>
            <w:tcW w:w="0" w:type="auto"/>
            <w:tcMar>
              <w:top w:w="100" w:type="dxa"/>
              <w:left w:w="100" w:type="dxa"/>
              <w:bottom w:w="100" w:type="dxa"/>
              <w:right w:w="100" w:type="dxa"/>
            </w:tcMar>
            <w:hideMark/>
          </w:tcPr>
          <w:p w14:paraId="4ED1554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Pending / DEEMED transactions</w:t>
            </w:r>
          </w:p>
        </w:tc>
        <w:tc>
          <w:tcPr>
            <w:tcW w:w="0" w:type="auto"/>
            <w:tcMar>
              <w:top w:w="100" w:type="dxa"/>
              <w:left w:w="100" w:type="dxa"/>
              <w:bottom w:w="100" w:type="dxa"/>
              <w:right w:w="100" w:type="dxa"/>
            </w:tcMar>
            <w:hideMark/>
          </w:tcPr>
          <w:p w14:paraId="4FC228A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Must resolve on next </w:t>
            </w:r>
            <w:proofErr w:type="spellStart"/>
            <w:proofErr w:type="gramStart"/>
            <w:r w:rsidRPr="006030E9">
              <w:rPr>
                <w:rFonts w:ascii="Times New Roman" w:hAnsi="Times New Roman" w:cs="Times New Roman"/>
                <w:sz w:val="24"/>
                <w:szCs w:val="24"/>
              </w:rPr>
              <w:t>onResume</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669DE1D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074A867C" w14:textId="77777777" w:rsidTr="00E365C6">
        <w:trPr>
          <w:trHeight w:val="785"/>
        </w:trPr>
        <w:tc>
          <w:tcPr>
            <w:tcW w:w="0" w:type="auto"/>
            <w:tcMar>
              <w:top w:w="100" w:type="dxa"/>
              <w:left w:w="100" w:type="dxa"/>
              <w:bottom w:w="100" w:type="dxa"/>
              <w:right w:w="100" w:type="dxa"/>
            </w:tcMar>
            <w:hideMark/>
          </w:tcPr>
          <w:p w14:paraId="4A15476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Active UPI AutoPay mandate metadata</w:t>
            </w:r>
          </w:p>
        </w:tc>
        <w:tc>
          <w:tcPr>
            <w:tcW w:w="0" w:type="auto"/>
            <w:tcMar>
              <w:top w:w="100" w:type="dxa"/>
              <w:left w:w="100" w:type="dxa"/>
              <w:bottom w:w="100" w:type="dxa"/>
              <w:right w:w="100" w:type="dxa"/>
            </w:tcMar>
            <w:hideMark/>
          </w:tcPr>
          <w:p w14:paraId="2D61D9C5"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WorkManager</w:t>
            </w:r>
            <w:proofErr w:type="spellEnd"/>
            <w:r w:rsidRPr="006030E9">
              <w:rPr>
                <w:rFonts w:ascii="Times New Roman" w:hAnsi="Times New Roman" w:cs="Times New Roman"/>
                <w:sz w:val="24"/>
                <w:szCs w:val="24"/>
              </w:rPr>
              <w:t xml:space="preserve"> reads for scheduled jobs</w:t>
            </w:r>
          </w:p>
        </w:tc>
        <w:tc>
          <w:tcPr>
            <w:tcW w:w="0" w:type="auto"/>
            <w:tcMar>
              <w:top w:w="100" w:type="dxa"/>
              <w:left w:w="100" w:type="dxa"/>
              <w:bottom w:w="100" w:type="dxa"/>
              <w:right w:w="100" w:type="dxa"/>
            </w:tcMar>
            <w:hideMark/>
          </w:tcPr>
          <w:p w14:paraId="1DEC24B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72B839D6" w14:textId="77777777" w:rsidTr="00E365C6">
        <w:trPr>
          <w:trHeight w:val="500"/>
        </w:trPr>
        <w:tc>
          <w:tcPr>
            <w:tcW w:w="0" w:type="auto"/>
            <w:tcMar>
              <w:top w:w="100" w:type="dxa"/>
              <w:left w:w="100" w:type="dxa"/>
              <w:bottom w:w="100" w:type="dxa"/>
              <w:right w:w="100" w:type="dxa"/>
            </w:tcMar>
            <w:hideMark/>
          </w:tcPr>
          <w:p w14:paraId="5116076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User's own UPI ID (VPA)</w:t>
            </w:r>
          </w:p>
        </w:tc>
        <w:tc>
          <w:tcPr>
            <w:tcW w:w="0" w:type="auto"/>
            <w:tcMar>
              <w:top w:w="100" w:type="dxa"/>
              <w:left w:w="100" w:type="dxa"/>
              <w:bottom w:w="100" w:type="dxa"/>
              <w:right w:w="100" w:type="dxa"/>
            </w:tcMar>
            <w:hideMark/>
          </w:tcPr>
          <w:p w14:paraId="5526074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Pre-fill sender identity</w:t>
            </w:r>
          </w:p>
        </w:tc>
        <w:tc>
          <w:tcPr>
            <w:tcW w:w="0" w:type="auto"/>
            <w:tcMar>
              <w:top w:w="100" w:type="dxa"/>
              <w:left w:w="100" w:type="dxa"/>
              <w:bottom w:w="100" w:type="dxa"/>
              <w:right w:w="100" w:type="dxa"/>
            </w:tcMar>
            <w:hideMark/>
          </w:tcPr>
          <w:p w14:paraId="2EF11B7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7997BC18" w14:textId="77777777" w:rsidTr="00E365C6">
        <w:trPr>
          <w:trHeight w:val="785"/>
        </w:trPr>
        <w:tc>
          <w:tcPr>
            <w:tcW w:w="0" w:type="auto"/>
            <w:tcMar>
              <w:top w:w="100" w:type="dxa"/>
              <w:left w:w="100" w:type="dxa"/>
              <w:bottom w:w="100" w:type="dxa"/>
              <w:right w:w="100" w:type="dxa"/>
            </w:tcMar>
            <w:hideMark/>
          </w:tcPr>
          <w:p w14:paraId="208FC61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name + masked account suffix</w:t>
            </w:r>
          </w:p>
        </w:tc>
        <w:tc>
          <w:tcPr>
            <w:tcW w:w="0" w:type="auto"/>
            <w:tcMar>
              <w:top w:w="100" w:type="dxa"/>
              <w:left w:w="100" w:type="dxa"/>
              <w:bottom w:w="100" w:type="dxa"/>
              <w:right w:w="100" w:type="dxa"/>
            </w:tcMar>
            <w:hideMark/>
          </w:tcPr>
          <w:p w14:paraId="46B0650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Account selection UI</w:t>
            </w:r>
          </w:p>
        </w:tc>
        <w:tc>
          <w:tcPr>
            <w:tcW w:w="0" w:type="auto"/>
            <w:tcMar>
              <w:top w:w="100" w:type="dxa"/>
              <w:left w:w="100" w:type="dxa"/>
              <w:bottom w:w="100" w:type="dxa"/>
              <w:right w:w="100" w:type="dxa"/>
            </w:tcMar>
            <w:hideMark/>
          </w:tcPr>
          <w:p w14:paraId="781FDE1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57067932" w14:textId="77777777" w:rsidTr="00E365C6">
        <w:trPr>
          <w:trHeight w:val="500"/>
        </w:trPr>
        <w:tc>
          <w:tcPr>
            <w:tcW w:w="0" w:type="auto"/>
            <w:tcMar>
              <w:top w:w="100" w:type="dxa"/>
              <w:left w:w="100" w:type="dxa"/>
              <w:bottom w:w="100" w:type="dxa"/>
              <w:right w:w="100" w:type="dxa"/>
            </w:tcMar>
            <w:hideMark/>
          </w:tcPr>
          <w:p w14:paraId="4D17D7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Cached transaction history (recent)</w:t>
            </w:r>
          </w:p>
        </w:tc>
        <w:tc>
          <w:tcPr>
            <w:tcW w:w="0" w:type="auto"/>
            <w:tcMar>
              <w:top w:w="100" w:type="dxa"/>
              <w:left w:w="100" w:type="dxa"/>
              <w:bottom w:w="100" w:type="dxa"/>
              <w:right w:w="100" w:type="dxa"/>
            </w:tcMar>
            <w:hideMark/>
          </w:tcPr>
          <w:p w14:paraId="26AADB0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Home screen feed</w:t>
            </w:r>
          </w:p>
        </w:tc>
        <w:tc>
          <w:tcPr>
            <w:tcW w:w="0" w:type="auto"/>
            <w:tcMar>
              <w:top w:w="100" w:type="dxa"/>
              <w:left w:w="100" w:type="dxa"/>
              <w:bottom w:w="100" w:type="dxa"/>
              <w:right w:w="100" w:type="dxa"/>
            </w:tcMar>
            <w:hideMark/>
          </w:tcPr>
          <w:p w14:paraId="03A11DF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bl>
    <w:p w14:paraId="2E645A6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In Android Keystore (Hardware-Backed Enclave)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3"/>
        <w:gridCol w:w="5203"/>
      </w:tblGrid>
      <w:tr w:rsidR="00155D2A" w:rsidRPr="006030E9" w14:paraId="6C7A98EA" w14:textId="77777777" w:rsidTr="00E365C6">
        <w:trPr>
          <w:trHeight w:val="500"/>
        </w:trPr>
        <w:tc>
          <w:tcPr>
            <w:tcW w:w="0" w:type="auto"/>
            <w:tcMar>
              <w:top w:w="100" w:type="dxa"/>
              <w:left w:w="100" w:type="dxa"/>
              <w:bottom w:w="100" w:type="dxa"/>
              <w:right w:w="100" w:type="dxa"/>
            </w:tcMar>
            <w:hideMark/>
          </w:tcPr>
          <w:p w14:paraId="5AED79E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6369CA1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Notes</w:t>
            </w:r>
          </w:p>
        </w:tc>
      </w:tr>
      <w:tr w:rsidR="00155D2A" w:rsidRPr="006030E9" w14:paraId="0F3C78BC" w14:textId="77777777" w:rsidTr="00E365C6">
        <w:trPr>
          <w:trHeight w:val="500"/>
        </w:trPr>
        <w:tc>
          <w:tcPr>
            <w:tcW w:w="0" w:type="auto"/>
            <w:tcMar>
              <w:top w:w="100" w:type="dxa"/>
              <w:left w:w="100" w:type="dxa"/>
              <w:bottom w:w="100" w:type="dxa"/>
              <w:right w:w="100" w:type="dxa"/>
            </w:tcMar>
            <w:hideMark/>
          </w:tcPr>
          <w:p w14:paraId="36492A9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Device-bound private key</w:t>
            </w:r>
          </w:p>
        </w:tc>
        <w:tc>
          <w:tcPr>
            <w:tcW w:w="0" w:type="auto"/>
            <w:tcMar>
              <w:top w:w="100" w:type="dxa"/>
              <w:left w:w="100" w:type="dxa"/>
              <w:bottom w:w="100" w:type="dxa"/>
              <w:right w:w="100" w:type="dxa"/>
            </w:tcMar>
            <w:hideMark/>
          </w:tcPr>
          <w:p w14:paraId="2FF2C35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Never leaves the enclave; used only for signing</w:t>
            </w:r>
          </w:p>
        </w:tc>
      </w:tr>
      <w:tr w:rsidR="00155D2A" w:rsidRPr="006030E9" w14:paraId="4B8D2E00" w14:textId="77777777" w:rsidTr="00E365C6">
        <w:trPr>
          <w:trHeight w:val="500"/>
        </w:trPr>
        <w:tc>
          <w:tcPr>
            <w:tcW w:w="0" w:type="auto"/>
            <w:tcMar>
              <w:top w:w="100" w:type="dxa"/>
              <w:left w:w="100" w:type="dxa"/>
              <w:bottom w:w="100" w:type="dxa"/>
              <w:right w:w="100" w:type="dxa"/>
            </w:tcMar>
            <w:hideMark/>
          </w:tcPr>
          <w:p w14:paraId="1DF08A8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Auth validity window config</w:t>
            </w:r>
          </w:p>
        </w:tc>
        <w:tc>
          <w:tcPr>
            <w:tcW w:w="0" w:type="auto"/>
            <w:tcMar>
              <w:top w:w="100" w:type="dxa"/>
              <w:left w:w="100" w:type="dxa"/>
              <w:bottom w:w="100" w:type="dxa"/>
              <w:right w:w="100" w:type="dxa"/>
            </w:tcMar>
            <w:hideMark/>
          </w:tcPr>
          <w:p w14:paraId="2FFE5845"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proofErr w:type="gramStart"/>
            <w:r w:rsidRPr="006030E9">
              <w:rPr>
                <w:rFonts w:ascii="Times New Roman" w:hAnsi="Times New Roman" w:cs="Times New Roman"/>
                <w:sz w:val="24"/>
                <w:szCs w:val="24"/>
              </w:rPr>
              <w:t>setUserAuthenticationValidityDurationSeconds</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w:t>
            </w:r>
          </w:p>
        </w:tc>
      </w:tr>
      <w:tr w:rsidR="00155D2A" w:rsidRPr="006030E9" w14:paraId="0F6195ED" w14:textId="77777777" w:rsidTr="00E365C6">
        <w:trPr>
          <w:trHeight w:val="785"/>
        </w:trPr>
        <w:tc>
          <w:tcPr>
            <w:tcW w:w="0" w:type="auto"/>
            <w:tcMar>
              <w:top w:w="100" w:type="dxa"/>
              <w:left w:w="100" w:type="dxa"/>
              <w:bottom w:w="100" w:type="dxa"/>
              <w:right w:w="100" w:type="dxa"/>
            </w:tcMar>
            <w:hideMark/>
          </w:tcPr>
          <w:p w14:paraId="022A952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Encryption key for </w:t>
            </w:r>
            <w:proofErr w:type="spellStart"/>
            <w:r w:rsidRPr="006030E9">
              <w:rPr>
                <w:rFonts w:ascii="Times New Roman" w:hAnsi="Times New Roman" w:cs="Times New Roman"/>
                <w:sz w:val="24"/>
                <w:szCs w:val="24"/>
              </w:rPr>
              <w:t>EncryptedSharedPreferences</w:t>
            </w:r>
            <w:proofErr w:type="spellEnd"/>
          </w:p>
        </w:tc>
        <w:tc>
          <w:tcPr>
            <w:tcW w:w="0" w:type="auto"/>
            <w:tcMar>
              <w:top w:w="100" w:type="dxa"/>
              <w:left w:w="100" w:type="dxa"/>
              <w:bottom w:w="100" w:type="dxa"/>
              <w:right w:w="100" w:type="dxa"/>
            </w:tcMar>
            <w:hideMark/>
          </w:tcPr>
          <w:p w14:paraId="36A9139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Derives the AES-256-GCM key used above</w:t>
            </w:r>
          </w:p>
        </w:tc>
      </w:tr>
    </w:tbl>
    <w:p w14:paraId="2DC1583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The critical property: key material never enters app memory. The Keystore performs crypto operations internally and returns only the output (signature, ciphertext). Even a memory dump of the app process cannot recover these keys.</w:t>
      </w:r>
    </w:p>
    <w:p w14:paraId="6D6171B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In Standard App Storage (Lower Sensitivity)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8"/>
        <w:gridCol w:w="3298"/>
        <w:gridCol w:w="2350"/>
      </w:tblGrid>
      <w:tr w:rsidR="00155D2A" w:rsidRPr="006030E9" w14:paraId="53519A90" w14:textId="77777777" w:rsidTr="001C18F7">
        <w:trPr>
          <w:trHeight w:val="500"/>
        </w:trPr>
        <w:tc>
          <w:tcPr>
            <w:tcW w:w="0" w:type="auto"/>
            <w:tcMar>
              <w:top w:w="100" w:type="dxa"/>
              <w:left w:w="100" w:type="dxa"/>
              <w:bottom w:w="100" w:type="dxa"/>
              <w:right w:w="100" w:type="dxa"/>
            </w:tcMar>
            <w:hideMark/>
          </w:tcPr>
          <w:p w14:paraId="4E548DD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Data</w:t>
            </w:r>
          </w:p>
        </w:tc>
        <w:tc>
          <w:tcPr>
            <w:tcW w:w="0" w:type="auto"/>
            <w:tcMar>
              <w:top w:w="100" w:type="dxa"/>
              <w:left w:w="100" w:type="dxa"/>
              <w:bottom w:w="100" w:type="dxa"/>
              <w:right w:w="100" w:type="dxa"/>
            </w:tcMar>
            <w:hideMark/>
          </w:tcPr>
          <w:p w14:paraId="1CD23D7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Where</w:t>
            </w:r>
          </w:p>
        </w:tc>
        <w:tc>
          <w:tcPr>
            <w:tcW w:w="0" w:type="auto"/>
            <w:tcMar>
              <w:top w:w="100" w:type="dxa"/>
              <w:left w:w="100" w:type="dxa"/>
              <w:bottom w:w="100" w:type="dxa"/>
              <w:right w:w="100" w:type="dxa"/>
            </w:tcMar>
            <w:hideMark/>
          </w:tcPr>
          <w:p w14:paraId="488C8ED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Notes</w:t>
            </w:r>
          </w:p>
        </w:tc>
      </w:tr>
      <w:tr w:rsidR="00155D2A" w:rsidRPr="006030E9" w14:paraId="1666BDF3" w14:textId="77777777" w:rsidTr="001C18F7">
        <w:trPr>
          <w:trHeight w:val="785"/>
        </w:trPr>
        <w:tc>
          <w:tcPr>
            <w:tcW w:w="0" w:type="auto"/>
            <w:tcMar>
              <w:top w:w="100" w:type="dxa"/>
              <w:left w:w="100" w:type="dxa"/>
              <w:bottom w:w="100" w:type="dxa"/>
              <w:right w:w="100" w:type="dxa"/>
            </w:tcMar>
            <w:hideMark/>
          </w:tcPr>
          <w:p w14:paraId="7CA35DD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 preferences (UI state, language)</w:t>
            </w:r>
          </w:p>
        </w:tc>
        <w:tc>
          <w:tcPr>
            <w:tcW w:w="0" w:type="auto"/>
            <w:tcMar>
              <w:top w:w="100" w:type="dxa"/>
              <w:left w:w="100" w:type="dxa"/>
              <w:bottom w:w="100" w:type="dxa"/>
              <w:right w:w="100" w:type="dxa"/>
            </w:tcMar>
            <w:hideMark/>
          </w:tcPr>
          <w:p w14:paraId="22536DDA"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SharedPreferences</w:t>
            </w:r>
            <w:proofErr w:type="spellEnd"/>
            <w:r w:rsidRPr="006030E9">
              <w:rPr>
                <w:rFonts w:ascii="Times New Roman" w:hAnsi="Times New Roman" w:cs="Times New Roman"/>
                <w:sz w:val="24"/>
                <w:szCs w:val="24"/>
              </w:rPr>
              <w:t xml:space="preserve"> (unencrypted)</w:t>
            </w:r>
          </w:p>
        </w:tc>
        <w:tc>
          <w:tcPr>
            <w:tcW w:w="0" w:type="auto"/>
            <w:tcMar>
              <w:top w:w="100" w:type="dxa"/>
              <w:left w:w="100" w:type="dxa"/>
              <w:bottom w:w="100" w:type="dxa"/>
              <w:right w:w="100" w:type="dxa"/>
            </w:tcMar>
            <w:hideMark/>
          </w:tcPr>
          <w:p w14:paraId="75AA03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Non-sensitive</w:t>
            </w:r>
          </w:p>
        </w:tc>
      </w:tr>
      <w:tr w:rsidR="00155D2A" w:rsidRPr="006030E9" w14:paraId="08A1CC0C" w14:textId="77777777" w:rsidTr="001C18F7">
        <w:trPr>
          <w:trHeight w:val="500"/>
        </w:trPr>
        <w:tc>
          <w:tcPr>
            <w:tcW w:w="0" w:type="auto"/>
            <w:tcMar>
              <w:top w:w="100" w:type="dxa"/>
              <w:left w:w="100" w:type="dxa"/>
              <w:bottom w:w="100" w:type="dxa"/>
              <w:right w:w="100" w:type="dxa"/>
            </w:tcMar>
            <w:hideMark/>
          </w:tcPr>
          <w:p w14:paraId="7E91D52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Cached QR code images</w:t>
            </w:r>
          </w:p>
        </w:tc>
        <w:tc>
          <w:tcPr>
            <w:tcW w:w="0" w:type="auto"/>
            <w:tcMar>
              <w:top w:w="100" w:type="dxa"/>
              <w:left w:w="100" w:type="dxa"/>
              <w:bottom w:w="100" w:type="dxa"/>
              <w:right w:w="100" w:type="dxa"/>
            </w:tcMar>
            <w:hideMark/>
          </w:tcPr>
          <w:p w14:paraId="3BAA92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File cache</w:t>
            </w:r>
          </w:p>
        </w:tc>
        <w:tc>
          <w:tcPr>
            <w:tcW w:w="0" w:type="auto"/>
            <w:tcMar>
              <w:top w:w="100" w:type="dxa"/>
              <w:left w:w="100" w:type="dxa"/>
              <w:bottom w:w="100" w:type="dxa"/>
              <w:right w:w="100" w:type="dxa"/>
            </w:tcMar>
            <w:hideMark/>
          </w:tcPr>
          <w:p w14:paraId="19D4829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Temporary</w:t>
            </w:r>
          </w:p>
        </w:tc>
      </w:tr>
      <w:tr w:rsidR="00155D2A" w:rsidRPr="006030E9" w14:paraId="5E494149" w14:textId="77777777" w:rsidTr="001C18F7">
        <w:trPr>
          <w:trHeight w:val="785"/>
        </w:trPr>
        <w:tc>
          <w:tcPr>
            <w:tcW w:w="0" w:type="auto"/>
            <w:tcMar>
              <w:top w:w="100" w:type="dxa"/>
              <w:left w:w="100" w:type="dxa"/>
              <w:bottom w:w="100" w:type="dxa"/>
              <w:right w:w="100" w:type="dxa"/>
            </w:tcMar>
            <w:hideMark/>
          </w:tcPr>
          <w:p w14:paraId="421D93E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App logs (sanitized)</w:t>
            </w:r>
          </w:p>
        </w:tc>
        <w:tc>
          <w:tcPr>
            <w:tcW w:w="0" w:type="auto"/>
            <w:tcMar>
              <w:top w:w="100" w:type="dxa"/>
              <w:left w:w="100" w:type="dxa"/>
              <w:bottom w:w="100" w:type="dxa"/>
              <w:right w:w="100" w:type="dxa"/>
            </w:tcMar>
            <w:hideMark/>
          </w:tcPr>
          <w:p w14:paraId="03BF802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Internal storage</w:t>
            </w:r>
          </w:p>
        </w:tc>
        <w:tc>
          <w:tcPr>
            <w:tcW w:w="0" w:type="auto"/>
            <w:tcMar>
              <w:top w:w="100" w:type="dxa"/>
              <w:left w:w="100" w:type="dxa"/>
              <w:bottom w:w="100" w:type="dxa"/>
              <w:right w:w="100" w:type="dxa"/>
            </w:tcMar>
            <w:hideMark/>
          </w:tcPr>
          <w:p w14:paraId="64A30D7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Should not contain PII</w:t>
            </w:r>
          </w:p>
        </w:tc>
      </w:tr>
    </w:tbl>
    <w:p w14:paraId="3B5A754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3F868EB0">
          <v:rect id="_x0000_i3757" style="width:0;height:1.5pt" o:hralign="center" o:hrstd="t" o:hr="t" fillcolor="#a0a0a0" stroked="f"/>
        </w:pict>
      </w:r>
    </w:p>
    <w:p w14:paraId="1852AE0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Sensitive Data NOT Stored Locally</w:t>
      </w:r>
    </w:p>
    <w:p w14:paraId="36EB8FC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the security-critical half of the answer — what the app deliberately refuses to persist:</w:t>
      </w:r>
    </w:p>
    <w:p w14:paraId="05F7661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UPI PIN (MPIN)</w:t>
      </w:r>
    </w:p>
    <w:p w14:paraId="7F152F7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Never stored, anywhere, in any form.</w:t>
      </w:r>
      <w:r w:rsidRPr="006030E9">
        <w:rPr>
          <w:rFonts w:ascii="Times New Roman" w:hAnsi="Times New Roman" w:cs="Times New Roman"/>
          <w:sz w:val="24"/>
          <w:szCs w:val="24"/>
        </w:rPr>
        <w:t xml:space="preserve"> Not as plaintext, not as a hash, not as an encrypted blob. The PIN is:</w:t>
      </w:r>
    </w:p>
    <w:p w14:paraId="6AC9D1C6" w14:textId="77777777" w:rsidR="00155D2A" w:rsidRPr="006030E9" w:rsidRDefault="00155D2A" w:rsidP="00155D2A">
      <w:pPr>
        <w:numPr>
          <w:ilvl w:val="0"/>
          <w:numId w:val="2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Collected via a secure PIN entry view</w:t>
      </w:r>
    </w:p>
    <w:p w14:paraId="5B817CF5" w14:textId="77777777" w:rsidR="00155D2A" w:rsidRPr="006030E9" w:rsidRDefault="00155D2A" w:rsidP="00155D2A">
      <w:pPr>
        <w:numPr>
          <w:ilvl w:val="0"/>
          <w:numId w:val="2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Used to construct a one-time encrypted MPIN block (format specified by NPCI)</w:t>
      </w:r>
    </w:p>
    <w:p w14:paraId="11A3AFBA" w14:textId="77777777" w:rsidR="00155D2A" w:rsidRPr="006030E9" w:rsidRDefault="00155D2A" w:rsidP="00155D2A">
      <w:pPr>
        <w:numPr>
          <w:ilvl w:val="0"/>
          <w:numId w:val="2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Transmitted to the bank</w:t>
      </w:r>
    </w:p>
    <w:p w14:paraId="4F993B8D" w14:textId="77777777" w:rsidR="00155D2A" w:rsidRPr="006030E9" w:rsidRDefault="00155D2A" w:rsidP="00155D2A">
      <w:pPr>
        <w:numPr>
          <w:ilvl w:val="0"/>
          <w:numId w:val="29"/>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Immediately discarded from memory</w:t>
      </w:r>
    </w:p>
    <w:p w14:paraId="448E66E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implication: wiping app data, rooting the device, or performing a memory dump cannot recover the MPIN. The only way to obtain it is to intercept it at entry time (overlay attack, screen capture) or at transmission time (SSL pinning bypass + network interception).</w:t>
      </w:r>
    </w:p>
    <w:p w14:paraId="260EFEE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Full Bank Account Numbers</w:t>
      </w:r>
    </w:p>
    <w:p w14:paraId="285644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Only masked account details (last 4 digits + bank name + IFSC) are stored locally. The full account number never leaves the bank's systems. Even the PSP only sees masked data — the NPCI FAQ confirmed the UPI platform retrieves account details in a "masked manner."</w:t>
      </w:r>
    </w:p>
    <w:p w14:paraId="107CA566"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Debit Card Details</w:t>
      </w:r>
    </w:p>
    <w:p w14:paraId="18E2004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 xml:space="preserve">The debit card number, expiry, and CVV used during UPI PIN setup (to authenticate initial PIN creation) are never stored. They are used transiently for the </w:t>
      </w:r>
      <w:proofErr w:type="spellStart"/>
      <w:r w:rsidRPr="006030E9">
        <w:rPr>
          <w:rFonts w:ascii="Times New Roman" w:hAnsi="Times New Roman" w:cs="Times New Roman"/>
          <w:sz w:val="24"/>
          <w:szCs w:val="24"/>
        </w:rPr>
        <w:t>SetCred</w:t>
      </w:r>
      <w:proofErr w:type="spellEnd"/>
      <w:r w:rsidRPr="006030E9">
        <w:rPr>
          <w:rFonts w:ascii="Times New Roman" w:hAnsi="Times New Roman" w:cs="Times New Roman"/>
          <w:sz w:val="24"/>
          <w:szCs w:val="24"/>
        </w:rPr>
        <w:t xml:space="preserve"> call and discarded.</w:t>
      </w:r>
    </w:p>
    <w:p w14:paraId="3130EBB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Biometric Template</w:t>
      </w:r>
    </w:p>
    <w:p w14:paraId="3CD0DD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fingerprint or face geometry used for biometric authentication is never stored by the UPI app. It is stored exclusively by the Android OS in a protected partition (the Trusted Execution Environment). The UPI app receives only a </w:t>
      </w:r>
      <w:proofErr w:type="spellStart"/>
      <w:r w:rsidRPr="006030E9">
        <w:rPr>
          <w:rFonts w:ascii="Times New Roman" w:hAnsi="Times New Roman" w:cs="Times New Roman"/>
          <w:sz w:val="24"/>
          <w:szCs w:val="24"/>
        </w:rPr>
        <w:t>boolean</w:t>
      </w:r>
      <w:proofErr w:type="spellEnd"/>
      <w:r w:rsidRPr="006030E9">
        <w:rPr>
          <w:rFonts w:ascii="Times New Roman" w:hAnsi="Times New Roman" w:cs="Times New Roman"/>
          <w:sz w:val="24"/>
          <w:szCs w:val="24"/>
        </w:rPr>
        <w:t xml:space="preserve"> result from </w:t>
      </w:r>
      <w:proofErr w:type="spellStart"/>
      <w:r w:rsidRPr="006030E9">
        <w:rPr>
          <w:rFonts w:ascii="Times New Roman" w:hAnsi="Times New Roman" w:cs="Times New Roman"/>
          <w:sz w:val="24"/>
          <w:szCs w:val="24"/>
        </w:rPr>
        <w:t>BiometricPrompt</w:t>
      </w:r>
      <w:proofErr w:type="spellEnd"/>
      <w:r w:rsidRPr="006030E9">
        <w:rPr>
          <w:rFonts w:ascii="Times New Roman" w:hAnsi="Times New Roman" w:cs="Times New Roman"/>
          <w:sz w:val="24"/>
          <w:szCs w:val="24"/>
        </w:rPr>
        <w:t xml:space="preserve"> — it never touches the biometric data itself.</w:t>
      </w:r>
    </w:p>
    <w:p w14:paraId="33C771F3"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Private Cryptographic Key</w:t>
      </w:r>
    </w:p>
    <w:p w14:paraId="056B44F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Keystore private key never leaves the hardware enclave — not to app memory, not to the local filesystem, not to the PSP server. The PSP stores only the corresponding public key. This is the property that makes physical theft of the device insufficient for account takeover without also knowing the MPIN.</w:t>
      </w:r>
    </w:p>
    <w:p w14:paraId="7F421284"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Server-Side Risk Models and Fraud Rules</w:t>
      </w:r>
    </w:p>
    <w:p w14:paraId="24CD612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PSP's fraud scoring logic, risk thresholds, and device reputation scores are never sent to the device. The app sends signals to the server; the server makes risk decisions. This prevents attackers from reverse-engineering the fraud detection rules by analysing the app.</w:t>
      </w:r>
    </w:p>
    <w:p w14:paraId="76148069"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OTP Values</w:t>
      </w:r>
    </w:p>
    <w:p w14:paraId="0B8F30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OTPs received for bank account linking or UPI number creation are processed in memory and never written to storage. The Auto-Read OTP mechanism (which reads incoming SMS) processes the OTP, submits it, and discards it — the UPI app never persists OTP values.</w:t>
      </w:r>
    </w:p>
    <w:p w14:paraId="0F3C28F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281CBE65">
          <v:rect id="_x0000_i3758" style="width:0;height:1.5pt" o:hralign="center" o:hrstd="t" o:hr="t" fillcolor="#a0a0a0" stroked="f"/>
        </w:pict>
      </w:r>
    </w:p>
    <w:p w14:paraId="11FCCB1A"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Consolidated Architecture: What Lives Where</w:t>
      </w:r>
    </w:p>
    <w:p w14:paraId="2A08547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1C9D905C"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DEVICE</w:t>
      </w:r>
      <w:proofErr w:type="gramEnd"/>
      <w:r w:rsidRPr="006030E9">
        <w:rPr>
          <w:rFonts w:ascii="Times New Roman" w:hAnsi="Times New Roman" w:cs="Times New Roman"/>
          <w:sz w:val="24"/>
          <w:szCs w:val="24"/>
        </w:rPr>
        <w:t xml:space="preserve"> (Local </w:t>
      </w:r>
      <w:proofErr w:type="gramStart"/>
      <w:r w:rsidRPr="006030E9">
        <w:rPr>
          <w:rFonts w:ascii="Times New Roman" w:hAnsi="Times New Roman" w:cs="Times New Roman"/>
          <w:sz w:val="24"/>
          <w:szCs w:val="24"/>
        </w:rPr>
        <w:t>Storage)   </w:t>
      </w:r>
      <w:proofErr w:type="gramEnd"/>
      <w:r w:rsidRPr="006030E9">
        <w:rPr>
          <w:rFonts w:ascii="Times New Roman" w:hAnsi="Times New Roman" w:cs="Times New Roman"/>
          <w:sz w:val="24"/>
          <w:szCs w:val="24"/>
        </w:rPr>
        <w:t xml:space="preserve">                                       ║</w:t>
      </w:r>
    </w:p>
    <w:p w14:paraId="63B7CA3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1CD4E9E2"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Android</w:t>
      </w:r>
      <w:proofErr w:type="gramEnd"/>
      <w:r w:rsidRPr="006030E9">
        <w:rPr>
          <w:rFonts w:ascii="Times New Roman" w:hAnsi="Times New Roman" w:cs="Times New Roman"/>
          <w:sz w:val="24"/>
          <w:szCs w:val="24"/>
        </w:rPr>
        <w:t xml:space="preserve"> Keystore (Hardware </w:t>
      </w:r>
      <w:proofErr w:type="gramStart"/>
      <w:r w:rsidRPr="006030E9">
        <w:rPr>
          <w:rFonts w:ascii="Times New Roman" w:hAnsi="Times New Roman" w:cs="Times New Roman"/>
          <w:sz w:val="24"/>
          <w:szCs w:val="24"/>
        </w:rPr>
        <w:t>TEE)   </w:t>
      </w:r>
      <w:proofErr w:type="gramEnd"/>
      <w:r w:rsidRPr="006030E9">
        <w:rPr>
          <w:rFonts w:ascii="Times New Roman" w:hAnsi="Times New Roman" w:cs="Times New Roman"/>
          <w:sz w:val="24"/>
          <w:szCs w:val="24"/>
        </w:rPr>
        <w:t>                              ║</w:t>
      </w:r>
    </w:p>
    <w:p w14:paraId="2F1D5766"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xml:space="preserve">── Private key (signing only, never </w:t>
      </w:r>
      <w:proofErr w:type="gramStart"/>
      <w:r w:rsidRPr="006030E9">
        <w:rPr>
          <w:rFonts w:ascii="Times New Roman" w:hAnsi="Times New Roman" w:cs="Times New Roman"/>
          <w:sz w:val="24"/>
          <w:szCs w:val="24"/>
        </w:rPr>
        <w:t>exported)   </w:t>
      </w:r>
      <w:proofErr w:type="gramEnd"/>
      <w:r w:rsidRPr="006030E9">
        <w:rPr>
          <w:rFonts w:ascii="Times New Roman" w:hAnsi="Times New Roman" w:cs="Times New Roman"/>
          <w:sz w:val="24"/>
          <w:szCs w:val="24"/>
        </w:rPr>
        <w:t xml:space="preserve">               ║</w:t>
      </w:r>
    </w:p>
    <w:p w14:paraId="13AEA4CC"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xml:space="preserve">── AES-256-GCM key (encrypts </w:t>
      </w:r>
      <w:proofErr w:type="spellStart"/>
      <w:proofErr w:type="gramStart"/>
      <w:r w:rsidRPr="006030E9">
        <w:rPr>
          <w:rFonts w:ascii="Times New Roman" w:hAnsi="Times New Roman" w:cs="Times New Roman"/>
          <w:sz w:val="24"/>
          <w:szCs w:val="24"/>
        </w:rPr>
        <w:t>SharedPrefs</w:t>
      </w:r>
      <w:proofErr w:type="spellEnd"/>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xml:space="preserve">                   ║</w:t>
      </w:r>
    </w:p>
    <w:p w14:paraId="2DF4D730"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Auth validity window                                        ║</w:t>
      </w:r>
    </w:p>
    <w:p w14:paraId="24F0254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BD3E526"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EncryptedSharedPreferences</w:t>
      </w:r>
      <w:proofErr w:type="spellEnd"/>
      <w:proofErr w:type="gramEnd"/>
      <w:r w:rsidRPr="006030E9">
        <w:rPr>
          <w:rFonts w:ascii="Times New Roman" w:hAnsi="Times New Roman" w:cs="Times New Roman"/>
          <w:sz w:val="24"/>
          <w:szCs w:val="24"/>
        </w:rPr>
        <w:t xml:space="preserve">                                      ║</w:t>
      </w:r>
    </w:p>
    <w:p w14:paraId="7B0AA50A"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Session token (TTL-</w:t>
      </w:r>
      <w:proofErr w:type="gramStart"/>
      <w:r w:rsidRPr="006030E9">
        <w:rPr>
          <w:rFonts w:ascii="Times New Roman" w:hAnsi="Times New Roman" w:cs="Times New Roman"/>
          <w:sz w:val="24"/>
          <w:szCs w:val="24"/>
        </w:rPr>
        <w:t xml:space="preserve">gated)   </w:t>
      </w:r>
      <w:proofErr w:type="gramEnd"/>
      <w:r w:rsidRPr="006030E9">
        <w:rPr>
          <w:rFonts w:ascii="Times New Roman" w:hAnsi="Times New Roman" w:cs="Times New Roman"/>
          <w:sz w:val="24"/>
          <w:szCs w:val="24"/>
        </w:rPr>
        <w:t>                                ║</w:t>
      </w:r>
    </w:p>
    <w:p w14:paraId="626A6059"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lastRenderedPageBreak/>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isRegistered</w:t>
      </w:r>
      <w:proofErr w:type="spellEnd"/>
      <w:r w:rsidRPr="006030E9">
        <w:rPr>
          <w:rFonts w:ascii="Times New Roman" w:hAnsi="Times New Roman" w:cs="Times New Roman"/>
          <w:sz w:val="24"/>
          <w:szCs w:val="24"/>
        </w:rPr>
        <w:t xml:space="preserve"> flag                                           ║</w:t>
      </w:r>
    </w:p>
    <w:p w14:paraId="25FF2FF1"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Last auth timestamp                                         ║</w:t>
      </w:r>
    </w:p>
    <w:p w14:paraId="49DF02D2"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Device fingerprint hash                                     ║</w:t>
      </w:r>
    </w:p>
    <w:p w14:paraId="0B7C1D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3373C26F"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Room</w:t>
      </w:r>
      <w:proofErr w:type="gramEnd"/>
      <w:r w:rsidRPr="006030E9">
        <w:rPr>
          <w:rFonts w:ascii="Times New Roman" w:hAnsi="Times New Roman" w:cs="Times New Roman"/>
          <w:sz w:val="24"/>
          <w:szCs w:val="24"/>
        </w:rPr>
        <w:t xml:space="preserve"> Database                                                   ║</w:t>
      </w:r>
    </w:p>
    <w:p w14:paraId="7AF6EB12"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Masked VPA list                                             ║</w:t>
      </w:r>
    </w:p>
    <w:p w14:paraId="6DA50E11"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Beneficiary cache                                           ║</w:t>
      </w:r>
    </w:p>
    <w:p w14:paraId="70199E2E"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Pending transactions                                        ║</w:t>
      </w:r>
    </w:p>
    <w:p w14:paraId="21D63C3B"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Mandate metadata                                            ║</w:t>
      </w:r>
    </w:p>
    <w:p w14:paraId="32D15E1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513EDE7"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NEVER</w:t>
      </w:r>
      <w:proofErr w:type="gramEnd"/>
      <w:r w:rsidRPr="006030E9">
        <w:rPr>
          <w:rFonts w:ascii="Times New Roman" w:hAnsi="Times New Roman" w:cs="Times New Roman"/>
          <w:sz w:val="24"/>
          <w:szCs w:val="24"/>
        </w:rPr>
        <w:t xml:space="preserve"> STORED LOCALLY                                            ║</w:t>
      </w:r>
    </w:p>
    <w:p w14:paraId="089A8453"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Segoe UI Symbol" w:hAnsi="Segoe UI Symbol" w:cs="Segoe UI Symbol"/>
          <w:sz w:val="24"/>
          <w:szCs w:val="24"/>
        </w:rPr>
        <w:t>✗</w:t>
      </w:r>
      <w:proofErr w:type="gramEnd"/>
      <w:r w:rsidRPr="006030E9">
        <w:rPr>
          <w:rFonts w:ascii="Times New Roman" w:hAnsi="Times New Roman" w:cs="Times New Roman"/>
          <w:sz w:val="24"/>
          <w:szCs w:val="24"/>
        </w:rPr>
        <w:t xml:space="preserve"> UPI PIN / MPIN                                                ║</w:t>
      </w:r>
    </w:p>
    <w:p w14:paraId="2AD3099E"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Segoe UI Symbol" w:hAnsi="Segoe UI Symbol" w:cs="Segoe UI Symbol"/>
          <w:sz w:val="24"/>
          <w:szCs w:val="24"/>
        </w:rPr>
        <w:t>✗</w:t>
      </w:r>
      <w:proofErr w:type="gramEnd"/>
      <w:r w:rsidRPr="006030E9">
        <w:rPr>
          <w:rFonts w:ascii="Times New Roman" w:hAnsi="Times New Roman" w:cs="Times New Roman"/>
          <w:sz w:val="24"/>
          <w:szCs w:val="24"/>
        </w:rPr>
        <w:t xml:space="preserve"> Full account numbers                                          ║</w:t>
      </w:r>
    </w:p>
    <w:p w14:paraId="7D24C557"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Segoe UI Symbol" w:hAnsi="Segoe UI Symbol" w:cs="Segoe UI Symbol"/>
          <w:sz w:val="24"/>
          <w:szCs w:val="24"/>
        </w:rPr>
        <w:t>✗</w:t>
      </w:r>
      <w:proofErr w:type="gramEnd"/>
      <w:r w:rsidRPr="006030E9">
        <w:rPr>
          <w:rFonts w:ascii="Times New Roman" w:hAnsi="Times New Roman" w:cs="Times New Roman"/>
          <w:sz w:val="24"/>
          <w:szCs w:val="24"/>
        </w:rPr>
        <w:t xml:space="preserve"> Debit card details                                            ║</w:t>
      </w:r>
    </w:p>
    <w:p w14:paraId="06B39DBC"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Segoe UI Symbol" w:hAnsi="Segoe UI Symbol" w:cs="Segoe UI Symbol"/>
          <w:sz w:val="24"/>
          <w:szCs w:val="24"/>
        </w:rPr>
        <w:t>✗</w:t>
      </w:r>
      <w:proofErr w:type="gramEnd"/>
      <w:r w:rsidRPr="006030E9">
        <w:rPr>
          <w:rFonts w:ascii="Times New Roman" w:hAnsi="Times New Roman" w:cs="Times New Roman"/>
          <w:sz w:val="24"/>
          <w:szCs w:val="24"/>
        </w:rPr>
        <w:t xml:space="preserve"> Biometric templates                                           ║</w:t>
      </w:r>
    </w:p>
    <w:p w14:paraId="33B6E3FA"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Segoe UI Symbol" w:hAnsi="Segoe UI Symbol" w:cs="Segoe UI Symbol"/>
          <w:sz w:val="24"/>
          <w:szCs w:val="24"/>
        </w:rPr>
        <w:t>✗</w:t>
      </w:r>
      <w:proofErr w:type="gramEnd"/>
      <w:r w:rsidRPr="006030E9">
        <w:rPr>
          <w:rFonts w:ascii="Times New Roman" w:hAnsi="Times New Roman" w:cs="Times New Roman"/>
          <w:sz w:val="24"/>
          <w:szCs w:val="24"/>
        </w:rPr>
        <w:t xml:space="preserve"> OTP values                                                    ║</w:t>
      </w:r>
    </w:p>
    <w:p w14:paraId="0A54CDE2"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Segoe UI Symbol" w:hAnsi="Segoe UI Symbol" w:cs="Segoe UI Symbol"/>
          <w:sz w:val="24"/>
          <w:szCs w:val="24"/>
        </w:rPr>
        <w:t>✗</w:t>
      </w:r>
      <w:proofErr w:type="gramEnd"/>
      <w:r w:rsidRPr="006030E9">
        <w:rPr>
          <w:rFonts w:ascii="Times New Roman" w:hAnsi="Times New Roman" w:cs="Times New Roman"/>
          <w:sz w:val="24"/>
          <w:szCs w:val="24"/>
        </w:rPr>
        <w:t xml:space="preserve"> Private key (hardware-bound, never </w:t>
      </w:r>
      <w:proofErr w:type="gramStart"/>
      <w:r w:rsidRPr="006030E9">
        <w:rPr>
          <w:rFonts w:ascii="Times New Roman" w:hAnsi="Times New Roman" w:cs="Times New Roman"/>
          <w:sz w:val="24"/>
          <w:szCs w:val="24"/>
        </w:rPr>
        <w:t>exported)   </w:t>
      </w:r>
      <w:proofErr w:type="gramEnd"/>
      <w:r w:rsidRPr="006030E9">
        <w:rPr>
          <w:rFonts w:ascii="Times New Roman" w:hAnsi="Times New Roman" w:cs="Times New Roman"/>
          <w:sz w:val="24"/>
          <w:szCs w:val="24"/>
        </w:rPr>
        <w:t xml:space="preserve">               ║</w:t>
      </w:r>
    </w:p>
    <w:p w14:paraId="726B055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0EB86A7E"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PSP</w:t>
      </w:r>
      <w:proofErr w:type="gramEnd"/>
      <w:r w:rsidRPr="006030E9">
        <w:rPr>
          <w:rFonts w:ascii="Times New Roman" w:hAnsi="Times New Roman" w:cs="Times New Roman"/>
          <w:sz w:val="24"/>
          <w:szCs w:val="24"/>
        </w:rPr>
        <w:t xml:space="preserve"> SERVER (Remote </w:t>
      </w:r>
      <w:proofErr w:type="gramStart"/>
      <w:r w:rsidRPr="006030E9">
        <w:rPr>
          <w:rFonts w:ascii="Times New Roman" w:hAnsi="Times New Roman" w:cs="Times New Roman"/>
          <w:sz w:val="24"/>
          <w:szCs w:val="24"/>
        </w:rPr>
        <w:t>Storage)   </w:t>
      </w:r>
      <w:proofErr w:type="gramEnd"/>
      <w:r w:rsidRPr="006030E9">
        <w:rPr>
          <w:rFonts w:ascii="Times New Roman" w:hAnsi="Times New Roman" w:cs="Times New Roman"/>
          <w:sz w:val="24"/>
          <w:szCs w:val="24"/>
        </w:rPr>
        <w:t xml:space="preserve">                                  ║</w:t>
      </w:r>
    </w:p>
    <w:p w14:paraId="53DA2ABB"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Public key (device-</w:t>
      </w:r>
      <w:proofErr w:type="gramStart"/>
      <w:r w:rsidRPr="006030E9">
        <w:rPr>
          <w:rFonts w:ascii="Times New Roman" w:hAnsi="Times New Roman" w:cs="Times New Roman"/>
          <w:sz w:val="24"/>
          <w:szCs w:val="24"/>
        </w:rPr>
        <w:t xml:space="preserve">bound)   </w:t>
      </w:r>
      <w:proofErr w:type="gramEnd"/>
      <w:r w:rsidRPr="006030E9">
        <w:rPr>
          <w:rFonts w:ascii="Times New Roman" w:hAnsi="Times New Roman" w:cs="Times New Roman"/>
          <w:sz w:val="24"/>
          <w:szCs w:val="24"/>
        </w:rPr>
        <w:t>                                ║</w:t>
      </w:r>
    </w:p>
    <w:p w14:paraId="73A6224B"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Device fingerprint record                                   ║</w:t>
      </w:r>
    </w:p>
    <w:p w14:paraId="477E99B2"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Registered IMSI + ICCID                                     ║</w:t>
      </w:r>
    </w:p>
    <w:p w14:paraId="5EDB24A5"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xml:space="preserve">── Encrypted MPIN block (bank validates </w:t>
      </w:r>
      <w:proofErr w:type="gramStart"/>
      <w:r w:rsidRPr="006030E9">
        <w:rPr>
          <w:rFonts w:ascii="Times New Roman" w:hAnsi="Times New Roman" w:cs="Times New Roman"/>
          <w:sz w:val="24"/>
          <w:szCs w:val="24"/>
        </w:rPr>
        <w:t>this)   </w:t>
      </w:r>
      <w:proofErr w:type="gramEnd"/>
      <w:r w:rsidRPr="006030E9">
        <w:rPr>
          <w:rFonts w:ascii="Times New Roman" w:hAnsi="Times New Roman" w:cs="Times New Roman"/>
          <w:sz w:val="24"/>
          <w:szCs w:val="24"/>
        </w:rPr>
        <w:t xml:space="preserve">               ║</w:t>
      </w:r>
    </w:p>
    <w:p w14:paraId="1819A5C3"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xml:space="preserve">── Session token (server-side copy for </w:t>
      </w:r>
      <w:proofErr w:type="gramStart"/>
      <w:r w:rsidRPr="006030E9">
        <w:rPr>
          <w:rFonts w:ascii="Times New Roman" w:hAnsi="Times New Roman" w:cs="Times New Roman"/>
          <w:sz w:val="24"/>
          <w:szCs w:val="24"/>
        </w:rPr>
        <w:t xml:space="preserve">invalidation)   </w:t>
      </w:r>
      <w:proofErr w:type="gramEnd"/>
      <w:r w:rsidRPr="006030E9">
        <w:rPr>
          <w:rFonts w:ascii="Times New Roman" w:hAnsi="Times New Roman" w:cs="Times New Roman"/>
          <w:sz w:val="24"/>
          <w:szCs w:val="24"/>
        </w:rPr>
        <w:t>        ║</w:t>
      </w:r>
    </w:p>
    <w:p w14:paraId="2AF8D8D2"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Risk model + fraud signals                                  ║</w:t>
      </w:r>
    </w:p>
    <w:p w14:paraId="27A2C5DC"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MPIN lockout counter                                        ║</w:t>
      </w:r>
    </w:p>
    <w:p w14:paraId="2A8D4D0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09D10A05"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BANK</w:t>
      </w:r>
      <w:proofErr w:type="gramEnd"/>
      <w:r w:rsidRPr="006030E9">
        <w:rPr>
          <w:rFonts w:ascii="Times New Roman" w:hAnsi="Times New Roman" w:cs="Times New Roman"/>
          <w:sz w:val="24"/>
          <w:szCs w:val="24"/>
        </w:rPr>
        <w:t xml:space="preserve"> SERVER                                                     ║</w:t>
      </w:r>
    </w:p>
    <w:p w14:paraId="337A1AB0"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lastRenderedPageBreak/>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Full account numbers                                        ║</w:t>
      </w:r>
    </w:p>
    <w:p w14:paraId="6E5EA69B"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MPIN validation logic                                       ║</w:t>
      </w:r>
    </w:p>
    <w:p w14:paraId="402A6BE3"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Transaction authorization records                           ║</w:t>
      </w:r>
    </w:p>
    <w:p w14:paraId="3679CCB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79B0505D"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NPCI</w:t>
      </w:r>
      <w:proofErr w:type="gramEnd"/>
      <w:r w:rsidRPr="006030E9">
        <w:rPr>
          <w:rFonts w:ascii="Times New Roman" w:hAnsi="Times New Roman" w:cs="Times New Roman"/>
          <w:sz w:val="24"/>
          <w:szCs w:val="24"/>
        </w:rPr>
        <w:t xml:space="preserve"> (Central </w:t>
      </w:r>
      <w:proofErr w:type="gramStart"/>
      <w:r w:rsidRPr="006030E9">
        <w:rPr>
          <w:rFonts w:ascii="Times New Roman" w:hAnsi="Times New Roman" w:cs="Times New Roman"/>
          <w:sz w:val="24"/>
          <w:szCs w:val="24"/>
        </w:rPr>
        <w:t>Infrastructure)   </w:t>
      </w:r>
      <w:proofErr w:type="gramEnd"/>
      <w:r w:rsidRPr="006030E9">
        <w:rPr>
          <w:rFonts w:ascii="Times New Roman" w:hAnsi="Times New Roman" w:cs="Times New Roman"/>
          <w:sz w:val="24"/>
          <w:szCs w:val="24"/>
        </w:rPr>
        <w:t>                                ║</w:t>
      </w:r>
    </w:p>
    <w:p w14:paraId="7C07FA97"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VPA → UPI ID → bank account mapping                         ║</w:t>
      </w:r>
    </w:p>
    <w:p w14:paraId="592567F8"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UPI Number → VPA mapping                                    ║</w:t>
      </w:r>
    </w:p>
    <w:p w14:paraId="0B126B57"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xml:space="preserve">║  </w:t>
      </w:r>
      <w:r w:rsidRPr="006030E9">
        <w:rPr>
          <w:rFonts w:ascii="Times New Roman" w:eastAsia="MS Gothic" w:hAnsi="Times New Roman" w:cs="Times New Roman"/>
          <w:sz w:val="24"/>
          <w:szCs w:val="24"/>
        </w:rPr>
        <w:t>├</w:t>
      </w:r>
      <w:proofErr w:type="gramEnd"/>
      <w:r w:rsidRPr="006030E9">
        <w:rPr>
          <w:rFonts w:ascii="Times New Roman" w:hAnsi="Times New Roman" w:cs="Times New Roman"/>
          <w:sz w:val="24"/>
          <w:szCs w:val="24"/>
        </w:rPr>
        <w:t>── Active mandate registry                                     ║</w:t>
      </w:r>
    </w:p>
    <w:p w14:paraId="5CAC9EB4" w14:textId="77777777" w:rsidR="00155D2A" w:rsidRPr="006030E9" w:rsidRDefault="00155D2A" w:rsidP="00155D2A">
      <w:pPr>
        <w:tabs>
          <w:tab w:val="num" w:pos="207"/>
        </w:tabs>
        <w:ind w:left="284" w:firstLine="0"/>
        <w:rPr>
          <w:rFonts w:ascii="Times New Roman" w:hAnsi="Times New Roman" w:cs="Times New Roman"/>
          <w:sz w:val="24"/>
          <w:szCs w:val="24"/>
        </w:rPr>
      </w:pPr>
      <w:proofErr w:type="gramStart"/>
      <w:r w:rsidRPr="006030E9">
        <w:rPr>
          <w:rFonts w:ascii="Times New Roman" w:hAnsi="Times New Roman" w:cs="Times New Roman"/>
          <w:sz w:val="24"/>
          <w:szCs w:val="24"/>
        </w:rPr>
        <w:t>║  └</w:t>
      </w:r>
      <w:proofErr w:type="gramEnd"/>
      <w:r w:rsidRPr="006030E9">
        <w:rPr>
          <w:rFonts w:ascii="Times New Roman" w:hAnsi="Times New Roman" w:cs="Times New Roman"/>
          <w:sz w:val="24"/>
          <w:szCs w:val="24"/>
        </w:rPr>
        <w:t>── Transaction routing records                                 ║</w:t>
      </w:r>
    </w:p>
    <w:p w14:paraId="65513EC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78E21488" w14:textId="77777777" w:rsidR="00155D2A" w:rsidRPr="006030E9" w:rsidRDefault="00155D2A" w:rsidP="00155D2A">
      <w:pPr>
        <w:tabs>
          <w:tab w:val="num" w:pos="207"/>
        </w:tabs>
        <w:ind w:left="284" w:firstLine="0"/>
        <w:rPr>
          <w:rFonts w:ascii="Times New Roman" w:hAnsi="Times New Roman" w:cs="Times New Roman"/>
          <w:sz w:val="24"/>
          <w:szCs w:val="24"/>
        </w:rPr>
      </w:pPr>
    </w:p>
    <w:p w14:paraId="143AA71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design philosophy running through all of this is </w:t>
      </w:r>
      <w:r w:rsidRPr="006030E9">
        <w:rPr>
          <w:rFonts w:ascii="Times New Roman" w:hAnsi="Times New Roman" w:cs="Times New Roman"/>
          <w:b/>
          <w:bCs/>
          <w:sz w:val="24"/>
          <w:szCs w:val="24"/>
        </w:rPr>
        <w:t>data minimization at the device layer</w:t>
      </w:r>
      <w:r w:rsidRPr="006030E9">
        <w:rPr>
          <w:rFonts w:ascii="Times New Roman" w:hAnsi="Times New Roman" w:cs="Times New Roman"/>
          <w:sz w:val="24"/>
          <w:szCs w:val="24"/>
        </w:rPr>
        <w:t>: the device holds only what is necessary to initiate a session and display cached UI. Everything that constitutes actual financial identity or authorization power lives server-side, hardware-bound, or both. An attacker who completely compromises the device's file system gets session tokens (TTL-limited), masked account references (not usable for transactions), and a cryptographic key they cannot export — none of which is sufficient to execute a transaction without the MPIN, which was never there.</w:t>
      </w:r>
    </w:p>
    <w:p w14:paraId="2929A0D5" w14:textId="77777777" w:rsidR="00155D2A" w:rsidRPr="006030E9" w:rsidRDefault="00155D2A" w:rsidP="00155D2A">
      <w:pPr>
        <w:tabs>
          <w:tab w:val="num" w:pos="207"/>
        </w:tabs>
        <w:ind w:left="284" w:firstLine="0"/>
        <w:rPr>
          <w:rFonts w:ascii="Times New Roman" w:hAnsi="Times New Roman" w:cs="Times New Roman"/>
          <w:sz w:val="24"/>
          <w:szCs w:val="24"/>
        </w:rPr>
      </w:pPr>
    </w:p>
    <w:p w14:paraId="3D0BE60B" w14:textId="77777777" w:rsidR="00155D2A" w:rsidRPr="006030E9" w:rsidRDefault="00155D2A" w:rsidP="001C18F7">
      <w:pPr>
        <w:pStyle w:val="Heading2"/>
        <w:rPr>
          <w:rFonts w:ascii="Times New Roman" w:hAnsi="Times New Roman" w:cs="Times New Roman"/>
          <w:b/>
          <w:bCs/>
        </w:rPr>
      </w:pPr>
      <w:bookmarkStart w:id="16" w:name="_Toc238760869"/>
      <w:r w:rsidRPr="006030E9">
        <w:rPr>
          <w:rFonts w:ascii="Times New Roman" w:hAnsi="Times New Roman" w:cs="Times New Roman"/>
          <w:b/>
          <w:bCs/>
        </w:rPr>
        <w:t>19. Is any cryptographic key material stored locally?</w:t>
      </w:r>
      <w:bookmarkEnd w:id="16"/>
    </w:p>
    <w:p w14:paraId="0C850599" w14:textId="77777777" w:rsidR="00155D2A" w:rsidRPr="006030E9" w:rsidRDefault="00155D2A" w:rsidP="001C18F7">
      <w:pPr>
        <w:pStyle w:val="Heading2"/>
        <w:rPr>
          <w:rFonts w:ascii="Times New Roman" w:hAnsi="Times New Roman" w:cs="Times New Roman"/>
          <w:b/>
          <w:bCs/>
        </w:rPr>
      </w:pPr>
      <w:bookmarkStart w:id="17" w:name="_Toc238760870"/>
      <w:r w:rsidRPr="006030E9">
        <w:rPr>
          <w:rFonts w:ascii="Times New Roman" w:hAnsi="Times New Roman" w:cs="Times New Roman"/>
          <w:b/>
          <w:bCs/>
        </w:rPr>
        <w:t>20. Where is the boundary between Google Pay's application logic and the UPI/common-library functionality?</w:t>
      </w:r>
      <w:bookmarkEnd w:id="17"/>
    </w:p>
    <w:p w14:paraId="7C3B4CFD"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 Is Any Cryptographic Key Material Stored Locally?</w:t>
      </w:r>
    </w:p>
    <w:p w14:paraId="0A058EA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answer is nuanced: </w:t>
      </w:r>
      <w:r w:rsidRPr="006030E9">
        <w:rPr>
          <w:rFonts w:ascii="Times New Roman" w:hAnsi="Times New Roman" w:cs="Times New Roman"/>
          <w:b/>
          <w:bCs/>
          <w:sz w:val="24"/>
          <w:szCs w:val="24"/>
        </w:rPr>
        <w:t>some key material is stored locally, but the most sensitive keys are hardware-bound and never exportable.</w:t>
      </w:r>
      <w:r w:rsidRPr="006030E9">
        <w:rPr>
          <w:rFonts w:ascii="Times New Roman" w:hAnsi="Times New Roman" w:cs="Times New Roman"/>
          <w:sz w:val="24"/>
          <w:szCs w:val="24"/>
        </w:rPr>
        <w:t xml:space="preserve"> There are four distinct categories.</w:t>
      </w:r>
    </w:p>
    <w:p w14:paraId="123E898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1C0F4F7">
          <v:rect id="_x0000_i3759" style="width:0;height:1.5pt" o:hralign="center" o:hrstd="t" o:hr="t" fillcolor="#a0a0a0" stroked="f"/>
        </w:pict>
      </w:r>
    </w:p>
    <w:p w14:paraId="042F4A0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Category 1 — Android Keystore Keys (Hardware-Bound, Stored but Never Extractable)</w:t>
      </w:r>
    </w:p>
    <w:p w14:paraId="2538A32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These </w:t>
      </w:r>
      <w:r w:rsidRPr="006030E9">
        <w:rPr>
          <w:rFonts w:ascii="Times New Roman" w:hAnsi="Times New Roman" w:cs="Times New Roman"/>
          <w:b/>
          <w:bCs/>
          <w:sz w:val="24"/>
          <w:szCs w:val="24"/>
        </w:rPr>
        <w:t>live</w:t>
      </w:r>
      <w:r w:rsidRPr="006030E9">
        <w:rPr>
          <w:rFonts w:ascii="Times New Roman" w:hAnsi="Times New Roman" w:cs="Times New Roman"/>
          <w:sz w:val="24"/>
          <w:szCs w:val="24"/>
        </w:rPr>
        <w:t xml:space="preserve"> on the device but are architecturally inaccessible — not just protected, but physically unextractable:</w:t>
      </w:r>
    </w:p>
    <w:p w14:paraId="08D8AFA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The Device-Binding Private Key</w:t>
      </w:r>
      <w:r w:rsidRPr="006030E9">
        <w:rPr>
          <w:rFonts w:ascii="Times New Roman" w:hAnsi="Times New Roman" w:cs="Times New Roman"/>
          <w:sz w:val="24"/>
          <w:szCs w:val="24"/>
        </w:rPr>
        <w:t xml:space="preserve"> Generated during UPI registration, stored in the Android Keystore (hardware-backed TEE on modern devices). It is used to sign every transaction request, confirming it originated from the registered device. The Keystore </w:t>
      </w:r>
      <w:r w:rsidRPr="006030E9">
        <w:rPr>
          <w:rFonts w:ascii="Times New Roman" w:hAnsi="Times New Roman" w:cs="Times New Roman"/>
          <w:sz w:val="24"/>
          <w:szCs w:val="24"/>
        </w:rPr>
        <w:lastRenderedPageBreak/>
        <w:t>performs the signing operation internally — the key material never enters app memory or the filesystem. Even a root exploit or full memory dump cannot retrieve it. This key survives app reinstall on some Android configurations but is permanently lost on factory reset.</w:t>
      </w:r>
    </w:p>
    <w:p w14:paraId="7BD70C8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 xml:space="preserve">The </w:t>
      </w:r>
      <w:proofErr w:type="spellStart"/>
      <w:r w:rsidRPr="006030E9">
        <w:rPr>
          <w:rFonts w:ascii="Times New Roman" w:hAnsi="Times New Roman" w:cs="Times New Roman"/>
          <w:b/>
          <w:bCs/>
          <w:sz w:val="24"/>
          <w:szCs w:val="24"/>
        </w:rPr>
        <w:t>EncryptedSharedPreferences</w:t>
      </w:r>
      <w:proofErr w:type="spellEnd"/>
      <w:r w:rsidRPr="006030E9">
        <w:rPr>
          <w:rFonts w:ascii="Times New Roman" w:hAnsi="Times New Roman" w:cs="Times New Roman"/>
          <w:b/>
          <w:bCs/>
          <w:sz w:val="24"/>
          <w:szCs w:val="24"/>
        </w:rPr>
        <w:t xml:space="preserve"> Master Key</w:t>
      </w:r>
      <w:r w:rsidRPr="006030E9">
        <w:rPr>
          <w:rFonts w:ascii="Times New Roman" w:hAnsi="Times New Roman" w:cs="Times New Roman"/>
          <w:sz w:val="24"/>
          <w:szCs w:val="24"/>
        </w:rPr>
        <w:t xml:space="preserve"> An AES-256-GCM key stored in the Keystore, used to encrypt the session token and registration flags stored in </w:t>
      </w:r>
      <w:proofErr w:type="spellStart"/>
      <w:r w:rsidRPr="006030E9">
        <w:rPr>
          <w:rFonts w:ascii="Times New Roman" w:hAnsi="Times New Roman" w:cs="Times New Roman"/>
          <w:sz w:val="24"/>
          <w:szCs w:val="24"/>
        </w:rPr>
        <w:t>EncryptedSharedPreferences</w:t>
      </w:r>
      <w:proofErr w:type="spellEnd"/>
      <w:r w:rsidRPr="006030E9">
        <w:rPr>
          <w:rFonts w:ascii="Times New Roman" w:hAnsi="Times New Roman" w:cs="Times New Roman"/>
          <w:sz w:val="24"/>
          <w:szCs w:val="24"/>
        </w:rPr>
        <w:t xml:space="preserve">. Again, hardware-bound — the </w:t>
      </w:r>
      <w:proofErr w:type="spellStart"/>
      <w:r w:rsidRPr="006030E9">
        <w:rPr>
          <w:rFonts w:ascii="Times New Roman" w:hAnsi="Times New Roman" w:cs="Times New Roman"/>
          <w:sz w:val="24"/>
          <w:szCs w:val="24"/>
        </w:rPr>
        <w:t>EncryptedSharedPrefs</w:t>
      </w:r>
      <w:proofErr w:type="spellEnd"/>
      <w:r w:rsidRPr="006030E9">
        <w:rPr>
          <w:rFonts w:ascii="Times New Roman" w:hAnsi="Times New Roman" w:cs="Times New Roman"/>
          <w:sz w:val="24"/>
          <w:szCs w:val="24"/>
        </w:rPr>
        <w:t xml:space="preserve"> content on disk is useless without this Keystore key to decrypt it, and the Keystore key cannot be exported.</w:t>
      </w:r>
    </w:p>
    <w:p w14:paraId="0409859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Biometric-Bound Keys</w:t>
      </w:r>
      <w:r w:rsidRPr="006030E9">
        <w:rPr>
          <w:rFonts w:ascii="Times New Roman" w:hAnsi="Times New Roman" w:cs="Times New Roman"/>
          <w:sz w:val="24"/>
          <w:szCs w:val="24"/>
        </w:rPr>
        <w:t xml:space="preserve"> When biometric authentication is configured, a Keystore key is created with </w:t>
      </w:r>
      <w:proofErr w:type="spellStart"/>
      <w:r w:rsidRPr="006030E9">
        <w:rPr>
          <w:rFonts w:ascii="Times New Roman" w:hAnsi="Times New Roman" w:cs="Times New Roman"/>
          <w:sz w:val="24"/>
          <w:szCs w:val="24"/>
        </w:rPr>
        <w:t>setUserAuthenticationRequired</w:t>
      </w:r>
      <w:proofErr w:type="spellEnd"/>
      <w:r w:rsidRPr="006030E9">
        <w:rPr>
          <w:rFonts w:ascii="Times New Roman" w:hAnsi="Times New Roman" w:cs="Times New Roman"/>
          <w:sz w:val="24"/>
          <w:szCs w:val="24"/>
        </w:rPr>
        <w:t>(true). This key can only be used after a successful biometric challenge — it is unlocked by the TEE upon fingerprint/face match. The biometric template itself is never in the UPI app's storage; it lives in the OS's protected partition.</w:t>
      </w:r>
    </w:p>
    <w:p w14:paraId="7C56E2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1282A47D">
          <v:rect id="_x0000_i3760" style="width:0;height:1.5pt" o:hralign="center" o:hrstd="t" o:hr="t" fillcolor="#a0a0a0" stroked="f"/>
        </w:pict>
      </w:r>
    </w:p>
    <w:p w14:paraId="2C2F968A"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Category 2 — The CL Session Key k0 (Ephemeral, Locally Stored for Session Duration)</w:t>
      </w:r>
    </w:p>
    <w:p w14:paraId="38AEFCF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the most technically important and least-known cryptographic material stored locally. It comes directly from the UPI Common Library specification:</w:t>
      </w:r>
    </w:p>
    <w:p w14:paraId="2C2C02A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A challenge key (k0) is generated as a 32-byte random lowercase </w:t>
      </w:r>
      <w:proofErr w:type="spellStart"/>
      <w:r w:rsidRPr="006030E9">
        <w:rPr>
          <w:rFonts w:ascii="Times New Roman" w:hAnsi="Times New Roman" w:cs="Times New Roman"/>
          <w:sz w:val="24"/>
          <w:szCs w:val="24"/>
        </w:rPr>
        <w:t>hexstring</w:t>
      </w:r>
      <w:proofErr w:type="spellEnd"/>
      <w:r w:rsidRPr="006030E9">
        <w:rPr>
          <w:rFonts w:ascii="Times New Roman" w:hAnsi="Times New Roman" w:cs="Times New Roman"/>
          <w:sz w:val="24"/>
          <w:szCs w:val="24"/>
        </w:rPr>
        <w:t>. This key is used for all transactions as a challenge and can be rotated. These variables are then stored locally for session continuity.</w:t>
      </w:r>
    </w:p>
    <w:p w14:paraId="2F6E6F8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k0 generation process is layered:</w:t>
      </w:r>
    </w:p>
    <w:p w14:paraId="3AB8492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following elements are generated: k0 as a 32-byte random lowercase </w:t>
      </w:r>
      <w:proofErr w:type="spellStart"/>
      <w:r w:rsidRPr="006030E9">
        <w:rPr>
          <w:rFonts w:ascii="Times New Roman" w:hAnsi="Times New Roman" w:cs="Times New Roman"/>
          <w:sz w:val="24"/>
          <w:szCs w:val="24"/>
        </w:rPr>
        <w:t>hexstring</w:t>
      </w:r>
      <w:proofErr w:type="spellEnd"/>
      <w:r w:rsidRPr="006030E9">
        <w:rPr>
          <w:rFonts w:ascii="Times New Roman" w:hAnsi="Times New Roman" w:cs="Times New Roman"/>
          <w:sz w:val="24"/>
          <w:szCs w:val="24"/>
        </w:rPr>
        <w:t xml:space="preserve">; token as a 32-byte random lowercase </w:t>
      </w:r>
      <w:proofErr w:type="spellStart"/>
      <w:r w:rsidRPr="006030E9">
        <w:rPr>
          <w:rFonts w:ascii="Times New Roman" w:hAnsi="Times New Roman" w:cs="Times New Roman"/>
          <w:sz w:val="24"/>
          <w:szCs w:val="24"/>
        </w:rPr>
        <w:t>hexstring</w:t>
      </w:r>
      <w:proofErr w:type="spellEnd"/>
      <w:r w:rsidRPr="006030E9">
        <w:rPr>
          <w:rFonts w:ascii="Times New Roman" w:hAnsi="Times New Roman" w:cs="Times New Roman"/>
          <w:sz w:val="24"/>
          <w:szCs w:val="24"/>
        </w:rPr>
        <w:t xml:space="preserve">; date as today's date; </w:t>
      </w:r>
      <w:proofErr w:type="spellStart"/>
      <w:r w:rsidRPr="006030E9">
        <w:rPr>
          <w:rFonts w:ascii="Times New Roman" w:hAnsi="Times New Roman" w:cs="Times New Roman"/>
          <w:sz w:val="24"/>
          <w:szCs w:val="24"/>
        </w:rPr>
        <w:t>datak</w:t>
      </w:r>
      <w:proofErr w:type="spellEnd"/>
      <w:r w:rsidRPr="006030E9">
        <w:rPr>
          <w:rFonts w:ascii="Times New Roman" w:hAnsi="Times New Roman" w:cs="Times New Roman"/>
          <w:sz w:val="24"/>
          <w:szCs w:val="24"/>
        </w:rPr>
        <w:t xml:space="preserve"> as a 32-byte key used for CBC encryption; and iv as a random 16 bytes for CBC mode. These values are AES-CBC encrypted with PKCS#7 padding and then base64 encoded. The AES key (</w:t>
      </w:r>
      <w:proofErr w:type="spellStart"/>
      <w:r w:rsidRPr="006030E9">
        <w:rPr>
          <w:rFonts w:ascii="Times New Roman" w:hAnsi="Times New Roman" w:cs="Times New Roman"/>
          <w:sz w:val="24"/>
          <w:szCs w:val="24"/>
        </w:rPr>
        <w:t>datak</w:t>
      </w:r>
      <w:proofErr w:type="spellEnd"/>
      <w:r w:rsidRPr="006030E9">
        <w:rPr>
          <w:rFonts w:ascii="Times New Roman" w:hAnsi="Times New Roman" w:cs="Times New Roman"/>
          <w:sz w:val="24"/>
          <w:szCs w:val="24"/>
        </w:rPr>
        <w:t>) is then RSA-encrypted using a newly generated key pair.</w:t>
      </w:r>
    </w:p>
    <w:p w14:paraId="4ADA69B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So k0 is stored locally — but stored </w:t>
      </w:r>
      <w:r w:rsidRPr="006030E9">
        <w:rPr>
          <w:rFonts w:ascii="Times New Roman" w:hAnsi="Times New Roman" w:cs="Times New Roman"/>
          <w:b/>
          <w:bCs/>
          <w:sz w:val="24"/>
          <w:szCs w:val="24"/>
        </w:rPr>
        <w:t>encrypted under an RSA-wrapped AES key</w:t>
      </w:r>
      <w:r w:rsidRPr="006030E9">
        <w:rPr>
          <w:rFonts w:ascii="Times New Roman" w:hAnsi="Times New Roman" w:cs="Times New Roman"/>
          <w:sz w:val="24"/>
          <w:szCs w:val="24"/>
        </w:rPr>
        <w:t>, not in plaintext. The encrypted form is what persists on disk. The decrypted k0 only exists in memory during an active session.</w:t>
      </w:r>
    </w:p>
    <w:p w14:paraId="3815FBC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The critical security property:</w:t>
      </w:r>
      <w:r w:rsidRPr="006030E9">
        <w:rPr>
          <w:rFonts w:ascii="Times New Roman" w:hAnsi="Times New Roman" w:cs="Times New Roman"/>
          <w:sz w:val="24"/>
          <w:szCs w:val="24"/>
        </w:rPr>
        <w:t xml:space="preserve"> k0 is used to derive the per-transaction encryption context, but it is not the PIN itself. It is a challenge/session key that changes on rotation. Loss of k0 between sessions means a new challenge generation round-trip is needed — not a security breach.</w:t>
      </w:r>
    </w:p>
    <w:p w14:paraId="3E67DB0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38ED1385">
          <v:rect id="_x0000_i3761" style="width:0;height:1.5pt" o:hralign="center" o:hrstd="t" o:hr="t" fillcolor="#a0a0a0" stroked="f"/>
        </w:pict>
      </w:r>
    </w:p>
    <w:p w14:paraId="314A730F"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Category 3 — NPCI's RSA Public Key (Stored in the APK, Not Secret)</w:t>
      </w:r>
    </w:p>
    <w:p w14:paraId="102CE6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A pipe-delimited string {token}|{k</w:t>
      </w:r>
      <w:proofErr w:type="gramStart"/>
      <w:r w:rsidRPr="006030E9">
        <w:rPr>
          <w:rFonts w:ascii="Times New Roman" w:hAnsi="Times New Roman" w:cs="Times New Roman"/>
          <w:sz w:val="24"/>
          <w:szCs w:val="24"/>
        </w:rPr>
        <w:t>0}|</w:t>
      </w:r>
      <w:proofErr w:type="gramEnd"/>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device_id</w:t>
      </w:r>
      <w:proofErr w:type="spellEnd"/>
      <w:r w:rsidRPr="006030E9">
        <w:rPr>
          <w:rFonts w:ascii="Times New Roman" w:hAnsi="Times New Roman" w:cs="Times New Roman"/>
          <w:sz w:val="24"/>
          <w:szCs w:val="24"/>
        </w:rPr>
        <w:t>} is encrypted using RSA-OAEP with SHA-256 and MGF1. The public key is extracted from a CRT file bundled within the app APK.</w:t>
      </w:r>
    </w:p>
    <w:p w14:paraId="258B3E3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CRT file embedded in APKs, despite being expired, is still considered valid as it is not listed in the official Certificate Revocation List (CRL).</w:t>
      </w:r>
    </w:p>
    <w:p w14:paraId="69DE603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NPCI public key stored in the APK is </w:t>
      </w:r>
      <w:r w:rsidRPr="006030E9">
        <w:rPr>
          <w:rFonts w:ascii="Times New Roman" w:hAnsi="Times New Roman" w:cs="Times New Roman"/>
          <w:b/>
          <w:bCs/>
          <w:sz w:val="24"/>
          <w:szCs w:val="24"/>
        </w:rPr>
        <w:t>intentionally not secret</w:t>
      </w:r>
      <w:r w:rsidRPr="006030E9">
        <w:rPr>
          <w:rFonts w:ascii="Times New Roman" w:hAnsi="Times New Roman" w:cs="Times New Roman"/>
          <w:sz w:val="24"/>
          <w:szCs w:val="24"/>
        </w:rPr>
        <w:t xml:space="preserve"> — public keys are meant to be distributed. Its role is to allow the CL to encrypt data that only NPCI's HSM (which holds the corresponding private key) can decrypt. Anyone can extract this public key from the APK (and researchers have); this does not constitute a vulnerability.</w:t>
      </w:r>
    </w:p>
    <w:p w14:paraId="131E7D4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A12B36C">
          <v:rect id="_x0000_i3762" style="width:0;height:1.5pt" o:hralign="center" o:hrstd="t" o:hr="t" fillcolor="#a0a0a0" stroked="f"/>
        </w:pict>
      </w:r>
    </w:p>
    <w:p w14:paraId="13B87EA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Category 4 — What Is Explicitly NOT Stored Locally</w:t>
      </w:r>
    </w:p>
    <w:p w14:paraId="27DEDA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most important cryptographic non-storage facts, from the CL specification and prior research:</w:t>
      </w:r>
    </w:p>
    <w:p w14:paraId="2B5F1BD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The UPI PIN / MPIN — never stored in any form.</w:t>
      </w:r>
      <w:r w:rsidRPr="006030E9">
        <w:rPr>
          <w:rFonts w:ascii="Times New Roman" w:hAnsi="Times New Roman" w:cs="Times New Roman"/>
          <w:sz w:val="24"/>
          <w:szCs w:val="24"/>
        </w:rPr>
        <w:t xml:space="preserve"> The PIN is entered inside the </w:t>
      </w:r>
      <w:proofErr w:type="spellStart"/>
      <w:r w:rsidRPr="006030E9">
        <w:rPr>
          <w:rFonts w:ascii="Times New Roman" w:hAnsi="Times New Roman" w:cs="Times New Roman"/>
          <w:sz w:val="24"/>
          <w:szCs w:val="24"/>
        </w:rPr>
        <w:t>pinactivitycomponent</w:t>
      </w:r>
      <w:proofErr w:type="spellEnd"/>
      <w:r w:rsidRPr="006030E9">
        <w:rPr>
          <w:rFonts w:ascii="Times New Roman" w:hAnsi="Times New Roman" w:cs="Times New Roman"/>
          <w:sz w:val="24"/>
          <w:szCs w:val="24"/>
        </w:rPr>
        <w:t>, encrypted immediately, and the plaintext is never written anywhere:</w:t>
      </w:r>
    </w:p>
    <w:p w14:paraId="7ABB73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UPI PIN is captured by a hardware-isolated NPCI Common Library inside the app, encrypted on the device, and can only be decrypted by the issuing bank's HSM. Google Pay never sees your PIN.</w:t>
      </w:r>
    </w:p>
    <w:p w14:paraId="044412C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The issuer bank's RSA private key</w:t>
      </w:r>
      <w:r w:rsidRPr="006030E9">
        <w:rPr>
          <w:rFonts w:ascii="Times New Roman" w:hAnsi="Times New Roman" w:cs="Times New Roman"/>
          <w:sz w:val="24"/>
          <w:szCs w:val="24"/>
        </w:rPr>
        <w:t xml:space="preserve"> — </w:t>
      </w:r>
      <w:proofErr w:type="gramStart"/>
      <w:r w:rsidRPr="006030E9">
        <w:rPr>
          <w:rFonts w:ascii="Times New Roman" w:hAnsi="Times New Roman" w:cs="Times New Roman"/>
          <w:sz w:val="24"/>
          <w:szCs w:val="24"/>
        </w:rPr>
        <w:t>this lives</w:t>
      </w:r>
      <w:proofErr w:type="gramEnd"/>
      <w:r w:rsidRPr="006030E9">
        <w:rPr>
          <w:rFonts w:ascii="Times New Roman" w:hAnsi="Times New Roman" w:cs="Times New Roman"/>
          <w:sz w:val="24"/>
          <w:szCs w:val="24"/>
        </w:rPr>
        <w:t xml:space="preserve"> only in the bank's HSM. The bank's </w:t>
      </w:r>
      <w:r w:rsidRPr="006030E9">
        <w:rPr>
          <w:rFonts w:ascii="Times New Roman" w:hAnsi="Times New Roman" w:cs="Times New Roman"/>
          <w:b/>
          <w:bCs/>
          <w:sz w:val="24"/>
          <w:szCs w:val="24"/>
        </w:rPr>
        <w:t>public</w:t>
      </w:r>
      <w:r w:rsidRPr="006030E9">
        <w:rPr>
          <w:rFonts w:ascii="Times New Roman" w:hAnsi="Times New Roman" w:cs="Times New Roman"/>
          <w:sz w:val="24"/>
          <w:szCs w:val="24"/>
        </w:rPr>
        <w:t xml:space="preserve"> key is distributed to the CL to encrypt the PIN block. The private key (used to decrypt) never leaves the HSM.</w:t>
      </w:r>
    </w:p>
    <w:p w14:paraId="4291AEE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The encrypted PIN block itself</w:t>
      </w:r>
      <w:r w:rsidRPr="006030E9">
        <w:rPr>
          <w:rFonts w:ascii="Times New Roman" w:hAnsi="Times New Roman" w:cs="Times New Roman"/>
          <w:sz w:val="24"/>
          <w:szCs w:val="24"/>
        </w:rPr>
        <w:t xml:space="preserve"> — it is constructed inside the CL, passed as an opaque payload to Google Pay, transmitted to the PSP, forwarded to NPCI, and forwarded to the issuer bank's HSM. It is never persisted anywhere in this chain.</w:t>
      </w:r>
    </w:p>
    <w:p w14:paraId="69F037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3A7A3BD5">
          <v:rect id="_x0000_i3763" style="width:0;height:1.5pt" o:hralign="center" o:hrstd="t" o:hr="t" fillcolor="#a0a0a0" stroked="f"/>
        </w:pict>
      </w:r>
    </w:p>
    <w:p w14:paraId="3F8FEF52"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Local Cryptographic Key Material — 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1"/>
        <w:gridCol w:w="1872"/>
        <w:gridCol w:w="1930"/>
        <w:gridCol w:w="2313"/>
      </w:tblGrid>
      <w:tr w:rsidR="00155D2A" w:rsidRPr="006030E9" w14:paraId="4942FC50" w14:textId="77777777" w:rsidTr="001C18F7">
        <w:trPr>
          <w:trHeight w:val="500"/>
        </w:trPr>
        <w:tc>
          <w:tcPr>
            <w:tcW w:w="0" w:type="auto"/>
            <w:tcMar>
              <w:top w:w="100" w:type="dxa"/>
              <w:left w:w="100" w:type="dxa"/>
              <w:bottom w:w="100" w:type="dxa"/>
              <w:right w:w="100" w:type="dxa"/>
            </w:tcMar>
            <w:hideMark/>
          </w:tcPr>
          <w:p w14:paraId="0FDCE12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Key / Material</w:t>
            </w:r>
          </w:p>
        </w:tc>
        <w:tc>
          <w:tcPr>
            <w:tcW w:w="0" w:type="auto"/>
            <w:tcMar>
              <w:top w:w="100" w:type="dxa"/>
              <w:left w:w="100" w:type="dxa"/>
              <w:bottom w:w="100" w:type="dxa"/>
              <w:right w:w="100" w:type="dxa"/>
            </w:tcMar>
            <w:hideMark/>
          </w:tcPr>
          <w:p w14:paraId="27B5554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Stored Locally?</w:t>
            </w:r>
          </w:p>
        </w:tc>
        <w:tc>
          <w:tcPr>
            <w:tcW w:w="0" w:type="auto"/>
            <w:tcMar>
              <w:top w:w="100" w:type="dxa"/>
              <w:left w:w="100" w:type="dxa"/>
              <w:bottom w:w="100" w:type="dxa"/>
              <w:right w:w="100" w:type="dxa"/>
            </w:tcMar>
            <w:hideMark/>
          </w:tcPr>
          <w:p w14:paraId="729557A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Form</w:t>
            </w:r>
          </w:p>
        </w:tc>
        <w:tc>
          <w:tcPr>
            <w:tcW w:w="0" w:type="auto"/>
            <w:tcMar>
              <w:top w:w="100" w:type="dxa"/>
              <w:left w:w="100" w:type="dxa"/>
              <w:bottom w:w="100" w:type="dxa"/>
              <w:right w:w="100" w:type="dxa"/>
            </w:tcMar>
            <w:hideMark/>
          </w:tcPr>
          <w:p w14:paraId="6650EA8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Extractable?</w:t>
            </w:r>
          </w:p>
        </w:tc>
      </w:tr>
      <w:tr w:rsidR="00155D2A" w:rsidRPr="006030E9" w14:paraId="1F195FC1" w14:textId="77777777" w:rsidTr="001C18F7">
        <w:trPr>
          <w:trHeight w:val="785"/>
        </w:trPr>
        <w:tc>
          <w:tcPr>
            <w:tcW w:w="0" w:type="auto"/>
            <w:tcMar>
              <w:top w:w="100" w:type="dxa"/>
              <w:left w:w="100" w:type="dxa"/>
              <w:bottom w:w="100" w:type="dxa"/>
              <w:right w:w="100" w:type="dxa"/>
            </w:tcMar>
            <w:hideMark/>
          </w:tcPr>
          <w:p w14:paraId="29D661C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Device-binding private key</w:t>
            </w:r>
          </w:p>
        </w:tc>
        <w:tc>
          <w:tcPr>
            <w:tcW w:w="0" w:type="auto"/>
            <w:tcMar>
              <w:top w:w="100" w:type="dxa"/>
              <w:left w:w="100" w:type="dxa"/>
              <w:bottom w:w="100" w:type="dxa"/>
              <w:right w:w="100" w:type="dxa"/>
            </w:tcMar>
            <w:hideMark/>
          </w:tcPr>
          <w:p w14:paraId="2071EB8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 Android Keystore</w:t>
            </w:r>
          </w:p>
        </w:tc>
        <w:tc>
          <w:tcPr>
            <w:tcW w:w="0" w:type="auto"/>
            <w:tcMar>
              <w:top w:w="100" w:type="dxa"/>
              <w:left w:w="100" w:type="dxa"/>
              <w:bottom w:w="100" w:type="dxa"/>
              <w:right w:w="100" w:type="dxa"/>
            </w:tcMar>
            <w:hideMark/>
          </w:tcPr>
          <w:p w14:paraId="4D658AE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Hardware-bound</w:t>
            </w:r>
          </w:p>
        </w:tc>
        <w:tc>
          <w:tcPr>
            <w:tcW w:w="0" w:type="auto"/>
            <w:tcMar>
              <w:top w:w="100" w:type="dxa"/>
              <w:left w:w="100" w:type="dxa"/>
              <w:bottom w:w="100" w:type="dxa"/>
              <w:right w:w="100" w:type="dxa"/>
            </w:tcMar>
            <w:hideMark/>
          </w:tcPr>
          <w:p w14:paraId="4B8DEF1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28D1CC57" w14:textId="77777777" w:rsidTr="001C18F7">
        <w:trPr>
          <w:trHeight w:val="785"/>
        </w:trPr>
        <w:tc>
          <w:tcPr>
            <w:tcW w:w="0" w:type="auto"/>
            <w:tcMar>
              <w:top w:w="100" w:type="dxa"/>
              <w:left w:w="100" w:type="dxa"/>
              <w:bottom w:w="100" w:type="dxa"/>
              <w:right w:w="100" w:type="dxa"/>
            </w:tcMar>
            <w:hideMark/>
          </w:tcPr>
          <w:p w14:paraId="2B7B3D44" w14:textId="77777777" w:rsidR="00155D2A" w:rsidRPr="006030E9" w:rsidRDefault="00155D2A" w:rsidP="00155D2A">
            <w:pPr>
              <w:tabs>
                <w:tab w:val="num" w:pos="207"/>
              </w:tabs>
              <w:ind w:left="284" w:firstLine="0"/>
              <w:rPr>
                <w:rFonts w:ascii="Times New Roman" w:hAnsi="Times New Roman" w:cs="Times New Roman"/>
                <w:sz w:val="24"/>
                <w:szCs w:val="24"/>
              </w:rPr>
            </w:pPr>
            <w:proofErr w:type="spellStart"/>
            <w:r w:rsidRPr="006030E9">
              <w:rPr>
                <w:rFonts w:ascii="Times New Roman" w:hAnsi="Times New Roman" w:cs="Times New Roman"/>
                <w:sz w:val="24"/>
                <w:szCs w:val="24"/>
              </w:rPr>
              <w:t>EncryptedSharedPrefs</w:t>
            </w:r>
            <w:proofErr w:type="spellEnd"/>
            <w:r w:rsidRPr="006030E9">
              <w:rPr>
                <w:rFonts w:ascii="Times New Roman" w:hAnsi="Times New Roman" w:cs="Times New Roman"/>
                <w:sz w:val="24"/>
                <w:szCs w:val="24"/>
              </w:rPr>
              <w:t xml:space="preserve"> AES key</w:t>
            </w:r>
          </w:p>
        </w:tc>
        <w:tc>
          <w:tcPr>
            <w:tcW w:w="0" w:type="auto"/>
            <w:tcMar>
              <w:top w:w="100" w:type="dxa"/>
              <w:left w:w="100" w:type="dxa"/>
              <w:bottom w:w="100" w:type="dxa"/>
              <w:right w:w="100" w:type="dxa"/>
            </w:tcMar>
            <w:hideMark/>
          </w:tcPr>
          <w:p w14:paraId="31EA1E7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 Android Keystore</w:t>
            </w:r>
          </w:p>
        </w:tc>
        <w:tc>
          <w:tcPr>
            <w:tcW w:w="0" w:type="auto"/>
            <w:tcMar>
              <w:top w:w="100" w:type="dxa"/>
              <w:left w:w="100" w:type="dxa"/>
              <w:bottom w:w="100" w:type="dxa"/>
              <w:right w:w="100" w:type="dxa"/>
            </w:tcMar>
            <w:hideMark/>
          </w:tcPr>
          <w:p w14:paraId="7DA0718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Hardware-bound</w:t>
            </w:r>
          </w:p>
        </w:tc>
        <w:tc>
          <w:tcPr>
            <w:tcW w:w="0" w:type="auto"/>
            <w:tcMar>
              <w:top w:w="100" w:type="dxa"/>
              <w:left w:w="100" w:type="dxa"/>
              <w:bottom w:w="100" w:type="dxa"/>
              <w:right w:w="100" w:type="dxa"/>
            </w:tcMar>
            <w:hideMark/>
          </w:tcPr>
          <w:p w14:paraId="0F2F68B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702D39A6" w14:textId="77777777" w:rsidTr="001C18F7">
        <w:trPr>
          <w:trHeight w:val="785"/>
        </w:trPr>
        <w:tc>
          <w:tcPr>
            <w:tcW w:w="0" w:type="auto"/>
            <w:tcMar>
              <w:top w:w="100" w:type="dxa"/>
              <w:left w:w="100" w:type="dxa"/>
              <w:bottom w:w="100" w:type="dxa"/>
              <w:right w:w="100" w:type="dxa"/>
            </w:tcMar>
            <w:hideMark/>
          </w:tcPr>
          <w:p w14:paraId="1398E97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Biometric-bound key</w:t>
            </w:r>
          </w:p>
        </w:tc>
        <w:tc>
          <w:tcPr>
            <w:tcW w:w="0" w:type="auto"/>
            <w:tcMar>
              <w:top w:w="100" w:type="dxa"/>
              <w:left w:w="100" w:type="dxa"/>
              <w:bottom w:w="100" w:type="dxa"/>
              <w:right w:w="100" w:type="dxa"/>
            </w:tcMar>
            <w:hideMark/>
          </w:tcPr>
          <w:p w14:paraId="6C424FF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 Android TEE</w:t>
            </w:r>
          </w:p>
        </w:tc>
        <w:tc>
          <w:tcPr>
            <w:tcW w:w="0" w:type="auto"/>
            <w:tcMar>
              <w:top w:w="100" w:type="dxa"/>
              <w:left w:w="100" w:type="dxa"/>
              <w:bottom w:w="100" w:type="dxa"/>
              <w:right w:w="100" w:type="dxa"/>
            </w:tcMar>
            <w:hideMark/>
          </w:tcPr>
          <w:p w14:paraId="4703156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Hardware-bound</w:t>
            </w:r>
          </w:p>
        </w:tc>
        <w:tc>
          <w:tcPr>
            <w:tcW w:w="0" w:type="auto"/>
            <w:tcMar>
              <w:top w:w="100" w:type="dxa"/>
              <w:left w:w="100" w:type="dxa"/>
              <w:bottom w:w="100" w:type="dxa"/>
              <w:right w:w="100" w:type="dxa"/>
            </w:tcMar>
            <w:hideMark/>
          </w:tcPr>
          <w:p w14:paraId="5C597D6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w:t>
            </w:r>
          </w:p>
        </w:tc>
      </w:tr>
      <w:tr w:rsidR="00155D2A" w:rsidRPr="006030E9" w14:paraId="01A00840" w14:textId="77777777" w:rsidTr="001C18F7">
        <w:trPr>
          <w:trHeight w:val="785"/>
        </w:trPr>
        <w:tc>
          <w:tcPr>
            <w:tcW w:w="0" w:type="auto"/>
            <w:tcMar>
              <w:top w:w="100" w:type="dxa"/>
              <w:left w:w="100" w:type="dxa"/>
              <w:bottom w:w="100" w:type="dxa"/>
              <w:right w:w="100" w:type="dxa"/>
            </w:tcMar>
            <w:hideMark/>
          </w:tcPr>
          <w:p w14:paraId="120995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CL session key k0</w:t>
            </w:r>
          </w:p>
        </w:tc>
        <w:tc>
          <w:tcPr>
            <w:tcW w:w="0" w:type="auto"/>
            <w:tcMar>
              <w:top w:w="100" w:type="dxa"/>
              <w:left w:w="100" w:type="dxa"/>
              <w:bottom w:w="100" w:type="dxa"/>
              <w:right w:w="100" w:type="dxa"/>
            </w:tcMar>
            <w:hideMark/>
          </w:tcPr>
          <w:p w14:paraId="14CAAD3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 encrypted on disk</w:t>
            </w:r>
          </w:p>
        </w:tc>
        <w:tc>
          <w:tcPr>
            <w:tcW w:w="0" w:type="auto"/>
            <w:tcMar>
              <w:top w:w="100" w:type="dxa"/>
              <w:left w:w="100" w:type="dxa"/>
              <w:bottom w:w="100" w:type="dxa"/>
              <w:right w:w="100" w:type="dxa"/>
            </w:tcMar>
            <w:hideMark/>
          </w:tcPr>
          <w:p w14:paraId="3E63452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RSA-wrapped AES-CBC</w:t>
            </w:r>
          </w:p>
        </w:tc>
        <w:tc>
          <w:tcPr>
            <w:tcW w:w="0" w:type="auto"/>
            <w:tcMar>
              <w:top w:w="100" w:type="dxa"/>
              <w:left w:w="100" w:type="dxa"/>
              <w:bottom w:w="100" w:type="dxa"/>
              <w:right w:w="100" w:type="dxa"/>
            </w:tcMar>
            <w:hideMark/>
          </w:tcPr>
          <w:p w14:paraId="0161024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Only in memory during session</w:t>
            </w:r>
          </w:p>
        </w:tc>
      </w:tr>
      <w:tr w:rsidR="00155D2A" w:rsidRPr="006030E9" w14:paraId="3E65EF55" w14:textId="77777777" w:rsidTr="001C18F7">
        <w:trPr>
          <w:trHeight w:val="785"/>
        </w:trPr>
        <w:tc>
          <w:tcPr>
            <w:tcW w:w="0" w:type="auto"/>
            <w:tcMar>
              <w:top w:w="100" w:type="dxa"/>
              <w:left w:w="100" w:type="dxa"/>
              <w:bottom w:w="100" w:type="dxa"/>
              <w:right w:w="100" w:type="dxa"/>
            </w:tcMar>
            <w:hideMark/>
          </w:tcPr>
          <w:p w14:paraId="73693F2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NPCI RSA public key</w:t>
            </w:r>
          </w:p>
        </w:tc>
        <w:tc>
          <w:tcPr>
            <w:tcW w:w="0" w:type="auto"/>
            <w:tcMar>
              <w:top w:w="100" w:type="dxa"/>
              <w:left w:w="100" w:type="dxa"/>
              <w:bottom w:w="100" w:type="dxa"/>
              <w:right w:w="100" w:type="dxa"/>
            </w:tcMar>
            <w:hideMark/>
          </w:tcPr>
          <w:p w14:paraId="27A911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 in APK</w:t>
            </w:r>
          </w:p>
        </w:tc>
        <w:tc>
          <w:tcPr>
            <w:tcW w:w="0" w:type="auto"/>
            <w:tcMar>
              <w:top w:w="100" w:type="dxa"/>
              <w:left w:w="100" w:type="dxa"/>
              <w:bottom w:w="100" w:type="dxa"/>
              <w:right w:w="100" w:type="dxa"/>
            </w:tcMar>
            <w:hideMark/>
          </w:tcPr>
          <w:p w14:paraId="1C08820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Plaintext in CRT file</w:t>
            </w:r>
          </w:p>
        </w:tc>
        <w:tc>
          <w:tcPr>
            <w:tcW w:w="0" w:type="auto"/>
            <w:tcMar>
              <w:top w:w="100" w:type="dxa"/>
              <w:left w:w="100" w:type="dxa"/>
              <w:bottom w:w="100" w:type="dxa"/>
              <w:right w:w="100" w:type="dxa"/>
            </w:tcMar>
            <w:hideMark/>
          </w:tcPr>
          <w:p w14:paraId="0D70E09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Yes (intentional, not secret)</w:t>
            </w:r>
          </w:p>
        </w:tc>
      </w:tr>
      <w:tr w:rsidR="00155D2A" w:rsidRPr="006030E9" w14:paraId="2B1E0E60" w14:textId="77777777" w:rsidTr="001C18F7">
        <w:trPr>
          <w:trHeight w:val="785"/>
        </w:trPr>
        <w:tc>
          <w:tcPr>
            <w:tcW w:w="0" w:type="auto"/>
            <w:tcMar>
              <w:top w:w="100" w:type="dxa"/>
              <w:left w:w="100" w:type="dxa"/>
              <w:bottom w:w="100" w:type="dxa"/>
              <w:right w:w="100" w:type="dxa"/>
            </w:tcMar>
            <w:hideMark/>
          </w:tcPr>
          <w:p w14:paraId="679B52D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Ephemeral RSA key pair (CL)</w:t>
            </w:r>
          </w:p>
        </w:tc>
        <w:tc>
          <w:tcPr>
            <w:tcW w:w="0" w:type="auto"/>
            <w:tcMar>
              <w:top w:w="100" w:type="dxa"/>
              <w:left w:w="100" w:type="dxa"/>
              <w:bottom w:w="100" w:type="dxa"/>
              <w:right w:w="100" w:type="dxa"/>
            </w:tcMar>
            <w:hideMark/>
          </w:tcPr>
          <w:p w14:paraId="4CC6D0F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Transient in memory</w:t>
            </w:r>
          </w:p>
        </w:tc>
        <w:tc>
          <w:tcPr>
            <w:tcW w:w="0" w:type="auto"/>
            <w:tcMar>
              <w:top w:w="100" w:type="dxa"/>
              <w:left w:w="100" w:type="dxa"/>
              <w:bottom w:w="100" w:type="dxa"/>
              <w:right w:w="100" w:type="dxa"/>
            </w:tcMar>
            <w:hideMark/>
          </w:tcPr>
          <w:p w14:paraId="024B3DB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Never persisted</w:t>
            </w:r>
          </w:p>
        </w:tc>
        <w:tc>
          <w:tcPr>
            <w:tcW w:w="0" w:type="auto"/>
            <w:tcMar>
              <w:top w:w="100" w:type="dxa"/>
              <w:left w:w="100" w:type="dxa"/>
              <w:bottom w:w="100" w:type="dxa"/>
              <w:right w:w="100" w:type="dxa"/>
            </w:tcMar>
            <w:hideMark/>
          </w:tcPr>
          <w:p w14:paraId="1B8A7E5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No (in-memory only)</w:t>
            </w:r>
          </w:p>
        </w:tc>
      </w:tr>
      <w:tr w:rsidR="00155D2A" w:rsidRPr="006030E9" w14:paraId="12B79C9F" w14:textId="77777777" w:rsidTr="001C18F7">
        <w:trPr>
          <w:trHeight w:val="500"/>
        </w:trPr>
        <w:tc>
          <w:tcPr>
            <w:tcW w:w="0" w:type="auto"/>
            <w:tcMar>
              <w:top w:w="100" w:type="dxa"/>
              <w:left w:w="100" w:type="dxa"/>
              <w:bottom w:w="100" w:type="dxa"/>
              <w:right w:w="100" w:type="dxa"/>
            </w:tcMar>
            <w:hideMark/>
          </w:tcPr>
          <w:p w14:paraId="3B1A54E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UPI PIN / MPIN</w:t>
            </w:r>
          </w:p>
        </w:tc>
        <w:tc>
          <w:tcPr>
            <w:tcW w:w="0" w:type="auto"/>
            <w:tcMar>
              <w:top w:w="100" w:type="dxa"/>
              <w:left w:w="100" w:type="dxa"/>
              <w:bottom w:w="100" w:type="dxa"/>
              <w:right w:w="100" w:type="dxa"/>
            </w:tcMar>
            <w:hideMark/>
          </w:tcPr>
          <w:p w14:paraId="7C37646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Never</w:t>
            </w:r>
          </w:p>
        </w:tc>
        <w:tc>
          <w:tcPr>
            <w:tcW w:w="0" w:type="auto"/>
            <w:tcMar>
              <w:top w:w="100" w:type="dxa"/>
              <w:left w:w="100" w:type="dxa"/>
              <w:bottom w:w="100" w:type="dxa"/>
              <w:right w:w="100" w:type="dxa"/>
            </w:tcMar>
            <w:hideMark/>
          </w:tcPr>
          <w:p w14:paraId="7413986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2EC9E73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tc>
      </w:tr>
      <w:tr w:rsidR="00155D2A" w:rsidRPr="006030E9" w14:paraId="4FA84D08" w14:textId="77777777" w:rsidTr="001C18F7">
        <w:trPr>
          <w:trHeight w:val="500"/>
        </w:trPr>
        <w:tc>
          <w:tcPr>
            <w:tcW w:w="0" w:type="auto"/>
            <w:tcMar>
              <w:top w:w="100" w:type="dxa"/>
              <w:left w:w="100" w:type="dxa"/>
              <w:bottom w:w="100" w:type="dxa"/>
              <w:right w:w="100" w:type="dxa"/>
            </w:tcMar>
            <w:hideMark/>
          </w:tcPr>
          <w:p w14:paraId="2900345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Encrypted PIN block</w:t>
            </w:r>
          </w:p>
        </w:tc>
        <w:tc>
          <w:tcPr>
            <w:tcW w:w="0" w:type="auto"/>
            <w:tcMar>
              <w:top w:w="100" w:type="dxa"/>
              <w:left w:w="100" w:type="dxa"/>
              <w:bottom w:w="100" w:type="dxa"/>
              <w:right w:w="100" w:type="dxa"/>
            </w:tcMar>
            <w:hideMark/>
          </w:tcPr>
          <w:p w14:paraId="07E59AE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Never</w:t>
            </w:r>
          </w:p>
        </w:tc>
        <w:tc>
          <w:tcPr>
            <w:tcW w:w="0" w:type="auto"/>
            <w:tcMar>
              <w:top w:w="100" w:type="dxa"/>
              <w:left w:w="100" w:type="dxa"/>
              <w:bottom w:w="100" w:type="dxa"/>
              <w:right w:w="100" w:type="dxa"/>
            </w:tcMar>
            <w:hideMark/>
          </w:tcPr>
          <w:p w14:paraId="0E74052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13F596D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tc>
      </w:tr>
      <w:tr w:rsidR="00155D2A" w:rsidRPr="006030E9" w14:paraId="21E38C98" w14:textId="77777777" w:rsidTr="001C18F7">
        <w:trPr>
          <w:trHeight w:val="500"/>
        </w:trPr>
        <w:tc>
          <w:tcPr>
            <w:tcW w:w="0" w:type="auto"/>
            <w:tcMar>
              <w:top w:w="100" w:type="dxa"/>
              <w:left w:w="100" w:type="dxa"/>
              <w:bottom w:w="100" w:type="dxa"/>
              <w:right w:w="100" w:type="dxa"/>
            </w:tcMar>
            <w:hideMark/>
          </w:tcPr>
          <w:p w14:paraId="06A01C1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HSM private key</w:t>
            </w:r>
          </w:p>
        </w:tc>
        <w:tc>
          <w:tcPr>
            <w:tcW w:w="0" w:type="auto"/>
            <w:tcMar>
              <w:top w:w="100" w:type="dxa"/>
              <w:left w:w="100" w:type="dxa"/>
              <w:bottom w:w="100" w:type="dxa"/>
              <w:right w:w="100" w:type="dxa"/>
            </w:tcMar>
            <w:hideMark/>
          </w:tcPr>
          <w:p w14:paraId="4761DB8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Never</w:t>
            </w:r>
            <w:r w:rsidRPr="006030E9">
              <w:rPr>
                <w:rFonts w:ascii="Times New Roman" w:hAnsi="Times New Roman" w:cs="Times New Roman"/>
                <w:sz w:val="24"/>
                <w:szCs w:val="24"/>
              </w:rPr>
              <w:t xml:space="preserve"> (bank-side)</w:t>
            </w:r>
          </w:p>
        </w:tc>
        <w:tc>
          <w:tcPr>
            <w:tcW w:w="0" w:type="auto"/>
            <w:tcMar>
              <w:top w:w="100" w:type="dxa"/>
              <w:left w:w="100" w:type="dxa"/>
              <w:bottom w:w="100" w:type="dxa"/>
              <w:right w:w="100" w:type="dxa"/>
            </w:tcMar>
            <w:hideMark/>
          </w:tcPr>
          <w:p w14:paraId="102F564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30CECC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tc>
      </w:tr>
    </w:tbl>
    <w:p w14:paraId="31956CF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E562F1F">
          <v:rect id="_x0000_i3764" style="width:0;height:1.5pt" o:hralign="center" o:hrstd="t" o:hr="t" fillcolor="#a0a0a0" stroked="f"/>
        </w:pict>
      </w:r>
    </w:p>
    <w:p w14:paraId="4C818CEE"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Q: Where Is the Boundary Between Google Pay's Application Logic and the NPCI Common Library?</w:t>
      </w:r>
    </w:p>
    <w:p w14:paraId="21085A7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the most architecturally significant boundary in the entire UPI stack. It is simultaneously a </w:t>
      </w:r>
      <w:r w:rsidRPr="006030E9">
        <w:rPr>
          <w:rFonts w:ascii="Times New Roman" w:hAnsi="Times New Roman" w:cs="Times New Roman"/>
          <w:b/>
          <w:bCs/>
          <w:sz w:val="24"/>
          <w:szCs w:val="24"/>
        </w:rPr>
        <w:t>visual boundary</w:t>
      </w:r>
      <w:r w:rsidRPr="006030E9">
        <w:rPr>
          <w:rFonts w:ascii="Times New Roman" w:hAnsi="Times New Roman" w:cs="Times New Roman"/>
          <w:sz w:val="24"/>
          <w:szCs w:val="24"/>
        </w:rPr>
        <w:t xml:space="preserve"> (what the user sees), a </w:t>
      </w:r>
      <w:r w:rsidRPr="006030E9">
        <w:rPr>
          <w:rFonts w:ascii="Times New Roman" w:hAnsi="Times New Roman" w:cs="Times New Roman"/>
          <w:b/>
          <w:bCs/>
          <w:sz w:val="24"/>
          <w:szCs w:val="24"/>
        </w:rPr>
        <w:t>process boundary</w:t>
      </w:r>
      <w:r w:rsidRPr="006030E9">
        <w:rPr>
          <w:rFonts w:ascii="Times New Roman" w:hAnsi="Times New Roman" w:cs="Times New Roman"/>
          <w:sz w:val="24"/>
          <w:szCs w:val="24"/>
        </w:rPr>
        <w:t xml:space="preserve"> (what code runs where), and a </w:t>
      </w:r>
      <w:r w:rsidRPr="006030E9">
        <w:rPr>
          <w:rFonts w:ascii="Times New Roman" w:hAnsi="Times New Roman" w:cs="Times New Roman"/>
          <w:b/>
          <w:bCs/>
          <w:sz w:val="24"/>
          <w:szCs w:val="24"/>
        </w:rPr>
        <w:t>cryptographic boundary</w:t>
      </w:r>
      <w:r w:rsidRPr="006030E9">
        <w:rPr>
          <w:rFonts w:ascii="Times New Roman" w:hAnsi="Times New Roman" w:cs="Times New Roman"/>
          <w:sz w:val="24"/>
          <w:szCs w:val="24"/>
        </w:rPr>
        <w:t xml:space="preserve"> (what data crosses it and in what form).</w:t>
      </w:r>
    </w:p>
    <w:p w14:paraId="588305B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4B5AA2CF">
          <v:rect id="_x0000_i3765" style="width:0;height:1.5pt" o:hralign="center" o:hrstd="t" o:hr="t" fillcolor="#a0a0a0" stroked="f"/>
        </w:pict>
      </w:r>
    </w:p>
    <w:p w14:paraId="357FBEDC"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Boundary in One Sentence</w:t>
      </w:r>
    </w:p>
    <w:p w14:paraId="00C9D54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Google Pay controls everything the user does </w:t>
      </w:r>
      <w:r w:rsidRPr="006030E9">
        <w:rPr>
          <w:rFonts w:ascii="Times New Roman" w:hAnsi="Times New Roman" w:cs="Times New Roman"/>
          <w:b/>
          <w:bCs/>
          <w:sz w:val="24"/>
          <w:szCs w:val="24"/>
        </w:rPr>
        <w:t>before and after</w:t>
      </w:r>
      <w:r w:rsidRPr="006030E9">
        <w:rPr>
          <w:rFonts w:ascii="Times New Roman" w:hAnsi="Times New Roman" w:cs="Times New Roman"/>
          <w:sz w:val="24"/>
          <w:szCs w:val="24"/>
        </w:rPr>
        <w:t xml:space="preserve"> the PIN screen. The NPCI Common Library controls </w:t>
      </w:r>
      <w:r w:rsidRPr="006030E9">
        <w:rPr>
          <w:rFonts w:ascii="Times New Roman" w:hAnsi="Times New Roman" w:cs="Times New Roman"/>
          <w:b/>
          <w:bCs/>
          <w:sz w:val="24"/>
          <w:szCs w:val="24"/>
        </w:rPr>
        <w:t>everything that touches the PIN</w:t>
      </w:r>
      <w:r w:rsidRPr="006030E9">
        <w:rPr>
          <w:rFonts w:ascii="Times New Roman" w:hAnsi="Times New Roman" w:cs="Times New Roman"/>
          <w:sz w:val="24"/>
          <w:szCs w:val="24"/>
        </w:rPr>
        <w:t>, including the screen, the keypad, the encryption, and the payload construction. The two sides never share plaintext credentials.</w:t>
      </w:r>
    </w:p>
    <w:p w14:paraId="5A0849C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6F24C46D">
          <v:rect id="_x0000_i3766" style="width:0;height:1.5pt" o:hralign="center" o:hrstd="t" o:hr="t" fillcolor="#a0a0a0" stroked="f"/>
        </w:pict>
      </w:r>
    </w:p>
    <w:p w14:paraId="0B03459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Visual / UX Boundary</w:t>
      </w:r>
    </w:p>
    <w:p w14:paraId="17917F2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UPI PIN is entered in the NPCI Common Library, not the PSP's own UI. It is encrypted with the issuer's public key along with a device fingerprint, app ID, and a random salt so the ciphertext is never </w:t>
      </w:r>
      <w:proofErr w:type="spellStart"/>
      <w:r w:rsidRPr="006030E9">
        <w:rPr>
          <w:rFonts w:ascii="Times New Roman" w:hAnsi="Times New Roman" w:cs="Times New Roman"/>
          <w:sz w:val="24"/>
          <w:szCs w:val="24"/>
        </w:rPr>
        <w:t>replayable</w:t>
      </w:r>
      <w:proofErr w:type="spellEnd"/>
      <w:r w:rsidRPr="006030E9">
        <w:rPr>
          <w:rFonts w:ascii="Times New Roman" w:hAnsi="Times New Roman" w:cs="Times New Roman"/>
          <w:sz w:val="24"/>
          <w:szCs w:val="24"/>
        </w:rPr>
        <w:t>.</w:t>
      </w:r>
    </w:p>
    <w:p w14:paraId="43C8F2E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Everything the user interacts with up to the moment of tapping "Pay" is Google Pay's native UI: the chat history, QR scanner, contact picker, amount entry, bank account </w:t>
      </w:r>
      <w:r w:rsidRPr="006030E9">
        <w:rPr>
          <w:rFonts w:ascii="Times New Roman" w:hAnsi="Times New Roman" w:cs="Times New Roman"/>
          <w:sz w:val="24"/>
          <w:szCs w:val="24"/>
        </w:rPr>
        <w:lastRenderedPageBreak/>
        <w:t>selector, and the "Pay" button itself. The moment the PIN screen appears, Google Pay has launched an isolated Activity component that belongs entirely to the CL.</w:t>
      </w:r>
    </w:p>
    <w:p w14:paraId="0F1C91E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package responsible for this is explicitly named in the CL specification:</w:t>
      </w:r>
    </w:p>
    <w:p w14:paraId="5615B43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NPCI's </w:t>
      </w:r>
      <w:proofErr w:type="spellStart"/>
      <w:r w:rsidRPr="006030E9">
        <w:rPr>
          <w:rFonts w:ascii="Times New Roman" w:hAnsi="Times New Roman" w:cs="Times New Roman"/>
          <w:sz w:val="24"/>
          <w:szCs w:val="24"/>
        </w:rPr>
        <w:t>pinactivitycomponent</w:t>
      </w:r>
      <w:proofErr w:type="spellEnd"/>
      <w:r w:rsidRPr="006030E9">
        <w:rPr>
          <w:rFonts w:ascii="Times New Roman" w:hAnsi="Times New Roman" w:cs="Times New Roman"/>
          <w:sz w:val="24"/>
          <w:szCs w:val="24"/>
        </w:rPr>
        <w:t xml:space="preserve">, packaged under </w:t>
      </w:r>
      <w:proofErr w:type="spellStart"/>
      <w:proofErr w:type="gramStart"/>
      <w:r w:rsidRPr="006030E9">
        <w:rPr>
          <w:rFonts w:ascii="Times New Roman" w:hAnsi="Times New Roman" w:cs="Times New Roman"/>
          <w:sz w:val="24"/>
          <w:szCs w:val="24"/>
        </w:rPr>
        <w:t>org.npci.upi.security</w:t>
      </w:r>
      <w:proofErr w:type="gramEnd"/>
      <w:r w:rsidRPr="006030E9">
        <w:rPr>
          <w:rFonts w:ascii="Times New Roman" w:hAnsi="Times New Roman" w:cs="Times New Roman"/>
          <w:sz w:val="24"/>
          <w:szCs w:val="24"/>
        </w:rPr>
        <w:t>.pinactivitycomponent</w:t>
      </w:r>
      <w:proofErr w:type="spellEnd"/>
      <w:r w:rsidRPr="006030E9">
        <w:rPr>
          <w:rFonts w:ascii="Times New Roman" w:hAnsi="Times New Roman" w:cs="Times New Roman"/>
          <w:sz w:val="24"/>
          <w:szCs w:val="24"/>
        </w:rPr>
        <w:t>, is used by all UPI apps to present the PIN screen and interact with CL.</w:t>
      </w:r>
    </w:p>
    <w:p w14:paraId="19AF7A6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is not a Google Pay UI rendered to look like a secure screen. It is a separate Activity, owned by a separate package (</w:t>
      </w:r>
      <w:proofErr w:type="spellStart"/>
      <w:proofErr w:type="gramStart"/>
      <w:r w:rsidRPr="006030E9">
        <w:rPr>
          <w:rFonts w:ascii="Times New Roman" w:hAnsi="Times New Roman" w:cs="Times New Roman"/>
          <w:sz w:val="24"/>
          <w:szCs w:val="24"/>
        </w:rPr>
        <w:t>org.npci.upi.security</w:t>
      </w:r>
      <w:proofErr w:type="spellEnd"/>
      <w:proofErr w:type="gramEnd"/>
      <w:r w:rsidRPr="006030E9">
        <w:rPr>
          <w:rFonts w:ascii="Times New Roman" w:hAnsi="Times New Roman" w:cs="Times New Roman"/>
          <w:sz w:val="24"/>
          <w:szCs w:val="24"/>
        </w:rPr>
        <w:t>), launched by Google Pay but not controlled by it. Google Pay cannot log keystrokes, read the screen contents, intercept input, or take screenshots of this Activity.</w:t>
      </w:r>
    </w:p>
    <w:p w14:paraId="7BF75B6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09072A5">
          <v:rect id="_x0000_i3767" style="width:0;height:1.5pt" o:hralign="center" o:hrstd="t" o:hr="t" fillcolor="#a0a0a0" stroked="f"/>
        </w:pict>
      </w:r>
    </w:p>
    <w:p w14:paraId="5B7AF2D5"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Data Handoff — What Crosses the Boundary in Each Direction</w:t>
      </w:r>
    </w:p>
    <w:p w14:paraId="16C2C30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Google Pay → Common Library (inputs):</w:t>
      </w:r>
    </w:p>
    <w:p w14:paraId="48BFA6E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transaction parameters are passed as a structured pipe string:</w:t>
      </w:r>
    </w:p>
    <w:p w14:paraId="7B71AAF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pipe string structure for transactions is: {amount}|{transaction_</w:t>
      </w:r>
      <w:proofErr w:type="gramStart"/>
      <w:r w:rsidRPr="006030E9">
        <w:rPr>
          <w:rFonts w:ascii="Times New Roman" w:hAnsi="Times New Roman" w:cs="Times New Roman"/>
          <w:sz w:val="24"/>
          <w:szCs w:val="24"/>
        </w:rPr>
        <w:t>id}|</w:t>
      </w:r>
      <w:proofErr w:type="gramEnd"/>
      <w:r w:rsidRPr="006030E9">
        <w:rPr>
          <w:rFonts w:ascii="Times New Roman" w:hAnsi="Times New Roman" w:cs="Times New Roman"/>
          <w:sz w:val="24"/>
          <w:szCs w:val="24"/>
        </w:rPr>
        <w:t>{payer}|{payee}|{app_</w:t>
      </w:r>
      <w:proofErr w:type="gramStart"/>
      <w:r w:rsidRPr="006030E9">
        <w:rPr>
          <w:rFonts w:ascii="Times New Roman" w:hAnsi="Times New Roman" w:cs="Times New Roman"/>
          <w:sz w:val="24"/>
          <w:szCs w:val="24"/>
        </w:rPr>
        <w:t>id}|</w:t>
      </w:r>
      <w:proofErr w:type="gramEnd"/>
      <w:r w:rsidRPr="006030E9">
        <w:rPr>
          <w:rFonts w:ascii="Times New Roman" w:hAnsi="Times New Roman" w:cs="Times New Roman"/>
          <w:sz w:val="24"/>
          <w:szCs w:val="24"/>
        </w:rPr>
        <w:t>{phone_</w:t>
      </w:r>
      <w:proofErr w:type="gramStart"/>
      <w:r w:rsidRPr="006030E9">
        <w:rPr>
          <w:rFonts w:ascii="Times New Roman" w:hAnsi="Times New Roman" w:cs="Times New Roman"/>
          <w:sz w:val="24"/>
          <w:szCs w:val="24"/>
        </w:rPr>
        <w:t>no}|</w:t>
      </w:r>
      <w:proofErr w:type="gramEnd"/>
      <w:r w:rsidRPr="006030E9">
        <w:rPr>
          <w:rFonts w:ascii="Times New Roman" w:hAnsi="Times New Roman" w:cs="Times New Roman"/>
          <w:sz w:val="24"/>
          <w:szCs w:val="24"/>
        </w:rPr>
        <w:t>{device_id_</w:t>
      </w:r>
      <w:proofErr w:type="gramStart"/>
      <w:r w:rsidRPr="006030E9">
        <w:rPr>
          <w:rFonts w:ascii="Times New Roman" w:hAnsi="Times New Roman" w:cs="Times New Roman"/>
          <w:sz w:val="24"/>
          <w:szCs w:val="24"/>
        </w:rPr>
        <w:t>35}|</w:t>
      </w:r>
      <w:proofErr w:type="gramEnd"/>
      <w:r w:rsidRPr="006030E9">
        <w:rPr>
          <w:rFonts w:ascii="Times New Roman" w:hAnsi="Times New Roman" w:cs="Times New Roman"/>
          <w:sz w:val="24"/>
          <w:szCs w:val="24"/>
        </w:rPr>
        <w:t>{credType}</w:t>
      </w:r>
    </w:p>
    <w:p w14:paraId="52B91D3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payload contains no credentials — only routing and identification metadata. The CL validates the integrity of this request before showing the PIN screen. It cannot be spoofed by Google Pay to redirect a payment, because the VPA resolution (</w:t>
      </w:r>
      <w:proofErr w:type="spellStart"/>
      <w:r w:rsidRPr="006030E9">
        <w:rPr>
          <w:rFonts w:ascii="Times New Roman" w:hAnsi="Times New Roman" w:cs="Times New Roman"/>
          <w:sz w:val="24"/>
          <w:szCs w:val="24"/>
        </w:rPr>
        <w:t>ReqValAdd</w:t>
      </w:r>
      <w:proofErr w:type="spellEnd"/>
      <w:r w:rsidRPr="006030E9">
        <w:rPr>
          <w:rFonts w:ascii="Times New Roman" w:hAnsi="Times New Roman" w:cs="Times New Roman"/>
          <w:sz w:val="24"/>
          <w:szCs w:val="24"/>
        </w:rPr>
        <w:t>) has already been confirmed by NPCI before this stage.</w:t>
      </w:r>
    </w:p>
    <w:p w14:paraId="22A2FCD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Common Library → Google Pay (output):</w:t>
      </w:r>
    </w:p>
    <w:p w14:paraId="61CA4B2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Only one thing crosses back: the encrypted payload. No PIN, no intermediate cryptographic material, no session key in usable form.</w:t>
      </w:r>
    </w:p>
    <w:p w14:paraId="28B1CD7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The core method exposed by </w:t>
      </w:r>
      <w:proofErr w:type="spellStart"/>
      <w:r w:rsidRPr="006030E9">
        <w:rPr>
          <w:rFonts w:ascii="Times New Roman" w:hAnsi="Times New Roman" w:cs="Times New Roman"/>
          <w:sz w:val="24"/>
          <w:szCs w:val="24"/>
        </w:rPr>
        <w:t>CLMain</w:t>
      </w:r>
      <w:proofErr w:type="spellEnd"/>
      <w:r w:rsidRPr="006030E9">
        <w:rPr>
          <w:rFonts w:ascii="Times New Roman" w:hAnsi="Times New Roman" w:cs="Times New Roman"/>
          <w:sz w:val="24"/>
          <w:szCs w:val="24"/>
        </w:rPr>
        <w:t xml:space="preserve"> returns a Message object, from which you can extract the final encrypted payload: encryptedBase64String = </w:t>
      </w:r>
      <w:proofErr w:type="spellStart"/>
      <w:proofErr w:type="gramStart"/>
      <w:r w:rsidRPr="006030E9">
        <w:rPr>
          <w:rFonts w:ascii="Times New Roman" w:hAnsi="Times New Roman" w:cs="Times New Roman"/>
          <w:sz w:val="24"/>
          <w:szCs w:val="24"/>
        </w:rPr>
        <w:t>message.getData</w:t>
      </w:r>
      <w:proofErr w:type="spellEnd"/>
      <w:proofErr w:type="gramEnd"/>
      <w:r w:rsidRPr="006030E9">
        <w:rPr>
          <w:rFonts w:ascii="Times New Roman" w:hAnsi="Times New Roman" w:cs="Times New Roman"/>
          <w:sz w:val="24"/>
          <w:szCs w:val="24"/>
        </w:rPr>
        <w:t>(</w:t>
      </w:r>
      <w:proofErr w:type="gramStart"/>
      <w:r w:rsidRPr="006030E9">
        <w:rPr>
          <w:rFonts w:ascii="Times New Roman" w:hAnsi="Times New Roman" w:cs="Times New Roman"/>
          <w:sz w:val="24"/>
          <w:szCs w:val="24"/>
        </w:rPr>
        <w:t>).getEncryptedBase</w:t>
      </w:r>
      <w:proofErr w:type="gramEnd"/>
      <w:r w:rsidRPr="006030E9">
        <w:rPr>
          <w:rFonts w:ascii="Times New Roman" w:hAnsi="Times New Roman" w:cs="Times New Roman"/>
          <w:sz w:val="24"/>
          <w:szCs w:val="24"/>
        </w:rPr>
        <w:t>64</w:t>
      </w:r>
      <w:proofErr w:type="gramStart"/>
      <w:r w:rsidRPr="006030E9">
        <w:rPr>
          <w:rFonts w:ascii="Times New Roman" w:hAnsi="Times New Roman" w:cs="Times New Roman"/>
          <w:sz w:val="24"/>
          <w:szCs w:val="24"/>
        </w:rPr>
        <w:t>String(</w:t>
      </w:r>
      <w:proofErr w:type="gramEnd"/>
      <w:r w:rsidRPr="006030E9">
        <w:rPr>
          <w:rFonts w:ascii="Times New Roman" w:hAnsi="Times New Roman" w:cs="Times New Roman"/>
          <w:sz w:val="24"/>
          <w:szCs w:val="24"/>
        </w:rPr>
        <w:t xml:space="preserve">) and </w:t>
      </w:r>
      <w:proofErr w:type="spellStart"/>
      <w:r w:rsidRPr="006030E9">
        <w:rPr>
          <w:rFonts w:ascii="Times New Roman" w:hAnsi="Times New Roman" w:cs="Times New Roman"/>
          <w:sz w:val="24"/>
          <w:szCs w:val="24"/>
        </w:rPr>
        <w:t>final_payload</w:t>
      </w:r>
      <w:proofErr w:type="spellEnd"/>
      <w:r w:rsidRPr="006030E9">
        <w:rPr>
          <w:rFonts w:ascii="Times New Roman" w:hAnsi="Times New Roman" w:cs="Times New Roman"/>
          <w:sz w:val="24"/>
          <w:szCs w:val="24"/>
        </w:rPr>
        <w:t xml:space="preserve"> = f"{CL_</w:t>
      </w:r>
      <w:proofErr w:type="gramStart"/>
      <w:r w:rsidRPr="006030E9">
        <w:rPr>
          <w:rFonts w:ascii="Times New Roman" w:hAnsi="Times New Roman" w:cs="Times New Roman"/>
          <w:sz w:val="24"/>
          <w:szCs w:val="24"/>
        </w:rPr>
        <w:t>VERSION}|</w:t>
      </w:r>
      <w:proofErr w:type="gramEnd"/>
      <w:r w:rsidRPr="006030E9">
        <w:rPr>
          <w:rFonts w:ascii="Times New Roman" w:hAnsi="Times New Roman" w:cs="Times New Roman"/>
          <w:sz w:val="24"/>
          <w:szCs w:val="24"/>
        </w:rPr>
        <w:t>{encryptedBase64String}"</w:t>
      </w:r>
    </w:p>
    <w:p w14:paraId="482528B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Google Pay receives a version-prefixed Base64 string. It cannot decode it, cannot read the PIN from it, and cannot modify it without invalidating the cryptographic signature. It is literally a black box payload.</w:t>
      </w:r>
    </w:p>
    <w:p w14:paraId="5497314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708B1741">
          <v:rect id="_x0000_i3768" style="width:0;height:1.5pt" o:hralign="center" o:hrstd="t" o:hr="t" fillcolor="#a0a0a0" stroked="f"/>
        </w:pict>
      </w:r>
    </w:p>
    <w:p w14:paraId="474A0087"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Cryptographic Boundary — How the PIN Block Is Constructed</w:t>
      </w:r>
    </w:p>
    <w:p w14:paraId="7D031A6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CL specification reveals the exact cryptographic construction that enforces the boundary:</w:t>
      </w:r>
    </w:p>
    <w:p w14:paraId="7B19AA3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Step 1 — Session challenge (k0):</w:t>
      </w:r>
      <w:r w:rsidRPr="006030E9">
        <w:rPr>
          <w:rFonts w:ascii="Times New Roman" w:hAnsi="Times New Roman" w:cs="Times New Roman"/>
          <w:sz w:val="24"/>
          <w:szCs w:val="24"/>
        </w:rPr>
        <w:t xml:space="preserve"> A 32-byte random session key k0 is generated. A pipe string {token}|{k</w:t>
      </w:r>
      <w:proofErr w:type="gramStart"/>
      <w:r w:rsidRPr="006030E9">
        <w:rPr>
          <w:rFonts w:ascii="Times New Roman" w:hAnsi="Times New Roman" w:cs="Times New Roman"/>
          <w:sz w:val="24"/>
          <w:szCs w:val="24"/>
        </w:rPr>
        <w:t>0}|</w:t>
      </w:r>
      <w:proofErr w:type="gramEnd"/>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device_id</w:t>
      </w:r>
      <w:proofErr w:type="spellEnd"/>
      <w:r w:rsidRPr="006030E9">
        <w:rPr>
          <w:rFonts w:ascii="Times New Roman" w:hAnsi="Times New Roman" w:cs="Times New Roman"/>
          <w:sz w:val="24"/>
          <w:szCs w:val="24"/>
        </w:rPr>
        <w:t xml:space="preserve">} is encrypted using RSA-OAEP with SHA-256 and MGF1 </w:t>
      </w:r>
      <w:r w:rsidRPr="006030E9">
        <w:rPr>
          <w:rFonts w:ascii="Times New Roman" w:hAnsi="Times New Roman" w:cs="Times New Roman"/>
          <w:sz w:val="24"/>
          <w:szCs w:val="24"/>
        </w:rPr>
        <w:lastRenderedPageBreak/>
        <w:t>using the NPCI public key from the CRT file bundled in the APK. The final challenge is {CL_</w:t>
      </w:r>
      <w:proofErr w:type="gramStart"/>
      <w:r w:rsidRPr="006030E9">
        <w:rPr>
          <w:rFonts w:ascii="Times New Roman" w:hAnsi="Times New Roman" w:cs="Times New Roman"/>
          <w:sz w:val="24"/>
          <w:szCs w:val="24"/>
        </w:rPr>
        <w:t>VERSION}|</w:t>
      </w:r>
      <w:proofErr w:type="gramEnd"/>
      <w:r w:rsidRPr="006030E9">
        <w:rPr>
          <w:rFonts w:ascii="Times New Roman" w:hAnsi="Times New Roman" w:cs="Times New Roman"/>
          <w:sz w:val="24"/>
          <w:szCs w:val="24"/>
        </w:rPr>
        <w:t>{base64(ciphertext)}.</w:t>
      </w:r>
    </w:p>
    <w:p w14:paraId="22A3683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challenge is submitted to the backend and validated before any PIN entry is allowed — ensuring the session is live and the device is authenticated.</w:t>
      </w:r>
    </w:p>
    <w:p w14:paraId="71E2631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Step 2 — Transaction payload:</w:t>
      </w:r>
      <w:r w:rsidRPr="006030E9">
        <w:rPr>
          <w:rFonts w:ascii="Times New Roman" w:hAnsi="Times New Roman" w:cs="Times New Roman"/>
          <w:sz w:val="24"/>
          <w:szCs w:val="24"/>
        </w:rPr>
        <w:t xml:space="preserve"> A SHA-256 hash is computed over the pipe string, prefixed by a random 12-byte IV. This hash is encrypted using AES-GCM with the session's k0 as the key. The result is {pin}|{</w:t>
      </w:r>
      <w:proofErr w:type="spellStart"/>
      <w:r w:rsidRPr="006030E9">
        <w:rPr>
          <w:rFonts w:ascii="Times New Roman" w:hAnsi="Times New Roman" w:cs="Times New Roman"/>
          <w:sz w:val="24"/>
          <w:szCs w:val="24"/>
        </w:rPr>
        <w:t>transaction_</w:t>
      </w:r>
      <w:proofErr w:type="gramStart"/>
      <w:r w:rsidRPr="006030E9">
        <w:rPr>
          <w:rFonts w:ascii="Times New Roman" w:hAnsi="Times New Roman" w:cs="Times New Roman"/>
          <w:sz w:val="24"/>
          <w:szCs w:val="24"/>
        </w:rPr>
        <w:t>id</w:t>
      </w:r>
      <w:proofErr w:type="spellEnd"/>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{Base64(ciphertext</w:t>
      </w:r>
      <w:proofErr w:type="gramStart"/>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{Base64(iv)}.</w:t>
      </w:r>
    </w:p>
    <w:p w14:paraId="15006A6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Step 3 — Final payload:</w:t>
      </w:r>
      <w:r w:rsidRPr="006030E9">
        <w:rPr>
          <w:rFonts w:ascii="Times New Roman" w:hAnsi="Times New Roman" w:cs="Times New Roman"/>
          <w:sz w:val="24"/>
          <w:szCs w:val="24"/>
        </w:rPr>
        <w:t xml:space="preserve"> The above intermediary string is encrypted using RSA-OAEP with the public key derived from a startup XML config: </w:t>
      </w:r>
      <w:proofErr w:type="spellStart"/>
      <w:r w:rsidRPr="006030E9">
        <w:rPr>
          <w:rFonts w:ascii="Times New Roman" w:hAnsi="Times New Roman" w:cs="Times New Roman"/>
          <w:sz w:val="24"/>
          <w:szCs w:val="24"/>
        </w:rPr>
        <w:t>final_payload</w:t>
      </w:r>
      <w:proofErr w:type="spellEnd"/>
      <w:r w:rsidRPr="006030E9">
        <w:rPr>
          <w:rFonts w:ascii="Times New Roman" w:hAnsi="Times New Roman" w:cs="Times New Roman"/>
          <w:sz w:val="24"/>
          <w:szCs w:val="24"/>
        </w:rPr>
        <w:t xml:space="preserve"> = f"{CL_</w:t>
      </w:r>
      <w:proofErr w:type="gramStart"/>
      <w:r w:rsidRPr="006030E9">
        <w:rPr>
          <w:rFonts w:ascii="Times New Roman" w:hAnsi="Times New Roman" w:cs="Times New Roman"/>
          <w:sz w:val="24"/>
          <w:szCs w:val="24"/>
        </w:rPr>
        <w:t>VERSION}|</w:t>
      </w:r>
      <w:proofErr w:type="gramEnd"/>
      <w:r w:rsidRPr="006030E9">
        <w:rPr>
          <w:rFonts w:ascii="Times New Roman" w:hAnsi="Times New Roman" w:cs="Times New Roman"/>
          <w:sz w:val="24"/>
          <w:szCs w:val="24"/>
        </w:rPr>
        <w:t>{Base64(RSA-OAEP(PIN|TXN_ID|AESGCM(SHA256(pipe_string</w:t>
      </w:r>
      <w:proofErr w:type="gramStart"/>
      <w:r w:rsidRPr="006030E9">
        <w:rPr>
          <w:rFonts w:ascii="Times New Roman" w:hAnsi="Times New Roman" w:cs="Times New Roman"/>
          <w:sz w:val="24"/>
          <w:szCs w:val="24"/>
        </w:rPr>
        <w:t>))|</w:t>
      </w:r>
      <w:proofErr w:type="gramEnd"/>
      <w:r w:rsidRPr="006030E9">
        <w:rPr>
          <w:rFonts w:ascii="Times New Roman" w:hAnsi="Times New Roman" w:cs="Times New Roman"/>
          <w:sz w:val="24"/>
          <w:szCs w:val="24"/>
        </w:rPr>
        <w:t>IV))}" This final string is submitted to the backend for transaction processing.</w:t>
      </w:r>
    </w:p>
    <w:p w14:paraId="4BFE035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encryption is double-layered: AES-GCM wrapping a SHA-256 hash of the transaction context, then RSA-OAEP wrapping the whole thing. The PIN is inside the innermost layer. Only the issuer bank's HSM, which holds the RSA private key, can decrypt it.</w:t>
      </w:r>
    </w:p>
    <w:p w14:paraId="6AD34D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2308076F">
          <v:rect id="_x0000_i3769" style="width:0;height:1.5pt" o:hralign="center" o:hrstd="t" o:hr="t" fillcolor="#a0a0a0" stroked="f"/>
        </w:pict>
      </w:r>
    </w:p>
    <w:p w14:paraId="47584968"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Functional Division of Labor — Consolidated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6"/>
        <w:gridCol w:w="2023"/>
        <w:gridCol w:w="2787"/>
      </w:tblGrid>
      <w:tr w:rsidR="00155D2A" w:rsidRPr="006030E9" w14:paraId="152E35CE" w14:textId="77777777" w:rsidTr="001C18F7">
        <w:trPr>
          <w:trHeight w:val="500"/>
        </w:trPr>
        <w:tc>
          <w:tcPr>
            <w:tcW w:w="0" w:type="auto"/>
            <w:tcMar>
              <w:top w:w="100" w:type="dxa"/>
              <w:left w:w="100" w:type="dxa"/>
              <w:bottom w:w="100" w:type="dxa"/>
              <w:right w:w="100" w:type="dxa"/>
            </w:tcMar>
            <w:hideMark/>
          </w:tcPr>
          <w:p w14:paraId="2104E6F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Responsibility</w:t>
            </w:r>
          </w:p>
        </w:tc>
        <w:tc>
          <w:tcPr>
            <w:tcW w:w="0" w:type="auto"/>
            <w:tcMar>
              <w:top w:w="100" w:type="dxa"/>
              <w:left w:w="100" w:type="dxa"/>
              <w:bottom w:w="100" w:type="dxa"/>
              <w:right w:w="100" w:type="dxa"/>
            </w:tcMar>
            <w:hideMark/>
          </w:tcPr>
          <w:p w14:paraId="541E20F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Google Pay</w:t>
            </w:r>
          </w:p>
        </w:tc>
        <w:tc>
          <w:tcPr>
            <w:tcW w:w="0" w:type="auto"/>
            <w:tcMar>
              <w:top w:w="100" w:type="dxa"/>
              <w:left w:w="100" w:type="dxa"/>
              <w:bottom w:w="100" w:type="dxa"/>
              <w:right w:w="100" w:type="dxa"/>
            </w:tcMar>
            <w:hideMark/>
          </w:tcPr>
          <w:p w14:paraId="22E3B89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b/>
                <w:bCs/>
                <w:sz w:val="24"/>
                <w:szCs w:val="24"/>
              </w:rPr>
              <w:t>NPCI Common Library</w:t>
            </w:r>
          </w:p>
        </w:tc>
      </w:tr>
      <w:tr w:rsidR="00155D2A" w:rsidRPr="006030E9" w14:paraId="00305F73" w14:textId="77777777" w:rsidTr="001C18F7">
        <w:trPr>
          <w:trHeight w:val="545"/>
        </w:trPr>
        <w:tc>
          <w:tcPr>
            <w:tcW w:w="0" w:type="auto"/>
            <w:tcMar>
              <w:top w:w="100" w:type="dxa"/>
              <w:left w:w="100" w:type="dxa"/>
              <w:bottom w:w="100" w:type="dxa"/>
              <w:right w:w="100" w:type="dxa"/>
            </w:tcMar>
            <w:hideMark/>
          </w:tcPr>
          <w:p w14:paraId="28D2E05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Chat, history, rewards, cashbacks</w:t>
            </w:r>
          </w:p>
        </w:tc>
        <w:tc>
          <w:tcPr>
            <w:tcW w:w="0" w:type="auto"/>
            <w:tcMar>
              <w:top w:w="100" w:type="dxa"/>
              <w:left w:w="100" w:type="dxa"/>
              <w:bottom w:w="100" w:type="dxa"/>
              <w:right w:w="100" w:type="dxa"/>
            </w:tcMar>
            <w:hideMark/>
          </w:tcPr>
          <w:p w14:paraId="3CF59F3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35EA7FA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4140A2C2" w14:textId="77777777" w:rsidTr="001C18F7">
        <w:trPr>
          <w:trHeight w:val="545"/>
        </w:trPr>
        <w:tc>
          <w:tcPr>
            <w:tcW w:w="0" w:type="auto"/>
            <w:tcMar>
              <w:top w:w="100" w:type="dxa"/>
              <w:left w:w="100" w:type="dxa"/>
              <w:bottom w:w="100" w:type="dxa"/>
              <w:right w:w="100" w:type="dxa"/>
            </w:tcMar>
            <w:hideMark/>
          </w:tcPr>
          <w:p w14:paraId="5ACA653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QR code scanning</w:t>
            </w:r>
          </w:p>
        </w:tc>
        <w:tc>
          <w:tcPr>
            <w:tcW w:w="0" w:type="auto"/>
            <w:tcMar>
              <w:top w:w="100" w:type="dxa"/>
              <w:left w:w="100" w:type="dxa"/>
              <w:bottom w:w="100" w:type="dxa"/>
              <w:right w:w="100" w:type="dxa"/>
            </w:tcMar>
            <w:hideMark/>
          </w:tcPr>
          <w:p w14:paraId="2199CFC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24C554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17584128" w14:textId="77777777" w:rsidTr="001C18F7">
        <w:trPr>
          <w:trHeight w:val="545"/>
        </w:trPr>
        <w:tc>
          <w:tcPr>
            <w:tcW w:w="0" w:type="auto"/>
            <w:tcMar>
              <w:top w:w="100" w:type="dxa"/>
              <w:left w:w="100" w:type="dxa"/>
              <w:bottom w:w="100" w:type="dxa"/>
              <w:right w:w="100" w:type="dxa"/>
            </w:tcMar>
            <w:hideMark/>
          </w:tcPr>
          <w:p w14:paraId="67B0C59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VPA entry and resolution (</w:t>
            </w:r>
            <w:proofErr w:type="spellStart"/>
            <w:r w:rsidRPr="006030E9">
              <w:rPr>
                <w:rFonts w:ascii="Times New Roman" w:hAnsi="Times New Roman" w:cs="Times New Roman"/>
                <w:sz w:val="24"/>
                <w:szCs w:val="24"/>
              </w:rPr>
              <w:t>ReqValAdd</w:t>
            </w:r>
            <w:proofErr w:type="spellEnd"/>
            <w:r w:rsidRPr="006030E9">
              <w:rPr>
                <w:rFonts w:ascii="Times New Roman" w:hAnsi="Times New Roman" w:cs="Times New Roman"/>
                <w:sz w:val="24"/>
                <w:szCs w:val="24"/>
              </w:rPr>
              <w:t>)</w:t>
            </w:r>
          </w:p>
        </w:tc>
        <w:tc>
          <w:tcPr>
            <w:tcW w:w="0" w:type="auto"/>
            <w:tcMar>
              <w:top w:w="100" w:type="dxa"/>
              <w:left w:w="100" w:type="dxa"/>
              <w:bottom w:w="100" w:type="dxa"/>
              <w:right w:w="100" w:type="dxa"/>
            </w:tcMar>
            <w:hideMark/>
          </w:tcPr>
          <w:p w14:paraId="0398246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7EB8EC9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221F503A" w14:textId="77777777" w:rsidTr="001C18F7">
        <w:trPr>
          <w:trHeight w:val="545"/>
        </w:trPr>
        <w:tc>
          <w:tcPr>
            <w:tcW w:w="0" w:type="auto"/>
            <w:tcMar>
              <w:top w:w="100" w:type="dxa"/>
              <w:left w:w="100" w:type="dxa"/>
              <w:bottom w:w="100" w:type="dxa"/>
              <w:right w:w="100" w:type="dxa"/>
            </w:tcMar>
            <w:hideMark/>
          </w:tcPr>
          <w:p w14:paraId="2FC8644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Amount entry and bank account selection</w:t>
            </w:r>
          </w:p>
        </w:tc>
        <w:tc>
          <w:tcPr>
            <w:tcW w:w="0" w:type="auto"/>
            <w:tcMar>
              <w:top w:w="100" w:type="dxa"/>
              <w:left w:w="100" w:type="dxa"/>
              <w:bottom w:w="100" w:type="dxa"/>
              <w:right w:w="100" w:type="dxa"/>
            </w:tcMar>
            <w:hideMark/>
          </w:tcPr>
          <w:p w14:paraId="35BC2CA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0F0A886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2E241CBC" w14:textId="77777777" w:rsidTr="001C18F7">
        <w:trPr>
          <w:trHeight w:val="545"/>
        </w:trPr>
        <w:tc>
          <w:tcPr>
            <w:tcW w:w="0" w:type="auto"/>
            <w:tcMar>
              <w:top w:w="100" w:type="dxa"/>
              <w:left w:w="100" w:type="dxa"/>
              <w:bottom w:w="100" w:type="dxa"/>
              <w:right w:w="100" w:type="dxa"/>
            </w:tcMar>
            <w:hideMark/>
          </w:tcPr>
          <w:p w14:paraId="26558A2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"Pay" button and transaction initiation</w:t>
            </w:r>
          </w:p>
        </w:tc>
        <w:tc>
          <w:tcPr>
            <w:tcW w:w="0" w:type="auto"/>
            <w:tcMar>
              <w:top w:w="100" w:type="dxa"/>
              <w:left w:w="100" w:type="dxa"/>
              <w:bottom w:w="100" w:type="dxa"/>
              <w:right w:w="100" w:type="dxa"/>
            </w:tcMar>
            <w:hideMark/>
          </w:tcPr>
          <w:p w14:paraId="3AA0CB4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45A38B4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018C7AC0" w14:textId="77777777" w:rsidTr="001C18F7">
        <w:trPr>
          <w:trHeight w:val="545"/>
        </w:trPr>
        <w:tc>
          <w:tcPr>
            <w:tcW w:w="0" w:type="auto"/>
            <w:tcMar>
              <w:top w:w="100" w:type="dxa"/>
              <w:left w:w="100" w:type="dxa"/>
              <w:bottom w:w="100" w:type="dxa"/>
              <w:right w:w="100" w:type="dxa"/>
            </w:tcMar>
            <w:hideMark/>
          </w:tcPr>
          <w:p w14:paraId="3A6F134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PIN screen rendering and keypad</w:t>
            </w:r>
          </w:p>
        </w:tc>
        <w:tc>
          <w:tcPr>
            <w:tcW w:w="0" w:type="auto"/>
            <w:tcMar>
              <w:top w:w="100" w:type="dxa"/>
              <w:left w:w="100" w:type="dxa"/>
              <w:bottom w:w="100" w:type="dxa"/>
              <w:right w:w="100" w:type="dxa"/>
            </w:tcMar>
            <w:hideMark/>
          </w:tcPr>
          <w:p w14:paraId="5242EFA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6CF1566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5686D91E" w14:textId="77777777" w:rsidTr="001C18F7">
        <w:trPr>
          <w:trHeight w:val="545"/>
        </w:trPr>
        <w:tc>
          <w:tcPr>
            <w:tcW w:w="0" w:type="auto"/>
            <w:tcMar>
              <w:top w:w="100" w:type="dxa"/>
              <w:left w:w="100" w:type="dxa"/>
              <w:bottom w:w="100" w:type="dxa"/>
              <w:right w:w="100" w:type="dxa"/>
            </w:tcMar>
            <w:hideMark/>
          </w:tcPr>
          <w:p w14:paraId="054DB64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Keystroke capture and isolation</w:t>
            </w:r>
          </w:p>
        </w:tc>
        <w:tc>
          <w:tcPr>
            <w:tcW w:w="0" w:type="auto"/>
            <w:tcMar>
              <w:top w:w="100" w:type="dxa"/>
              <w:left w:w="100" w:type="dxa"/>
              <w:bottom w:w="100" w:type="dxa"/>
              <w:right w:w="100" w:type="dxa"/>
            </w:tcMar>
            <w:hideMark/>
          </w:tcPr>
          <w:p w14:paraId="115565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1435298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79A9FEA8" w14:textId="77777777" w:rsidTr="001C18F7">
        <w:trPr>
          <w:trHeight w:val="545"/>
        </w:trPr>
        <w:tc>
          <w:tcPr>
            <w:tcW w:w="0" w:type="auto"/>
            <w:tcMar>
              <w:top w:w="100" w:type="dxa"/>
              <w:left w:w="100" w:type="dxa"/>
              <w:bottom w:w="100" w:type="dxa"/>
              <w:right w:w="100" w:type="dxa"/>
            </w:tcMar>
            <w:hideMark/>
          </w:tcPr>
          <w:p w14:paraId="0E44455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k0 session key generation</w:t>
            </w:r>
          </w:p>
        </w:tc>
        <w:tc>
          <w:tcPr>
            <w:tcW w:w="0" w:type="auto"/>
            <w:tcMar>
              <w:top w:w="100" w:type="dxa"/>
              <w:left w:w="100" w:type="dxa"/>
              <w:bottom w:w="100" w:type="dxa"/>
              <w:right w:w="100" w:type="dxa"/>
            </w:tcMar>
            <w:hideMark/>
          </w:tcPr>
          <w:p w14:paraId="6C243CA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4537685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421123DD" w14:textId="77777777" w:rsidTr="001C18F7">
        <w:trPr>
          <w:trHeight w:val="545"/>
        </w:trPr>
        <w:tc>
          <w:tcPr>
            <w:tcW w:w="0" w:type="auto"/>
            <w:tcMar>
              <w:top w:w="100" w:type="dxa"/>
              <w:left w:w="100" w:type="dxa"/>
              <w:bottom w:w="100" w:type="dxa"/>
              <w:right w:w="100" w:type="dxa"/>
            </w:tcMar>
            <w:hideMark/>
          </w:tcPr>
          <w:p w14:paraId="099B705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t>PIN block construction and encryption</w:t>
            </w:r>
          </w:p>
        </w:tc>
        <w:tc>
          <w:tcPr>
            <w:tcW w:w="0" w:type="auto"/>
            <w:tcMar>
              <w:top w:w="100" w:type="dxa"/>
              <w:left w:w="100" w:type="dxa"/>
              <w:bottom w:w="100" w:type="dxa"/>
              <w:right w:w="100" w:type="dxa"/>
            </w:tcMar>
            <w:hideMark/>
          </w:tcPr>
          <w:p w14:paraId="2B307B8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7DFF313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6A291D9A" w14:textId="77777777" w:rsidTr="001C18F7">
        <w:trPr>
          <w:trHeight w:val="545"/>
        </w:trPr>
        <w:tc>
          <w:tcPr>
            <w:tcW w:w="0" w:type="auto"/>
            <w:tcMar>
              <w:top w:w="100" w:type="dxa"/>
              <w:left w:w="100" w:type="dxa"/>
              <w:bottom w:w="100" w:type="dxa"/>
              <w:right w:w="100" w:type="dxa"/>
            </w:tcMar>
            <w:hideMark/>
          </w:tcPr>
          <w:p w14:paraId="2699B75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Device fingerprint inclusion in payload</w:t>
            </w:r>
          </w:p>
        </w:tc>
        <w:tc>
          <w:tcPr>
            <w:tcW w:w="0" w:type="auto"/>
            <w:tcMar>
              <w:top w:w="100" w:type="dxa"/>
              <w:left w:w="100" w:type="dxa"/>
              <w:bottom w:w="100" w:type="dxa"/>
              <w:right w:w="100" w:type="dxa"/>
            </w:tcMar>
            <w:hideMark/>
          </w:tcPr>
          <w:p w14:paraId="721C62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45EB2CF9"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68F38FF0" w14:textId="77777777" w:rsidTr="001C18F7">
        <w:trPr>
          <w:trHeight w:val="545"/>
        </w:trPr>
        <w:tc>
          <w:tcPr>
            <w:tcW w:w="0" w:type="auto"/>
            <w:tcMar>
              <w:top w:w="100" w:type="dxa"/>
              <w:left w:w="100" w:type="dxa"/>
              <w:bottom w:w="100" w:type="dxa"/>
              <w:right w:w="100" w:type="dxa"/>
            </w:tcMar>
            <w:hideMark/>
          </w:tcPr>
          <w:p w14:paraId="4661924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Transaction salt (replay prevention)</w:t>
            </w:r>
          </w:p>
        </w:tc>
        <w:tc>
          <w:tcPr>
            <w:tcW w:w="0" w:type="auto"/>
            <w:tcMar>
              <w:top w:w="100" w:type="dxa"/>
              <w:left w:w="100" w:type="dxa"/>
              <w:bottom w:w="100" w:type="dxa"/>
              <w:right w:w="100" w:type="dxa"/>
            </w:tcMar>
            <w:hideMark/>
          </w:tcPr>
          <w:p w14:paraId="2835BF3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30F6039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648FD9AC" w14:textId="77777777" w:rsidTr="001C18F7">
        <w:trPr>
          <w:trHeight w:val="545"/>
        </w:trPr>
        <w:tc>
          <w:tcPr>
            <w:tcW w:w="0" w:type="auto"/>
            <w:tcMar>
              <w:top w:w="100" w:type="dxa"/>
              <w:left w:w="100" w:type="dxa"/>
              <w:bottom w:w="100" w:type="dxa"/>
              <w:right w:w="100" w:type="dxa"/>
            </w:tcMar>
            <w:hideMark/>
          </w:tcPr>
          <w:p w14:paraId="62E5E83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Network routing of encrypted payload</w:t>
            </w:r>
          </w:p>
        </w:tc>
        <w:tc>
          <w:tcPr>
            <w:tcW w:w="0" w:type="auto"/>
            <w:tcMar>
              <w:top w:w="100" w:type="dxa"/>
              <w:left w:w="100" w:type="dxa"/>
              <w:bottom w:w="100" w:type="dxa"/>
              <w:right w:w="100" w:type="dxa"/>
            </w:tcMar>
            <w:hideMark/>
          </w:tcPr>
          <w:p w14:paraId="290A73C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r w:rsidRPr="006030E9">
              <w:rPr>
                <w:rFonts w:ascii="Times New Roman" w:hAnsi="Times New Roman" w:cs="Times New Roman"/>
                <w:sz w:val="24"/>
                <w:szCs w:val="24"/>
              </w:rPr>
              <w:t xml:space="preserve"> (blind courier)</w:t>
            </w:r>
          </w:p>
        </w:tc>
        <w:tc>
          <w:tcPr>
            <w:tcW w:w="0" w:type="auto"/>
            <w:tcMar>
              <w:top w:w="100" w:type="dxa"/>
              <w:left w:w="100" w:type="dxa"/>
              <w:bottom w:w="100" w:type="dxa"/>
              <w:right w:w="100" w:type="dxa"/>
            </w:tcMar>
            <w:hideMark/>
          </w:tcPr>
          <w:p w14:paraId="11076A9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1F5D8CB6" w14:textId="77777777" w:rsidTr="001C18F7">
        <w:trPr>
          <w:trHeight w:val="545"/>
        </w:trPr>
        <w:tc>
          <w:tcPr>
            <w:tcW w:w="0" w:type="auto"/>
            <w:tcMar>
              <w:top w:w="100" w:type="dxa"/>
              <w:left w:w="100" w:type="dxa"/>
              <w:bottom w:w="100" w:type="dxa"/>
              <w:right w:w="100" w:type="dxa"/>
            </w:tcMar>
            <w:hideMark/>
          </w:tcPr>
          <w:p w14:paraId="7D9E80A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PSP backend communication</w:t>
            </w:r>
          </w:p>
        </w:tc>
        <w:tc>
          <w:tcPr>
            <w:tcW w:w="0" w:type="auto"/>
            <w:tcMar>
              <w:top w:w="100" w:type="dxa"/>
              <w:left w:w="100" w:type="dxa"/>
              <w:bottom w:w="100" w:type="dxa"/>
              <w:right w:w="100" w:type="dxa"/>
            </w:tcMar>
            <w:hideMark/>
          </w:tcPr>
          <w:p w14:paraId="44B9CF4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c>
          <w:tcPr>
            <w:tcW w:w="0" w:type="auto"/>
            <w:tcMar>
              <w:top w:w="100" w:type="dxa"/>
              <w:left w:w="100" w:type="dxa"/>
              <w:bottom w:w="100" w:type="dxa"/>
              <w:right w:w="100" w:type="dxa"/>
            </w:tcMar>
            <w:hideMark/>
          </w:tcPr>
          <w:p w14:paraId="2752679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p>
        </w:tc>
      </w:tr>
      <w:tr w:rsidR="00155D2A" w:rsidRPr="006030E9" w14:paraId="1149AC83" w14:textId="77777777" w:rsidTr="001C18F7">
        <w:trPr>
          <w:trHeight w:val="545"/>
        </w:trPr>
        <w:tc>
          <w:tcPr>
            <w:tcW w:w="0" w:type="auto"/>
            <w:tcMar>
              <w:top w:w="100" w:type="dxa"/>
              <w:left w:w="100" w:type="dxa"/>
              <w:bottom w:w="100" w:type="dxa"/>
              <w:right w:w="100" w:type="dxa"/>
            </w:tcMar>
            <w:hideMark/>
          </w:tcPr>
          <w:p w14:paraId="62EBEF1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Decryption of PIN block</w:t>
            </w:r>
          </w:p>
        </w:tc>
        <w:tc>
          <w:tcPr>
            <w:tcW w:w="0" w:type="auto"/>
            <w:tcMar>
              <w:top w:w="100" w:type="dxa"/>
              <w:left w:w="100" w:type="dxa"/>
              <w:bottom w:w="100" w:type="dxa"/>
              <w:right w:w="100" w:type="dxa"/>
            </w:tcMar>
            <w:hideMark/>
          </w:tcPr>
          <w:p w14:paraId="103F4DE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r w:rsidRPr="006030E9">
              <w:rPr>
                <w:rFonts w:ascii="Times New Roman" w:hAnsi="Times New Roman" w:cs="Times New Roman"/>
                <w:sz w:val="24"/>
                <w:szCs w:val="24"/>
              </w:rPr>
              <w:t xml:space="preserve"> (never sees it)</w:t>
            </w:r>
          </w:p>
        </w:tc>
        <w:tc>
          <w:tcPr>
            <w:tcW w:w="0" w:type="auto"/>
            <w:tcMar>
              <w:top w:w="100" w:type="dxa"/>
              <w:left w:w="100" w:type="dxa"/>
              <w:bottom w:w="100" w:type="dxa"/>
              <w:right w:w="100" w:type="dxa"/>
            </w:tcMar>
            <w:hideMark/>
          </w:tcPr>
          <w:p w14:paraId="679D1C0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Segoe UI Symbol" w:hAnsi="Segoe UI Symbol" w:cs="Segoe UI Symbol"/>
                <w:sz w:val="24"/>
                <w:szCs w:val="24"/>
              </w:rPr>
              <w:t>✗</w:t>
            </w:r>
            <w:r w:rsidRPr="006030E9">
              <w:rPr>
                <w:rFonts w:ascii="Times New Roman" w:hAnsi="Times New Roman" w:cs="Times New Roman"/>
                <w:sz w:val="24"/>
                <w:szCs w:val="24"/>
              </w:rPr>
              <w:t xml:space="preserve"> (bank HSM only)</w:t>
            </w:r>
          </w:p>
        </w:tc>
      </w:tr>
    </w:tbl>
    <w:p w14:paraId="526BE14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pict w14:anchorId="0611F9AE">
          <v:rect id="_x0000_i3770" style="width:0;height:1.5pt" o:hralign="center" o:hrstd="t" o:hr="t" fillcolor="#a0a0a0" stroked="f"/>
        </w:pict>
      </w:r>
    </w:p>
    <w:p w14:paraId="0FAD2EEB"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Why the Boundary Is a Security Guarantee, Not Just an Architecture Choice</w:t>
      </w:r>
    </w:p>
    <w:p w14:paraId="01ED989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This strict containment boundary guarantees that even if the host application (Google Pay) is fully compromised, a user's master transaction credentials remain fundamentally inaccessible to the app.</w:t>
      </w:r>
    </w:p>
    <w:p w14:paraId="130444B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This is the critical property: the boundary is designed so that </w:t>
      </w:r>
      <w:r w:rsidRPr="006030E9">
        <w:rPr>
          <w:rFonts w:ascii="Times New Roman" w:hAnsi="Times New Roman" w:cs="Times New Roman"/>
          <w:b/>
          <w:bCs/>
          <w:sz w:val="24"/>
          <w:szCs w:val="24"/>
        </w:rPr>
        <w:t>a malicious or compromised Google Pay app cannot steal the PIN</w:t>
      </w:r>
      <w:r w:rsidRPr="006030E9">
        <w:rPr>
          <w:rFonts w:ascii="Times New Roman" w:hAnsi="Times New Roman" w:cs="Times New Roman"/>
          <w:sz w:val="24"/>
          <w:szCs w:val="24"/>
        </w:rPr>
        <w:t>. Even if an attacker achieved full code execution inside the Google Pay process — through a memory corruption exploit, a malicious update, or a supply chain attack — they would only be able to:</w:t>
      </w:r>
    </w:p>
    <w:p w14:paraId="25CD8C49" w14:textId="77777777" w:rsidR="00155D2A" w:rsidRPr="006030E9" w:rsidRDefault="00155D2A" w:rsidP="00155D2A">
      <w:pPr>
        <w:numPr>
          <w:ilvl w:val="0"/>
          <w:numId w:val="30"/>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Observe the transaction parameters passed to the CL (amount, VPA, device ID — none of these are credentials)</w:t>
      </w:r>
    </w:p>
    <w:p w14:paraId="598B8889" w14:textId="77777777" w:rsidR="00155D2A" w:rsidRPr="006030E9" w:rsidRDefault="00155D2A" w:rsidP="00155D2A">
      <w:pPr>
        <w:numPr>
          <w:ilvl w:val="0"/>
          <w:numId w:val="30"/>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Receive the encrypted payload from the CL (opaque, cannot be decoded without the bank's HSM private key)</w:t>
      </w:r>
    </w:p>
    <w:p w14:paraId="5901DC90" w14:textId="77777777" w:rsidR="00155D2A" w:rsidRPr="006030E9" w:rsidRDefault="00155D2A" w:rsidP="00155D2A">
      <w:pPr>
        <w:numPr>
          <w:ilvl w:val="0"/>
          <w:numId w:val="30"/>
        </w:numPr>
        <w:tabs>
          <w:tab w:val="clear" w:pos="720"/>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Modify the transaction parameters before passing to CL — but this would be caught by the VPA-name confirmation shown to the user before PIN entry</w:t>
      </w:r>
    </w:p>
    <w:p w14:paraId="377776A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What they cannot do: read the PIN, read the k0 key in decrypted form, or construct a valid PIN block for a different transaction. The cryptographic isolation is enforced by process separation, not just coding discipline.</w:t>
      </w:r>
    </w:p>
    <w:p w14:paraId="7D0EAAB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CL source code is never shared with third parties. Instead, they receive a compiled JAR, obfuscated using </w:t>
      </w:r>
      <w:proofErr w:type="spellStart"/>
      <w:r w:rsidRPr="006030E9">
        <w:rPr>
          <w:rFonts w:ascii="Times New Roman" w:hAnsi="Times New Roman" w:cs="Times New Roman"/>
          <w:sz w:val="24"/>
          <w:szCs w:val="24"/>
        </w:rPr>
        <w:t>ProGuard</w:t>
      </w:r>
      <w:proofErr w:type="spellEnd"/>
      <w:r w:rsidRPr="006030E9">
        <w:rPr>
          <w:rFonts w:ascii="Times New Roman" w:hAnsi="Times New Roman" w:cs="Times New Roman"/>
          <w:sz w:val="24"/>
          <w:szCs w:val="24"/>
        </w:rPr>
        <w:t>.</w:t>
      </w:r>
    </w:p>
    <w:p w14:paraId="36B74EF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CL is distributed as an obfuscated binary — PSPs like Google Pay integrate it without access to its source code. This is a deliberate supply-chain security measure: even PSP engineers cannot inspect the PIN handling logic, reducing the risk of insider-threat-driven credential theft.</w:t>
      </w:r>
    </w:p>
    <w:p w14:paraId="315C837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lastRenderedPageBreak/>
        <w:pict w14:anchorId="7AA43F34">
          <v:rect id="_x0000_i3771" style="width:0;height:1.5pt" o:hralign="center" o:hrstd="t" o:hr="t" fillcolor="#a0a0a0" stroked="f"/>
        </w:pict>
      </w:r>
    </w:p>
    <w:p w14:paraId="452D29A0" w14:textId="77777777" w:rsidR="00155D2A" w:rsidRPr="006030E9" w:rsidRDefault="00155D2A" w:rsidP="00155D2A">
      <w:pPr>
        <w:tabs>
          <w:tab w:val="num" w:pos="207"/>
        </w:tabs>
        <w:ind w:left="284" w:firstLine="0"/>
        <w:rPr>
          <w:rFonts w:ascii="Times New Roman" w:hAnsi="Times New Roman" w:cs="Times New Roman"/>
          <w:b/>
          <w:bCs/>
          <w:sz w:val="24"/>
          <w:szCs w:val="24"/>
        </w:rPr>
      </w:pPr>
      <w:r w:rsidRPr="006030E9">
        <w:rPr>
          <w:rFonts w:ascii="Times New Roman" w:hAnsi="Times New Roman" w:cs="Times New Roman"/>
          <w:b/>
          <w:bCs/>
          <w:sz w:val="24"/>
          <w:szCs w:val="24"/>
        </w:rPr>
        <w:t>The Complete Boundary Flow</w:t>
      </w:r>
    </w:p>
    <w:p w14:paraId="70A2C97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USER TAPS "PAY"</w:t>
      </w:r>
    </w:p>
    <w:p w14:paraId="301710F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7FF221E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070B7CC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GOOGLE PAY TERRITORY</w:t>
      </w:r>
    </w:p>
    <w:p w14:paraId="5EBE9A7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Assembles transaction parameters</w:t>
      </w:r>
    </w:p>
    <w:p w14:paraId="5138753C"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roofErr w:type="gramStart"/>
      <w:r w:rsidRPr="006030E9">
        <w:rPr>
          <w:rFonts w:ascii="Times New Roman" w:hAnsi="Times New Roman" w:cs="Times New Roman"/>
          <w:sz w:val="24"/>
          <w:szCs w:val="24"/>
        </w:rPr>
        <w:t xml:space="preserve">   {</w:t>
      </w:r>
      <w:proofErr w:type="gramEnd"/>
      <w:r w:rsidRPr="006030E9">
        <w:rPr>
          <w:rFonts w:ascii="Times New Roman" w:hAnsi="Times New Roman" w:cs="Times New Roman"/>
          <w:sz w:val="24"/>
          <w:szCs w:val="24"/>
        </w:rPr>
        <w:t xml:space="preserve">amount, payer VPA, payee VPA, </w:t>
      </w:r>
      <w:proofErr w:type="spellStart"/>
      <w:r w:rsidRPr="006030E9">
        <w:rPr>
          <w:rFonts w:ascii="Times New Roman" w:hAnsi="Times New Roman" w:cs="Times New Roman"/>
          <w:sz w:val="24"/>
          <w:szCs w:val="24"/>
        </w:rPr>
        <w:t>txnId</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app_id</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phone_no</w:t>
      </w:r>
      <w:proofErr w:type="spellEnd"/>
      <w:r w:rsidRPr="006030E9">
        <w:rPr>
          <w:rFonts w:ascii="Times New Roman" w:hAnsi="Times New Roman" w:cs="Times New Roman"/>
          <w:sz w:val="24"/>
          <w:szCs w:val="24"/>
        </w:rPr>
        <w:t xml:space="preserve">, </w:t>
      </w:r>
      <w:proofErr w:type="spellStart"/>
      <w:r w:rsidRPr="006030E9">
        <w:rPr>
          <w:rFonts w:ascii="Times New Roman" w:hAnsi="Times New Roman" w:cs="Times New Roman"/>
          <w:sz w:val="24"/>
          <w:szCs w:val="24"/>
        </w:rPr>
        <w:t>device_id</w:t>
      </w:r>
      <w:proofErr w:type="spellEnd"/>
      <w:r w:rsidRPr="006030E9">
        <w:rPr>
          <w:rFonts w:ascii="Times New Roman" w:hAnsi="Times New Roman" w:cs="Times New Roman"/>
          <w:sz w:val="24"/>
          <w:szCs w:val="24"/>
        </w:rPr>
        <w:t>}</w:t>
      </w:r>
    </w:p>
    <w:p w14:paraId="7DF66CDD"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Calls CL via local API</w:t>
      </w:r>
    </w:p>
    <w:p w14:paraId="71BB53F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xml:space="preserve">│   </w:t>
      </w:r>
      <w:proofErr w:type="spellStart"/>
      <w:proofErr w:type="gramStart"/>
      <w:r w:rsidRPr="006030E9">
        <w:rPr>
          <w:rFonts w:ascii="Times New Roman" w:hAnsi="Times New Roman" w:cs="Times New Roman"/>
          <w:sz w:val="24"/>
          <w:szCs w:val="24"/>
        </w:rPr>
        <w:t>pinactivitycomponent.launch</w:t>
      </w:r>
      <w:proofErr w:type="spellEnd"/>
      <w:proofErr w:type="gramEnd"/>
      <w:r w:rsidRPr="006030E9">
        <w:rPr>
          <w:rFonts w:ascii="Times New Roman" w:hAnsi="Times New Roman" w:cs="Times New Roman"/>
          <w:sz w:val="24"/>
          <w:szCs w:val="24"/>
        </w:rPr>
        <w:t>(</w:t>
      </w:r>
      <w:proofErr w:type="spellStart"/>
      <w:r w:rsidRPr="006030E9">
        <w:rPr>
          <w:rFonts w:ascii="Times New Roman" w:hAnsi="Times New Roman" w:cs="Times New Roman"/>
          <w:sz w:val="24"/>
          <w:szCs w:val="24"/>
        </w:rPr>
        <w:t>pipe_string</w:t>
      </w:r>
      <w:proofErr w:type="spellEnd"/>
      <w:r w:rsidRPr="006030E9">
        <w:rPr>
          <w:rFonts w:ascii="Times New Roman" w:hAnsi="Times New Roman" w:cs="Times New Roman"/>
          <w:sz w:val="24"/>
          <w:szCs w:val="24"/>
        </w:rPr>
        <w:t>)</w:t>
      </w:r>
    </w:p>
    <w:p w14:paraId="3A912A5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6E11E59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 BOUNDARY CROSSED →</w:t>
      </w:r>
    </w:p>
    <w:p w14:paraId="3FA2464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4F6EB2B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NPCI COMMON LIBRARY TERRITORY (</w:t>
      </w:r>
      <w:proofErr w:type="spellStart"/>
      <w:proofErr w:type="gramStart"/>
      <w:r w:rsidRPr="006030E9">
        <w:rPr>
          <w:rFonts w:ascii="Times New Roman" w:hAnsi="Times New Roman" w:cs="Times New Roman"/>
          <w:sz w:val="24"/>
          <w:szCs w:val="24"/>
        </w:rPr>
        <w:t>org.npci.upi.security</w:t>
      </w:r>
      <w:proofErr w:type="spellEnd"/>
      <w:proofErr w:type="gramEnd"/>
      <w:r w:rsidRPr="006030E9">
        <w:rPr>
          <w:rFonts w:ascii="Times New Roman" w:hAnsi="Times New Roman" w:cs="Times New Roman"/>
          <w:sz w:val="24"/>
          <w:szCs w:val="24"/>
        </w:rPr>
        <w:t>)</w:t>
      </w:r>
    </w:p>
    <w:p w14:paraId="64C9D9CF"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Validates </w:t>
      </w:r>
      <w:proofErr w:type="spellStart"/>
      <w:r w:rsidRPr="006030E9">
        <w:rPr>
          <w:rFonts w:ascii="Times New Roman" w:hAnsi="Times New Roman" w:cs="Times New Roman"/>
          <w:sz w:val="24"/>
          <w:szCs w:val="24"/>
        </w:rPr>
        <w:t>pipe_string</w:t>
      </w:r>
      <w:proofErr w:type="spellEnd"/>
      <w:r w:rsidRPr="006030E9">
        <w:rPr>
          <w:rFonts w:ascii="Times New Roman" w:hAnsi="Times New Roman" w:cs="Times New Roman"/>
          <w:sz w:val="24"/>
          <w:szCs w:val="24"/>
        </w:rPr>
        <w:t xml:space="preserve"> integrity</w:t>
      </w:r>
    </w:p>
    <w:p w14:paraId="2EB5CC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Generates ephemeral RSA key pair</w:t>
      </w:r>
    </w:p>
    <w:p w14:paraId="0F664BA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Generates k0 session key</w:t>
      </w:r>
    </w:p>
    <w:p w14:paraId="62717B8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Submits challenge to backend (validates device + session)</w:t>
      </w:r>
    </w:p>
    <w:p w14:paraId="369C7116"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Renders PIN screen (isolated Activity, owned by </w:t>
      </w:r>
      <w:proofErr w:type="spellStart"/>
      <w:proofErr w:type="gramStart"/>
      <w:r w:rsidRPr="006030E9">
        <w:rPr>
          <w:rFonts w:ascii="Times New Roman" w:hAnsi="Times New Roman" w:cs="Times New Roman"/>
          <w:sz w:val="24"/>
          <w:szCs w:val="24"/>
        </w:rPr>
        <w:t>org.npci.upi.security</w:t>
      </w:r>
      <w:proofErr w:type="spellEnd"/>
      <w:proofErr w:type="gramEnd"/>
      <w:r w:rsidRPr="006030E9">
        <w:rPr>
          <w:rFonts w:ascii="Times New Roman" w:hAnsi="Times New Roman" w:cs="Times New Roman"/>
          <w:sz w:val="24"/>
          <w:szCs w:val="24"/>
        </w:rPr>
        <w:t>)</w:t>
      </w:r>
    </w:p>
    <w:p w14:paraId="2AAB35A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Captures PIN (never leaves this process boundary)</w:t>
      </w:r>
    </w:p>
    <w:p w14:paraId="05372224"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Constructs pipe string hash (SHA-256)</w:t>
      </w:r>
    </w:p>
    <w:p w14:paraId="2F256EF5"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Encrypts: AES-</w:t>
      </w:r>
      <w:proofErr w:type="gramStart"/>
      <w:r w:rsidRPr="006030E9">
        <w:rPr>
          <w:rFonts w:ascii="Times New Roman" w:hAnsi="Times New Roman" w:cs="Times New Roman"/>
          <w:sz w:val="24"/>
          <w:szCs w:val="24"/>
        </w:rPr>
        <w:t>GCM(</w:t>
      </w:r>
      <w:proofErr w:type="gramEnd"/>
      <w:r w:rsidRPr="006030E9">
        <w:rPr>
          <w:rFonts w:ascii="Times New Roman" w:hAnsi="Times New Roman" w:cs="Times New Roman"/>
          <w:sz w:val="24"/>
          <w:szCs w:val="24"/>
        </w:rPr>
        <w:t>k0, SHA256(</w:t>
      </w:r>
      <w:proofErr w:type="spellStart"/>
      <w:r w:rsidRPr="006030E9">
        <w:rPr>
          <w:rFonts w:ascii="Times New Roman" w:hAnsi="Times New Roman" w:cs="Times New Roman"/>
          <w:sz w:val="24"/>
          <w:szCs w:val="24"/>
        </w:rPr>
        <w:t>pipe_string</w:t>
      </w:r>
      <w:proofErr w:type="spellEnd"/>
      <w:r w:rsidRPr="006030E9">
        <w:rPr>
          <w:rFonts w:ascii="Times New Roman" w:hAnsi="Times New Roman" w:cs="Times New Roman"/>
          <w:sz w:val="24"/>
          <w:szCs w:val="24"/>
        </w:rPr>
        <w:t>))</w:t>
      </w:r>
    </w:p>
    <w:p w14:paraId="4A1E8977"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xml:space="preserve">── Constructs: PIN | </w:t>
      </w:r>
      <w:proofErr w:type="spellStart"/>
      <w:r w:rsidRPr="006030E9">
        <w:rPr>
          <w:rFonts w:ascii="Times New Roman" w:hAnsi="Times New Roman" w:cs="Times New Roman"/>
          <w:sz w:val="24"/>
          <w:szCs w:val="24"/>
        </w:rPr>
        <w:t>txnId</w:t>
      </w:r>
      <w:proofErr w:type="spellEnd"/>
      <w:r w:rsidRPr="006030E9">
        <w:rPr>
          <w:rFonts w:ascii="Times New Roman" w:hAnsi="Times New Roman" w:cs="Times New Roman"/>
          <w:sz w:val="24"/>
          <w:szCs w:val="24"/>
        </w:rPr>
        <w:t xml:space="preserve"> | AES-GCM-output | IV</w:t>
      </w:r>
    </w:p>
    <w:p w14:paraId="108C799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Final encryption: RSA-</w:t>
      </w:r>
      <w:proofErr w:type="gramStart"/>
      <w:r w:rsidRPr="006030E9">
        <w:rPr>
          <w:rFonts w:ascii="Times New Roman" w:hAnsi="Times New Roman" w:cs="Times New Roman"/>
          <w:sz w:val="24"/>
          <w:szCs w:val="24"/>
        </w:rPr>
        <w:t>OAEP(</w:t>
      </w:r>
      <w:proofErr w:type="gramEnd"/>
      <w:r w:rsidRPr="006030E9">
        <w:rPr>
          <w:rFonts w:ascii="Times New Roman" w:hAnsi="Times New Roman" w:cs="Times New Roman"/>
          <w:sz w:val="24"/>
          <w:szCs w:val="24"/>
        </w:rPr>
        <w:t>above, NPCI/bank public key)</w:t>
      </w:r>
    </w:p>
    <w:p w14:paraId="78225EA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Returns: "{CL_</w:t>
      </w:r>
      <w:proofErr w:type="gramStart"/>
      <w:r w:rsidRPr="006030E9">
        <w:rPr>
          <w:rFonts w:ascii="Times New Roman" w:hAnsi="Times New Roman" w:cs="Times New Roman"/>
          <w:sz w:val="24"/>
          <w:szCs w:val="24"/>
        </w:rPr>
        <w:t>VERSION}|</w:t>
      </w:r>
      <w:proofErr w:type="gramEnd"/>
      <w:r w:rsidRPr="006030E9">
        <w:rPr>
          <w:rFonts w:ascii="Times New Roman" w:hAnsi="Times New Roman" w:cs="Times New Roman"/>
          <w:sz w:val="24"/>
          <w:szCs w:val="24"/>
        </w:rPr>
        <w:t>{Base64(</w:t>
      </w:r>
      <w:proofErr w:type="spellStart"/>
      <w:r w:rsidRPr="006030E9">
        <w:rPr>
          <w:rFonts w:ascii="Times New Roman" w:hAnsi="Times New Roman" w:cs="Times New Roman"/>
          <w:sz w:val="24"/>
          <w:szCs w:val="24"/>
        </w:rPr>
        <w:t>encrypted_block</w:t>
      </w:r>
      <w:proofErr w:type="spellEnd"/>
      <w:r w:rsidRPr="006030E9">
        <w:rPr>
          <w:rFonts w:ascii="Times New Roman" w:hAnsi="Times New Roman" w:cs="Times New Roman"/>
          <w:sz w:val="24"/>
          <w:szCs w:val="24"/>
        </w:rPr>
        <w:t>)}"</w:t>
      </w:r>
    </w:p>
    <w:p w14:paraId="599594E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5A7EBF0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 BOUNDARY CROSSED BACK →</w:t>
      </w:r>
    </w:p>
    <w:p w14:paraId="4B73709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26B262A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GOOGLE PAY TERRITORY (receives opaque encrypted blob)</w:t>
      </w:r>
    </w:p>
    <w:p w14:paraId="247ED9A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Attaches encrypted block to API payload</w:t>
      </w:r>
    </w:p>
    <w:p w14:paraId="31701490"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lastRenderedPageBreak/>
        <w:t>├</w:t>
      </w:r>
      <w:r w:rsidRPr="006030E9">
        <w:rPr>
          <w:rFonts w:ascii="Times New Roman" w:hAnsi="Times New Roman" w:cs="Times New Roman"/>
          <w:sz w:val="24"/>
          <w:szCs w:val="24"/>
        </w:rPr>
        <w:t>── Sends via HTTPS to PSP backend (Axis Bank)</w:t>
      </w:r>
    </w:p>
    <w:p w14:paraId="33D1A3B1"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eastAsia="MS Gothic" w:hAnsi="Times New Roman" w:cs="Times New Roman"/>
          <w:sz w:val="24"/>
          <w:szCs w:val="24"/>
        </w:rPr>
        <w:t>├</w:t>
      </w:r>
      <w:r w:rsidRPr="006030E9">
        <w:rPr>
          <w:rFonts w:ascii="Times New Roman" w:hAnsi="Times New Roman" w:cs="Times New Roman"/>
          <w:sz w:val="24"/>
          <w:szCs w:val="24"/>
        </w:rPr>
        <w:t>── PSP → NPCI switch → Issuer bank HSM</w:t>
      </w:r>
    </w:p>
    <w:p w14:paraId="0C818CCE"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w:t>
      </w:r>
    </w:p>
    <w:p w14:paraId="61036398"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w:t>
      </w:r>
    </w:p>
    <w:p w14:paraId="5A10B73A"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BANK HSM ONLY</w:t>
      </w:r>
    </w:p>
    <w:p w14:paraId="4E521352"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RSA private key decrypts block</w:t>
      </w:r>
    </w:p>
    <w:p w14:paraId="3DBC162B"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    └── PIN verified → DEBIT authorized</w:t>
      </w:r>
    </w:p>
    <w:p w14:paraId="0BCC7573" w14:textId="77777777" w:rsidR="00155D2A" w:rsidRPr="006030E9" w:rsidRDefault="00155D2A" w:rsidP="00155D2A">
      <w:pPr>
        <w:tabs>
          <w:tab w:val="num" w:pos="207"/>
        </w:tabs>
        <w:ind w:left="284" w:firstLine="0"/>
        <w:rPr>
          <w:rFonts w:ascii="Times New Roman" w:hAnsi="Times New Roman" w:cs="Times New Roman"/>
          <w:sz w:val="24"/>
          <w:szCs w:val="24"/>
        </w:rPr>
      </w:pPr>
      <w:r w:rsidRPr="006030E9">
        <w:rPr>
          <w:rFonts w:ascii="Times New Roman" w:hAnsi="Times New Roman" w:cs="Times New Roman"/>
          <w:sz w:val="24"/>
          <w:szCs w:val="24"/>
        </w:rPr>
        <w:t>The PIN exists in plaintext only inside the CL's isolated process, for milliseconds between keypad entry and encryption. It is never in Google Pay's memory, never in transit unencrypted, and never in any storage medium.</w:t>
      </w:r>
    </w:p>
    <w:sectPr w:rsidR="00155D2A" w:rsidRPr="00603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1E"/>
    <w:multiLevelType w:val="multilevel"/>
    <w:tmpl w:val="16C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44029"/>
    <w:multiLevelType w:val="multilevel"/>
    <w:tmpl w:val="52D8A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B3F70"/>
    <w:multiLevelType w:val="multilevel"/>
    <w:tmpl w:val="E16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B3BFC"/>
    <w:multiLevelType w:val="multilevel"/>
    <w:tmpl w:val="EF2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76C43"/>
    <w:multiLevelType w:val="multilevel"/>
    <w:tmpl w:val="29E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7330"/>
    <w:multiLevelType w:val="hybridMultilevel"/>
    <w:tmpl w:val="AAC4CBC4"/>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6" w15:restartNumberingAfterBreak="0">
    <w:nsid w:val="1AB71AC1"/>
    <w:multiLevelType w:val="multilevel"/>
    <w:tmpl w:val="2D8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C7219"/>
    <w:multiLevelType w:val="multilevel"/>
    <w:tmpl w:val="FFC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06E59"/>
    <w:multiLevelType w:val="multilevel"/>
    <w:tmpl w:val="462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44FB6"/>
    <w:multiLevelType w:val="multilevel"/>
    <w:tmpl w:val="9F7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E67AC"/>
    <w:multiLevelType w:val="multilevel"/>
    <w:tmpl w:val="FAE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6216D"/>
    <w:multiLevelType w:val="multilevel"/>
    <w:tmpl w:val="390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81858"/>
    <w:multiLevelType w:val="multilevel"/>
    <w:tmpl w:val="570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60BB7"/>
    <w:multiLevelType w:val="hybridMultilevel"/>
    <w:tmpl w:val="55E48402"/>
    <w:lvl w:ilvl="0" w:tplc="93BE6ADE">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4" w15:restartNumberingAfterBreak="0">
    <w:nsid w:val="3A307517"/>
    <w:multiLevelType w:val="multilevel"/>
    <w:tmpl w:val="88D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430CE"/>
    <w:multiLevelType w:val="multilevel"/>
    <w:tmpl w:val="385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A4204"/>
    <w:multiLevelType w:val="multilevel"/>
    <w:tmpl w:val="869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B5AA2"/>
    <w:multiLevelType w:val="multilevel"/>
    <w:tmpl w:val="76A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80517"/>
    <w:multiLevelType w:val="multilevel"/>
    <w:tmpl w:val="CCAA25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E7175"/>
    <w:multiLevelType w:val="multilevel"/>
    <w:tmpl w:val="B4B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C579A"/>
    <w:multiLevelType w:val="multilevel"/>
    <w:tmpl w:val="DB9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80794"/>
    <w:multiLevelType w:val="multilevel"/>
    <w:tmpl w:val="B9D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B652E"/>
    <w:multiLevelType w:val="multilevel"/>
    <w:tmpl w:val="C87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B6D0F"/>
    <w:multiLevelType w:val="multilevel"/>
    <w:tmpl w:val="70C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B6AE5"/>
    <w:multiLevelType w:val="multilevel"/>
    <w:tmpl w:val="4650ED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513B9"/>
    <w:multiLevelType w:val="multilevel"/>
    <w:tmpl w:val="B32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E7BC0"/>
    <w:multiLevelType w:val="multilevel"/>
    <w:tmpl w:val="778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91892"/>
    <w:multiLevelType w:val="multilevel"/>
    <w:tmpl w:val="8C94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332AE9"/>
    <w:multiLevelType w:val="multilevel"/>
    <w:tmpl w:val="DB9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F537F"/>
    <w:multiLevelType w:val="multilevel"/>
    <w:tmpl w:val="0022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881BD4"/>
    <w:multiLevelType w:val="multilevel"/>
    <w:tmpl w:val="B4F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9B6598"/>
    <w:multiLevelType w:val="multilevel"/>
    <w:tmpl w:val="959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206006">
    <w:abstractNumId w:val="27"/>
  </w:num>
  <w:num w:numId="2" w16cid:durableId="1588806616">
    <w:abstractNumId w:val="10"/>
  </w:num>
  <w:num w:numId="3" w16cid:durableId="247427584">
    <w:abstractNumId w:val="1"/>
    <w:lvlOverride w:ilvl="0">
      <w:lvl w:ilvl="0">
        <w:numFmt w:val="decimal"/>
        <w:lvlText w:val="%1."/>
        <w:lvlJc w:val="left"/>
      </w:lvl>
    </w:lvlOverride>
  </w:num>
  <w:num w:numId="4" w16cid:durableId="1780905166">
    <w:abstractNumId w:val="8"/>
  </w:num>
  <w:num w:numId="5" w16cid:durableId="169562395">
    <w:abstractNumId w:val="24"/>
    <w:lvlOverride w:ilvl="0">
      <w:lvl w:ilvl="0">
        <w:numFmt w:val="decimal"/>
        <w:lvlText w:val="%1."/>
        <w:lvlJc w:val="left"/>
      </w:lvl>
    </w:lvlOverride>
  </w:num>
  <w:num w:numId="6" w16cid:durableId="1655061715">
    <w:abstractNumId w:val="18"/>
    <w:lvlOverride w:ilvl="0">
      <w:lvl w:ilvl="0">
        <w:numFmt w:val="decimal"/>
        <w:lvlText w:val="%1."/>
        <w:lvlJc w:val="left"/>
      </w:lvl>
    </w:lvlOverride>
  </w:num>
  <w:num w:numId="7" w16cid:durableId="1616206628">
    <w:abstractNumId w:val="6"/>
  </w:num>
  <w:num w:numId="8" w16cid:durableId="2103256313">
    <w:abstractNumId w:val="19"/>
  </w:num>
  <w:num w:numId="9" w16cid:durableId="2102024155">
    <w:abstractNumId w:val="30"/>
  </w:num>
  <w:num w:numId="10" w16cid:durableId="1130242913">
    <w:abstractNumId w:val="14"/>
  </w:num>
  <w:num w:numId="11" w16cid:durableId="1096827322">
    <w:abstractNumId w:val="15"/>
  </w:num>
  <w:num w:numId="12" w16cid:durableId="2061662998">
    <w:abstractNumId w:val="20"/>
  </w:num>
  <w:num w:numId="13" w16cid:durableId="635455972">
    <w:abstractNumId w:val="3"/>
  </w:num>
  <w:num w:numId="14" w16cid:durableId="15810213">
    <w:abstractNumId w:val="28"/>
  </w:num>
  <w:num w:numId="15" w16cid:durableId="351497766">
    <w:abstractNumId w:val="0"/>
  </w:num>
  <w:num w:numId="16" w16cid:durableId="1987083557">
    <w:abstractNumId w:val="7"/>
  </w:num>
  <w:num w:numId="17" w16cid:durableId="799306857">
    <w:abstractNumId w:val="17"/>
  </w:num>
  <w:num w:numId="18" w16cid:durableId="471556057">
    <w:abstractNumId w:val="11"/>
  </w:num>
  <w:num w:numId="19" w16cid:durableId="884172246">
    <w:abstractNumId w:val="25"/>
  </w:num>
  <w:num w:numId="20" w16cid:durableId="1690402159">
    <w:abstractNumId w:val="2"/>
  </w:num>
  <w:num w:numId="21" w16cid:durableId="1109004622">
    <w:abstractNumId w:val="22"/>
  </w:num>
  <w:num w:numId="22" w16cid:durableId="1421557945">
    <w:abstractNumId w:val="12"/>
  </w:num>
  <w:num w:numId="23" w16cid:durableId="1212038851">
    <w:abstractNumId w:val="9"/>
  </w:num>
  <w:num w:numId="24" w16cid:durableId="1180318668">
    <w:abstractNumId w:val="31"/>
  </w:num>
  <w:num w:numId="25" w16cid:durableId="1641377181">
    <w:abstractNumId w:val="21"/>
  </w:num>
  <w:num w:numId="26" w16cid:durableId="1279679030">
    <w:abstractNumId w:val="26"/>
  </w:num>
  <w:num w:numId="27" w16cid:durableId="53698964">
    <w:abstractNumId w:val="4"/>
  </w:num>
  <w:num w:numId="28" w16cid:durableId="396049942">
    <w:abstractNumId w:val="16"/>
  </w:num>
  <w:num w:numId="29" w16cid:durableId="227424012">
    <w:abstractNumId w:val="29"/>
  </w:num>
  <w:num w:numId="30" w16cid:durableId="136265174">
    <w:abstractNumId w:val="23"/>
  </w:num>
  <w:num w:numId="31" w16cid:durableId="565921988">
    <w:abstractNumId w:val="13"/>
  </w:num>
  <w:num w:numId="32" w16cid:durableId="1667322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75"/>
    <w:rsid w:val="00155D2A"/>
    <w:rsid w:val="001855B6"/>
    <w:rsid w:val="001C18F7"/>
    <w:rsid w:val="005444B4"/>
    <w:rsid w:val="006030E9"/>
    <w:rsid w:val="00673B75"/>
    <w:rsid w:val="0071533F"/>
    <w:rsid w:val="009E729E"/>
    <w:rsid w:val="00AF0460"/>
    <w:rsid w:val="00CC3864"/>
    <w:rsid w:val="00E32765"/>
    <w:rsid w:val="00E36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BF1C"/>
  <w15:chartTrackingRefBased/>
  <w15:docId w15:val="{52B3D2E7-F9C7-4315-8403-7D0D974D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3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3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3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3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B75"/>
    <w:rPr>
      <w:rFonts w:eastAsiaTheme="majorEastAsia" w:cstheme="majorBidi"/>
      <w:color w:val="272727" w:themeColor="text1" w:themeTint="D8"/>
    </w:rPr>
  </w:style>
  <w:style w:type="paragraph" w:styleId="Title">
    <w:name w:val="Title"/>
    <w:basedOn w:val="Normal"/>
    <w:next w:val="Normal"/>
    <w:link w:val="TitleChar"/>
    <w:uiPriority w:val="10"/>
    <w:qFormat/>
    <w:rsid w:val="00673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B75"/>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B75"/>
    <w:pPr>
      <w:spacing w:before="160"/>
      <w:jc w:val="center"/>
    </w:pPr>
    <w:rPr>
      <w:i/>
      <w:iCs/>
      <w:color w:val="404040" w:themeColor="text1" w:themeTint="BF"/>
    </w:rPr>
  </w:style>
  <w:style w:type="character" w:customStyle="1" w:styleId="QuoteChar">
    <w:name w:val="Quote Char"/>
    <w:basedOn w:val="DefaultParagraphFont"/>
    <w:link w:val="Quote"/>
    <w:uiPriority w:val="29"/>
    <w:rsid w:val="00673B75"/>
    <w:rPr>
      <w:i/>
      <w:iCs/>
      <w:color w:val="404040" w:themeColor="text1" w:themeTint="BF"/>
    </w:rPr>
  </w:style>
  <w:style w:type="paragraph" w:styleId="ListParagraph">
    <w:name w:val="List Paragraph"/>
    <w:basedOn w:val="Normal"/>
    <w:uiPriority w:val="34"/>
    <w:qFormat/>
    <w:rsid w:val="00673B75"/>
    <w:pPr>
      <w:ind w:left="720"/>
      <w:contextualSpacing/>
    </w:pPr>
  </w:style>
  <w:style w:type="character" w:styleId="IntenseEmphasis">
    <w:name w:val="Intense Emphasis"/>
    <w:basedOn w:val="DefaultParagraphFont"/>
    <w:uiPriority w:val="21"/>
    <w:qFormat/>
    <w:rsid w:val="00673B75"/>
    <w:rPr>
      <w:i/>
      <w:iCs/>
      <w:color w:val="2F5496" w:themeColor="accent1" w:themeShade="BF"/>
    </w:rPr>
  </w:style>
  <w:style w:type="paragraph" w:styleId="IntenseQuote">
    <w:name w:val="Intense Quote"/>
    <w:basedOn w:val="Normal"/>
    <w:next w:val="Normal"/>
    <w:link w:val="IntenseQuoteChar"/>
    <w:uiPriority w:val="30"/>
    <w:qFormat/>
    <w:rsid w:val="00673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B75"/>
    <w:rPr>
      <w:i/>
      <w:iCs/>
      <w:color w:val="2F5496" w:themeColor="accent1" w:themeShade="BF"/>
    </w:rPr>
  </w:style>
  <w:style w:type="character" w:styleId="IntenseReference">
    <w:name w:val="Intense Reference"/>
    <w:basedOn w:val="DefaultParagraphFont"/>
    <w:uiPriority w:val="32"/>
    <w:qFormat/>
    <w:rsid w:val="00673B75"/>
    <w:rPr>
      <w:b/>
      <w:bCs/>
      <w:smallCaps/>
      <w:color w:val="2F5496" w:themeColor="accent1" w:themeShade="BF"/>
      <w:spacing w:val="5"/>
    </w:rPr>
  </w:style>
  <w:style w:type="paragraph" w:customStyle="1" w:styleId="msonormal0">
    <w:name w:val="msonormal"/>
    <w:basedOn w:val="Normal"/>
    <w:rsid w:val="00155D2A"/>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55D2A"/>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55D2A"/>
    <w:rPr>
      <w:color w:val="0000FF"/>
      <w:u w:val="single"/>
    </w:rPr>
  </w:style>
  <w:style w:type="character" w:styleId="FollowedHyperlink">
    <w:name w:val="FollowedHyperlink"/>
    <w:basedOn w:val="DefaultParagraphFont"/>
    <w:uiPriority w:val="99"/>
    <w:semiHidden/>
    <w:unhideWhenUsed/>
    <w:rsid w:val="00155D2A"/>
    <w:rPr>
      <w:color w:val="800080"/>
      <w:u w:val="single"/>
    </w:rPr>
  </w:style>
  <w:style w:type="character" w:styleId="UnresolvedMention">
    <w:name w:val="Unresolved Mention"/>
    <w:basedOn w:val="DefaultParagraphFont"/>
    <w:uiPriority w:val="99"/>
    <w:semiHidden/>
    <w:unhideWhenUsed/>
    <w:rsid w:val="00155D2A"/>
    <w:rPr>
      <w:color w:val="605E5C"/>
      <w:shd w:val="clear" w:color="auto" w:fill="E1DFDD"/>
    </w:rPr>
  </w:style>
  <w:style w:type="paragraph" w:styleId="TOCHeading">
    <w:name w:val="TOC Heading"/>
    <w:basedOn w:val="Heading1"/>
    <w:next w:val="Normal"/>
    <w:uiPriority w:val="39"/>
    <w:unhideWhenUsed/>
    <w:qFormat/>
    <w:rsid w:val="00155D2A"/>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155D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android.com/topic/libraries/app-startu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5C565-001A-4BE8-B1E6-4F1ECF11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60</Pages>
  <Words>18435</Words>
  <Characters>105083</Characters>
  <Application>Microsoft Office Word</Application>
  <DocSecurity>0</DocSecurity>
  <Lines>875</Lines>
  <Paragraphs>246</Paragraphs>
  <ScaleCrop>false</ScaleCrop>
  <Company/>
  <LinksUpToDate>false</LinksUpToDate>
  <CharactersWithSpaces>123272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4</cp:revision>
  <dcterms:created xsi:type="dcterms:W3CDTF">2026-08-27T15:44:00Z</dcterms:created>
  <dcterms:modified xsi:type="dcterms:W3CDTF">2026-08-27T16:37:00Z</dcterms:modified>
</cp:coreProperties>
</file>