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01B" w:rsidRPr="00C62DA3" w:rsidRDefault="005F001B" w:rsidP="004405A0">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This Non-Disclosure Agreement (“</w:t>
      </w:r>
      <w:r w:rsidRPr="00C62DA3">
        <w:rPr>
          <w:rFonts w:cs="Arial-BoldMT"/>
          <w:b/>
          <w:bCs/>
          <w:color w:val="000000" w:themeColor="text1"/>
          <w:sz w:val="24"/>
          <w:szCs w:val="24"/>
        </w:rPr>
        <w:t>Agreement</w:t>
      </w:r>
      <w:r w:rsidRPr="00C62DA3">
        <w:rPr>
          <w:rFonts w:cs="ArialMT"/>
          <w:color w:val="000000" w:themeColor="text1"/>
          <w:sz w:val="24"/>
          <w:szCs w:val="24"/>
        </w:rPr>
        <w:t>”) is effective as of</w:t>
      </w:r>
      <w:r w:rsidR="00605CAC">
        <w:rPr>
          <w:rFonts w:cs="ArialMT"/>
          <w:color w:val="000000" w:themeColor="text1"/>
          <w:sz w:val="24"/>
          <w:szCs w:val="24"/>
        </w:rPr>
        <w:t xml:space="preserve"> </w:t>
      </w:r>
      <w:r w:rsidR="00A2698C" w:rsidRPr="00C62DA3">
        <w:rPr>
          <w:rFonts w:cs="ArialMT"/>
          <w:b/>
          <w:color w:val="000000" w:themeColor="text1"/>
          <w:sz w:val="24"/>
          <w:szCs w:val="24"/>
        </w:rPr>
        <w:t>2</w:t>
      </w:r>
      <w:r w:rsidR="00605CAC">
        <w:rPr>
          <w:rFonts w:cs="ArialMT"/>
          <w:b/>
          <w:color w:val="000000" w:themeColor="text1"/>
          <w:sz w:val="24"/>
          <w:szCs w:val="24"/>
        </w:rPr>
        <w:t>6 June</w:t>
      </w:r>
      <w:r w:rsidR="00117F84">
        <w:rPr>
          <w:rFonts w:cs="ArialMT"/>
          <w:b/>
          <w:color w:val="000000" w:themeColor="text1"/>
          <w:sz w:val="24"/>
          <w:szCs w:val="24"/>
        </w:rPr>
        <w:t xml:space="preserve"> </w:t>
      </w:r>
      <w:r w:rsidR="000F2995" w:rsidRPr="00C62DA3">
        <w:rPr>
          <w:rFonts w:cs="ArialMT"/>
          <w:b/>
          <w:color w:val="000000" w:themeColor="text1"/>
          <w:sz w:val="24"/>
          <w:szCs w:val="24"/>
        </w:rPr>
        <w:t>201</w:t>
      </w:r>
      <w:r w:rsidR="004E6746">
        <w:rPr>
          <w:rFonts w:cs="ArialMT"/>
          <w:b/>
          <w:color w:val="000000" w:themeColor="text1"/>
          <w:sz w:val="24"/>
          <w:szCs w:val="24"/>
        </w:rPr>
        <w:t>9</w:t>
      </w:r>
      <w:r w:rsidRPr="00C62DA3">
        <w:rPr>
          <w:rFonts w:cs="ArialMT"/>
          <w:color w:val="000000" w:themeColor="text1"/>
          <w:sz w:val="24"/>
          <w:szCs w:val="24"/>
        </w:rPr>
        <w:t>(“</w:t>
      </w:r>
      <w:r w:rsidRPr="00C62DA3">
        <w:rPr>
          <w:rFonts w:cs="Arial-BoldMT"/>
          <w:b/>
          <w:bCs/>
          <w:color w:val="000000" w:themeColor="text1"/>
          <w:sz w:val="24"/>
          <w:szCs w:val="24"/>
        </w:rPr>
        <w:t>Effective Date</w:t>
      </w:r>
      <w:r w:rsidRPr="00C62DA3">
        <w:rPr>
          <w:rFonts w:cs="ArialMT"/>
          <w:color w:val="000000" w:themeColor="text1"/>
          <w:sz w:val="24"/>
          <w:szCs w:val="24"/>
        </w:rPr>
        <w:t xml:space="preserve">”) and is </w:t>
      </w:r>
      <w:proofErr w:type="gramStart"/>
      <w:r w:rsidRPr="00C62DA3">
        <w:rPr>
          <w:rFonts w:cs="ArialMT"/>
          <w:color w:val="000000" w:themeColor="text1"/>
          <w:sz w:val="24"/>
          <w:szCs w:val="24"/>
        </w:rPr>
        <w:t>entered into</w:t>
      </w:r>
      <w:proofErr w:type="gramEnd"/>
      <w:r w:rsidRPr="00C62DA3">
        <w:rPr>
          <w:rFonts w:cs="ArialMT"/>
          <w:color w:val="000000" w:themeColor="text1"/>
          <w:sz w:val="24"/>
          <w:szCs w:val="24"/>
        </w:rPr>
        <w:t xml:space="preserve"> between </w:t>
      </w:r>
      <w:r w:rsidR="000F2995" w:rsidRPr="00C62DA3">
        <w:rPr>
          <w:rFonts w:cs="ArialMT"/>
          <w:b/>
          <w:color w:val="000000" w:themeColor="text1"/>
          <w:sz w:val="24"/>
          <w:szCs w:val="24"/>
        </w:rPr>
        <w:t xml:space="preserve">CAERUS </w:t>
      </w:r>
      <w:r w:rsidR="00605CAC">
        <w:rPr>
          <w:rFonts w:cs="ArialMT"/>
          <w:b/>
          <w:color w:val="000000" w:themeColor="text1"/>
          <w:sz w:val="24"/>
          <w:szCs w:val="24"/>
        </w:rPr>
        <w:t>INFOSYSTEMS</w:t>
      </w:r>
      <w:r w:rsidR="00293169" w:rsidRPr="00C62DA3">
        <w:rPr>
          <w:rFonts w:cs="ArialMT"/>
          <w:b/>
          <w:color w:val="000000" w:themeColor="text1"/>
          <w:sz w:val="24"/>
          <w:szCs w:val="24"/>
        </w:rPr>
        <w:t xml:space="preserve"> </w:t>
      </w:r>
      <w:r w:rsidR="00605CAC">
        <w:rPr>
          <w:rFonts w:cs="ArialMT"/>
          <w:b/>
          <w:color w:val="000000" w:themeColor="text1"/>
          <w:sz w:val="24"/>
          <w:szCs w:val="24"/>
        </w:rPr>
        <w:t>USA,</w:t>
      </w:r>
      <w:r w:rsidR="00AA002C" w:rsidRPr="00C62DA3">
        <w:rPr>
          <w:rFonts w:cs="ArialMT"/>
          <w:b/>
          <w:color w:val="000000" w:themeColor="text1"/>
          <w:sz w:val="24"/>
          <w:szCs w:val="24"/>
        </w:rPr>
        <w:t xml:space="preserve"> </w:t>
      </w:r>
      <w:r w:rsidR="0003577B" w:rsidRPr="00C62DA3">
        <w:rPr>
          <w:rFonts w:cs="ArialMT"/>
          <w:b/>
          <w:color w:val="000000" w:themeColor="text1"/>
          <w:sz w:val="24"/>
          <w:szCs w:val="24"/>
        </w:rPr>
        <w:t>LLC</w:t>
      </w:r>
      <w:r w:rsidRPr="00C62DA3">
        <w:rPr>
          <w:rFonts w:cs="ArialMT"/>
          <w:color w:val="000000" w:themeColor="text1"/>
          <w:sz w:val="24"/>
          <w:szCs w:val="24"/>
        </w:rPr>
        <w:t>, having a place of business at</w:t>
      </w:r>
      <w:r w:rsidR="002A7049">
        <w:rPr>
          <w:rFonts w:cs="ArialMT"/>
          <w:color w:val="000000" w:themeColor="text1"/>
          <w:sz w:val="24"/>
          <w:szCs w:val="24"/>
        </w:rPr>
        <w:t xml:space="preserve"> </w:t>
      </w:r>
      <w:r w:rsidR="0045262F" w:rsidRPr="002A7049">
        <w:rPr>
          <w:rFonts w:cs="ArialMT"/>
          <w:b/>
          <w:color w:val="000000" w:themeColor="text1"/>
          <w:sz w:val="24"/>
          <w:szCs w:val="24"/>
        </w:rPr>
        <w:t xml:space="preserve">780 </w:t>
      </w:r>
      <w:r w:rsidR="00A54AF8" w:rsidRPr="002A7049">
        <w:rPr>
          <w:rFonts w:cs="ArialMT"/>
          <w:b/>
          <w:color w:val="000000" w:themeColor="text1"/>
          <w:sz w:val="24"/>
          <w:szCs w:val="24"/>
        </w:rPr>
        <w:t>Grimes Bridge Rd, Roswell, GA, 30075</w:t>
      </w:r>
      <w:r w:rsidRPr="00C62DA3">
        <w:rPr>
          <w:rFonts w:cs="ArialMT"/>
          <w:color w:val="000000" w:themeColor="text1"/>
          <w:sz w:val="24"/>
          <w:szCs w:val="24"/>
        </w:rPr>
        <w:t>(“</w:t>
      </w:r>
      <w:r w:rsidRPr="00C62DA3">
        <w:rPr>
          <w:rFonts w:cs="Arial-BoldMT"/>
          <w:b/>
          <w:bCs/>
          <w:color w:val="000000" w:themeColor="text1"/>
          <w:sz w:val="24"/>
          <w:szCs w:val="24"/>
        </w:rPr>
        <w:t>Company</w:t>
      </w:r>
      <w:r w:rsidRPr="00C62DA3">
        <w:rPr>
          <w:rFonts w:cs="ArialMT"/>
          <w:color w:val="000000" w:themeColor="text1"/>
          <w:sz w:val="24"/>
          <w:szCs w:val="24"/>
        </w:rPr>
        <w:t xml:space="preserve">”), and </w:t>
      </w:r>
      <w:r w:rsidR="00286371">
        <w:rPr>
          <w:rFonts w:cs="ArialMT"/>
          <w:b/>
          <w:color w:val="000000" w:themeColor="text1"/>
          <w:sz w:val="24"/>
          <w:szCs w:val="24"/>
        </w:rPr>
        <w:t>Simple Integral Pvt LTD</w:t>
      </w:r>
      <w:r w:rsidR="00422D28" w:rsidRPr="00C62DA3">
        <w:rPr>
          <w:rFonts w:cs="Arial-BoldMT"/>
          <w:b/>
          <w:bCs/>
          <w:color w:val="000000" w:themeColor="text1"/>
          <w:sz w:val="24"/>
          <w:szCs w:val="24"/>
        </w:rPr>
        <w:t xml:space="preserve">, </w:t>
      </w:r>
      <w:r w:rsidR="00422D28" w:rsidRPr="00C62DA3">
        <w:rPr>
          <w:rFonts w:cs="Arial-BoldMT"/>
          <w:bCs/>
          <w:color w:val="000000" w:themeColor="text1"/>
          <w:sz w:val="24"/>
          <w:szCs w:val="24"/>
        </w:rPr>
        <w:t xml:space="preserve">having a place of business at </w:t>
      </w:r>
      <w:r w:rsidR="00EA309F" w:rsidRPr="00EA309F">
        <w:rPr>
          <w:rFonts w:cs="Arial-BoldMT"/>
          <w:bCs/>
          <w:color w:val="000000" w:themeColor="text1"/>
          <w:sz w:val="24"/>
          <w:szCs w:val="24"/>
        </w:rPr>
        <w:t>273, Sector - 8, IMT Manesar Gurugram, Haryana (India)</w:t>
      </w:r>
      <w:r w:rsidR="00A2698C" w:rsidRPr="00C62DA3">
        <w:rPr>
          <w:rFonts w:cs="Arial-BoldMT"/>
          <w:bCs/>
          <w:color w:val="000000" w:themeColor="text1"/>
          <w:sz w:val="24"/>
          <w:szCs w:val="24"/>
        </w:rPr>
        <w:t xml:space="preserve">. </w:t>
      </w:r>
      <w:r w:rsidRPr="00C62DA3">
        <w:rPr>
          <w:rFonts w:cs="ArialMT"/>
          <w:color w:val="000000" w:themeColor="text1"/>
          <w:sz w:val="24"/>
          <w:szCs w:val="24"/>
        </w:rPr>
        <w:t xml:space="preserve">In consideration of the mutual covenants </w:t>
      </w:r>
      <w:r w:rsidR="002A7049" w:rsidRPr="00C62DA3">
        <w:rPr>
          <w:rFonts w:cs="ArialMT"/>
          <w:color w:val="000000" w:themeColor="text1"/>
          <w:sz w:val="24"/>
          <w:szCs w:val="24"/>
        </w:rPr>
        <w:t>contained herein</w:t>
      </w:r>
      <w:r w:rsidRPr="00C62DA3">
        <w:rPr>
          <w:rFonts w:cs="ArialMT"/>
          <w:color w:val="000000" w:themeColor="text1"/>
          <w:sz w:val="24"/>
          <w:szCs w:val="24"/>
        </w:rPr>
        <w:t xml:space="preserve">, </w:t>
      </w:r>
      <w:r w:rsidR="0003577B" w:rsidRPr="00C62DA3">
        <w:rPr>
          <w:rFonts w:cs="ArialMT"/>
          <w:b/>
          <w:color w:val="000000" w:themeColor="text1"/>
          <w:sz w:val="24"/>
          <w:szCs w:val="24"/>
        </w:rPr>
        <w:t xml:space="preserve">CAERUS </w:t>
      </w:r>
      <w:r w:rsidR="00605CAC">
        <w:rPr>
          <w:rFonts w:cs="ArialMT"/>
          <w:b/>
          <w:color w:val="000000" w:themeColor="text1"/>
          <w:sz w:val="24"/>
          <w:szCs w:val="24"/>
        </w:rPr>
        <w:t>INFOSYSTEMS</w:t>
      </w:r>
      <w:r w:rsidR="00350C37" w:rsidRPr="00C62DA3">
        <w:rPr>
          <w:rFonts w:cs="ArialMT"/>
          <w:b/>
          <w:color w:val="000000" w:themeColor="text1"/>
          <w:sz w:val="24"/>
          <w:szCs w:val="24"/>
        </w:rPr>
        <w:t xml:space="preserve"> </w:t>
      </w:r>
      <w:r w:rsidR="00605CAC">
        <w:rPr>
          <w:rFonts w:cs="ArialMT"/>
          <w:b/>
          <w:color w:val="000000" w:themeColor="text1"/>
          <w:sz w:val="24"/>
          <w:szCs w:val="24"/>
        </w:rPr>
        <w:t>USA,</w:t>
      </w:r>
      <w:r w:rsidR="0003577B" w:rsidRPr="00C62DA3">
        <w:rPr>
          <w:rFonts w:cs="ArialMT"/>
          <w:b/>
          <w:color w:val="000000" w:themeColor="text1"/>
          <w:sz w:val="24"/>
          <w:szCs w:val="24"/>
        </w:rPr>
        <w:t xml:space="preserve"> LLC</w:t>
      </w:r>
      <w:r w:rsidR="002A7049">
        <w:rPr>
          <w:rFonts w:cs="ArialMT"/>
          <w:b/>
          <w:color w:val="000000" w:themeColor="text1"/>
          <w:sz w:val="24"/>
          <w:szCs w:val="24"/>
        </w:rPr>
        <w:t xml:space="preserve"> </w:t>
      </w:r>
      <w:r w:rsidR="00B13D29" w:rsidRPr="00C62DA3">
        <w:rPr>
          <w:rFonts w:cs="ArialMT"/>
          <w:color w:val="000000" w:themeColor="text1"/>
          <w:sz w:val="24"/>
          <w:szCs w:val="24"/>
        </w:rPr>
        <w:t xml:space="preserve">and </w:t>
      </w:r>
      <w:r w:rsidR="00286371">
        <w:rPr>
          <w:rFonts w:cs="ArialMT"/>
          <w:b/>
          <w:color w:val="000000" w:themeColor="text1"/>
          <w:sz w:val="24"/>
          <w:szCs w:val="24"/>
        </w:rPr>
        <w:t>Simple Integral Pvt LTD.</w:t>
      </w:r>
      <w:r w:rsidR="00A2698C" w:rsidRPr="00C62DA3">
        <w:rPr>
          <w:rFonts w:cs="Arial-BoldMT"/>
          <w:b/>
          <w:bCs/>
          <w:color w:val="000000" w:themeColor="text1"/>
          <w:sz w:val="24"/>
          <w:szCs w:val="24"/>
        </w:rPr>
        <w:t xml:space="preserve">, </w:t>
      </w:r>
      <w:r w:rsidRPr="00C62DA3">
        <w:rPr>
          <w:rFonts w:cs="ArialMT"/>
          <w:color w:val="000000" w:themeColor="text1"/>
          <w:sz w:val="24"/>
          <w:szCs w:val="24"/>
        </w:rPr>
        <w:t>intending to be legally bound hereby, agree to the following:</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 In connection with an evaluation relating to a potential relationship, cooperation or transaction (the “</w:t>
      </w:r>
      <w:r w:rsidRPr="00C62DA3">
        <w:rPr>
          <w:rFonts w:cs="Arial-BoldMT"/>
          <w:b/>
          <w:bCs/>
          <w:color w:val="000000" w:themeColor="text1"/>
          <w:sz w:val="24"/>
          <w:szCs w:val="24"/>
        </w:rPr>
        <w:t>Evaluation</w:t>
      </w:r>
      <w:r w:rsidRPr="00C62DA3">
        <w:rPr>
          <w:rFonts w:cs="ArialMT"/>
          <w:color w:val="000000" w:themeColor="text1"/>
          <w:sz w:val="24"/>
          <w:szCs w:val="24"/>
        </w:rPr>
        <w:t>”),</w:t>
      </w:r>
      <w:r w:rsidR="00117F84">
        <w:rPr>
          <w:rFonts w:cs="ArialMT"/>
          <w:b/>
          <w:color w:val="000000" w:themeColor="text1"/>
          <w:sz w:val="24"/>
          <w:szCs w:val="24"/>
        </w:rPr>
        <w:t xml:space="preserve"> CAERUS</w:t>
      </w:r>
      <w:r w:rsidR="00605CAC">
        <w:rPr>
          <w:rFonts w:cs="ArialMT"/>
          <w:b/>
          <w:color w:val="000000" w:themeColor="text1"/>
          <w:sz w:val="24"/>
          <w:szCs w:val="24"/>
        </w:rPr>
        <w:t xml:space="preserve"> INFOSYSTEMS US</w:t>
      </w:r>
      <w:r w:rsidR="0003577B" w:rsidRPr="00C62DA3">
        <w:rPr>
          <w:rFonts w:cs="ArialMT"/>
          <w:b/>
          <w:color w:val="000000" w:themeColor="text1"/>
          <w:sz w:val="24"/>
          <w:szCs w:val="24"/>
        </w:rPr>
        <w:t>A</w:t>
      </w:r>
      <w:r w:rsidR="00605CAC">
        <w:rPr>
          <w:rFonts w:cs="ArialMT"/>
          <w:b/>
          <w:color w:val="000000" w:themeColor="text1"/>
          <w:sz w:val="24"/>
          <w:szCs w:val="24"/>
        </w:rPr>
        <w:t>,</w:t>
      </w:r>
      <w:r w:rsidR="0003577B" w:rsidRPr="00C62DA3">
        <w:rPr>
          <w:rFonts w:cs="ArialMT"/>
          <w:b/>
          <w:color w:val="000000" w:themeColor="text1"/>
          <w:sz w:val="24"/>
          <w:szCs w:val="24"/>
        </w:rPr>
        <w:t xml:space="preserve"> LLC</w:t>
      </w:r>
      <w:r w:rsidR="00B13D29" w:rsidRPr="00C62DA3">
        <w:rPr>
          <w:rFonts w:cs="ArialMT"/>
          <w:b/>
          <w:color w:val="000000" w:themeColor="text1"/>
          <w:sz w:val="24"/>
          <w:szCs w:val="24"/>
        </w:rPr>
        <w:t xml:space="preserve"> and </w:t>
      </w:r>
      <w:r w:rsidR="00286371">
        <w:rPr>
          <w:rFonts w:cs="ArialMT"/>
          <w:b/>
          <w:color w:val="000000" w:themeColor="text1"/>
          <w:sz w:val="24"/>
          <w:szCs w:val="24"/>
        </w:rPr>
        <w:t>Simple Integral Pvt LTD.</w:t>
      </w:r>
      <w:r w:rsidR="00A2698C" w:rsidRPr="00C62DA3">
        <w:rPr>
          <w:rFonts w:cs="Arial-BoldMT"/>
          <w:b/>
          <w:bCs/>
          <w:color w:val="000000" w:themeColor="text1"/>
          <w:sz w:val="24"/>
          <w:szCs w:val="24"/>
        </w:rPr>
        <w:t xml:space="preserve">, </w:t>
      </w:r>
      <w:r w:rsidRPr="00C62DA3">
        <w:rPr>
          <w:rFonts w:cs="ArialMT"/>
          <w:color w:val="000000" w:themeColor="text1"/>
          <w:sz w:val="24"/>
          <w:szCs w:val="24"/>
        </w:rPr>
        <w:t xml:space="preserve">may deliver to each other, upon the execution of this Agreement, Confidential Information </w:t>
      </w:r>
      <w:r w:rsidR="00117F84" w:rsidRPr="00C62DA3">
        <w:rPr>
          <w:rFonts w:cs="ArialMT"/>
          <w:color w:val="000000" w:themeColor="text1"/>
          <w:sz w:val="24"/>
          <w:szCs w:val="24"/>
        </w:rPr>
        <w:t>as defined</w:t>
      </w:r>
      <w:r w:rsidRPr="00C62DA3">
        <w:rPr>
          <w:rFonts w:cs="ArialMT"/>
          <w:color w:val="000000" w:themeColor="text1"/>
          <w:sz w:val="24"/>
          <w:szCs w:val="24"/>
        </w:rPr>
        <w:t xml:space="preserve"> below (the party disclosing such Confidential Information being the “</w:t>
      </w:r>
      <w:r w:rsidRPr="00C62DA3">
        <w:rPr>
          <w:rFonts w:cs="Arial-BoldMT"/>
          <w:b/>
          <w:bCs/>
          <w:color w:val="000000" w:themeColor="text1"/>
          <w:sz w:val="24"/>
          <w:szCs w:val="24"/>
        </w:rPr>
        <w:t>Disclosing Party</w:t>
      </w:r>
      <w:r w:rsidRPr="00C62DA3">
        <w:rPr>
          <w:rFonts w:cs="ArialMT"/>
          <w:color w:val="000000" w:themeColor="text1"/>
          <w:sz w:val="24"/>
          <w:szCs w:val="24"/>
        </w:rPr>
        <w:t xml:space="preserve">” and the party </w:t>
      </w:r>
      <w:r w:rsidR="00117F84" w:rsidRPr="00C62DA3">
        <w:rPr>
          <w:rFonts w:cs="ArialMT"/>
          <w:color w:val="000000" w:themeColor="text1"/>
          <w:sz w:val="24"/>
          <w:szCs w:val="24"/>
        </w:rPr>
        <w:t>receiving such</w:t>
      </w:r>
      <w:r w:rsidRPr="00C62DA3">
        <w:rPr>
          <w:rFonts w:cs="ArialMT"/>
          <w:color w:val="000000" w:themeColor="text1"/>
          <w:sz w:val="24"/>
          <w:szCs w:val="24"/>
        </w:rPr>
        <w:t xml:space="preserve"> Confidential Information being the “</w:t>
      </w:r>
      <w:r w:rsidRPr="00C62DA3">
        <w:rPr>
          <w:rFonts w:cs="Arial-BoldMT"/>
          <w:b/>
          <w:bCs/>
          <w:color w:val="000000" w:themeColor="text1"/>
          <w:sz w:val="24"/>
          <w:szCs w:val="24"/>
        </w:rPr>
        <w:t>Receiving Party</w:t>
      </w:r>
      <w:r w:rsidRPr="00C62DA3">
        <w:rPr>
          <w:rFonts w:cs="ArialMT"/>
          <w:color w:val="000000" w:themeColor="text1"/>
          <w:sz w:val="24"/>
          <w:szCs w:val="24"/>
        </w:rPr>
        <w: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2. As used herein, “</w:t>
      </w:r>
      <w:r w:rsidRPr="00C62DA3">
        <w:rPr>
          <w:rFonts w:cs="Arial-BoldMT"/>
          <w:b/>
          <w:bCs/>
          <w:color w:val="000000" w:themeColor="text1"/>
          <w:sz w:val="24"/>
          <w:szCs w:val="24"/>
        </w:rPr>
        <w:t>Confidential Information</w:t>
      </w:r>
      <w:r w:rsidRPr="00C62DA3">
        <w:rPr>
          <w:rFonts w:cs="ArialMT"/>
          <w:color w:val="000000" w:themeColor="text1"/>
          <w:sz w:val="24"/>
          <w:szCs w:val="24"/>
        </w:rPr>
        <w:t xml:space="preserve">” shall mean all information which Disclosing Party protects against unrestricted disclosure to others, furnished by the Disclosing Party or its Representatives (defined below) to </w:t>
      </w:r>
      <w:r w:rsidR="00117F84" w:rsidRPr="00C62DA3">
        <w:rPr>
          <w:rFonts w:cs="ArialMT"/>
          <w:color w:val="000000" w:themeColor="text1"/>
          <w:sz w:val="24"/>
          <w:szCs w:val="24"/>
        </w:rPr>
        <w:t>the Receiving</w:t>
      </w:r>
      <w:r w:rsidRPr="00C62DA3">
        <w:rPr>
          <w:rFonts w:cs="ArialMT"/>
          <w:color w:val="000000" w:themeColor="text1"/>
          <w:sz w:val="24"/>
          <w:szCs w:val="24"/>
        </w:rPr>
        <w:t xml:space="preserve"> Party or its Representatives in writing or in other tangible form and clearly identified as confidential </w:t>
      </w:r>
      <w:r w:rsidR="00117F84" w:rsidRPr="00C62DA3">
        <w:rPr>
          <w:rFonts w:cs="ArialMT"/>
          <w:color w:val="000000" w:themeColor="text1"/>
          <w:sz w:val="24"/>
          <w:szCs w:val="24"/>
        </w:rPr>
        <w:t>or proprietary</w:t>
      </w:r>
      <w:r w:rsidRPr="00C62DA3">
        <w:rPr>
          <w:rFonts w:cs="ArialMT"/>
          <w:color w:val="000000" w:themeColor="text1"/>
          <w:sz w:val="24"/>
          <w:szCs w:val="24"/>
        </w:rPr>
        <w:t xml:space="preserve"> at the time of disclosure marked with an appropriate legend indicating that the information is deemed</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confidential or proprietary by the Disclosing Party, including but not limited to, information that is related to: </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(a) </w:t>
      </w:r>
      <w:r w:rsidR="00117F84" w:rsidRPr="00C62DA3">
        <w:rPr>
          <w:rFonts w:cs="ArialMT"/>
          <w:color w:val="000000" w:themeColor="text1"/>
          <w:sz w:val="24"/>
          <w:szCs w:val="24"/>
        </w:rPr>
        <w:t>the business</w:t>
      </w:r>
      <w:r w:rsidRPr="00C62DA3">
        <w:rPr>
          <w:rFonts w:cs="ArialMT"/>
          <w:color w:val="000000" w:themeColor="text1"/>
          <w:sz w:val="24"/>
          <w:szCs w:val="24"/>
        </w:rPr>
        <w:t xml:space="preserve"> plans or operations of the Disclosing Party; </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(b) the research and development or investigations of the Disclosing Party;</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(c) the business of any customer or partner of the Disclosing Party;</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(d) Disclosing Party’s properties, </w:t>
      </w:r>
      <w:r w:rsidR="006406C0" w:rsidRPr="00C62DA3">
        <w:rPr>
          <w:rFonts w:cs="ArialMT"/>
          <w:color w:val="000000" w:themeColor="text1"/>
          <w:sz w:val="24"/>
          <w:szCs w:val="24"/>
        </w:rPr>
        <w:t xml:space="preserve">clients, </w:t>
      </w:r>
      <w:r w:rsidRPr="00C62DA3">
        <w:rPr>
          <w:rFonts w:cs="ArialMT"/>
          <w:color w:val="000000" w:themeColor="text1"/>
          <w:sz w:val="24"/>
          <w:szCs w:val="24"/>
        </w:rPr>
        <w:t>employees, finances, operations;</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(e) any information about or concerning any third party (which information was provided to the Disclosing Party subject to an applicable confidentiality obligation to such third party</w:t>
      </w:r>
      <w:proofErr w:type="gramStart"/>
      <w:r w:rsidRPr="00C62DA3">
        <w:rPr>
          <w:rFonts w:cs="ArialMT"/>
          <w:color w:val="000000" w:themeColor="text1"/>
          <w:sz w:val="24"/>
          <w:szCs w:val="24"/>
        </w:rPr>
        <w:t>);,</w:t>
      </w:r>
      <w:proofErr w:type="gramEnd"/>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(f) software and related documentation (“</w:t>
      </w:r>
      <w:r w:rsidRPr="00C62DA3">
        <w:rPr>
          <w:rFonts w:cs="Arial-BoldMT"/>
          <w:b/>
          <w:bCs/>
          <w:color w:val="000000" w:themeColor="text1"/>
          <w:sz w:val="24"/>
          <w:szCs w:val="24"/>
        </w:rPr>
        <w:t>Disclosing Party’s Software</w:t>
      </w:r>
      <w:r w:rsidRPr="00C62DA3">
        <w:rPr>
          <w:rFonts w:cs="ArialMT"/>
          <w:color w:val="000000" w:themeColor="text1"/>
          <w:sz w:val="24"/>
          <w:szCs w:val="24"/>
        </w:rPr>
        <w:t xml:space="preserve">”) including the following information regarding </w:t>
      </w:r>
      <w:r w:rsidR="00117F84" w:rsidRPr="00C62DA3">
        <w:rPr>
          <w:rFonts w:cs="ArialMT"/>
          <w:color w:val="000000" w:themeColor="text1"/>
          <w:sz w:val="24"/>
          <w:szCs w:val="24"/>
        </w:rPr>
        <w:t>Disclosing Party’s</w:t>
      </w:r>
      <w:r w:rsidRPr="00C62DA3">
        <w:rPr>
          <w:rFonts w:cs="ArialMT"/>
          <w:color w:val="000000" w:themeColor="text1"/>
          <w:sz w:val="24"/>
          <w:szCs w:val="24"/>
        </w:rPr>
        <w:t xml:space="preserve"> Software: (</w:t>
      </w:r>
      <w:proofErr w:type="spellStart"/>
      <w:r w:rsidRPr="00C62DA3">
        <w:rPr>
          <w:rFonts w:cs="ArialMT"/>
          <w:color w:val="000000" w:themeColor="text1"/>
          <w:sz w:val="24"/>
          <w:szCs w:val="24"/>
        </w:rPr>
        <w:t>i</w:t>
      </w:r>
      <w:proofErr w:type="spellEnd"/>
      <w:r w:rsidRPr="00C62DA3">
        <w:rPr>
          <w:rFonts w:cs="ArialMT"/>
          <w:color w:val="000000" w:themeColor="text1"/>
          <w:sz w:val="24"/>
          <w:szCs w:val="24"/>
        </w:rPr>
        <w:t xml:space="preserve">) computer software (object and source codes), programming techniques and programming concepts, methods of processing, system designs embodied in Disclosing Party’s Software; and (ii) discoveries, inventions, concepts, designs, flow charts, documentation, product specifications, application program </w:t>
      </w:r>
      <w:r w:rsidR="00117F84" w:rsidRPr="00C62DA3">
        <w:rPr>
          <w:rFonts w:cs="ArialMT"/>
          <w:color w:val="000000" w:themeColor="text1"/>
          <w:sz w:val="24"/>
          <w:szCs w:val="24"/>
        </w:rPr>
        <w:t>interface specifications</w:t>
      </w:r>
      <w:r w:rsidRPr="00C62DA3">
        <w:rPr>
          <w:rFonts w:cs="ArialMT"/>
          <w:color w:val="000000" w:themeColor="text1"/>
          <w:sz w:val="24"/>
          <w:szCs w:val="24"/>
        </w:rPr>
        <w:t>, techniques and processes relating to Disclosing Party’s Software; and</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(g) product offerings, content partners, product pricing, product availability, technical drawings, algorithms, processes, ideas, techniques, formulas, data, schematics, trade secrets, know-how, improvements, inventions (whether patentable or not), marketing plans, forecasts and strategies. Where the Confidential Information has not been reduced to written or other tangible form at the time of disclosure, and such disclosure is made orally or visually, the Disclosing Party agrees to identify it as confidential or proprietary at the time of disclosure and to summarize the Confidential Information in writing </w:t>
      </w:r>
      <w:r w:rsidR="00117F84" w:rsidRPr="00C62DA3">
        <w:rPr>
          <w:rFonts w:cs="ArialMT"/>
          <w:color w:val="000000" w:themeColor="text1"/>
          <w:sz w:val="24"/>
          <w:szCs w:val="24"/>
        </w:rPr>
        <w:t>and deliver</w:t>
      </w:r>
      <w:r w:rsidRPr="00C62DA3">
        <w:rPr>
          <w:rFonts w:cs="ArialMT"/>
          <w:color w:val="000000" w:themeColor="text1"/>
          <w:sz w:val="24"/>
          <w:szCs w:val="24"/>
        </w:rPr>
        <w:t xml:space="preserve"> such summary within thirty (30) calendar days of such oral or visual disclosure. Neither party shall </w:t>
      </w:r>
      <w:r w:rsidR="00117F84" w:rsidRPr="00C62DA3">
        <w:rPr>
          <w:rFonts w:cs="ArialMT"/>
          <w:color w:val="000000" w:themeColor="text1"/>
          <w:sz w:val="24"/>
          <w:szCs w:val="24"/>
        </w:rPr>
        <w:t>identify information</w:t>
      </w:r>
      <w:r w:rsidRPr="00C62DA3">
        <w:rPr>
          <w:rFonts w:cs="ArialMT"/>
          <w:color w:val="000000" w:themeColor="text1"/>
          <w:sz w:val="24"/>
          <w:szCs w:val="24"/>
        </w:rPr>
        <w:t xml:space="preserve"> as confidential or proprietary that is not in good faith believed to be confidential, privileged, a trade secret, or otherwise entitled to such markings or proprietary claims.</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lastRenderedPageBreak/>
        <w:t xml:space="preserve">3. Confidential Information shall not be reproduced in any form except as required to accomplish the intent of </w:t>
      </w:r>
      <w:r w:rsidR="00117F84" w:rsidRPr="00C62DA3">
        <w:rPr>
          <w:rFonts w:cs="ArialMT"/>
          <w:color w:val="000000" w:themeColor="text1"/>
          <w:sz w:val="24"/>
          <w:szCs w:val="24"/>
        </w:rPr>
        <w:t>this Agreement</w:t>
      </w:r>
      <w:r w:rsidRPr="00C62DA3">
        <w:rPr>
          <w:rFonts w:cs="ArialMT"/>
          <w:color w:val="000000" w:themeColor="text1"/>
          <w:sz w:val="24"/>
          <w:szCs w:val="24"/>
        </w:rPr>
        <w:t xml:space="preserve">. Any reproduction of any Confidential Information of a Disclosing Party shall remain the property of </w:t>
      </w:r>
      <w:r w:rsidR="00117F84" w:rsidRPr="00C62DA3">
        <w:rPr>
          <w:rFonts w:cs="ArialMT"/>
          <w:color w:val="000000" w:themeColor="text1"/>
          <w:sz w:val="24"/>
          <w:szCs w:val="24"/>
        </w:rPr>
        <w:t>the Disclosing</w:t>
      </w:r>
      <w:r w:rsidRPr="00C62DA3">
        <w:rPr>
          <w:rFonts w:cs="ArialMT"/>
          <w:color w:val="000000" w:themeColor="text1"/>
          <w:sz w:val="24"/>
          <w:szCs w:val="24"/>
        </w:rPr>
        <w:t xml:space="preserve"> Party and shall contain </w:t>
      </w:r>
      <w:proofErr w:type="gramStart"/>
      <w:r w:rsidRPr="00C62DA3">
        <w:rPr>
          <w:rFonts w:cs="ArialMT"/>
          <w:color w:val="000000" w:themeColor="text1"/>
          <w:sz w:val="24"/>
          <w:szCs w:val="24"/>
        </w:rPr>
        <w:t>any and all</w:t>
      </w:r>
      <w:proofErr w:type="gramEnd"/>
      <w:r w:rsidRPr="00C62DA3">
        <w:rPr>
          <w:rFonts w:cs="ArialMT"/>
          <w:color w:val="000000" w:themeColor="text1"/>
          <w:sz w:val="24"/>
          <w:szCs w:val="24"/>
        </w:rPr>
        <w:t xml:space="preserve"> confidential or proprietary notices or legends which appear on </w:t>
      </w:r>
      <w:r w:rsidR="00117F84" w:rsidRPr="00C62DA3">
        <w:rPr>
          <w:rFonts w:cs="ArialMT"/>
          <w:color w:val="000000" w:themeColor="text1"/>
          <w:sz w:val="24"/>
          <w:szCs w:val="24"/>
        </w:rPr>
        <w:t>the original</w:t>
      </w:r>
      <w:r w:rsidRPr="00C62DA3">
        <w:rPr>
          <w:rFonts w:cs="ArialMT"/>
          <w:color w:val="000000" w:themeColor="text1"/>
          <w:sz w:val="24"/>
          <w:szCs w:val="24"/>
        </w:rPr>
        <w:t xml:space="preserve">. The Receiving Party: (a) shall take all reasonable steps (defined below) to keep all Confidential </w:t>
      </w:r>
      <w:r w:rsidR="00117F84" w:rsidRPr="00C62DA3">
        <w:rPr>
          <w:rFonts w:cs="ArialMT"/>
          <w:color w:val="000000" w:themeColor="text1"/>
          <w:sz w:val="24"/>
          <w:szCs w:val="24"/>
        </w:rPr>
        <w:t>Information strictly</w:t>
      </w:r>
      <w:r w:rsidRPr="00C62DA3">
        <w:rPr>
          <w:rFonts w:cs="ArialMT"/>
          <w:color w:val="000000" w:themeColor="text1"/>
          <w:sz w:val="24"/>
          <w:szCs w:val="24"/>
        </w:rPr>
        <w:t xml:space="preserve"> confidential; (b) shall not disclose or reveal any Confidential Information to any person other than </w:t>
      </w:r>
      <w:r w:rsidR="00117F84" w:rsidRPr="00C62DA3">
        <w:rPr>
          <w:rFonts w:cs="ArialMT"/>
          <w:color w:val="000000" w:themeColor="text1"/>
          <w:sz w:val="24"/>
          <w:szCs w:val="24"/>
        </w:rPr>
        <w:t>its Representatives</w:t>
      </w:r>
      <w:r w:rsidRPr="00C62DA3">
        <w:rPr>
          <w:rFonts w:cs="ArialMT"/>
          <w:color w:val="000000" w:themeColor="text1"/>
          <w:sz w:val="24"/>
          <w:szCs w:val="24"/>
        </w:rPr>
        <w:t xml:space="preserve"> who are actively and directly participating in the Evaluation or who otherwise need to know </w:t>
      </w:r>
      <w:r w:rsidR="00117F84" w:rsidRPr="00C62DA3">
        <w:rPr>
          <w:rFonts w:cs="ArialMT"/>
          <w:color w:val="000000" w:themeColor="text1"/>
          <w:sz w:val="24"/>
          <w:szCs w:val="24"/>
        </w:rPr>
        <w:t>the Confidential</w:t>
      </w:r>
      <w:r w:rsidRPr="00C62DA3">
        <w:rPr>
          <w:rFonts w:cs="ArialMT"/>
          <w:color w:val="000000" w:themeColor="text1"/>
          <w:sz w:val="24"/>
          <w:szCs w:val="24"/>
        </w:rPr>
        <w:t xml:space="preserve"> Information for the purpose of the Evaluation; (c) shall not use Confidential Information for any </w:t>
      </w:r>
      <w:r w:rsidR="00117F84" w:rsidRPr="00C62DA3">
        <w:rPr>
          <w:rFonts w:cs="ArialMT"/>
          <w:color w:val="000000" w:themeColor="text1"/>
          <w:sz w:val="24"/>
          <w:szCs w:val="24"/>
        </w:rPr>
        <w:t>purpose other</w:t>
      </w:r>
      <w:r w:rsidRPr="00C62DA3">
        <w:rPr>
          <w:rFonts w:cs="ArialMT"/>
          <w:color w:val="000000" w:themeColor="text1"/>
          <w:sz w:val="24"/>
          <w:szCs w:val="24"/>
        </w:rPr>
        <w:t xml:space="preserve"> than in connection with the Evaluation; and (d) shall not disclose to any person (other than those of </w:t>
      </w:r>
      <w:r w:rsidR="00117F84" w:rsidRPr="00C62DA3">
        <w:rPr>
          <w:rFonts w:cs="ArialMT"/>
          <w:color w:val="000000" w:themeColor="text1"/>
          <w:sz w:val="24"/>
          <w:szCs w:val="24"/>
        </w:rPr>
        <w:t>its Representatives</w:t>
      </w:r>
      <w:r w:rsidRPr="00C62DA3">
        <w:rPr>
          <w:rFonts w:cs="ArialMT"/>
          <w:color w:val="000000" w:themeColor="text1"/>
          <w:sz w:val="24"/>
          <w:szCs w:val="24"/>
        </w:rPr>
        <w:t xml:space="preserve"> who are actively and directly participating in the Evaluation or who otherwise need to know for </w:t>
      </w:r>
      <w:r w:rsidR="00117F84" w:rsidRPr="00C62DA3">
        <w:rPr>
          <w:rFonts w:cs="ArialMT"/>
          <w:color w:val="000000" w:themeColor="text1"/>
          <w:sz w:val="24"/>
          <w:szCs w:val="24"/>
        </w:rPr>
        <w:t>the purpose</w:t>
      </w:r>
      <w:r w:rsidRPr="00C62DA3">
        <w:rPr>
          <w:rFonts w:cs="ArialMT"/>
          <w:color w:val="000000" w:themeColor="text1"/>
          <w:sz w:val="24"/>
          <w:szCs w:val="24"/>
        </w:rPr>
        <w:t xml:space="preserve"> of the Evaluation) any information about the Evaluation, or the terms or conditions or any other facts </w:t>
      </w:r>
      <w:r w:rsidR="00117F84" w:rsidRPr="00C62DA3">
        <w:rPr>
          <w:rFonts w:cs="ArialMT"/>
          <w:color w:val="000000" w:themeColor="text1"/>
          <w:sz w:val="24"/>
          <w:szCs w:val="24"/>
        </w:rPr>
        <w:t>relating thereto</w:t>
      </w:r>
      <w:r w:rsidRPr="00C62DA3">
        <w:rPr>
          <w:rFonts w:cs="ArialMT"/>
          <w:color w:val="000000" w:themeColor="text1"/>
          <w:sz w:val="24"/>
          <w:szCs w:val="24"/>
        </w:rPr>
        <w:t xml:space="preserve">, including, without limitation, the fact that discussions are taking place with respect thereto or the </w:t>
      </w:r>
      <w:r w:rsidR="00117F84" w:rsidRPr="00C62DA3">
        <w:rPr>
          <w:rFonts w:cs="ArialMT"/>
          <w:color w:val="000000" w:themeColor="text1"/>
          <w:sz w:val="24"/>
          <w:szCs w:val="24"/>
        </w:rPr>
        <w:t>status thereof</w:t>
      </w:r>
      <w:r w:rsidRPr="00C62DA3">
        <w:rPr>
          <w:rFonts w:cs="ArialMT"/>
          <w:color w:val="000000" w:themeColor="text1"/>
          <w:sz w:val="24"/>
          <w:szCs w:val="24"/>
        </w:rPr>
        <w:t xml:space="preserve">, or the fact that Confidential Information has been made available to the Receiving Party or </w:t>
      </w:r>
      <w:r w:rsidR="00117F84" w:rsidRPr="00C62DA3">
        <w:rPr>
          <w:rFonts w:cs="ArialMT"/>
          <w:color w:val="000000" w:themeColor="text1"/>
          <w:sz w:val="24"/>
          <w:szCs w:val="24"/>
        </w:rPr>
        <w:t>its Representatives</w:t>
      </w:r>
      <w:r w:rsidRPr="00C62DA3">
        <w:rPr>
          <w:rFonts w:cs="ArialMT"/>
          <w:color w:val="000000" w:themeColor="text1"/>
          <w:sz w:val="24"/>
          <w:szCs w:val="24"/>
        </w:rPr>
        <w:t>. As used herein “</w:t>
      </w:r>
      <w:r w:rsidRPr="00C62DA3">
        <w:rPr>
          <w:rFonts w:cs="Arial-BoldMT"/>
          <w:b/>
          <w:bCs/>
          <w:color w:val="000000" w:themeColor="text1"/>
          <w:sz w:val="24"/>
          <w:szCs w:val="24"/>
        </w:rPr>
        <w:t>reasonable steps</w:t>
      </w:r>
      <w:r w:rsidRPr="00C62DA3">
        <w:rPr>
          <w:rFonts w:cs="ArialMT"/>
          <w:color w:val="000000" w:themeColor="text1"/>
          <w:sz w:val="24"/>
          <w:szCs w:val="24"/>
        </w:rPr>
        <w:t xml:space="preserve">” means those steps the Receiving Party takes to protect its </w:t>
      </w:r>
      <w:r w:rsidR="00117F84" w:rsidRPr="00C62DA3">
        <w:rPr>
          <w:rFonts w:cs="ArialMT"/>
          <w:color w:val="000000" w:themeColor="text1"/>
          <w:sz w:val="24"/>
          <w:szCs w:val="24"/>
        </w:rPr>
        <w:t>own similar</w:t>
      </w:r>
      <w:r w:rsidRPr="00C62DA3">
        <w:rPr>
          <w:rFonts w:cs="ArialMT"/>
          <w:color w:val="000000" w:themeColor="text1"/>
          <w:sz w:val="24"/>
          <w:szCs w:val="24"/>
        </w:rPr>
        <w:t xml:space="preserve"> proprietary and confidential information, which shall not be less than a reasonable standard of care. As </w:t>
      </w:r>
      <w:r w:rsidR="00117F84" w:rsidRPr="00C62DA3">
        <w:rPr>
          <w:rFonts w:cs="ArialMT"/>
          <w:color w:val="000000" w:themeColor="text1"/>
          <w:sz w:val="24"/>
          <w:szCs w:val="24"/>
        </w:rPr>
        <w:t>used herein</w:t>
      </w:r>
      <w:r w:rsidRPr="00C62DA3">
        <w:rPr>
          <w:rFonts w:cs="ArialMT"/>
          <w:color w:val="000000" w:themeColor="text1"/>
          <w:sz w:val="24"/>
          <w:szCs w:val="24"/>
        </w:rPr>
        <w:t>, “</w:t>
      </w:r>
      <w:r w:rsidRPr="00C62DA3">
        <w:rPr>
          <w:rFonts w:cs="Arial-BoldMT"/>
          <w:b/>
          <w:bCs/>
          <w:color w:val="000000" w:themeColor="text1"/>
          <w:sz w:val="24"/>
          <w:szCs w:val="24"/>
        </w:rPr>
        <w:t>Representatives</w:t>
      </w:r>
      <w:r w:rsidRPr="00C62DA3">
        <w:rPr>
          <w:rFonts w:cs="ArialMT"/>
          <w:color w:val="000000" w:themeColor="text1"/>
          <w:sz w:val="24"/>
          <w:szCs w:val="24"/>
        </w:rPr>
        <w:t>” shall mean (</w:t>
      </w:r>
      <w:proofErr w:type="spellStart"/>
      <w:r w:rsidRPr="00C62DA3">
        <w:rPr>
          <w:rFonts w:cs="ArialMT"/>
          <w:color w:val="000000" w:themeColor="text1"/>
          <w:sz w:val="24"/>
          <w:szCs w:val="24"/>
        </w:rPr>
        <w:t>i</w:t>
      </w:r>
      <w:proofErr w:type="spellEnd"/>
      <w:r w:rsidRPr="00C62DA3">
        <w:rPr>
          <w:rFonts w:cs="ArialMT"/>
          <w:color w:val="000000" w:themeColor="text1"/>
          <w:sz w:val="24"/>
          <w:szCs w:val="24"/>
        </w:rPr>
        <w:t xml:space="preserve">) employees of Receiving Party; (ii) attorneys, accountants, or </w:t>
      </w:r>
      <w:r w:rsidR="00117F84" w:rsidRPr="00C62DA3">
        <w:rPr>
          <w:rFonts w:cs="ArialMT"/>
          <w:color w:val="000000" w:themeColor="text1"/>
          <w:sz w:val="24"/>
          <w:szCs w:val="24"/>
        </w:rPr>
        <w:t>other professional</w:t>
      </w:r>
      <w:r w:rsidRPr="00C62DA3">
        <w:rPr>
          <w:rFonts w:cs="ArialMT"/>
          <w:color w:val="000000" w:themeColor="text1"/>
          <w:sz w:val="24"/>
          <w:szCs w:val="24"/>
        </w:rPr>
        <w:t xml:space="preserve"> business advisors; and, additionally, (iii) employees of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Pr="00C62DA3">
        <w:rPr>
          <w:rFonts w:cs="ArialMT"/>
          <w:color w:val="000000" w:themeColor="text1"/>
          <w:sz w:val="24"/>
          <w:szCs w:val="24"/>
        </w:rPr>
        <w:t xml:space="preserve"> and those entities directly or </w:t>
      </w:r>
      <w:r w:rsidR="002A7049" w:rsidRPr="00C62DA3">
        <w:rPr>
          <w:rFonts w:cs="ArialMT"/>
          <w:color w:val="000000" w:themeColor="text1"/>
          <w:sz w:val="24"/>
          <w:szCs w:val="24"/>
        </w:rPr>
        <w:t>indirectly owned</w:t>
      </w:r>
      <w:r w:rsidRPr="00C62DA3">
        <w:rPr>
          <w:rFonts w:cs="ArialMT"/>
          <w:color w:val="000000" w:themeColor="text1"/>
          <w:sz w:val="24"/>
          <w:szCs w:val="24"/>
        </w:rPr>
        <w:t xml:space="preserve"> by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Pr="00C62DA3">
        <w:rPr>
          <w:rFonts w:cs="ArialMT"/>
          <w:color w:val="000000" w:themeColor="text1"/>
          <w:sz w:val="24"/>
          <w:szCs w:val="24"/>
        </w:rPr>
        <w:t xml:space="preserve">. The Receiving Party shall be responsible for any breach of the terms of this Agreement by it or </w:t>
      </w:r>
      <w:r w:rsidR="00117F84" w:rsidRPr="00C62DA3">
        <w:rPr>
          <w:rFonts w:cs="ArialMT"/>
          <w:color w:val="000000" w:themeColor="text1"/>
          <w:sz w:val="24"/>
          <w:szCs w:val="24"/>
        </w:rPr>
        <w:t>its Representatives</w:t>
      </w:r>
      <w:r w:rsidRPr="00C62DA3">
        <w:rPr>
          <w:rFonts w:cs="ArialMT"/>
          <w:color w:val="000000" w:themeColor="text1"/>
          <w:sz w:val="24"/>
          <w:szCs w:val="24"/>
        </w:rPr>
        <w:t>.</w:t>
      </w:r>
    </w:p>
    <w:p w:rsidR="005F001B" w:rsidRPr="00C62DA3" w:rsidRDefault="002A7049" w:rsidP="002A7049">
      <w:pPr>
        <w:tabs>
          <w:tab w:val="left" w:pos="6390"/>
        </w:tabs>
        <w:autoSpaceDE w:val="0"/>
        <w:autoSpaceDN w:val="0"/>
        <w:adjustRightInd w:val="0"/>
        <w:spacing w:after="0" w:line="240" w:lineRule="auto"/>
        <w:rPr>
          <w:rFonts w:cs="ArialMT"/>
          <w:color w:val="000000" w:themeColor="text1"/>
          <w:sz w:val="24"/>
          <w:szCs w:val="24"/>
        </w:rPr>
      </w:pPr>
      <w:r>
        <w:rPr>
          <w:rFonts w:cs="ArialMT"/>
          <w:color w:val="000000" w:themeColor="text1"/>
          <w:sz w:val="24"/>
          <w:szCs w:val="24"/>
        </w:rPr>
        <w:tab/>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4. The above restrictions on the use or disclosure of the Confidential Information shall not apply to any </w:t>
      </w:r>
      <w:r w:rsidR="00117F84" w:rsidRPr="00C62DA3">
        <w:rPr>
          <w:rFonts w:cs="ArialMT"/>
          <w:color w:val="000000" w:themeColor="text1"/>
          <w:sz w:val="24"/>
          <w:szCs w:val="24"/>
        </w:rPr>
        <w:t>Confidential Information</w:t>
      </w:r>
      <w:r w:rsidRPr="00C62DA3">
        <w:rPr>
          <w:rFonts w:cs="ArialMT"/>
          <w:color w:val="000000" w:themeColor="text1"/>
          <w:sz w:val="24"/>
          <w:szCs w:val="24"/>
        </w:rPr>
        <w:t xml:space="preserve"> that: (a) is independently developed by Receiving Party without reference to the Confidential </w:t>
      </w:r>
      <w:r w:rsidR="00117F84" w:rsidRPr="00C62DA3">
        <w:rPr>
          <w:rFonts w:cs="ArialMT"/>
          <w:color w:val="000000" w:themeColor="text1"/>
          <w:sz w:val="24"/>
          <w:szCs w:val="24"/>
        </w:rPr>
        <w:t>Information, or</w:t>
      </w:r>
      <w:r w:rsidRPr="00C62DA3">
        <w:rPr>
          <w:rFonts w:cs="ArialMT"/>
          <w:color w:val="000000" w:themeColor="text1"/>
          <w:sz w:val="24"/>
          <w:szCs w:val="24"/>
        </w:rPr>
        <w:t xml:space="preserve"> is lawfully received free of restriction from a third party having the right to furnish such Confidential Information; (b)has become generally available to the public without breach of this Agreement by Receiving Party; (c) at the time </w:t>
      </w:r>
      <w:r w:rsidR="00117F84" w:rsidRPr="00C62DA3">
        <w:rPr>
          <w:rFonts w:cs="ArialMT"/>
          <w:color w:val="000000" w:themeColor="text1"/>
          <w:sz w:val="24"/>
          <w:szCs w:val="24"/>
        </w:rPr>
        <w:t>of disclosure</w:t>
      </w:r>
      <w:r w:rsidRPr="00C62DA3">
        <w:rPr>
          <w:rFonts w:cs="ArialMT"/>
          <w:color w:val="000000" w:themeColor="text1"/>
          <w:sz w:val="24"/>
          <w:szCs w:val="24"/>
        </w:rPr>
        <w:t xml:space="preserve"> to Receiving Party was known to such party free of restriction; or (d) Disclosing Party agrees in writing </w:t>
      </w:r>
      <w:r w:rsidR="00117F84" w:rsidRPr="00C62DA3">
        <w:rPr>
          <w:rFonts w:cs="ArialMT"/>
          <w:color w:val="000000" w:themeColor="text1"/>
          <w:sz w:val="24"/>
          <w:szCs w:val="24"/>
        </w:rPr>
        <w:t>is free</w:t>
      </w:r>
      <w:r w:rsidRPr="00C62DA3">
        <w:rPr>
          <w:rFonts w:cs="ArialMT"/>
          <w:color w:val="000000" w:themeColor="text1"/>
          <w:sz w:val="24"/>
          <w:szCs w:val="24"/>
        </w:rPr>
        <w:t xml:space="preserve"> of such restrictions.</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293169" w:rsidRDefault="005F001B" w:rsidP="00293169">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5. Neither party is required to disclose any particular information to the other and any disclosure is entirely </w:t>
      </w:r>
      <w:r w:rsidR="00117F84" w:rsidRPr="00C62DA3">
        <w:rPr>
          <w:rFonts w:cs="ArialMT"/>
          <w:color w:val="000000" w:themeColor="text1"/>
          <w:sz w:val="24"/>
          <w:szCs w:val="24"/>
        </w:rPr>
        <w:t>voluntary and</w:t>
      </w:r>
      <w:r w:rsidRPr="00C62DA3">
        <w:rPr>
          <w:rFonts w:cs="ArialMT"/>
          <w:color w:val="000000" w:themeColor="text1"/>
          <w:sz w:val="24"/>
          <w:szCs w:val="24"/>
        </w:rPr>
        <w:t xml:space="preserve"> is not intended to be construed as: (a) granting rights by license or otherwise under any trademark, </w:t>
      </w:r>
      <w:r w:rsidR="00117F84" w:rsidRPr="00C62DA3">
        <w:rPr>
          <w:rFonts w:cs="ArialMT"/>
          <w:color w:val="000000" w:themeColor="text1"/>
          <w:sz w:val="24"/>
          <w:szCs w:val="24"/>
        </w:rPr>
        <w:t>patent, copyright</w:t>
      </w:r>
      <w:r w:rsidRPr="00C62DA3">
        <w:rPr>
          <w:rFonts w:cs="ArialMT"/>
          <w:color w:val="000000" w:themeColor="text1"/>
          <w:sz w:val="24"/>
          <w:szCs w:val="24"/>
        </w:rPr>
        <w:t xml:space="preserve"> or other intellectual property right; (b) creating a commitment as to any product, including the </w:t>
      </w:r>
      <w:r w:rsidR="00117F84" w:rsidRPr="00C62DA3">
        <w:rPr>
          <w:rFonts w:cs="ArialMT"/>
          <w:color w:val="000000" w:themeColor="text1"/>
          <w:sz w:val="24"/>
          <w:szCs w:val="24"/>
        </w:rPr>
        <w:t>development or</w:t>
      </w:r>
      <w:r w:rsidRPr="00C62DA3">
        <w:rPr>
          <w:rFonts w:cs="ArialMT"/>
          <w:color w:val="000000" w:themeColor="text1"/>
          <w:sz w:val="24"/>
          <w:szCs w:val="24"/>
        </w:rPr>
        <w:t xml:space="preserve"> functionality of any product; (c) soliciting any business or incurring any obligation not specified herein; or (d)prohibiting either party from associating themselves with competitors of the other party for purposes </w:t>
      </w:r>
      <w:r w:rsidR="00117F84" w:rsidRPr="00C62DA3">
        <w:rPr>
          <w:rFonts w:cs="ArialMT"/>
          <w:color w:val="000000" w:themeColor="text1"/>
          <w:sz w:val="24"/>
          <w:szCs w:val="24"/>
        </w:rPr>
        <w:t>substantially similar</w:t>
      </w:r>
      <w:r w:rsidRPr="00C62DA3">
        <w:rPr>
          <w:rFonts w:cs="ArialMT"/>
          <w:color w:val="000000" w:themeColor="text1"/>
          <w:sz w:val="24"/>
          <w:szCs w:val="24"/>
        </w:rPr>
        <w:t xml:space="preserve"> to those involved herein. </w:t>
      </w:r>
      <w:r w:rsidRPr="00765DAA">
        <w:rPr>
          <w:rFonts w:cs="ArialMT"/>
          <w:color w:val="000000" w:themeColor="text1"/>
          <w:sz w:val="24"/>
          <w:szCs w:val="24"/>
        </w:rPr>
        <w:t xml:space="preserve">Notwithstanding the foregoing, Company agrees that </w:t>
      </w:r>
      <w:proofErr w:type="gramStart"/>
      <w:r w:rsidRPr="00765DAA">
        <w:rPr>
          <w:rFonts w:cs="ArialMT"/>
          <w:color w:val="000000" w:themeColor="text1"/>
          <w:sz w:val="24"/>
          <w:szCs w:val="24"/>
        </w:rPr>
        <w:t>any and all</w:t>
      </w:r>
      <w:proofErr w:type="gramEnd"/>
      <w:r w:rsidRPr="00765DAA">
        <w:rPr>
          <w:rFonts w:cs="ArialMT"/>
          <w:color w:val="000000" w:themeColor="text1"/>
          <w:sz w:val="24"/>
          <w:szCs w:val="24"/>
        </w:rPr>
        <w:t xml:space="preserve"> ideas, concepts, or other intellectual property rights conceived or created during the Evaluation and related in any way to the techniques,</w:t>
      </w:r>
      <w:r w:rsidR="002A7049">
        <w:rPr>
          <w:rFonts w:cs="ArialMT"/>
          <w:color w:val="000000" w:themeColor="text1"/>
          <w:sz w:val="24"/>
          <w:szCs w:val="24"/>
        </w:rPr>
        <w:t xml:space="preserve"> </w:t>
      </w:r>
      <w:r w:rsidRPr="00765DAA">
        <w:rPr>
          <w:rFonts w:cs="ArialMT"/>
          <w:color w:val="000000" w:themeColor="text1"/>
          <w:sz w:val="24"/>
          <w:szCs w:val="24"/>
        </w:rPr>
        <w:t xml:space="preserve">knowledge or processes of any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Pr="00765DAA">
        <w:rPr>
          <w:rFonts w:cs="ArialMT"/>
          <w:color w:val="000000" w:themeColor="text1"/>
          <w:sz w:val="24"/>
          <w:szCs w:val="24"/>
        </w:rPr>
        <w:t xml:space="preserve"> products or materials are the exclusive property of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D77890">
        <w:rPr>
          <w:rFonts w:cs="Arial-BoldMT"/>
          <w:bCs/>
          <w:color w:val="000000" w:themeColor="text1"/>
          <w:sz w:val="24"/>
          <w:szCs w:val="24"/>
        </w:rPr>
        <w:t xml:space="preserve">, </w:t>
      </w:r>
      <w:r w:rsidR="006C5AE0">
        <w:rPr>
          <w:rFonts w:cs="Arial-BoldMT"/>
          <w:bCs/>
          <w:color w:val="000000" w:themeColor="text1"/>
          <w:sz w:val="24"/>
          <w:szCs w:val="24"/>
        </w:rPr>
        <w:t xml:space="preserve">similarly </w:t>
      </w:r>
      <w:r w:rsidR="00327E6A">
        <w:rPr>
          <w:rFonts w:cs="Arial-BoldMT"/>
          <w:bCs/>
          <w:color w:val="000000" w:themeColor="text1"/>
          <w:sz w:val="24"/>
          <w:szCs w:val="24"/>
        </w:rPr>
        <w:t>SimpleIntegral</w:t>
      </w:r>
      <w:r w:rsidR="00DC2562" w:rsidRPr="004E6746">
        <w:rPr>
          <w:rFonts w:cs="ArialMT"/>
          <w:color w:val="000000" w:themeColor="text1"/>
          <w:sz w:val="24"/>
          <w:szCs w:val="24"/>
        </w:rPr>
        <w:t>Pvt LTD</w:t>
      </w:r>
      <w:r w:rsidR="002A7049">
        <w:rPr>
          <w:rFonts w:cs="ArialMT"/>
          <w:color w:val="000000" w:themeColor="text1"/>
          <w:sz w:val="24"/>
          <w:szCs w:val="24"/>
        </w:rPr>
        <w:t xml:space="preserve"> </w:t>
      </w:r>
      <w:r w:rsidR="006C5AE0" w:rsidRPr="00765DAA">
        <w:rPr>
          <w:rFonts w:cs="ArialMT"/>
          <w:color w:val="000000" w:themeColor="text1"/>
          <w:sz w:val="24"/>
          <w:szCs w:val="24"/>
        </w:rPr>
        <w:t xml:space="preserve">products or materials are the exclusive property of </w:t>
      </w:r>
      <w:r w:rsidR="00286371">
        <w:rPr>
          <w:rFonts w:cs="Arial-BoldMT"/>
          <w:bCs/>
          <w:color w:val="000000" w:themeColor="text1"/>
          <w:sz w:val="24"/>
          <w:szCs w:val="24"/>
        </w:rPr>
        <w:t>SimpleIntegral</w:t>
      </w:r>
      <w:r w:rsidR="004E6746" w:rsidRPr="004E6746">
        <w:rPr>
          <w:rFonts w:cs="ArialMT"/>
          <w:color w:val="000000" w:themeColor="text1"/>
          <w:sz w:val="24"/>
          <w:szCs w:val="24"/>
        </w:rPr>
        <w:t>Pvt LTD</w:t>
      </w:r>
      <w:r w:rsidR="00D77890">
        <w:rPr>
          <w:rFonts w:cs="ArialMT"/>
          <w:color w:val="000000" w:themeColor="text1"/>
          <w:sz w:val="24"/>
          <w:szCs w:val="24"/>
        </w:rPr>
        <w:t xml:space="preserve">. </w:t>
      </w:r>
    </w:p>
    <w:p w:rsidR="005F001B" w:rsidRPr="00C62DA3" w:rsidRDefault="005F001B" w:rsidP="00293169">
      <w:pPr>
        <w:autoSpaceDE w:val="0"/>
        <w:autoSpaceDN w:val="0"/>
        <w:adjustRightInd w:val="0"/>
        <w:spacing w:after="0" w:line="240" w:lineRule="auto"/>
        <w:jc w:val="both"/>
        <w:rPr>
          <w:rFonts w:cs="ArialMT"/>
          <w:color w:val="000000" w:themeColor="text1"/>
          <w:sz w:val="24"/>
          <w:szCs w:val="24"/>
        </w:rPr>
      </w:pP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lastRenderedPageBreak/>
        <w:t>6</w:t>
      </w:r>
      <w:r w:rsidR="005F001B" w:rsidRPr="00C62DA3">
        <w:rPr>
          <w:rFonts w:cs="ArialMT"/>
          <w:color w:val="000000" w:themeColor="text1"/>
          <w:sz w:val="24"/>
          <w:szCs w:val="24"/>
        </w:rPr>
        <w:t xml:space="preserve">.During the course of this Agreement, Company may provide or </w:t>
      </w:r>
      <w:r w:rsidR="00286371">
        <w:rPr>
          <w:rFonts w:cs="ArialMT"/>
          <w:b/>
          <w:color w:val="000000" w:themeColor="text1"/>
          <w:sz w:val="24"/>
          <w:szCs w:val="24"/>
        </w:rPr>
        <w:t>Simple Integral Pvt LTD.</w:t>
      </w:r>
      <w:r w:rsidR="00117F84">
        <w:rPr>
          <w:rFonts w:cs="ArialMT"/>
          <w:b/>
          <w:color w:val="000000" w:themeColor="text1"/>
          <w:sz w:val="24"/>
          <w:szCs w:val="24"/>
        </w:rPr>
        <w:t xml:space="preserve"> </w:t>
      </w:r>
      <w:r w:rsidR="005F001B" w:rsidRPr="00C62DA3">
        <w:rPr>
          <w:rFonts w:cs="ArialMT"/>
          <w:color w:val="000000" w:themeColor="text1"/>
          <w:sz w:val="24"/>
          <w:szCs w:val="24"/>
        </w:rPr>
        <w:t xml:space="preserve">may solicit Company’s input </w:t>
      </w:r>
      <w:r w:rsidR="002A7049" w:rsidRPr="00C62DA3">
        <w:rPr>
          <w:rFonts w:cs="ArialMT"/>
          <w:color w:val="000000" w:themeColor="text1"/>
          <w:sz w:val="24"/>
          <w:szCs w:val="24"/>
        </w:rPr>
        <w:t>regarding</w:t>
      </w:r>
      <w:r w:rsidR="005F001B" w:rsidRPr="00C62DA3">
        <w:rPr>
          <w:rFonts w:cs="ArialMT"/>
          <w:color w:val="000000" w:themeColor="text1"/>
          <w:sz w:val="24"/>
          <w:szCs w:val="24"/>
        </w:rPr>
        <w:t xml:space="preserve"> Software, products, services, business or technology plans, including, </w:t>
      </w:r>
      <w:r w:rsidR="00186EA3" w:rsidRPr="00C62DA3">
        <w:rPr>
          <w:rFonts w:cs="ArialMT"/>
          <w:color w:val="000000" w:themeColor="text1"/>
          <w:sz w:val="24"/>
          <w:szCs w:val="24"/>
        </w:rPr>
        <w:t>without limitation, comments or s</w:t>
      </w:r>
      <w:r w:rsidR="005F001B" w:rsidRPr="00C62DA3">
        <w:rPr>
          <w:rFonts w:cs="ArialMT"/>
          <w:color w:val="000000" w:themeColor="text1"/>
          <w:sz w:val="24"/>
          <w:szCs w:val="24"/>
        </w:rPr>
        <w:t xml:space="preserve">uggestions regarding the possible creation, modification, correction, improvement or enhancement of </w:t>
      </w:r>
      <w:r w:rsidR="00286371">
        <w:rPr>
          <w:rFonts w:cs="ArialMT"/>
          <w:b/>
          <w:color w:val="000000" w:themeColor="text1"/>
          <w:sz w:val="24"/>
          <w:szCs w:val="24"/>
        </w:rPr>
        <w:t>Simple Integral Pvt LTD.</w:t>
      </w:r>
      <w:r w:rsidR="00422D28" w:rsidRPr="00C62DA3">
        <w:rPr>
          <w:rFonts w:cs="ArialMT"/>
          <w:color w:val="000000" w:themeColor="text1"/>
          <w:sz w:val="24"/>
          <w:szCs w:val="24"/>
        </w:rPr>
        <w:t xml:space="preserve">’s </w:t>
      </w:r>
      <w:r w:rsidR="005F001B" w:rsidRPr="00C62DA3">
        <w:rPr>
          <w:rFonts w:cs="ArialMT"/>
          <w:color w:val="000000" w:themeColor="text1"/>
          <w:sz w:val="24"/>
          <w:szCs w:val="24"/>
        </w:rPr>
        <w:t xml:space="preserve">development direction is consistent </w:t>
      </w:r>
      <w:r w:rsidR="00117F84" w:rsidRPr="00C62DA3">
        <w:rPr>
          <w:rFonts w:cs="ArialMT"/>
          <w:color w:val="000000" w:themeColor="text1"/>
          <w:sz w:val="24"/>
          <w:szCs w:val="24"/>
        </w:rPr>
        <w:t>with their</w:t>
      </w:r>
      <w:r w:rsidR="005F001B" w:rsidRPr="00C62DA3">
        <w:rPr>
          <w:rFonts w:cs="ArialMT"/>
          <w:color w:val="000000" w:themeColor="text1"/>
          <w:sz w:val="24"/>
          <w:szCs w:val="24"/>
        </w:rPr>
        <w:t xml:space="preserve"> own business and IT needs, the technology marketplace in general, and the like (collectively “</w:t>
      </w:r>
      <w:r w:rsidR="005F001B" w:rsidRPr="00C62DA3">
        <w:rPr>
          <w:rFonts w:cs="Arial-BoldMT"/>
          <w:b/>
          <w:bCs/>
          <w:color w:val="000000" w:themeColor="text1"/>
          <w:sz w:val="24"/>
          <w:szCs w:val="24"/>
        </w:rPr>
        <w:t>Feedback</w:t>
      </w:r>
      <w:r w:rsidR="005F001B" w:rsidRPr="00C62DA3">
        <w:rPr>
          <w:rFonts w:cs="ArialMT"/>
          <w:color w:val="000000" w:themeColor="text1"/>
          <w:sz w:val="24"/>
          <w:szCs w:val="24"/>
        </w:rPr>
        <w:t xml:space="preserve">”).Company acknowledges and agrees that any information disclosed by </w:t>
      </w:r>
      <w:r w:rsidR="00286371">
        <w:rPr>
          <w:rFonts w:cs="ArialMT"/>
          <w:b/>
          <w:color w:val="000000" w:themeColor="text1"/>
          <w:sz w:val="24"/>
          <w:szCs w:val="24"/>
        </w:rPr>
        <w:t>Simple Integral Pvt LTD.</w:t>
      </w:r>
      <w:r w:rsidR="00A2698C" w:rsidRPr="00C62DA3">
        <w:rPr>
          <w:rFonts w:cs="Arial-BoldMT"/>
          <w:b/>
          <w:bCs/>
          <w:color w:val="000000" w:themeColor="text1"/>
          <w:sz w:val="24"/>
          <w:szCs w:val="24"/>
        </w:rPr>
        <w:t xml:space="preserve">, </w:t>
      </w:r>
      <w:r w:rsidR="005F001B" w:rsidRPr="00C62DA3">
        <w:rPr>
          <w:rFonts w:cs="ArialMT"/>
          <w:color w:val="000000" w:themeColor="text1"/>
          <w:sz w:val="24"/>
          <w:szCs w:val="24"/>
        </w:rPr>
        <w:t xml:space="preserve">during discussions related to </w:t>
      </w:r>
      <w:r w:rsidR="00117F84" w:rsidRPr="00C62DA3">
        <w:rPr>
          <w:rFonts w:cs="ArialMT"/>
          <w:color w:val="000000" w:themeColor="text1"/>
          <w:sz w:val="24"/>
          <w:szCs w:val="24"/>
        </w:rPr>
        <w:t>feedback shall</w:t>
      </w:r>
      <w:r w:rsidR="005F001B" w:rsidRPr="00C62DA3">
        <w:rPr>
          <w:rFonts w:cs="ArialMT"/>
          <w:color w:val="000000" w:themeColor="text1"/>
          <w:sz w:val="24"/>
          <w:szCs w:val="24"/>
        </w:rPr>
        <w:t xml:space="preserve"> be considered </w:t>
      </w:r>
      <w:r w:rsidR="00286371">
        <w:rPr>
          <w:rFonts w:cs="ArialMT"/>
          <w:color w:val="000000" w:themeColor="text1"/>
          <w:sz w:val="24"/>
          <w:szCs w:val="24"/>
        </w:rPr>
        <w:t>Simple Integral Pvt LTD</w:t>
      </w:r>
      <w:r w:rsidR="00F41B0A">
        <w:rPr>
          <w:rFonts w:cs="ArialMT"/>
          <w:color w:val="000000" w:themeColor="text1"/>
          <w:sz w:val="24"/>
          <w:szCs w:val="24"/>
        </w:rPr>
        <w:t>.</w:t>
      </w:r>
      <w:r w:rsidR="004E6746">
        <w:rPr>
          <w:rFonts w:cs="ArialMT"/>
          <w:color w:val="000000" w:themeColor="text1"/>
          <w:sz w:val="24"/>
          <w:szCs w:val="24"/>
        </w:rPr>
        <w:t>’s</w:t>
      </w:r>
      <w:r w:rsidR="002A7049">
        <w:rPr>
          <w:rFonts w:cs="ArialMT"/>
          <w:color w:val="000000" w:themeColor="text1"/>
          <w:sz w:val="24"/>
          <w:szCs w:val="24"/>
        </w:rPr>
        <w:t xml:space="preserve">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2A7049">
        <w:rPr>
          <w:rFonts w:cs="Arial-BoldMT"/>
          <w:bCs/>
          <w:color w:val="000000" w:themeColor="text1"/>
          <w:sz w:val="24"/>
          <w:szCs w:val="24"/>
        </w:rPr>
        <w:t xml:space="preserve"> </w:t>
      </w:r>
      <w:r w:rsidR="005F001B" w:rsidRPr="00C62DA3">
        <w:rPr>
          <w:rFonts w:cs="ArialMT"/>
          <w:color w:val="000000" w:themeColor="text1"/>
          <w:sz w:val="24"/>
          <w:szCs w:val="24"/>
        </w:rPr>
        <w:t xml:space="preserve">Confidential Information and shall be protected from disclosure in accordance with the </w:t>
      </w:r>
      <w:r w:rsidR="00117F84" w:rsidRPr="00C62DA3">
        <w:rPr>
          <w:rFonts w:cs="ArialMT"/>
          <w:color w:val="000000" w:themeColor="text1"/>
          <w:sz w:val="24"/>
          <w:szCs w:val="24"/>
        </w:rPr>
        <w:t>terms of</w:t>
      </w:r>
      <w:r w:rsidR="005F001B" w:rsidRPr="00C62DA3">
        <w:rPr>
          <w:rFonts w:cs="ArialMT"/>
          <w:color w:val="000000" w:themeColor="text1"/>
          <w:sz w:val="24"/>
          <w:szCs w:val="24"/>
        </w:rPr>
        <w:t xml:space="preserve"> this Agreement. In order for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5F001B" w:rsidRPr="00C62DA3">
        <w:rPr>
          <w:rFonts w:cs="ArialMT"/>
          <w:color w:val="000000" w:themeColor="text1"/>
          <w:sz w:val="24"/>
          <w:szCs w:val="24"/>
        </w:rPr>
        <w:t xml:space="preserve"> to utilize such Feedback, Company grants to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5F001B" w:rsidRPr="00C62DA3">
        <w:rPr>
          <w:rFonts w:cs="ArialMT"/>
          <w:color w:val="000000" w:themeColor="text1"/>
          <w:sz w:val="24"/>
          <w:szCs w:val="24"/>
        </w:rPr>
        <w:t xml:space="preserve"> a non-exclusive, </w:t>
      </w:r>
      <w:r w:rsidR="002A7049" w:rsidRPr="00C62DA3">
        <w:rPr>
          <w:rFonts w:cs="ArialMT"/>
          <w:color w:val="000000" w:themeColor="text1"/>
          <w:sz w:val="24"/>
          <w:szCs w:val="24"/>
        </w:rPr>
        <w:t>perpetual, irrevocable</w:t>
      </w:r>
      <w:r w:rsidR="005F001B" w:rsidRPr="00C62DA3">
        <w:rPr>
          <w:rFonts w:cs="ArialMT"/>
          <w:color w:val="000000" w:themeColor="text1"/>
          <w:sz w:val="24"/>
          <w:szCs w:val="24"/>
        </w:rPr>
        <w:t xml:space="preserve">, worldwide, royalty-free license, with the right to sublicense to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 xml:space="preserve">USA, </w:t>
      </w:r>
      <w:r w:rsidR="00350C37" w:rsidRPr="002A7049">
        <w:rPr>
          <w:rFonts w:cs="Arial-BoldMT"/>
          <w:b/>
          <w:bCs/>
          <w:color w:val="000000" w:themeColor="text1"/>
          <w:sz w:val="24"/>
          <w:szCs w:val="24"/>
        </w:rPr>
        <w:t>LLC</w:t>
      </w:r>
      <w:r w:rsidR="005F001B" w:rsidRPr="002A7049">
        <w:rPr>
          <w:rFonts w:cs="ArialMT"/>
          <w:b/>
          <w:color w:val="000000" w:themeColor="text1"/>
          <w:sz w:val="24"/>
          <w:szCs w:val="24"/>
        </w:rPr>
        <w:t>’s</w:t>
      </w:r>
      <w:r w:rsidR="005F001B" w:rsidRPr="00C62DA3">
        <w:rPr>
          <w:rFonts w:cs="ArialMT"/>
          <w:color w:val="000000" w:themeColor="text1"/>
          <w:sz w:val="24"/>
          <w:szCs w:val="24"/>
        </w:rPr>
        <w:t xml:space="preserve"> licensees and customers, under </w:t>
      </w:r>
      <w:r w:rsidR="00117F84" w:rsidRPr="00C62DA3">
        <w:rPr>
          <w:rFonts w:cs="ArialMT"/>
          <w:color w:val="000000" w:themeColor="text1"/>
          <w:sz w:val="24"/>
          <w:szCs w:val="24"/>
        </w:rPr>
        <w:t>all relevant</w:t>
      </w:r>
      <w:r w:rsidR="005F001B" w:rsidRPr="00C62DA3">
        <w:rPr>
          <w:rFonts w:cs="ArialMT"/>
          <w:color w:val="000000" w:themeColor="text1"/>
          <w:sz w:val="24"/>
          <w:szCs w:val="24"/>
        </w:rPr>
        <w:t xml:space="preserve"> Company intellectual property rights, to use, publish, and disclose such Feedback in any manner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2A7049">
        <w:rPr>
          <w:rFonts w:cs="Arial-BoldMT"/>
          <w:bCs/>
          <w:color w:val="000000" w:themeColor="text1"/>
          <w:sz w:val="24"/>
          <w:szCs w:val="24"/>
        </w:rPr>
        <w:t xml:space="preserve"> </w:t>
      </w:r>
      <w:r w:rsidR="005F001B" w:rsidRPr="00C62DA3">
        <w:rPr>
          <w:rFonts w:cs="ArialMT"/>
          <w:color w:val="000000" w:themeColor="text1"/>
          <w:sz w:val="24"/>
          <w:szCs w:val="24"/>
        </w:rPr>
        <w:t xml:space="preserve">chooses and to display, perform, copy, make, have made, use, sell, and otherwise dispose of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5F001B" w:rsidRPr="002A7049">
        <w:rPr>
          <w:rFonts w:cs="ArialMT"/>
          <w:b/>
          <w:color w:val="000000" w:themeColor="text1"/>
          <w:sz w:val="24"/>
          <w:szCs w:val="24"/>
        </w:rPr>
        <w:t>'s</w:t>
      </w:r>
      <w:r w:rsidR="005F001B" w:rsidRPr="00C62DA3">
        <w:rPr>
          <w:rFonts w:cs="ArialMT"/>
          <w:color w:val="000000" w:themeColor="text1"/>
          <w:sz w:val="24"/>
          <w:szCs w:val="24"/>
        </w:rPr>
        <w:t xml:space="preserve"> and </w:t>
      </w:r>
      <w:r w:rsidR="002A7049" w:rsidRPr="00C62DA3">
        <w:rPr>
          <w:rFonts w:cs="ArialMT"/>
          <w:color w:val="000000" w:themeColor="text1"/>
          <w:sz w:val="24"/>
          <w:szCs w:val="24"/>
        </w:rPr>
        <w:t>its sub</w:t>
      </w:r>
      <w:r w:rsidR="005F001B" w:rsidRPr="00C62DA3">
        <w:rPr>
          <w:rFonts w:cs="ArialMT"/>
          <w:color w:val="000000" w:themeColor="text1"/>
          <w:sz w:val="24"/>
          <w:szCs w:val="24"/>
        </w:rPr>
        <w:t xml:space="preserve">-licensee’s products or services embodying Feedback in any manner and via any media </w:t>
      </w:r>
      <w:r w:rsidR="00350C37" w:rsidRPr="00C62DA3">
        <w:rPr>
          <w:rFonts w:cs="Arial-BoldMT"/>
          <w:bCs/>
          <w:color w:val="000000" w:themeColor="text1"/>
          <w:sz w:val="24"/>
          <w:szCs w:val="24"/>
        </w:rPr>
        <w:t xml:space="preserve">CAERUS INFOSYSTEMS </w:t>
      </w:r>
      <w:r w:rsidR="00117F84">
        <w:rPr>
          <w:rFonts w:cs="Arial-BoldMT"/>
          <w:bCs/>
          <w:color w:val="000000" w:themeColor="text1"/>
          <w:sz w:val="24"/>
          <w:szCs w:val="24"/>
        </w:rPr>
        <w:t xml:space="preserve">USA, </w:t>
      </w:r>
      <w:r w:rsidR="00350C37" w:rsidRPr="00C62DA3">
        <w:rPr>
          <w:rFonts w:cs="Arial-BoldMT"/>
          <w:bCs/>
          <w:color w:val="000000" w:themeColor="text1"/>
          <w:sz w:val="24"/>
          <w:szCs w:val="24"/>
        </w:rPr>
        <w:t>LLC</w:t>
      </w:r>
      <w:r w:rsidR="005F001B" w:rsidRPr="00C62DA3">
        <w:rPr>
          <w:rFonts w:cs="ArialMT"/>
          <w:color w:val="000000" w:themeColor="text1"/>
          <w:sz w:val="24"/>
          <w:szCs w:val="24"/>
        </w:rPr>
        <w:t xml:space="preserve"> chooses, </w:t>
      </w:r>
      <w:r w:rsidR="002A7049" w:rsidRPr="00C62DA3">
        <w:rPr>
          <w:rFonts w:cs="ArialMT"/>
          <w:color w:val="000000" w:themeColor="text1"/>
          <w:sz w:val="24"/>
          <w:szCs w:val="24"/>
        </w:rPr>
        <w:t>without reference</w:t>
      </w:r>
      <w:r w:rsidR="005F001B" w:rsidRPr="00C62DA3">
        <w:rPr>
          <w:rFonts w:cs="ArialMT"/>
          <w:color w:val="000000" w:themeColor="text1"/>
          <w:sz w:val="24"/>
          <w:szCs w:val="24"/>
        </w:rPr>
        <w:t xml:space="preserve"> to the source.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5F001B" w:rsidRPr="00C62DA3">
        <w:rPr>
          <w:rFonts w:cs="ArialMT"/>
          <w:color w:val="000000" w:themeColor="text1"/>
          <w:sz w:val="24"/>
          <w:szCs w:val="24"/>
        </w:rPr>
        <w:t xml:space="preserve"> shall be entitled to use Feedback for any purpose without restriction or remuneration </w:t>
      </w:r>
      <w:r w:rsidR="00117F84" w:rsidRPr="00C62DA3">
        <w:rPr>
          <w:rFonts w:cs="ArialMT"/>
          <w:color w:val="000000" w:themeColor="text1"/>
          <w:sz w:val="24"/>
          <w:szCs w:val="24"/>
        </w:rPr>
        <w:t>of any</w:t>
      </w:r>
      <w:r w:rsidR="005F001B" w:rsidRPr="00C62DA3">
        <w:rPr>
          <w:rFonts w:cs="ArialMT"/>
          <w:color w:val="000000" w:themeColor="text1"/>
          <w:sz w:val="24"/>
          <w:szCs w:val="24"/>
        </w:rPr>
        <w:t xml:space="preserve"> kind with respect to Company and/or its representatives. Company acknowledges that the information related to</w:t>
      </w:r>
      <w:r w:rsidR="002A7049">
        <w:rPr>
          <w:rFonts w:cs="ArialMT"/>
          <w:color w:val="000000" w:themeColor="text1"/>
          <w:sz w:val="24"/>
          <w:szCs w:val="24"/>
        </w:rPr>
        <w:t xml:space="preserve">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5F001B" w:rsidRPr="002A7049">
        <w:rPr>
          <w:rFonts w:cs="ArialMT"/>
          <w:b/>
          <w:color w:val="000000" w:themeColor="text1"/>
          <w:sz w:val="24"/>
          <w:szCs w:val="24"/>
        </w:rPr>
        <w:t>’s</w:t>
      </w:r>
      <w:r w:rsidR="005F001B" w:rsidRPr="00C62DA3">
        <w:rPr>
          <w:rFonts w:cs="ArialMT"/>
          <w:color w:val="000000" w:themeColor="text1"/>
          <w:sz w:val="24"/>
          <w:szCs w:val="24"/>
        </w:rPr>
        <w:t xml:space="preserve"> Software, products, services, business or technology plans, disclosed to it under this Agreement, is </w:t>
      </w:r>
      <w:r w:rsidR="00117F84" w:rsidRPr="00C62DA3">
        <w:rPr>
          <w:rFonts w:cs="ArialMT"/>
          <w:color w:val="000000" w:themeColor="text1"/>
          <w:sz w:val="24"/>
          <w:szCs w:val="24"/>
        </w:rPr>
        <w:t>only intended</w:t>
      </w:r>
      <w:r w:rsidR="005F001B" w:rsidRPr="00C62DA3">
        <w:rPr>
          <w:rFonts w:cs="ArialMT"/>
          <w:color w:val="000000" w:themeColor="text1"/>
          <w:sz w:val="24"/>
          <w:szCs w:val="24"/>
        </w:rPr>
        <w:t xml:space="preserve"> as possible strategies, developments, and functionalities of the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5F001B" w:rsidRPr="00C62DA3">
        <w:rPr>
          <w:rFonts w:cs="ArialMT"/>
          <w:color w:val="000000" w:themeColor="text1"/>
          <w:sz w:val="24"/>
          <w:szCs w:val="24"/>
        </w:rPr>
        <w:t xml:space="preserve"> products or services and is not </w:t>
      </w:r>
      <w:r w:rsidR="00117F84" w:rsidRPr="00C62DA3">
        <w:rPr>
          <w:rFonts w:cs="ArialMT"/>
          <w:color w:val="000000" w:themeColor="text1"/>
          <w:sz w:val="24"/>
          <w:szCs w:val="24"/>
        </w:rPr>
        <w:t>intended to</w:t>
      </w:r>
      <w:r w:rsidR="005F001B" w:rsidRPr="00C62DA3">
        <w:rPr>
          <w:rFonts w:cs="ArialMT"/>
          <w:color w:val="000000" w:themeColor="text1"/>
          <w:sz w:val="24"/>
          <w:szCs w:val="24"/>
        </w:rPr>
        <w:t xml:space="preserve"> be binding upon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5F001B" w:rsidRPr="00C62DA3">
        <w:rPr>
          <w:rFonts w:cs="ArialMT"/>
          <w:color w:val="000000" w:themeColor="text1"/>
          <w:sz w:val="24"/>
          <w:szCs w:val="24"/>
        </w:rPr>
        <w:t xml:space="preserve"> to any </w:t>
      </w:r>
      <w:proofErr w:type="gramStart"/>
      <w:r w:rsidR="005F001B" w:rsidRPr="00C62DA3">
        <w:rPr>
          <w:rFonts w:cs="ArialMT"/>
          <w:color w:val="000000" w:themeColor="text1"/>
          <w:sz w:val="24"/>
          <w:szCs w:val="24"/>
        </w:rPr>
        <w:t>particular course</w:t>
      </w:r>
      <w:proofErr w:type="gramEnd"/>
      <w:r w:rsidR="005F001B" w:rsidRPr="00C62DA3">
        <w:rPr>
          <w:rFonts w:cs="ArialMT"/>
          <w:color w:val="000000" w:themeColor="text1"/>
          <w:sz w:val="24"/>
          <w:szCs w:val="24"/>
        </w:rPr>
        <w:t xml:space="preserve"> of business, product strategy, and/or development.</w:t>
      </w:r>
    </w:p>
    <w:p w:rsidR="005F001B" w:rsidRPr="00C62DA3" w:rsidRDefault="002A7049" w:rsidP="002A7049">
      <w:pPr>
        <w:tabs>
          <w:tab w:val="left" w:pos="7005"/>
        </w:tabs>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tab/>
      </w: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t>7</w:t>
      </w:r>
      <w:r w:rsidR="005F001B" w:rsidRPr="00C62DA3">
        <w:rPr>
          <w:rFonts w:cs="ArialMT"/>
          <w:color w:val="000000" w:themeColor="text1"/>
          <w:sz w:val="24"/>
          <w:szCs w:val="24"/>
        </w:rPr>
        <w:t xml:space="preserve">. In the event that the Receiving Party or any of its Representatives are requested pursuant to, or required </w:t>
      </w:r>
      <w:r w:rsidR="00117F84" w:rsidRPr="00C62DA3">
        <w:rPr>
          <w:rFonts w:cs="ArialMT"/>
          <w:color w:val="000000" w:themeColor="text1"/>
          <w:sz w:val="24"/>
          <w:szCs w:val="24"/>
        </w:rPr>
        <w:t>by, applicable</w:t>
      </w:r>
      <w:r w:rsidR="005F001B" w:rsidRPr="00C62DA3">
        <w:rPr>
          <w:rFonts w:cs="ArialMT"/>
          <w:color w:val="000000" w:themeColor="text1"/>
          <w:sz w:val="24"/>
          <w:szCs w:val="24"/>
        </w:rPr>
        <w:t xml:space="preserve"> law or regulation or by legal process to disclose any Confidential Information or any other </w:t>
      </w:r>
      <w:r w:rsidR="00117F84" w:rsidRPr="00C62DA3">
        <w:rPr>
          <w:rFonts w:cs="ArialMT"/>
          <w:color w:val="000000" w:themeColor="text1"/>
          <w:sz w:val="24"/>
          <w:szCs w:val="24"/>
        </w:rPr>
        <w:t>information concerning</w:t>
      </w:r>
      <w:r w:rsidR="005F001B" w:rsidRPr="00C62DA3">
        <w:rPr>
          <w:rFonts w:cs="ArialMT"/>
          <w:color w:val="000000" w:themeColor="text1"/>
          <w:sz w:val="24"/>
          <w:szCs w:val="24"/>
        </w:rPr>
        <w:t xml:space="preserve"> the Disclosing Party or the Evaluation, the Receiving Party shall provide the Disclosing Party with </w:t>
      </w:r>
      <w:r w:rsidR="00117F84" w:rsidRPr="00C62DA3">
        <w:rPr>
          <w:rFonts w:cs="ArialMT"/>
          <w:color w:val="000000" w:themeColor="text1"/>
          <w:sz w:val="24"/>
          <w:szCs w:val="24"/>
        </w:rPr>
        <w:t>prompt notice</w:t>
      </w:r>
      <w:r w:rsidR="005F001B" w:rsidRPr="00C62DA3">
        <w:rPr>
          <w:rFonts w:cs="ArialMT"/>
          <w:color w:val="000000" w:themeColor="text1"/>
          <w:sz w:val="24"/>
          <w:szCs w:val="24"/>
        </w:rPr>
        <w:t xml:space="preserve"> of such request or requirement in order to enable the Disclosing Party (</w:t>
      </w:r>
      <w:proofErr w:type="spellStart"/>
      <w:r w:rsidR="005F001B" w:rsidRPr="00C62DA3">
        <w:rPr>
          <w:rFonts w:cs="ArialMT"/>
          <w:color w:val="000000" w:themeColor="text1"/>
          <w:sz w:val="24"/>
          <w:szCs w:val="24"/>
        </w:rPr>
        <w:t>i</w:t>
      </w:r>
      <w:proofErr w:type="spellEnd"/>
      <w:r w:rsidR="005F001B" w:rsidRPr="00C62DA3">
        <w:rPr>
          <w:rFonts w:cs="ArialMT"/>
          <w:color w:val="000000" w:themeColor="text1"/>
          <w:sz w:val="24"/>
          <w:szCs w:val="24"/>
        </w:rPr>
        <w:t xml:space="preserve">) to seek an appropriate </w:t>
      </w:r>
      <w:r w:rsidR="00117F84" w:rsidRPr="00C62DA3">
        <w:rPr>
          <w:rFonts w:cs="ArialMT"/>
          <w:color w:val="000000" w:themeColor="text1"/>
          <w:sz w:val="24"/>
          <w:szCs w:val="24"/>
        </w:rPr>
        <w:t>protective order</w:t>
      </w:r>
      <w:r w:rsidR="005F001B" w:rsidRPr="00C62DA3">
        <w:rPr>
          <w:rFonts w:cs="ArialMT"/>
          <w:color w:val="000000" w:themeColor="text1"/>
          <w:sz w:val="24"/>
          <w:szCs w:val="24"/>
        </w:rPr>
        <w:t xml:space="preserve"> or other remedy; (ii) to consult with the Receiving Party with respect to the Disclosing Party’s taking steps </w:t>
      </w:r>
      <w:r w:rsidR="00117F84" w:rsidRPr="00C62DA3">
        <w:rPr>
          <w:rFonts w:cs="ArialMT"/>
          <w:color w:val="000000" w:themeColor="text1"/>
          <w:sz w:val="24"/>
          <w:szCs w:val="24"/>
        </w:rPr>
        <w:t>to resist</w:t>
      </w:r>
      <w:r w:rsidR="005F001B" w:rsidRPr="00C62DA3">
        <w:rPr>
          <w:rFonts w:cs="ArialMT"/>
          <w:color w:val="000000" w:themeColor="text1"/>
          <w:sz w:val="24"/>
          <w:szCs w:val="24"/>
        </w:rPr>
        <w:t xml:space="preserve"> or narrow the scope of such request or legal process; or (iii) to waive compliance, in whole or in part, with </w:t>
      </w:r>
      <w:r w:rsidR="00117F84" w:rsidRPr="00C62DA3">
        <w:rPr>
          <w:rFonts w:cs="ArialMT"/>
          <w:color w:val="000000" w:themeColor="text1"/>
          <w:sz w:val="24"/>
          <w:szCs w:val="24"/>
        </w:rPr>
        <w:t>the terms</w:t>
      </w:r>
      <w:r w:rsidR="005F001B" w:rsidRPr="00C62DA3">
        <w:rPr>
          <w:rFonts w:cs="ArialMT"/>
          <w:color w:val="000000" w:themeColor="text1"/>
          <w:sz w:val="24"/>
          <w:szCs w:val="24"/>
        </w:rPr>
        <w:t xml:space="preserve"> of this Agreement. In the event that such protective order or other remedy is not obtained in a timely manner, </w:t>
      </w:r>
      <w:r w:rsidR="00117F84" w:rsidRPr="00C62DA3">
        <w:rPr>
          <w:rFonts w:cs="ArialMT"/>
          <w:color w:val="000000" w:themeColor="text1"/>
          <w:sz w:val="24"/>
          <w:szCs w:val="24"/>
        </w:rPr>
        <w:t>or the</w:t>
      </w:r>
      <w:r w:rsidR="005F001B" w:rsidRPr="00C62DA3">
        <w:rPr>
          <w:rFonts w:cs="ArialMT"/>
          <w:color w:val="000000" w:themeColor="text1"/>
          <w:sz w:val="24"/>
          <w:szCs w:val="24"/>
        </w:rPr>
        <w:t xml:space="preserve"> Disclosing Party waives compliance, in whole or in part, with the terms of this Agreement, the Receiving Party </w:t>
      </w:r>
      <w:r w:rsidR="00117F84" w:rsidRPr="00C62DA3">
        <w:rPr>
          <w:rFonts w:cs="ArialMT"/>
          <w:color w:val="000000" w:themeColor="text1"/>
          <w:sz w:val="24"/>
          <w:szCs w:val="24"/>
        </w:rPr>
        <w:t>or its</w:t>
      </w:r>
      <w:r w:rsidR="005F001B" w:rsidRPr="00C62DA3">
        <w:rPr>
          <w:rFonts w:cs="ArialMT"/>
          <w:color w:val="000000" w:themeColor="text1"/>
          <w:sz w:val="24"/>
          <w:szCs w:val="24"/>
        </w:rPr>
        <w:t xml:space="preserve"> Representative shall use commercially reasonable efforts to disclose only that portion of the </w:t>
      </w:r>
      <w:r w:rsidR="00117F84" w:rsidRPr="00C62DA3">
        <w:rPr>
          <w:rFonts w:cs="ArialMT"/>
          <w:color w:val="000000" w:themeColor="text1"/>
          <w:sz w:val="24"/>
          <w:szCs w:val="24"/>
        </w:rPr>
        <w:t>Confidential Information</w:t>
      </w:r>
      <w:r w:rsidR="005F001B" w:rsidRPr="00C62DA3">
        <w:rPr>
          <w:rFonts w:cs="ArialMT"/>
          <w:color w:val="000000" w:themeColor="text1"/>
          <w:sz w:val="24"/>
          <w:szCs w:val="24"/>
        </w:rPr>
        <w:t xml:space="preserve"> which is legally required to be disclosed and to require that all Confidential Information that is so </w:t>
      </w:r>
      <w:r w:rsidR="00117F84" w:rsidRPr="00C62DA3">
        <w:rPr>
          <w:rFonts w:cs="ArialMT"/>
          <w:color w:val="000000" w:themeColor="text1"/>
          <w:sz w:val="24"/>
          <w:szCs w:val="24"/>
        </w:rPr>
        <w:t>disclosed will</w:t>
      </w:r>
      <w:r w:rsidR="005F001B" w:rsidRPr="00C62DA3">
        <w:rPr>
          <w:rFonts w:cs="ArialMT"/>
          <w:color w:val="000000" w:themeColor="text1"/>
          <w:sz w:val="24"/>
          <w:szCs w:val="24"/>
        </w:rPr>
        <w:t xml:space="preserve"> be accorded confidential treatment.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t>8</w:t>
      </w:r>
      <w:r w:rsidR="005F001B" w:rsidRPr="00C62DA3">
        <w:rPr>
          <w:rFonts w:cs="ArialMT"/>
          <w:color w:val="000000" w:themeColor="text1"/>
          <w:sz w:val="24"/>
          <w:szCs w:val="24"/>
        </w:rPr>
        <w:t xml:space="preserve">. Upon the Disclosing Party’s written request, the Receiving Party shall (at the Receiving Party’s election) </w:t>
      </w:r>
      <w:r w:rsidR="00117F84" w:rsidRPr="00C62DA3">
        <w:rPr>
          <w:rFonts w:cs="ArialMT"/>
          <w:color w:val="000000" w:themeColor="text1"/>
          <w:sz w:val="24"/>
          <w:szCs w:val="24"/>
        </w:rPr>
        <w:t>promptly return</w:t>
      </w:r>
      <w:r w:rsidR="005F001B" w:rsidRPr="00C62DA3">
        <w:rPr>
          <w:rFonts w:cs="ArialMT"/>
          <w:color w:val="000000" w:themeColor="text1"/>
          <w:sz w:val="24"/>
          <w:szCs w:val="24"/>
        </w:rPr>
        <w:t xml:space="preserve"> or destroy (provided that any such destruction shall be certified by a duly authorized Representative of </w:t>
      </w:r>
      <w:r w:rsidR="00117F84" w:rsidRPr="00C62DA3">
        <w:rPr>
          <w:rFonts w:cs="ArialMT"/>
          <w:color w:val="000000" w:themeColor="text1"/>
          <w:sz w:val="24"/>
          <w:szCs w:val="24"/>
        </w:rPr>
        <w:t>the Receiving</w:t>
      </w:r>
      <w:r w:rsidR="005F001B" w:rsidRPr="00C62DA3">
        <w:rPr>
          <w:rFonts w:cs="ArialMT"/>
          <w:color w:val="000000" w:themeColor="text1"/>
          <w:sz w:val="24"/>
          <w:szCs w:val="24"/>
        </w:rPr>
        <w:t xml:space="preserve"> Party) all Confidential Information of the Disclosing Party and all copies, reproductions, </w:t>
      </w:r>
      <w:r w:rsidR="00117F84" w:rsidRPr="00C62DA3">
        <w:rPr>
          <w:rFonts w:cs="ArialMT"/>
          <w:color w:val="000000" w:themeColor="text1"/>
          <w:sz w:val="24"/>
          <w:szCs w:val="24"/>
        </w:rPr>
        <w:t>summaries, analyses</w:t>
      </w:r>
      <w:r w:rsidR="005F001B" w:rsidRPr="00C62DA3">
        <w:rPr>
          <w:rFonts w:cs="ArialMT"/>
          <w:color w:val="000000" w:themeColor="text1"/>
          <w:sz w:val="24"/>
          <w:szCs w:val="24"/>
        </w:rPr>
        <w:t xml:space="preserve"> or extracts thereof or based thereon (whether in hard-copy form or on intangible media, such </w:t>
      </w:r>
      <w:r w:rsidR="005F001B" w:rsidRPr="00C62DA3">
        <w:rPr>
          <w:rFonts w:cs="ArialMT"/>
          <w:color w:val="000000" w:themeColor="text1"/>
          <w:sz w:val="24"/>
          <w:szCs w:val="24"/>
        </w:rPr>
        <w:lastRenderedPageBreak/>
        <w:t xml:space="preserve">as </w:t>
      </w:r>
      <w:r w:rsidR="00117F84" w:rsidRPr="00C62DA3">
        <w:rPr>
          <w:rFonts w:cs="ArialMT"/>
          <w:color w:val="000000" w:themeColor="text1"/>
          <w:sz w:val="24"/>
          <w:szCs w:val="24"/>
        </w:rPr>
        <w:t>electronic mail</w:t>
      </w:r>
      <w:r w:rsidR="005F001B" w:rsidRPr="00C62DA3">
        <w:rPr>
          <w:rFonts w:cs="ArialMT"/>
          <w:color w:val="000000" w:themeColor="text1"/>
          <w:sz w:val="24"/>
          <w:szCs w:val="24"/>
        </w:rPr>
        <w:t xml:space="preserve"> or computer files) in the Receiving Party’s possession or in the possession of any Representative of </w:t>
      </w:r>
      <w:r w:rsidR="00117F84" w:rsidRPr="00C62DA3">
        <w:rPr>
          <w:rFonts w:cs="ArialMT"/>
          <w:color w:val="000000" w:themeColor="text1"/>
          <w:sz w:val="24"/>
          <w:szCs w:val="24"/>
        </w:rPr>
        <w:t>the Receiving</w:t>
      </w:r>
      <w:r w:rsidR="005F001B" w:rsidRPr="00C62DA3">
        <w:rPr>
          <w:rFonts w:cs="ArialMT"/>
          <w:color w:val="000000" w:themeColor="text1"/>
          <w:sz w:val="24"/>
          <w:szCs w:val="24"/>
        </w:rPr>
        <w:t xml:space="preserve"> Party; provided, however:(</w:t>
      </w:r>
      <w:proofErr w:type="spellStart"/>
      <w:r w:rsidR="005F001B" w:rsidRPr="00C62DA3">
        <w:rPr>
          <w:rFonts w:cs="ArialMT"/>
          <w:color w:val="000000" w:themeColor="text1"/>
          <w:sz w:val="24"/>
          <w:szCs w:val="24"/>
        </w:rPr>
        <w:t>i</w:t>
      </w:r>
      <w:proofErr w:type="spellEnd"/>
      <w:r w:rsidR="005F001B" w:rsidRPr="00C62DA3">
        <w:rPr>
          <w:rFonts w:cs="ArialMT"/>
          <w:color w:val="000000" w:themeColor="text1"/>
          <w:sz w:val="24"/>
          <w:szCs w:val="24"/>
        </w:rPr>
        <w:t xml:space="preserve">) that if a legal proceeding has been instituted to seek disclosure of </w:t>
      </w:r>
      <w:r w:rsidR="00117F84" w:rsidRPr="00C62DA3">
        <w:rPr>
          <w:rFonts w:cs="ArialMT"/>
          <w:color w:val="000000" w:themeColor="text1"/>
          <w:sz w:val="24"/>
          <w:szCs w:val="24"/>
        </w:rPr>
        <w:t>the Confidential</w:t>
      </w:r>
      <w:r w:rsidR="005F001B" w:rsidRPr="00C62DA3">
        <w:rPr>
          <w:rFonts w:cs="ArialMT"/>
          <w:color w:val="000000" w:themeColor="text1"/>
          <w:sz w:val="24"/>
          <w:szCs w:val="24"/>
        </w:rPr>
        <w:t xml:space="preserve"> Information, such material shall not be destroyed until the proceeding is settled or a final judgment </w:t>
      </w:r>
      <w:r w:rsidR="00117F84" w:rsidRPr="00C62DA3">
        <w:rPr>
          <w:rFonts w:cs="ArialMT"/>
          <w:color w:val="000000" w:themeColor="text1"/>
          <w:sz w:val="24"/>
          <w:szCs w:val="24"/>
        </w:rPr>
        <w:t>with respect</w:t>
      </w:r>
      <w:r w:rsidR="005F001B" w:rsidRPr="00C62DA3">
        <w:rPr>
          <w:rFonts w:cs="ArialMT"/>
          <w:color w:val="000000" w:themeColor="text1"/>
          <w:sz w:val="24"/>
          <w:szCs w:val="24"/>
        </w:rPr>
        <w:t xml:space="preserve"> thereto has been rendered</w:t>
      </w:r>
      <w:r w:rsidR="00293169" w:rsidRPr="00C62DA3">
        <w:rPr>
          <w:rFonts w:cs="ArialMT"/>
          <w:color w:val="000000" w:themeColor="text1"/>
          <w:sz w:val="24"/>
          <w:szCs w:val="24"/>
        </w:rPr>
        <w: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t>9</w:t>
      </w:r>
      <w:r w:rsidR="005F001B" w:rsidRPr="00C62DA3">
        <w:rPr>
          <w:rFonts w:cs="ArialMT"/>
          <w:color w:val="000000" w:themeColor="text1"/>
          <w:sz w:val="24"/>
          <w:szCs w:val="24"/>
        </w:rPr>
        <w:t xml:space="preserve">. Until a separate definitive agreement regarding a potential relationship or transaction has been executed by </w:t>
      </w:r>
      <w:r w:rsidR="00117F84" w:rsidRPr="00C62DA3">
        <w:rPr>
          <w:rFonts w:cs="ArialMT"/>
          <w:color w:val="000000" w:themeColor="text1"/>
          <w:sz w:val="24"/>
          <w:szCs w:val="24"/>
        </w:rPr>
        <w:t>the parties</w:t>
      </w:r>
      <w:r w:rsidR="005F001B" w:rsidRPr="00C62DA3">
        <w:rPr>
          <w:rFonts w:cs="ArialMT"/>
          <w:color w:val="000000" w:themeColor="text1"/>
          <w:sz w:val="24"/>
          <w:szCs w:val="24"/>
        </w:rPr>
        <w:t xml:space="preserve">, neither party shall be under any legal obligation or have any liability to the other party of any </w:t>
      </w:r>
      <w:r w:rsidR="00117F84" w:rsidRPr="00C62DA3">
        <w:rPr>
          <w:rFonts w:cs="ArialMT"/>
          <w:color w:val="000000" w:themeColor="text1"/>
          <w:sz w:val="24"/>
          <w:szCs w:val="24"/>
        </w:rPr>
        <w:t>nature whatsoever</w:t>
      </w:r>
      <w:r w:rsidR="005F001B" w:rsidRPr="00C62DA3">
        <w:rPr>
          <w:rFonts w:cs="ArialMT"/>
          <w:color w:val="000000" w:themeColor="text1"/>
          <w:sz w:val="24"/>
          <w:szCs w:val="24"/>
        </w:rPr>
        <w:t xml:space="preserve"> with respect to any proposal, term sheet, letter of intent, or draft agreement relating to any such </w:t>
      </w:r>
      <w:r w:rsidR="00117F84" w:rsidRPr="00C62DA3">
        <w:rPr>
          <w:rFonts w:cs="ArialMT"/>
          <w:color w:val="000000" w:themeColor="text1"/>
          <w:sz w:val="24"/>
          <w:szCs w:val="24"/>
        </w:rPr>
        <w:t>potential relationship</w:t>
      </w:r>
      <w:r w:rsidR="005F001B" w:rsidRPr="00C62DA3">
        <w:rPr>
          <w:rFonts w:cs="ArialMT"/>
          <w:color w:val="000000" w:themeColor="text1"/>
          <w:sz w:val="24"/>
          <w:szCs w:val="24"/>
        </w:rPr>
        <w:t xml:space="preserve"> or transaction (other than with respect to the confidentiality and other matters set forth herein). </w:t>
      </w:r>
      <w:r w:rsidR="00117F84" w:rsidRPr="00C62DA3">
        <w:rPr>
          <w:rFonts w:cs="ArialMT"/>
          <w:color w:val="000000" w:themeColor="text1"/>
          <w:sz w:val="24"/>
          <w:szCs w:val="24"/>
        </w:rPr>
        <w:t>Any business</w:t>
      </w:r>
      <w:r w:rsidR="005F001B" w:rsidRPr="00C62DA3">
        <w:rPr>
          <w:rFonts w:cs="ArialMT"/>
          <w:color w:val="000000" w:themeColor="text1"/>
          <w:sz w:val="24"/>
          <w:szCs w:val="24"/>
        </w:rPr>
        <w:t xml:space="preserve"> decision either party makes in anticipation of definitive agreements is at the sole risk of the party making </w:t>
      </w:r>
      <w:r w:rsidR="00117F84" w:rsidRPr="00C62DA3">
        <w:rPr>
          <w:rFonts w:cs="ArialMT"/>
          <w:color w:val="000000" w:themeColor="text1"/>
          <w:sz w:val="24"/>
          <w:szCs w:val="24"/>
        </w:rPr>
        <w:t>the decision</w:t>
      </w:r>
      <w:r w:rsidR="005F001B" w:rsidRPr="00C62DA3">
        <w:rPr>
          <w:rFonts w:cs="ArialMT"/>
          <w:color w:val="000000" w:themeColor="text1"/>
          <w:sz w:val="24"/>
          <w:szCs w:val="24"/>
        </w:rPr>
        <w:t xml:space="preserve">, even if the other party is aware of or has indicated approval of, such decision. Either party can end </w:t>
      </w:r>
      <w:r w:rsidR="00117F84" w:rsidRPr="00C62DA3">
        <w:rPr>
          <w:rFonts w:cs="ArialMT"/>
          <w:color w:val="000000" w:themeColor="text1"/>
          <w:sz w:val="24"/>
          <w:szCs w:val="24"/>
        </w:rPr>
        <w:t>the discussions</w:t>
      </w:r>
      <w:r w:rsidR="005F001B" w:rsidRPr="00C62DA3">
        <w:rPr>
          <w:rFonts w:cs="ArialMT"/>
          <w:color w:val="000000" w:themeColor="text1"/>
          <w:sz w:val="24"/>
          <w:szCs w:val="24"/>
        </w:rPr>
        <w:t xml:space="preserve"> at any time, for any reason, and without liability to the other and each party shall bear its own </w:t>
      </w:r>
      <w:r w:rsidR="00117F84" w:rsidRPr="00C62DA3">
        <w:rPr>
          <w:rFonts w:cs="ArialMT"/>
          <w:color w:val="000000" w:themeColor="text1"/>
          <w:sz w:val="24"/>
          <w:szCs w:val="24"/>
        </w:rPr>
        <w:t>costs resulting</w:t>
      </w:r>
      <w:r w:rsidR="005F001B" w:rsidRPr="00C62DA3">
        <w:rPr>
          <w:rFonts w:cs="ArialMT"/>
          <w:color w:val="000000" w:themeColor="text1"/>
          <w:sz w:val="24"/>
          <w:szCs w:val="24"/>
        </w:rPr>
        <w:t xml:space="preserve"> from the discussions.</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0</w:t>
      </w:r>
      <w:r w:rsidRPr="00C62DA3">
        <w:rPr>
          <w:rFonts w:cs="ArialMT"/>
          <w:color w:val="000000" w:themeColor="text1"/>
          <w:sz w:val="24"/>
          <w:szCs w:val="24"/>
        </w:rPr>
        <w:t xml:space="preserve">. Without prejudice to the rights and remedies otherwise available to either party hereto, each party hereto shall </w:t>
      </w:r>
      <w:r w:rsidR="00117F84" w:rsidRPr="00C62DA3">
        <w:rPr>
          <w:rFonts w:cs="ArialMT"/>
          <w:color w:val="000000" w:themeColor="text1"/>
          <w:sz w:val="24"/>
          <w:szCs w:val="24"/>
        </w:rPr>
        <w:t>be entitled</w:t>
      </w:r>
      <w:r w:rsidRPr="00C62DA3">
        <w:rPr>
          <w:rFonts w:cs="ArialMT"/>
          <w:color w:val="000000" w:themeColor="text1"/>
          <w:sz w:val="24"/>
          <w:szCs w:val="24"/>
        </w:rPr>
        <w:t xml:space="preserve"> to equitable relief by way of injunction or otherwise if the other party or any of its Representatives breach </w:t>
      </w:r>
      <w:r w:rsidR="00117F84" w:rsidRPr="00C62DA3">
        <w:rPr>
          <w:rFonts w:cs="ArialMT"/>
          <w:color w:val="000000" w:themeColor="text1"/>
          <w:sz w:val="24"/>
          <w:szCs w:val="24"/>
        </w:rPr>
        <w:t>or threaten</w:t>
      </w:r>
      <w:r w:rsidRPr="00C62DA3">
        <w:rPr>
          <w:rFonts w:cs="ArialMT"/>
          <w:color w:val="000000" w:themeColor="text1"/>
          <w:sz w:val="24"/>
          <w:szCs w:val="24"/>
        </w:rPr>
        <w:t xml:space="preserve"> to breach any of the provisions of this Agreement.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1</w:t>
      </w:r>
      <w:r w:rsidRPr="00C62DA3">
        <w:rPr>
          <w:rFonts w:cs="ArialMT"/>
          <w:color w:val="000000" w:themeColor="text1"/>
          <w:sz w:val="24"/>
          <w:szCs w:val="24"/>
        </w:rPr>
        <w:t xml:space="preserve">. The Receiving Party acknowledges that neither the Disclosing Party nor its Representatives nor any of </w:t>
      </w:r>
      <w:r w:rsidR="00117F84" w:rsidRPr="00C62DA3">
        <w:rPr>
          <w:rFonts w:cs="ArialMT"/>
          <w:color w:val="000000" w:themeColor="text1"/>
          <w:sz w:val="24"/>
          <w:szCs w:val="24"/>
        </w:rPr>
        <w:t>the officers</w:t>
      </w:r>
      <w:r w:rsidRPr="00C62DA3">
        <w:rPr>
          <w:rFonts w:cs="ArialMT"/>
          <w:color w:val="000000" w:themeColor="text1"/>
          <w:sz w:val="24"/>
          <w:szCs w:val="24"/>
        </w:rPr>
        <w:t xml:space="preserve">, directors, employees, agents or controlling persons of such Representatives makes any express or </w:t>
      </w:r>
      <w:r w:rsidR="00117F84" w:rsidRPr="00C62DA3">
        <w:rPr>
          <w:rFonts w:cs="ArialMT"/>
          <w:color w:val="000000" w:themeColor="text1"/>
          <w:sz w:val="24"/>
          <w:szCs w:val="24"/>
        </w:rPr>
        <w:t>implied representation</w:t>
      </w:r>
      <w:r w:rsidRPr="00C62DA3">
        <w:rPr>
          <w:rFonts w:cs="ArialMT"/>
          <w:color w:val="000000" w:themeColor="text1"/>
          <w:sz w:val="24"/>
          <w:szCs w:val="24"/>
        </w:rPr>
        <w:t xml:space="preserve"> or warranty regarding the Confidential Information, including, without limitation, any representation </w:t>
      </w:r>
      <w:r w:rsidR="00117F84" w:rsidRPr="00C62DA3">
        <w:rPr>
          <w:rFonts w:cs="ArialMT"/>
          <w:color w:val="000000" w:themeColor="text1"/>
          <w:sz w:val="24"/>
          <w:szCs w:val="24"/>
        </w:rPr>
        <w:t>or warranty</w:t>
      </w:r>
      <w:r w:rsidRPr="00C62DA3">
        <w:rPr>
          <w:rFonts w:cs="ArialMT"/>
          <w:color w:val="000000" w:themeColor="text1"/>
          <w:sz w:val="24"/>
          <w:szCs w:val="24"/>
        </w:rPr>
        <w:t xml:space="preserve"> as to the completeness or accuracy of the Confidential Information.</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2</w:t>
      </w:r>
      <w:r w:rsidRPr="00C62DA3">
        <w:rPr>
          <w:rFonts w:cs="ArialMT"/>
          <w:color w:val="000000" w:themeColor="text1"/>
          <w:sz w:val="24"/>
          <w:szCs w:val="24"/>
        </w:rPr>
        <w:t xml:space="preserve">. This Agreement will be governed by the laws o </w:t>
      </w:r>
      <w:r w:rsidR="008862E1" w:rsidRPr="00C62DA3">
        <w:rPr>
          <w:rFonts w:cs="ArialMT"/>
          <w:color w:val="000000" w:themeColor="text1"/>
          <w:sz w:val="24"/>
          <w:szCs w:val="24"/>
        </w:rPr>
        <w:t>United States of America</w:t>
      </w:r>
      <w:r w:rsidRPr="00C62DA3">
        <w:rPr>
          <w:rFonts w:cs="ArialMT"/>
          <w:color w:val="000000" w:themeColor="text1"/>
          <w:sz w:val="24"/>
          <w:szCs w:val="24"/>
        </w:rPr>
        <w:t xml:space="preserve"> without reference to conflict of laws principles, and </w:t>
      </w:r>
      <w:r w:rsidR="00117F84" w:rsidRPr="00C62DA3">
        <w:rPr>
          <w:rFonts w:cs="ArialMT"/>
          <w:color w:val="000000" w:themeColor="text1"/>
          <w:sz w:val="24"/>
          <w:szCs w:val="24"/>
        </w:rPr>
        <w:t>the parties</w:t>
      </w:r>
      <w:r w:rsidRPr="00C62DA3">
        <w:rPr>
          <w:rFonts w:cs="ArialMT"/>
          <w:color w:val="000000" w:themeColor="text1"/>
          <w:sz w:val="24"/>
          <w:szCs w:val="24"/>
        </w:rPr>
        <w:t xml:space="preserve"> hereby submit to venue in, and jurisdiction of the courts of </w:t>
      </w:r>
      <w:r w:rsidR="008862E1" w:rsidRPr="00C62DA3">
        <w:rPr>
          <w:rFonts w:cs="ArialMT"/>
          <w:color w:val="000000" w:themeColor="text1"/>
          <w:sz w:val="24"/>
          <w:szCs w:val="24"/>
        </w:rPr>
        <w:t>USA</w:t>
      </w:r>
      <w:r w:rsidRPr="00C62DA3">
        <w:rPr>
          <w:rFonts w:cs="ArialMT"/>
          <w:color w:val="000000" w:themeColor="text1"/>
          <w:sz w:val="24"/>
          <w:szCs w:val="24"/>
        </w:rPr>
        <w:t xml:space="preserve"> for purposes relating to this Agreement.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The United Nations Convention on Contracts for the International Sale of Goods shall not apply to this agreement.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p>
    <w:p w:rsidR="005F001B"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3</w:t>
      </w:r>
      <w:r w:rsidRPr="00C62DA3">
        <w:rPr>
          <w:rFonts w:cs="ArialMT"/>
          <w:color w:val="000000" w:themeColor="text1"/>
          <w:sz w:val="24"/>
          <w:szCs w:val="24"/>
        </w:rPr>
        <w:t xml:space="preserve">. This Agreement constitutes the entire understanding between the parties hereto as to Confidential </w:t>
      </w:r>
      <w:r w:rsidR="00117F84" w:rsidRPr="00C62DA3">
        <w:rPr>
          <w:rFonts w:cs="ArialMT"/>
          <w:color w:val="000000" w:themeColor="text1"/>
          <w:sz w:val="24"/>
          <w:szCs w:val="24"/>
        </w:rPr>
        <w:t>Information disclosed</w:t>
      </w:r>
      <w:r w:rsidRPr="00C62DA3">
        <w:rPr>
          <w:rFonts w:cs="ArialMT"/>
          <w:color w:val="000000" w:themeColor="text1"/>
          <w:sz w:val="24"/>
          <w:szCs w:val="24"/>
        </w:rPr>
        <w:t xml:space="preserve"> hereunder and merges all prior discussions between them relating thereto. Notwithstanding the </w:t>
      </w:r>
      <w:r w:rsidR="00117F84" w:rsidRPr="00C62DA3">
        <w:rPr>
          <w:rFonts w:cs="ArialMT"/>
          <w:color w:val="000000" w:themeColor="text1"/>
          <w:sz w:val="24"/>
          <w:szCs w:val="24"/>
        </w:rPr>
        <w:t>foregoing, in</w:t>
      </w:r>
      <w:r w:rsidRPr="00C62DA3">
        <w:rPr>
          <w:rFonts w:cs="ArialMT"/>
          <w:color w:val="000000" w:themeColor="text1"/>
          <w:sz w:val="24"/>
          <w:szCs w:val="24"/>
        </w:rPr>
        <w:t xml:space="preserve"> the event the parties have entered into, or enter into in the future, other agreements which contain </w:t>
      </w:r>
      <w:r w:rsidR="00117F84" w:rsidRPr="00C62DA3">
        <w:rPr>
          <w:rFonts w:cs="ArialMT"/>
          <w:color w:val="000000" w:themeColor="text1"/>
          <w:sz w:val="24"/>
          <w:szCs w:val="24"/>
        </w:rPr>
        <w:t>terms concerning</w:t>
      </w:r>
      <w:r w:rsidRPr="00C62DA3">
        <w:rPr>
          <w:rFonts w:cs="ArialMT"/>
          <w:color w:val="000000" w:themeColor="text1"/>
          <w:sz w:val="24"/>
          <w:szCs w:val="24"/>
        </w:rPr>
        <w:t xml:space="preserve"> ownership or use of work product of </w:t>
      </w:r>
      <w:r w:rsidR="00350C37" w:rsidRPr="002A7049">
        <w:rPr>
          <w:rFonts w:cs="Arial-BoldMT"/>
          <w:b/>
          <w:bCs/>
          <w:color w:val="000000" w:themeColor="text1"/>
          <w:sz w:val="24"/>
          <w:szCs w:val="24"/>
        </w:rPr>
        <w:t xml:space="preserve">CAERUS INFOSYSTEMS </w:t>
      </w:r>
      <w:r w:rsidR="00605CAC">
        <w:rPr>
          <w:rFonts w:cs="Arial-BoldMT"/>
          <w:b/>
          <w:bCs/>
          <w:color w:val="000000" w:themeColor="text1"/>
          <w:sz w:val="24"/>
          <w:szCs w:val="24"/>
        </w:rPr>
        <w:t>USA,</w:t>
      </w:r>
      <w:r w:rsidR="00350C37" w:rsidRPr="002A7049">
        <w:rPr>
          <w:rFonts w:cs="Arial-BoldMT"/>
          <w:b/>
          <w:bCs/>
          <w:color w:val="000000" w:themeColor="text1"/>
          <w:sz w:val="24"/>
          <w:szCs w:val="24"/>
        </w:rPr>
        <w:t xml:space="preserve"> LLC</w:t>
      </w:r>
      <w:r w:rsidR="002A7049">
        <w:rPr>
          <w:rFonts w:cs="Arial-BoldMT"/>
          <w:bCs/>
          <w:color w:val="000000" w:themeColor="text1"/>
          <w:sz w:val="24"/>
          <w:szCs w:val="24"/>
        </w:rPr>
        <w:t xml:space="preserve"> </w:t>
      </w:r>
      <w:r w:rsidR="006C5AE0">
        <w:rPr>
          <w:rFonts w:cs="ArialMT"/>
          <w:color w:val="000000" w:themeColor="text1"/>
          <w:sz w:val="24"/>
          <w:szCs w:val="24"/>
        </w:rPr>
        <w:t xml:space="preserve">products, services </w:t>
      </w:r>
      <w:r w:rsidRPr="00C62DA3">
        <w:rPr>
          <w:rFonts w:cs="ArialMT"/>
          <w:color w:val="000000" w:themeColor="text1"/>
          <w:sz w:val="24"/>
          <w:szCs w:val="24"/>
        </w:rPr>
        <w:t xml:space="preserve">or software license provisions and rights, then this </w:t>
      </w:r>
      <w:r w:rsidR="00117F84" w:rsidRPr="00C62DA3">
        <w:rPr>
          <w:rFonts w:cs="ArialMT"/>
          <w:color w:val="000000" w:themeColor="text1"/>
          <w:sz w:val="24"/>
          <w:szCs w:val="24"/>
        </w:rPr>
        <w:t>Agreements</w:t>
      </w:r>
      <w:r w:rsidR="00117F84">
        <w:rPr>
          <w:rFonts w:cs="ArialMT"/>
          <w:color w:val="000000" w:themeColor="text1"/>
          <w:sz w:val="24"/>
          <w:szCs w:val="24"/>
        </w:rPr>
        <w:t xml:space="preserve"> </w:t>
      </w:r>
      <w:r w:rsidR="00117F84" w:rsidRPr="00C62DA3">
        <w:rPr>
          <w:rFonts w:cs="ArialMT"/>
          <w:color w:val="000000" w:themeColor="text1"/>
          <w:sz w:val="24"/>
          <w:szCs w:val="24"/>
        </w:rPr>
        <w:t>shall</w:t>
      </w:r>
      <w:r w:rsidRPr="00C62DA3">
        <w:rPr>
          <w:rFonts w:cs="ArialMT"/>
          <w:color w:val="000000" w:themeColor="text1"/>
          <w:sz w:val="24"/>
          <w:szCs w:val="24"/>
        </w:rPr>
        <w:t xml:space="preserve"> not supersede either party's rights and obligations as provided in such other agreements, unless such </w:t>
      </w:r>
      <w:r w:rsidR="00117F84" w:rsidRPr="00C62DA3">
        <w:rPr>
          <w:rFonts w:cs="ArialMT"/>
          <w:color w:val="000000" w:themeColor="text1"/>
          <w:sz w:val="24"/>
          <w:szCs w:val="24"/>
        </w:rPr>
        <w:t>other agreement</w:t>
      </w:r>
      <w:r w:rsidRPr="00C62DA3">
        <w:rPr>
          <w:rFonts w:cs="ArialMT"/>
          <w:color w:val="000000" w:themeColor="text1"/>
          <w:sz w:val="24"/>
          <w:szCs w:val="24"/>
        </w:rPr>
        <w:t xml:space="preserve"> specifically provides otherwise. Neither party will assign or transfer any rights or obligations under </w:t>
      </w:r>
      <w:r w:rsidR="00117F84" w:rsidRPr="00C62DA3">
        <w:rPr>
          <w:rFonts w:cs="ArialMT"/>
          <w:color w:val="000000" w:themeColor="text1"/>
          <w:sz w:val="24"/>
          <w:szCs w:val="24"/>
        </w:rPr>
        <w:t>this Agreement</w:t>
      </w:r>
      <w:r w:rsidRPr="00C62DA3">
        <w:rPr>
          <w:rFonts w:cs="ArialMT"/>
          <w:color w:val="000000" w:themeColor="text1"/>
          <w:sz w:val="24"/>
          <w:szCs w:val="24"/>
        </w:rPr>
        <w:t xml:space="preserve"> without the prior written consent of the other party. No amendment or modification of this Agreement </w:t>
      </w:r>
      <w:r w:rsidR="00117F84" w:rsidRPr="00C62DA3">
        <w:rPr>
          <w:rFonts w:cs="ArialMT"/>
          <w:color w:val="000000" w:themeColor="text1"/>
          <w:sz w:val="24"/>
          <w:szCs w:val="24"/>
        </w:rPr>
        <w:t>shall be</w:t>
      </w:r>
      <w:r w:rsidRPr="00C62DA3">
        <w:rPr>
          <w:rFonts w:cs="ArialMT"/>
          <w:color w:val="000000" w:themeColor="text1"/>
          <w:sz w:val="24"/>
          <w:szCs w:val="24"/>
        </w:rPr>
        <w:t xml:space="preserve"> valid or binding on the parties unless made in writing and signed on behalf of each of the parties by </w:t>
      </w:r>
      <w:r w:rsidR="00117F84" w:rsidRPr="00C62DA3">
        <w:rPr>
          <w:rFonts w:cs="ArialMT"/>
          <w:color w:val="000000" w:themeColor="text1"/>
          <w:sz w:val="24"/>
          <w:szCs w:val="24"/>
        </w:rPr>
        <w:t>their respective</w:t>
      </w:r>
      <w:r w:rsidRPr="00C62DA3">
        <w:rPr>
          <w:rFonts w:cs="ArialMT"/>
          <w:color w:val="000000" w:themeColor="text1"/>
          <w:sz w:val="24"/>
          <w:szCs w:val="24"/>
        </w:rPr>
        <w:t xml:space="preserve"> duly authorized officers or representatives. Any waiver of a provision of this Agreement shall not </w:t>
      </w:r>
      <w:r w:rsidR="00117F84" w:rsidRPr="00C62DA3">
        <w:rPr>
          <w:rFonts w:cs="ArialMT"/>
          <w:color w:val="000000" w:themeColor="text1"/>
          <w:sz w:val="24"/>
          <w:szCs w:val="24"/>
        </w:rPr>
        <w:t>be deemed</w:t>
      </w:r>
      <w:r w:rsidRPr="00C62DA3">
        <w:rPr>
          <w:rFonts w:cs="ArialMT"/>
          <w:color w:val="000000" w:themeColor="text1"/>
          <w:sz w:val="24"/>
          <w:szCs w:val="24"/>
        </w:rPr>
        <w:t xml:space="preserve"> a subsequent waiver of the same or any other provision of this Agreement. It is </w:t>
      </w:r>
      <w:r w:rsidRPr="00C62DA3">
        <w:rPr>
          <w:rFonts w:cs="ArialMT"/>
          <w:color w:val="000000" w:themeColor="text1"/>
          <w:sz w:val="24"/>
          <w:szCs w:val="24"/>
        </w:rPr>
        <w:lastRenderedPageBreak/>
        <w:t xml:space="preserve">further understood </w:t>
      </w:r>
      <w:r w:rsidR="00117F84" w:rsidRPr="00C62DA3">
        <w:rPr>
          <w:rFonts w:cs="ArialMT"/>
          <w:color w:val="000000" w:themeColor="text1"/>
          <w:sz w:val="24"/>
          <w:szCs w:val="24"/>
        </w:rPr>
        <w:t>and agreed</w:t>
      </w:r>
      <w:r w:rsidRPr="00C62DA3">
        <w:rPr>
          <w:rFonts w:cs="ArialMT"/>
          <w:color w:val="000000" w:themeColor="text1"/>
          <w:sz w:val="24"/>
          <w:szCs w:val="24"/>
        </w:rPr>
        <w:t xml:space="preserve"> that no failure or delay by either party hereto in exercising any right, power or privilege hereunder shall operate as a waiver thereof, nor shall any single or partial exercise thereof preclude any other or further </w:t>
      </w:r>
      <w:r w:rsidR="00117F84" w:rsidRPr="00C62DA3">
        <w:rPr>
          <w:rFonts w:cs="ArialMT"/>
          <w:color w:val="000000" w:themeColor="text1"/>
          <w:sz w:val="24"/>
          <w:szCs w:val="24"/>
        </w:rPr>
        <w:t>exercise thereof</w:t>
      </w:r>
      <w:r w:rsidRPr="00C62DA3">
        <w:rPr>
          <w:rFonts w:cs="ArialMT"/>
          <w:color w:val="000000" w:themeColor="text1"/>
          <w:sz w:val="24"/>
          <w:szCs w:val="24"/>
        </w:rPr>
        <w:t xml:space="preserve"> or the exercise of any right, power or privilege hereunder.</w:t>
      </w:r>
    </w:p>
    <w:p w:rsidR="00A25ED6" w:rsidRDefault="00A25ED6" w:rsidP="005F001B">
      <w:pPr>
        <w:autoSpaceDE w:val="0"/>
        <w:autoSpaceDN w:val="0"/>
        <w:adjustRightInd w:val="0"/>
        <w:spacing w:after="0" w:line="240" w:lineRule="auto"/>
        <w:jc w:val="both"/>
        <w:rPr>
          <w:rFonts w:cs="ArialMT"/>
          <w:color w:val="000000" w:themeColor="text1"/>
          <w:sz w:val="24"/>
          <w:szCs w:val="24"/>
        </w:rPr>
      </w:pPr>
    </w:p>
    <w:p w:rsidR="005F001B" w:rsidRDefault="00A25ED6" w:rsidP="000726D9">
      <w:pPr>
        <w:jc w:val="both"/>
        <w:rPr>
          <w:rFonts w:cs="ArialMT"/>
          <w:color w:val="000000" w:themeColor="text1"/>
          <w:sz w:val="24"/>
          <w:szCs w:val="24"/>
        </w:rPr>
      </w:pPr>
      <w:r>
        <w:rPr>
          <w:rFonts w:cs="ArialMT"/>
          <w:color w:val="000000" w:themeColor="text1"/>
          <w:sz w:val="24"/>
          <w:szCs w:val="24"/>
        </w:rPr>
        <w:t>1</w:t>
      </w:r>
      <w:r w:rsidR="000726D9">
        <w:rPr>
          <w:rFonts w:cs="ArialMT"/>
          <w:color w:val="000000" w:themeColor="text1"/>
          <w:sz w:val="24"/>
          <w:szCs w:val="24"/>
        </w:rPr>
        <w:t>4</w:t>
      </w:r>
      <w:r>
        <w:rPr>
          <w:rFonts w:cs="ArialMT"/>
          <w:color w:val="000000" w:themeColor="text1"/>
          <w:sz w:val="24"/>
          <w:szCs w:val="24"/>
        </w:rPr>
        <w:t xml:space="preserve">. </w:t>
      </w:r>
      <w:r w:rsidRPr="000726D9">
        <w:rPr>
          <w:rFonts w:cs="ArialMT"/>
          <w:color w:val="000000" w:themeColor="text1"/>
          <w:sz w:val="24"/>
          <w:szCs w:val="24"/>
        </w:rPr>
        <w:t>Both the parties agrees that during the Term of this Agreement, and for a period of two (2) years thereafter, the each party shall not, directly or indirectly, through an existing corporation, unincorporated business, affiliated party, successor employer, or otherwise, solicit, hire, divert for employment or work with, on a part-time, consulting, advising, or any other basis, other than on behalf of the Company any employee or independent contractor employed by the other party, without written approval.</w:t>
      </w:r>
    </w:p>
    <w:p w:rsidR="00DD19E4" w:rsidRPr="00C62DA3" w:rsidRDefault="00DD19E4" w:rsidP="000726D9">
      <w:pPr>
        <w:jc w:val="both"/>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15. The term of this Agreement shall be one (1) year beginning with the Effective Date, unless terminated earlier </w:t>
      </w:r>
      <w:r w:rsidR="00117F84" w:rsidRPr="00C62DA3">
        <w:rPr>
          <w:rFonts w:cs="ArialMT"/>
          <w:color w:val="000000" w:themeColor="text1"/>
          <w:sz w:val="24"/>
          <w:szCs w:val="24"/>
        </w:rPr>
        <w:t>by either</w:t>
      </w:r>
      <w:r w:rsidRPr="00C62DA3">
        <w:rPr>
          <w:rFonts w:cs="ArialMT"/>
          <w:color w:val="000000" w:themeColor="text1"/>
          <w:sz w:val="24"/>
          <w:szCs w:val="24"/>
        </w:rPr>
        <w:t xml:space="preserve"> party at such party’s sole discretion upon thirty (30) days written notice to the other party. The provisions </w:t>
      </w:r>
      <w:r w:rsidR="00117F84" w:rsidRPr="00C62DA3">
        <w:rPr>
          <w:rFonts w:cs="ArialMT"/>
          <w:color w:val="000000" w:themeColor="text1"/>
          <w:sz w:val="24"/>
          <w:szCs w:val="24"/>
        </w:rPr>
        <w:t>herein concerning</w:t>
      </w:r>
      <w:r w:rsidRPr="00C62DA3">
        <w:rPr>
          <w:rFonts w:cs="ArialMT"/>
          <w:color w:val="000000" w:themeColor="text1"/>
          <w:sz w:val="24"/>
          <w:szCs w:val="24"/>
        </w:rPr>
        <w:t xml:space="preserve"> the disclosure, protection and use of Confidential Information shall survive the termination or expiration </w:t>
      </w:r>
      <w:r w:rsidR="00117F84" w:rsidRPr="00C62DA3">
        <w:rPr>
          <w:rFonts w:cs="ArialMT"/>
          <w:color w:val="000000" w:themeColor="text1"/>
          <w:sz w:val="24"/>
          <w:szCs w:val="24"/>
        </w:rPr>
        <w:t>of this</w:t>
      </w:r>
      <w:r w:rsidRPr="00C62DA3">
        <w:rPr>
          <w:rFonts w:cs="ArialMT"/>
          <w:color w:val="000000" w:themeColor="text1"/>
          <w:sz w:val="24"/>
          <w:szCs w:val="24"/>
        </w:rPr>
        <w:t xml:space="preserve"> </w:t>
      </w:r>
      <w:r w:rsidR="00117F84" w:rsidRPr="00C62DA3">
        <w:rPr>
          <w:rFonts w:cs="ArialMT"/>
          <w:color w:val="000000" w:themeColor="text1"/>
          <w:sz w:val="24"/>
          <w:szCs w:val="24"/>
        </w:rPr>
        <w:t>Agreement. This</w:t>
      </w:r>
      <w:r w:rsidRPr="00C62DA3">
        <w:rPr>
          <w:rFonts w:cs="ArialMT"/>
          <w:color w:val="000000" w:themeColor="text1"/>
          <w:sz w:val="24"/>
          <w:szCs w:val="24"/>
        </w:rPr>
        <w:t xml:space="preserve"> Agreement may be executed in counterparts or by facsimile, each of </w:t>
      </w:r>
      <w:r w:rsidR="00AA002C" w:rsidRPr="00C62DA3">
        <w:rPr>
          <w:rFonts w:cs="ArialMT"/>
          <w:color w:val="000000" w:themeColor="text1"/>
          <w:sz w:val="24"/>
          <w:szCs w:val="24"/>
        </w:rPr>
        <w:t>whic</w:t>
      </w:r>
      <w:r w:rsidRPr="00C62DA3">
        <w:rPr>
          <w:rFonts w:cs="ArialMT"/>
          <w:color w:val="000000" w:themeColor="text1"/>
          <w:sz w:val="24"/>
          <w:szCs w:val="24"/>
        </w:rPr>
        <w:t xml:space="preserve">h shall be deemed an original, and </w:t>
      </w:r>
      <w:r w:rsidR="00117F84" w:rsidRPr="00C62DA3">
        <w:rPr>
          <w:rFonts w:cs="ArialMT"/>
          <w:color w:val="000000" w:themeColor="text1"/>
          <w:sz w:val="24"/>
          <w:szCs w:val="24"/>
        </w:rPr>
        <w:t>all of</w:t>
      </w:r>
      <w:r w:rsidRPr="00C62DA3">
        <w:rPr>
          <w:rFonts w:cs="ArialMT"/>
          <w:color w:val="000000" w:themeColor="text1"/>
          <w:sz w:val="24"/>
          <w:szCs w:val="24"/>
        </w:rPr>
        <w:t xml:space="preserve"> which together shall constitute one and the same agreement.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Accepted and Agreed to by:</w:t>
      </w:r>
    </w:p>
    <w:p w:rsidR="00B44AA1" w:rsidRPr="00C62DA3" w:rsidRDefault="00B44AA1" w:rsidP="008214FD">
      <w:pPr>
        <w:autoSpaceDE w:val="0"/>
        <w:autoSpaceDN w:val="0"/>
        <w:adjustRightInd w:val="0"/>
        <w:spacing w:after="0" w:line="240" w:lineRule="auto"/>
        <w:ind w:left="2880" w:hanging="2880"/>
        <w:rPr>
          <w:rFonts w:cs="ArialMT"/>
          <w:color w:val="000000" w:themeColor="text1"/>
          <w:sz w:val="24"/>
          <w:szCs w:val="24"/>
        </w:rPr>
      </w:pPr>
    </w:p>
    <w:p w:rsidR="005F001B" w:rsidRPr="00C62DA3" w:rsidRDefault="00350C37" w:rsidP="00087F55">
      <w:pPr>
        <w:autoSpaceDE w:val="0"/>
        <w:autoSpaceDN w:val="0"/>
        <w:adjustRightInd w:val="0"/>
        <w:spacing w:after="0" w:line="240" w:lineRule="auto"/>
        <w:ind w:left="5040" w:hanging="5040"/>
        <w:rPr>
          <w:rFonts w:cs="ArialMT"/>
          <w:color w:val="000000" w:themeColor="text1"/>
          <w:sz w:val="24"/>
          <w:szCs w:val="24"/>
        </w:rPr>
      </w:pPr>
      <w:r w:rsidRPr="00C62DA3">
        <w:rPr>
          <w:rFonts w:cs="ArialMT"/>
          <w:b/>
          <w:color w:val="000000" w:themeColor="text1"/>
          <w:sz w:val="24"/>
          <w:szCs w:val="24"/>
        </w:rPr>
        <w:t xml:space="preserve">CAERUS INFOSYSTEMS </w:t>
      </w:r>
      <w:r w:rsidR="00117F84">
        <w:rPr>
          <w:rFonts w:cs="ArialMT"/>
          <w:b/>
          <w:color w:val="000000" w:themeColor="text1"/>
          <w:sz w:val="24"/>
          <w:szCs w:val="24"/>
        </w:rPr>
        <w:t xml:space="preserve">USA, </w:t>
      </w:r>
      <w:r w:rsidR="00117F84" w:rsidRPr="00C62DA3">
        <w:rPr>
          <w:rFonts w:cs="ArialMT"/>
          <w:b/>
          <w:color w:val="000000" w:themeColor="text1"/>
          <w:sz w:val="24"/>
          <w:szCs w:val="24"/>
        </w:rPr>
        <w:t>LLC</w:t>
      </w:r>
      <w:r w:rsidR="008214FD" w:rsidRPr="00C62DA3">
        <w:rPr>
          <w:rFonts w:cs="Arial-BoldMT"/>
          <w:b/>
          <w:bCs/>
          <w:color w:val="000000" w:themeColor="text1"/>
          <w:sz w:val="24"/>
          <w:szCs w:val="24"/>
        </w:rPr>
        <w:tab/>
      </w:r>
      <w:r w:rsidR="005F7842" w:rsidRPr="005F7842">
        <w:rPr>
          <w:rFonts w:cs="ArialMT"/>
          <w:b/>
          <w:color w:val="000000" w:themeColor="text1"/>
          <w:sz w:val="24"/>
          <w:szCs w:val="24"/>
        </w:rPr>
        <w:t>Simple Integral Pvt LTD.</w:t>
      </w:r>
    </w:p>
    <w:p w:rsidR="00BC204F" w:rsidRDefault="00BC204F"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Signature:</w:t>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t>Signature:</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bookmarkStart w:id="0" w:name="_GoBack"/>
      <w:bookmarkEnd w:id="0"/>
    </w:p>
    <w:p w:rsidR="00A2698C" w:rsidRPr="00C62DA3" w:rsidRDefault="005F001B" w:rsidP="00A2698C">
      <w:pPr>
        <w:rPr>
          <w:rFonts w:eastAsia="Times New Roman"/>
          <w:color w:val="000000" w:themeColor="text1"/>
        </w:rPr>
      </w:pPr>
      <w:r w:rsidRPr="00C62DA3">
        <w:rPr>
          <w:rFonts w:cs="ArialMT"/>
          <w:color w:val="000000" w:themeColor="text1"/>
          <w:sz w:val="24"/>
          <w:szCs w:val="24"/>
        </w:rPr>
        <w:t>Name:</w:t>
      </w:r>
      <w:r w:rsidR="002A7049">
        <w:rPr>
          <w:rFonts w:cs="ArialMT"/>
          <w:color w:val="000000" w:themeColor="text1"/>
          <w:sz w:val="24"/>
          <w:szCs w:val="24"/>
        </w:rPr>
        <w:t xml:space="preserve"> </w:t>
      </w:r>
      <w:r w:rsidR="00A54AF8" w:rsidRPr="00C62DA3">
        <w:rPr>
          <w:rFonts w:cs="ArialMT"/>
          <w:color w:val="000000" w:themeColor="text1"/>
          <w:sz w:val="24"/>
          <w:szCs w:val="24"/>
        </w:rPr>
        <w:t>Michael John McNamee</w:t>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r w:rsidR="00DF16D1">
        <w:rPr>
          <w:rFonts w:cs="ArialMT"/>
          <w:color w:val="000000" w:themeColor="text1"/>
          <w:sz w:val="24"/>
          <w:szCs w:val="24"/>
        </w:rPr>
        <w:tab/>
      </w:r>
      <w:r w:rsidRPr="00C62DA3">
        <w:rPr>
          <w:rFonts w:cs="ArialMT"/>
          <w:color w:val="000000" w:themeColor="text1"/>
          <w:sz w:val="24"/>
          <w:szCs w:val="24"/>
        </w:rPr>
        <w:t>Name:</w:t>
      </w:r>
    </w:p>
    <w:p w:rsidR="005F001B" w:rsidRPr="00C62DA3" w:rsidRDefault="00117F84"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Title</w:t>
      </w:r>
      <w:r>
        <w:rPr>
          <w:rFonts w:cs="ArialMT"/>
          <w:color w:val="000000" w:themeColor="text1"/>
          <w:sz w:val="24"/>
          <w:szCs w:val="24"/>
        </w:rPr>
        <w:t>: President</w:t>
      </w:r>
      <w:r w:rsidR="005F001B" w:rsidRPr="00C62DA3">
        <w:rPr>
          <w:rFonts w:cs="ArialMT"/>
          <w:color w:val="000000" w:themeColor="text1"/>
          <w:sz w:val="24"/>
          <w:szCs w:val="24"/>
        </w:rPr>
        <w:tab/>
      </w:r>
      <w:r w:rsidR="005F001B" w:rsidRPr="00C62DA3">
        <w:rPr>
          <w:rFonts w:cs="ArialMT"/>
          <w:color w:val="000000" w:themeColor="text1"/>
          <w:sz w:val="24"/>
          <w:szCs w:val="24"/>
        </w:rPr>
        <w:tab/>
      </w:r>
      <w:r w:rsidR="00DF16D1">
        <w:rPr>
          <w:rFonts w:cs="ArialMT"/>
          <w:color w:val="000000" w:themeColor="text1"/>
          <w:sz w:val="24"/>
          <w:szCs w:val="24"/>
        </w:rPr>
        <w:tab/>
      </w:r>
      <w:r w:rsidR="00DF16D1">
        <w:rPr>
          <w:rFonts w:cs="ArialMT"/>
          <w:color w:val="000000" w:themeColor="text1"/>
          <w:sz w:val="24"/>
          <w:szCs w:val="24"/>
        </w:rPr>
        <w:tab/>
      </w:r>
      <w:r w:rsidR="005F001B" w:rsidRPr="00C62DA3">
        <w:rPr>
          <w:rFonts w:cs="ArialMT"/>
          <w:color w:val="000000" w:themeColor="text1"/>
          <w:sz w:val="24"/>
          <w:szCs w:val="24"/>
        </w:rPr>
        <w:t>Title</w:t>
      </w:r>
      <w:r w:rsidR="00422D28" w:rsidRPr="00C62DA3">
        <w:rPr>
          <w:rFonts w:cs="ArialMT"/>
          <w:color w:val="000000" w:themeColor="text1"/>
          <w:sz w:val="24"/>
          <w:szCs w:val="24"/>
        </w:rPr>
        <w:t xml:space="preserve">: </w:t>
      </w:r>
    </w:p>
    <w:p w:rsidR="008214FD" w:rsidRPr="00C62DA3" w:rsidRDefault="008214FD"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Date</w:t>
      </w:r>
      <w:r w:rsidR="00BB49C5" w:rsidRPr="00C62DA3">
        <w:rPr>
          <w:rFonts w:cs="ArialMT"/>
          <w:color w:val="000000" w:themeColor="text1"/>
          <w:sz w:val="24"/>
          <w:szCs w:val="24"/>
        </w:rPr>
        <w:t>:</w:t>
      </w:r>
      <w:r w:rsidRPr="00C62DA3">
        <w:rPr>
          <w:rFonts w:cs="ArialMT"/>
          <w:color w:val="000000" w:themeColor="text1"/>
          <w:sz w:val="24"/>
          <w:szCs w:val="24"/>
        </w:rPr>
        <w:tab/>
      </w:r>
      <w:r w:rsidR="004405A0" w:rsidRPr="00C62DA3">
        <w:rPr>
          <w:rFonts w:cs="ArialMT"/>
          <w:color w:val="000000" w:themeColor="text1"/>
          <w:sz w:val="24"/>
          <w:szCs w:val="24"/>
        </w:rPr>
        <w:tab/>
      </w:r>
      <w:r w:rsidRPr="00C62DA3">
        <w:rPr>
          <w:rFonts w:cs="ArialMT"/>
          <w:color w:val="000000" w:themeColor="text1"/>
          <w:sz w:val="24"/>
          <w:szCs w:val="24"/>
        </w:rPr>
        <w:tab/>
      </w:r>
      <w:r w:rsidR="00A54AF8" w:rsidRPr="00C62DA3">
        <w:rPr>
          <w:rFonts w:cs="ArialMT"/>
          <w:color w:val="000000" w:themeColor="text1"/>
          <w:sz w:val="24"/>
          <w:szCs w:val="24"/>
        </w:rPr>
        <w:tab/>
      </w:r>
      <w:r w:rsidRPr="00C62DA3">
        <w:rPr>
          <w:rFonts w:cs="ArialMT"/>
          <w:color w:val="000000" w:themeColor="text1"/>
          <w:sz w:val="24"/>
          <w:szCs w:val="24"/>
        </w:rPr>
        <w:tab/>
      </w:r>
      <w:r w:rsidR="00AA002C" w:rsidRPr="00C62DA3">
        <w:rPr>
          <w:rFonts w:cs="ArialMT"/>
          <w:color w:val="000000" w:themeColor="text1"/>
          <w:sz w:val="24"/>
          <w:szCs w:val="24"/>
        </w:rPr>
        <w:tab/>
      </w:r>
      <w:r w:rsidR="00BB49C5" w:rsidRPr="00C62DA3">
        <w:rPr>
          <w:rFonts w:cs="ArialMT"/>
          <w:color w:val="000000" w:themeColor="text1"/>
          <w:sz w:val="24"/>
          <w:szCs w:val="24"/>
        </w:rPr>
        <w:tab/>
      </w:r>
      <w:r w:rsidRPr="00C62DA3">
        <w:rPr>
          <w:rFonts w:cs="ArialMT"/>
          <w:color w:val="000000" w:themeColor="text1"/>
          <w:sz w:val="24"/>
          <w:szCs w:val="24"/>
        </w:rPr>
        <w:t>Date:</w:t>
      </w:r>
    </w:p>
    <w:sectPr w:rsidR="005F001B" w:rsidRPr="00C62DA3" w:rsidSect="00447FD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0AE" w:rsidRDefault="004910AE" w:rsidP="005F001B">
      <w:pPr>
        <w:spacing w:after="0" w:line="240" w:lineRule="auto"/>
      </w:pPr>
      <w:r>
        <w:separator/>
      </w:r>
    </w:p>
  </w:endnote>
  <w:endnote w:type="continuationSeparator" w:id="0">
    <w:p w:rsidR="004910AE" w:rsidRDefault="004910AE" w:rsidP="005F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C" w:rsidRPr="005F001B" w:rsidRDefault="00537F7C" w:rsidP="005F001B">
    <w:pPr>
      <w:pStyle w:val="Footer"/>
      <w:jc w:val="center"/>
      <w:rPr>
        <w:rFonts w:ascii="ArialMT" w:hAnsi="ArialMT" w:cs="ArialMT"/>
        <w:sz w:val="14"/>
        <w:szCs w:val="14"/>
      </w:rPr>
    </w:pPr>
    <w:r>
      <w:rPr>
        <w:rFonts w:ascii="ArialMT" w:hAnsi="ArialMT" w:cs="ArialMT"/>
        <w:sz w:val="14"/>
        <w:szCs w:val="14"/>
      </w:rPr>
      <w:t>- CONFIDENTIAL -</w:t>
    </w:r>
  </w:p>
  <w:p w:rsidR="00537F7C" w:rsidRDefault="00350C37" w:rsidP="005F001B">
    <w:pPr>
      <w:pStyle w:val="Footer"/>
      <w:jc w:val="center"/>
      <w:rPr>
        <w:rFonts w:ascii="ArialMT" w:hAnsi="ArialMT" w:cs="ArialMT"/>
        <w:sz w:val="14"/>
        <w:szCs w:val="14"/>
      </w:rPr>
    </w:pPr>
    <w:r>
      <w:rPr>
        <w:rFonts w:ascii="ArialMT" w:hAnsi="ArialMT" w:cs="ArialMT"/>
        <w:sz w:val="14"/>
        <w:szCs w:val="14"/>
      </w:rPr>
      <w:t xml:space="preserve">CAERUS </w:t>
    </w:r>
    <w:r w:rsidR="00605CAC">
      <w:rPr>
        <w:rFonts w:ascii="ArialMT" w:hAnsi="ArialMT" w:cs="ArialMT"/>
        <w:sz w:val="14"/>
        <w:szCs w:val="14"/>
      </w:rPr>
      <w:t>INFOSYSTEMS</w:t>
    </w:r>
    <w:r>
      <w:rPr>
        <w:rFonts w:ascii="ArialMT" w:hAnsi="ArialMT" w:cs="ArialMT"/>
        <w:sz w:val="14"/>
        <w:szCs w:val="14"/>
      </w:rPr>
      <w:t xml:space="preserve"> </w:t>
    </w:r>
    <w:r w:rsidR="00605CAC">
      <w:rPr>
        <w:rFonts w:ascii="ArialMT" w:hAnsi="ArialMT" w:cs="ArialMT"/>
        <w:sz w:val="14"/>
        <w:szCs w:val="14"/>
      </w:rPr>
      <w:t>USA,</w:t>
    </w:r>
    <w:r>
      <w:rPr>
        <w:rFonts w:ascii="ArialMT" w:hAnsi="ArialMT" w:cs="ArialMT"/>
        <w:sz w:val="14"/>
        <w:szCs w:val="14"/>
      </w:rPr>
      <w:t xml:space="preserve"> LLC</w:t>
    </w:r>
    <w:r w:rsidR="00537F7C">
      <w:rPr>
        <w:rFonts w:ascii="ArialMT" w:hAnsi="ArialMT" w:cs="ArialMT"/>
        <w:sz w:val="14"/>
        <w:szCs w:val="14"/>
      </w:rPr>
      <w:t xml:space="preserve"> - MNDA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0AE" w:rsidRDefault="004910AE" w:rsidP="005F001B">
      <w:pPr>
        <w:spacing w:after="0" w:line="240" w:lineRule="auto"/>
      </w:pPr>
      <w:r>
        <w:separator/>
      </w:r>
    </w:p>
  </w:footnote>
  <w:footnote w:type="continuationSeparator" w:id="0">
    <w:p w:rsidR="004910AE" w:rsidRDefault="004910AE" w:rsidP="005F0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C" w:rsidRDefault="00537F7C" w:rsidP="005F001B">
    <w:pPr>
      <w:pStyle w:val="Header"/>
      <w:jc w:val="center"/>
    </w:pPr>
    <w:r w:rsidRPr="005F001B">
      <w:rPr>
        <w:rFonts w:cs="Arial-BoldMT"/>
        <w:b/>
        <w:bCs/>
        <w:sz w:val="24"/>
        <w:szCs w:val="24"/>
      </w:rPr>
      <w:t>MUTUAL NON-DISCLOSURE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cwNDExMTcxNjM1MDBR0lEKTi0uzszPAykwqgUAwtK6oywAAAA="/>
  </w:docVars>
  <w:rsids>
    <w:rsidRoot w:val="005F001B"/>
    <w:rsid w:val="00004B87"/>
    <w:rsid w:val="00015877"/>
    <w:rsid w:val="0003577B"/>
    <w:rsid w:val="0003771C"/>
    <w:rsid w:val="00041D7B"/>
    <w:rsid w:val="00064CC1"/>
    <w:rsid w:val="000726D9"/>
    <w:rsid w:val="00087F55"/>
    <w:rsid w:val="000B4EF2"/>
    <w:rsid w:val="000E746F"/>
    <w:rsid w:val="000F2995"/>
    <w:rsid w:val="00117F84"/>
    <w:rsid w:val="001408C1"/>
    <w:rsid w:val="0014129A"/>
    <w:rsid w:val="0014275D"/>
    <w:rsid w:val="00150C37"/>
    <w:rsid w:val="00186EA3"/>
    <w:rsid w:val="00193C2C"/>
    <w:rsid w:val="001A7996"/>
    <w:rsid w:val="001C15A5"/>
    <w:rsid w:val="001E0354"/>
    <w:rsid w:val="001E2A50"/>
    <w:rsid w:val="002211D0"/>
    <w:rsid w:val="00253F69"/>
    <w:rsid w:val="00286371"/>
    <w:rsid w:val="00293169"/>
    <w:rsid w:val="002A7049"/>
    <w:rsid w:val="00307744"/>
    <w:rsid w:val="00321257"/>
    <w:rsid w:val="00327E6A"/>
    <w:rsid w:val="00343249"/>
    <w:rsid w:val="00350C37"/>
    <w:rsid w:val="00386FD5"/>
    <w:rsid w:val="003C6742"/>
    <w:rsid w:val="003D0B1B"/>
    <w:rsid w:val="003D564F"/>
    <w:rsid w:val="004042FD"/>
    <w:rsid w:val="00412AD6"/>
    <w:rsid w:val="00422D28"/>
    <w:rsid w:val="004405A0"/>
    <w:rsid w:val="00447FD2"/>
    <w:rsid w:val="0045004D"/>
    <w:rsid w:val="0045262F"/>
    <w:rsid w:val="004530AA"/>
    <w:rsid w:val="004705B2"/>
    <w:rsid w:val="00471CD5"/>
    <w:rsid w:val="00482894"/>
    <w:rsid w:val="00485482"/>
    <w:rsid w:val="004910AE"/>
    <w:rsid w:val="004E6746"/>
    <w:rsid w:val="00536FA0"/>
    <w:rsid w:val="005372CF"/>
    <w:rsid w:val="00537F7C"/>
    <w:rsid w:val="005742EC"/>
    <w:rsid w:val="005A3051"/>
    <w:rsid w:val="005E1124"/>
    <w:rsid w:val="005E5E88"/>
    <w:rsid w:val="005F001B"/>
    <w:rsid w:val="005F7842"/>
    <w:rsid w:val="00605CAC"/>
    <w:rsid w:val="00613BA3"/>
    <w:rsid w:val="006348CB"/>
    <w:rsid w:val="006406C0"/>
    <w:rsid w:val="006862AF"/>
    <w:rsid w:val="006A6D2F"/>
    <w:rsid w:val="006C5AE0"/>
    <w:rsid w:val="0074153D"/>
    <w:rsid w:val="00765DAA"/>
    <w:rsid w:val="0077675B"/>
    <w:rsid w:val="007B6A37"/>
    <w:rsid w:val="007D5544"/>
    <w:rsid w:val="00815FD8"/>
    <w:rsid w:val="008214FD"/>
    <w:rsid w:val="00850D3B"/>
    <w:rsid w:val="008862E1"/>
    <w:rsid w:val="008930B7"/>
    <w:rsid w:val="008D16E9"/>
    <w:rsid w:val="008E09D9"/>
    <w:rsid w:val="00901C39"/>
    <w:rsid w:val="009449A2"/>
    <w:rsid w:val="0096759F"/>
    <w:rsid w:val="009B06BC"/>
    <w:rsid w:val="009E5F85"/>
    <w:rsid w:val="00A1142E"/>
    <w:rsid w:val="00A16C56"/>
    <w:rsid w:val="00A25ED6"/>
    <w:rsid w:val="00A2698C"/>
    <w:rsid w:val="00A32EEE"/>
    <w:rsid w:val="00A54AF8"/>
    <w:rsid w:val="00A741B8"/>
    <w:rsid w:val="00A93E46"/>
    <w:rsid w:val="00AA002C"/>
    <w:rsid w:val="00AA173F"/>
    <w:rsid w:val="00AB7798"/>
    <w:rsid w:val="00B13D29"/>
    <w:rsid w:val="00B2379A"/>
    <w:rsid w:val="00B27A27"/>
    <w:rsid w:val="00B44AA1"/>
    <w:rsid w:val="00B93BD7"/>
    <w:rsid w:val="00BA1547"/>
    <w:rsid w:val="00BA58A6"/>
    <w:rsid w:val="00BB49C5"/>
    <w:rsid w:val="00BC204F"/>
    <w:rsid w:val="00C62DA3"/>
    <w:rsid w:val="00C72193"/>
    <w:rsid w:val="00C73571"/>
    <w:rsid w:val="00C962BE"/>
    <w:rsid w:val="00D02ADB"/>
    <w:rsid w:val="00D102F2"/>
    <w:rsid w:val="00D15FD6"/>
    <w:rsid w:val="00D265C3"/>
    <w:rsid w:val="00D47129"/>
    <w:rsid w:val="00D77890"/>
    <w:rsid w:val="00D93AD8"/>
    <w:rsid w:val="00DC2562"/>
    <w:rsid w:val="00DD19E4"/>
    <w:rsid w:val="00DE7B44"/>
    <w:rsid w:val="00DF16D1"/>
    <w:rsid w:val="00DF740E"/>
    <w:rsid w:val="00E0719B"/>
    <w:rsid w:val="00E17D6E"/>
    <w:rsid w:val="00E40D2E"/>
    <w:rsid w:val="00EA309F"/>
    <w:rsid w:val="00EB64BD"/>
    <w:rsid w:val="00F0548C"/>
    <w:rsid w:val="00F41B0A"/>
    <w:rsid w:val="00F5462D"/>
    <w:rsid w:val="00F7437E"/>
    <w:rsid w:val="00F824A4"/>
    <w:rsid w:val="00F862F8"/>
    <w:rsid w:val="00FC122F"/>
    <w:rsid w:val="00FC7BB1"/>
    <w:rsid w:val="00FE65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8135"/>
  <w15:docId w15:val="{FFE3A112-D40A-4E93-BF60-6081554E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01B"/>
    <w:pPr>
      <w:ind w:left="720"/>
      <w:contextualSpacing/>
    </w:pPr>
  </w:style>
  <w:style w:type="paragraph" w:styleId="Header">
    <w:name w:val="header"/>
    <w:basedOn w:val="Normal"/>
    <w:link w:val="HeaderChar"/>
    <w:uiPriority w:val="99"/>
    <w:unhideWhenUsed/>
    <w:rsid w:val="005F0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01B"/>
  </w:style>
  <w:style w:type="paragraph" w:styleId="Footer">
    <w:name w:val="footer"/>
    <w:basedOn w:val="Normal"/>
    <w:link w:val="FooterChar"/>
    <w:uiPriority w:val="99"/>
    <w:unhideWhenUsed/>
    <w:rsid w:val="005F0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01B"/>
  </w:style>
  <w:style w:type="paragraph" w:styleId="BalloonText">
    <w:name w:val="Balloon Text"/>
    <w:basedOn w:val="Normal"/>
    <w:link w:val="BalloonTextChar"/>
    <w:uiPriority w:val="99"/>
    <w:semiHidden/>
    <w:unhideWhenUsed/>
    <w:rsid w:val="005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1B"/>
    <w:rPr>
      <w:rFonts w:ascii="Tahoma" w:hAnsi="Tahoma" w:cs="Tahoma"/>
      <w:sz w:val="16"/>
      <w:szCs w:val="16"/>
    </w:rPr>
  </w:style>
  <w:style w:type="character" w:styleId="CommentReference">
    <w:name w:val="annotation reference"/>
    <w:basedOn w:val="DefaultParagraphFont"/>
    <w:uiPriority w:val="99"/>
    <w:semiHidden/>
    <w:unhideWhenUsed/>
    <w:rsid w:val="00E0719B"/>
    <w:rPr>
      <w:sz w:val="16"/>
      <w:szCs w:val="16"/>
    </w:rPr>
  </w:style>
  <w:style w:type="paragraph" w:styleId="CommentText">
    <w:name w:val="annotation text"/>
    <w:basedOn w:val="Normal"/>
    <w:link w:val="CommentTextChar"/>
    <w:uiPriority w:val="99"/>
    <w:semiHidden/>
    <w:unhideWhenUsed/>
    <w:rsid w:val="00E0719B"/>
    <w:pPr>
      <w:spacing w:line="240" w:lineRule="auto"/>
    </w:pPr>
    <w:rPr>
      <w:sz w:val="20"/>
      <w:szCs w:val="20"/>
    </w:rPr>
  </w:style>
  <w:style w:type="character" w:customStyle="1" w:styleId="CommentTextChar">
    <w:name w:val="Comment Text Char"/>
    <w:basedOn w:val="DefaultParagraphFont"/>
    <w:link w:val="CommentText"/>
    <w:uiPriority w:val="99"/>
    <w:semiHidden/>
    <w:rsid w:val="00E0719B"/>
    <w:rPr>
      <w:sz w:val="20"/>
      <w:szCs w:val="20"/>
    </w:rPr>
  </w:style>
  <w:style w:type="paragraph" w:styleId="CommentSubject">
    <w:name w:val="annotation subject"/>
    <w:basedOn w:val="CommentText"/>
    <w:next w:val="CommentText"/>
    <w:link w:val="CommentSubjectChar"/>
    <w:uiPriority w:val="99"/>
    <w:semiHidden/>
    <w:unhideWhenUsed/>
    <w:rsid w:val="00E0719B"/>
    <w:rPr>
      <w:b/>
      <w:bCs/>
    </w:rPr>
  </w:style>
  <w:style w:type="character" w:customStyle="1" w:styleId="CommentSubjectChar">
    <w:name w:val="Comment Subject Char"/>
    <w:basedOn w:val="CommentTextChar"/>
    <w:link w:val="CommentSubject"/>
    <w:uiPriority w:val="99"/>
    <w:semiHidden/>
    <w:rsid w:val="00E0719B"/>
    <w:rPr>
      <w:b/>
      <w:bCs/>
      <w:sz w:val="20"/>
      <w:szCs w:val="20"/>
    </w:rPr>
  </w:style>
  <w:style w:type="character" w:customStyle="1" w:styleId="None">
    <w:name w:val="None"/>
    <w:rsid w:val="00A2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3618">
      <w:bodyDiv w:val="1"/>
      <w:marLeft w:val="0"/>
      <w:marRight w:val="0"/>
      <w:marTop w:val="0"/>
      <w:marBottom w:val="0"/>
      <w:divBdr>
        <w:top w:val="none" w:sz="0" w:space="0" w:color="auto"/>
        <w:left w:val="none" w:sz="0" w:space="0" w:color="auto"/>
        <w:bottom w:val="none" w:sz="0" w:space="0" w:color="auto"/>
        <w:right w:val="none" w:sz="0" w:space="0" w:color="auto"/>
      </w:divBdr>
    </w:div>
    <w:div w:id="815879836">
      <w:bodyDiv w:val="1"/>
      <w:marLeft w:val="0"/>
      <w:marRight w:val="0"/>
      <w:marTop w:val="0"/>
      <w:marBottom w:val="0"/>
      <w:divBdr>
        <w:top w:val="none" w:sz="0" w:space="0" w:color="auto"/>
        <w:left w:val="none" w:sz="0" w:space="0" w:color="auto"/>
        <w:bottom w:val="none" w:sz="0" w:space="0" w:color="auto"/>
        <w:right w:val="none" w:sz="0" w:space="0" w:color="auto"/>
      </w:divBdr>
    </w:div>
    <w:div w:id="1363478756">
      <w:bodyDiv w:val="1"/>
      <w:marLeft w:val="0"/>
      <w:marRight w:val="0"/>
      <w:marTop w:val="0"/>
      <w:marBottom w:val="0"/>
      <w:divBdr>
        <w:top w:val="none" w:sz="0" w:space="0" w:color="auto"/>
        <w:left w:val="none" w:sz="0" w:space="0" w:color="auto"/>
        <w:bottom w:val="none" w:sz="0" w:space="0" w:color="auto"/>
        <w:right w:val="none" w:sz="0" w:space="0" w:color="auto"/>
      </w:divBdr>
    </w:div>
    <w:div w:id="169144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 Bhupalarao</dc:creator>
  <cp:lastModifiedBy>Singaram Ram</cp:lastModifiedBy>
  <cp:revision>4</cp:revision>
  <cp:lastPrinted>2014-07-18T07:30:00Z</cp:lastPrinted>
  <dcterms:created xsi:type="dcterms:W3CDTF">2019-06-26T16:36:00Z</dcterms:created>
  <dcterms:modified xsi:type="dcterms:W3CDTF">2019-06-27T06:40:00Z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-261881963</vt:i4>
  </property>
</Properties>
</file>