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C5" w:rsidRPr="002537E9" w:rsidRDefault="003E7DAC" w:rsidP="002537E9">
      <w:pPr>
        <w:ind w:left="720" w:firstLine="720"/>
        <w:rPr>
          <w:b/>
          <w:sz w:val="24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2537E9">
        <w:rPr>
          <w:b/>
          <w:sz w:val="24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Create Defect during Test Execution</w:t>
      </w:r>
      <w:r w:rsidR="002537E9" w:rsidRPr="002537E9">
        <w:rPr>
          <w:b/>
          <w:sz w:val="24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Linking Test case to an </w:t>
      </w:r>
      <w:r w:rsidR="002537E9">
        <w:rPr>
          <w:b/>
          <w:sz w:val="24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existing </w:t>
      </w:r>
      <w:r w:rsidR="002537E9" w:rsidRPr="002537E9">
        <w:rPr>
          <w:b/>
          <w:sz w:val="24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Defect</w:t>
      </w:r>
      <w:r w:rsidRPr="002537E9">
        <w:rPr>
          <w:b/>
          <w:sz w:val="24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66996" w:rsidRPr="00B66996" w:rsidRDefault="00B66996" w:rsidP="00B66996">
      <w:r w:rsidRPr="00B66996">
        <w:t>Option1:</w:t>
      </w:r>
      <w:r>
        <w:t xml:space="preserve"> </w:t>
      </w:r>
      <w:r w:rsidRPr="00B66996">
        <w:t>During execution creating a defect and TCER will be automatically linked to the Defect.</w:t>
      </w:r>
    </w:p>
    <w:p w:rsidR="006D653F" w:rsidRDefault="006D653F">
      <w:r>
        <w:t>Go to Test Case Execution Records</w:t>
      </w:r>
    </w:p>
    <w:p w:rsidR="006D653F" w:rsidRDefault="006D653F">
      <w:r>
        <w:t xml:space="preserve">How to view the Current status </w:t>
      </w:r>
      <w:r w:rsidR="00EA2765">
        <w:t>of TCER</w:t>
      </w:r>
      <w:r>
        <w:t xml:space="preserve"> – look for the Last Result</w:t>
      </w:r>
    </w:p>
    <w:p w:rsidR="006D653F" w:rsidRDefault="006D653F">
      <w:r>
        <w:rPr>
          <w:noProof/>
        </w:rPr>
        <w:drawing>
          <wp:inline distT="0" distB="0" distL="0" distR="0" wp14:anchorId="7D474C0B" wp14:editId="4E7243AC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3F" w:rsidRDefault="006D653F"/>
    <w:p w:rsidR="006D653F" w:rsidRDefault="006D653F"/>
    <w:p w:rsidR="006D653F" w:rsidRDefault="006D653F"/>
    <w:p w:rsidR="006D653F" w:rsidRDefault="006D653F"/>
    <w:p w:rsidR="006D653F" w:rsidRDefault="006D653F"/>
    <w:p w:rsidR="006D653F" w:rsidRDefault="006D653F"/>
    <w:p w:rsidR="006D653F" w:rsidRDefault="006D653F"/>
    <w:p w:rsidR="006D653F" w:rsidRDefault="006D653F"/>
    <w:p w:rsidR="006D653F" w:rsidRDefault="006D653F"/>
    <w:p w:rsidR="006D653F" w:rsidRDefault="006D653F"/>
    <w:p w:rsidR="006D653F" w:rsidRDefault="006D653F"/>
    <w:p w:rsidR="006D653F" w:rsidRDefault="006D653F">
      <w:r>
        <w:t>Select a TCER and Run Test – Run/Resume Execution/Run with Options..etc</w:t>
      </w:r>
    </w:p>
    <w:p w:rsidR="006D653F" w:rsidRDefault="006D653F">
      <w:r>
        <w:t>Here Consider TCER ID as 7513</w:t>
      </w:r>
    </w:p>
    <w:p w:rsidR="003E7DAC" w:rsidRDefault="003E7DAC">
      <w:r>
        <w:rPr>
          <w:noProof/>
        </w:rPr>
        <w:drawing>
          <wp:inline distT="0" distB="0" distL="0" distR="0" wp14:anchorId="434AB9B5" wp14:editId="6DDF7A66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3F" w:rsidRDefault="006D653F">
      <w:r>
        <w:rPr>
          <w:noProof/>
        </w:rPr>
        <w:lastRenderedPageBreak/>
        <w:drawing>
          <wp:inline distT="0" distB="0" distL="0" distR="0" wp14:anchorId="72969CF8" wp14:editId="7898BA5B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3F" w:rsidRDefault="006D653F">
      <w:r>
        <w:t>On Right Side of you will find an option to Create a Defect.</w:t>
      </w:r>
    </w:p>
    <w:p w:rsidR="006D653F" w:rsidRDefault="006D653F">
      <w:r>
        <w:rPr>
          <w:noProof/>
        </w:rPr>
        <w:lastRenderedPageBreak/>
        <w:drawing>
          <wp:inline distT="0" distB="0" distL="0" distR="0" wp14:anchorId="528C010B" wp14:editId="047012D6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3F" w:rsidRDefault="006D653F">
      <w:r>
        <w:t>The Moment you clicked on OK – Defect is Created and Linked with the Test Case.</w:t>
      </w:r>
    </w:p>
    <w:p w:rsidR="006D653F" w:rsidRDefault="00EA2765">
      <w:r>
        <w:rPr>
          <w:noProof/>
        </w:rPr>
        <w:lastRenderedPageBreak/>
        <w:drawing>
          <wp:inline distT="0" distB="0" distL="0" distR="0" wp14:anchorId="5061BC13" wp14:editId="4CDD102D">
            <wp:extent cx="5943600" cy="320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47" w:rsidRDefault="00CD5C47"/>
    <w:p w:rsidR="00CD5C47" w:rsidRDefault="00CD5C47">
      <w:r>
        <w:t>Click on the Defect:</w:t>
      </w:r>
      <w:r w:rsidR="00EA2765">
        <w:t xml:space="preserve"> Here the Defect ID is 3498</w:t>
      </w:r>
    </w:p>
    <w:p w:rsidR="00EA2765" w:rsidRDefault="00EA2765">
      <w:r>
        <w:rPr>
          <w:noProof/>
        </w:rPr>
        <w:lastRenderedPageBreak/>
        <w:drawing>
          <wp:inline distT="0" distB="0" distL="0" distR="0" wp14:anchorId="31BEC922" wp14:editId="77F5A428">
            <wp:extent cx="5943600" cy="3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96" w:rsidRDefault="00CD5C47">
      <w:r>
        <w:rPr>
          <w:noProof/>
        </w:rPr>
        <w:lastRenderedPageBreak/>
        <w:drawing>
          <wp:inline distT="0" distB="0" distL="0" distR="0" wp14:anchorId="5E9C0D13" wp14:editId="7916FF46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96" w:rsidRPr="00B66996" w:rsidRDefault="00B66996" w:rsidP="00B66996"/>
    <w:p w:rsidR="00B66996" w:rsidRPr="00B66996" w:rsidRDefault="00B66996" w:rsidP="00B66996"/>
    <w:p w:rsidR="00B66996" w:rsidRDefault="00B66996" w:rsidP="00B66996"/>
    <w:p w:rsidR="00CD5C47" w:rsidRDefault="00B66996" w:rsidP="00B66996">
      <w:pPr>
        <w:tabs>
          <w:tab w:val="left" w:pos="1284"/>
        </w:tabs>
      </w:pPr>
      <w:r>
        <w:tab/>
      </w:r>
    </w:p>
    <w:p w:rsidR="00B66996" w:rsidRDefault="00B66996" w:rsidP="00B66996">
      <w:pPr>
        <w:rPr>
          <w:color w:val="1F497D"/>
          <w:sz w:val="16"/>
        </w:rPr>
      </w:pPr>
    </w:p>
    <w:p w:rsidR="00B66996" w:rsidRDefault="00B66996" w:rsidP="00B66996">
      <w:pPr>
        <w:tabs>
          <w:tab w:val="left" w:pos="7604"/>
        </w:tabs>
        <w:rPr>
          <w:color w:val="1F497D"/>
          <w:sz w:val="16"/>
        </w:rPr>
      </w:pPr>
      <w:r>
        <w:rPr>
          <w:color w:val="1F497D"/>
          <w:sz w:val="16"/>
        </w:rPr>
        <w:t>Option2:A defect in place and under  Links “Add – related” you can  link a Test case/ Requirement/Work Item.</w:t>
      </w:r>
      <w:r>
        <w:rPr>
          <w:color w:val="1F497D"/>
          <w:sz w:val="16"/>
        </w:rPr>
        <w:tab/>
      </w:r>
    </w:p>
    <w:p w:rsidR="00B66996" w:rsidRDefault="008D5C76" w:rsidP="00B66996">
      <w:hyperlink r:id="rId12" w:history="1">
        <w:r w:rsidR="00B66996">
          <w:rPr>
            <w:rStyle w:val="Hyperlink"/>
          </w:rPr>
          <w:t>https://cvm-673.techmahindra.com/ccm/</w:t>
        </w:r>
      </w:hyperlink>
    </w:p>
    <w:p w:rsidR="00B66996" w:rsidRDefault="00B66996" w:rsidP="00B66996">
      <w:pPr>
        <w:rPr>
          <w:rFonts w:ascii="Times New Roman" w:hAnsi="Times New Roman" w:cs="Times New Roman"/>
          <w:sz w:val="24"/>
          <w:szCs w:val="24"/>
        </w:rPr>
      </w:pPr>
      <w:r>
        <w:t xml:space="preserve">project: </w:t>
      </w:r>
      <w:r>
        <w:rPr>
          <w:rFonts w:ascii="Times New Roman" w:hAnsi="Times New Roman" w:cs="Times New Roman"/>
          <w:sz w:val="24"/>
          <w:szCs w:val="24"/>
        </w:rPr>
        <w:t>JKE_Banking1 (Change Management)</w:t>
      </w:r>
    </w:p>
    <w:p w:rsidR="00B66996" w:rsidRDefault="00B66996" w:rsidP="00B66996"/>
    <w:p w:rsidR="00B66996" w:rsidRDefault="00B66996" w:rsidP="00B66996">
      <w:r>
        <w:rPr>
          <w:noProof/>
        </w:rPr>
        <w:lastRenderedPageBreak/>
        <w:drawing>
          <wp:inline distT="0" distB="0" distL="0" distR="0">
            <wp:extent cx="6461159" cy="3482214"/>
            <wp:effectExtent l="0" t="0" r="0" b="4445"/>
            <wp:docPr id="5" name="Picture 5" descr="cid:image002.png@01D23F5D.466617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23F5D.466617D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029" cy="348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996" w:rsidRDefault="00B66996" w:rsidP="00B66996">
      <w:pPr>
        <w:tabs>
          <w:tab w:val="left" w:pos="7604"/>
        </w:tabs>
        <w:rPr>
          <w:color w:val="1F497D"/>
          <w:sz w:val="16"/>
        </w:rPr>
      </w:pPr>
    </w:p>
    <w:p w:rsidR="00B66996" w:rsidRPr="00B66996" w:rsidRDefault="00B66996" w:rsidP="00B66996">
      <w:pPr>
        <w:tabs>
          <w:tab w:val="left" w:pos="1284"/>
        </w:tabs>
      </w:pPr>
      <w:r>
        <w:rPr>
          <w:noProof/>
        </w:rPr>
        <w:lastRenderedPageBreak/>
        <w:drawing>
          <wp:inline distT="0" distB="0" distL="0" distR="0" wp14:anchorId="55D49952" wp14:editId="580AD16E">
            <wp:extent cx="5943600" cy="3203243"/>
            <wp:effectExtent l="0" t="0" r="0" b="0"/>
            <wp:docPr id="9" name="Picture 9" descr="cid:image001.png@01D23F5D.466617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23F5D.466617D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996" w:rsidRPr="00B6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F03A7"/>
    <w:multiLevelType w:val="hybridMultilevel"/>
    <w:tmpl w:val="A70AB844"/>
    <w:lvl w:ilvl="0" w:tplc="5D18C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AC"/>
    <w:rsid w:val="002537E9"/>
    <w:rsid w:val="003E7DAC"/>
    <w:rsid w:val="005F25C5"/>
    <w:rsid w:val="006D653F"/>
    <w:rsid w:val="008D5C76"/>
    <w:rsid w:val="00B66996"/>
    <w:rsid w:val="00CD5C47"/>
    <w:rsid w:val="00EA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F71FD4-297D-4F52-A1B4-E8539330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76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6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vm-673.techmahindra.com/cc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1.png@01D23F5D.466617D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cid:image002.png@01D23F5D.466617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 Chinnireddy</dc:creator>
  <cp:lastModifiedBy>Ubbarapu Blessie Aparanjitha</cp:lastModifiedBy>
  <cp:revision>2</cp:revision>
  <dcterms:created xsi:type="dcterms:W3CDTF">2017-01-30T08:56:00Z</dcterms:created>
  <dcterms:modified xsi:type="dcterms:W3CDTF">2017-01-30T08:56:00Z</dcterms:modified>
</cp:coreProperties>
</file>