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3E7F" w14:textId="77777777" w:rsidR="008429F6" w:rsidRDefault="00000000">
      <w:pPr>
        <w:spacing w:before="400" w:after="240"/>
        <w:jc w:val="center"/>
      </w:pPr>
      <w:r>
        <w:rPr>
          <w:b/>
          <w:sz w:val="32"/>
        </w:rPr>
        <w:t>KGAREVION + MEDSTREAMMEM: NEURO-SYMBOLIC CLINICAL REASONING WITH DOMAIN-WEIGHTED STREAMING MEMORY OPTIMIZATION</w:t>
      </w:r>
    </w:p>
    <w:p w14:paraId="557C4F53" w14:textId="77777777" w:rsidR="008429F6" w:rsidRDefault="00000000">
      <w:pPr>
        <w:spacing w:after="320"/>
        <w:jc w:val="center"/>
      </w:pPr>
      <w:r>
        <w:rPr>
          <w:b/>
          <w:sz w:val="28"/>
        </w:rPr>
        <w:t>A PROJECT REPORT</w:t>
      </w:r>
    </w:p>
    <w:p w14:paraId="1CFBFE0B" w14:textId="77777777" w:rsidR="008429F6" w:rsidRDefault="00000000">
      <w:pPr>
        <w:spacing w:after="80"/>
        <w:jc w:val="center"/>
      </w:pPr>
      <w:r>
        <w:rPr>
          <w:i/>
        </w:rPr>
        <w:t>Submitted by</w:t>
      </w:r>
      <w:r>
        <w:rPr>
          <w:i/>
        </w:rPr>
        <w:br/>
      </w:r>
    </w:p>
    <w:p w14:paraId="0A4DBA86" w14:textId="77777777" w:rsidR="008429F6" w:rsidRDefault="00000000">
      <w:pPr>
        <w:spacing w:after="400"/>
        <w:jc w:val="center"/>
      </w:pPr>
      <w:r>
        <w:rPr>
          <w:b/>
          <w:sz w:val="26"/>
        </w:rPr>
        <w:t>STUDENT NAME</w:t>
      </w:r>
      <w:r>
        <w:rPr>
          <w:b/>
          <w:sz w:val="26"/>
        </w:rPr>
        <w:br/>
        <w:t>(Reg. No. CH.</w:t>
      </w:r>
      <w:proofErr w:type="gramStart"/>
      <w:r>
        <w:rPr>
          <w:b/>
          <w:sz w:val="26"/>
        </w:rPr>
        <w:t>EN.U</w:t>
      </w:r>
      <w:proofErr w:type="gramEnd"/>
      <w:r>
        <w:rPr>
          <w:b/>
          <w:sz w:val="26"/>
        </w:rPr>
        <w:t>4AIE200XX)</w:t>
      </w:r>
    </w:p>
    <w:p w14:paraId="62F967F1" w14:textId="77777777" w:rsidR="008429F6" w:rsidRDefault="00000000">
      <w:pPr>
        <w:spacing w:after="320"/>
        <w:jc w:val="center"/>
      </w:pPr>
      <w:r>
        <w:rPr>
          <w:i/>
        </w:rPr>
        <w:t>in partial fulfillment for the award of the degree of</w:t>
      </w:r>
      <w:r>
        <w:rPr>
          <w:i/>
        </w:rPr>
        <w:br/>
      </w:r>
      <w:r>
        <w:rPr>
          <w:b/>
          <w:sz w:val="26"/>
        </w:rPr>
        <w:t>BACHELOR OF TECHNOLOGY IN COMPUTER SCIENCE AND ENGINEERING</w:t>
      </w:r>
    </w:p>
    <w:p w14:paraId="15156A69" w14:textId="77777777" w:rsidR="008429F6" w:rsidRDefault="00000000">
      <w:pPr>
        <w:spacing w:after="320"/>
        <w:jc w:val="center"/>
      </w:pPr>
      <w:r>
        <w:rPr>
          <w:i/>
        </w:rPr>
        <w:t>Under the guidance of</w:t>
      </w:r>
      <w:r>
        <w:rPr>
          <w:i/>
        </w:rPr>
        <w:br/>
      </w:r>
      <w:r>
        <w:rPr>
          <w:b/>
          <w:sz w:val="26"/>
        </w:rPr>
        <w:t>Dr. / Mr. / Ms. FACULTY SUPERVISOR NAME</w:t>
      </w:r>
    </w:p>
    <w:p w14:paraId="719FFA29" w14:textId="77777777" w:rsidR="008429F6" w:rsidRDefault="00000000">
      <w:pPr>
        <w:jc w:val="center"/>
      </w:pPr>
      <w:r>
        <w:t>Submitted to</w:t>
      </w:r>
    </w:p>
    <w:p w14:paraId="214CE3B1" w14:textId="051526E2" w:rsidR="008429F6" w:rsidRDefault="00442984">
      <w:pPr>
        <w:spacing w:before="80"/>
        <w:jc w:val="center"/>
      </w:pPr>
      <w:r>
        <w:rPr>
          <w:noProof/>
        </w:rPr>
        <w:drawing>
          <wp:inline distT="0" distB="0" distL="0" distR="0" wp14:anchorId="371C7F60" wp14:editId="438F4D6E">
            <wp:extent cx="3178629" cy="1082296"/>
            <wp:effectExtent l="0" t="0" r="3175" b="3810"/>
            <wp:docPr id="358315583" name="Picture 1" descr="Amrita Vishwa Vidyapeet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 Vishwa Vidyapeeth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612" cy="1092845"/>
                    </a:xfrm>
                    <a:prstGeom prst="rect">
                      <a:avLst/>
                    </a:prstGeom>
                    <a:noFill/>
                    <a:ln>
                      <a:noFill/>
                    </a:ln>
                  </pic:spPr>
                </pic:pic>
              </a:graphicData>
            </a:graphic>
          </wp:inline>
        </w:drawing>
      </w:r>
    </w:p>
    <w:p w14:paraId="1519E2D3" w14:textId="1AA16B72" w:rsidR="008429F6" w:rsidRDefault="00000000" w:rsidP="00817EB7">
      <w:pPr>
        <w:spacing w:after="480"/>
        <w:jc w:val="center"/>
      </w:pPr>
      <w:r>
        <w:rPr>
          <w:b/>
          <w:sz w:val="26"/>
        </w:rPr>
        <w:t>AMRITA VISHWA VIDYAPEETHAM</w:t>
      </w:r>
      <w:r>
        <w:rPr>
          <w:b/>
          <w:sz w:val="26"/>
        </w:rPr>
        <w:br/>
        <w:t>AMRITA SCHOOL OF COMPUTING</w:t>
      </w:r>
      <w:r>
        <w:rPr>
          <w:b/>
          <w:sz w:val="26"/>
        </w:rPr>
        <w:br/>
        <w:t>CHENNAI – 600103</w:t>
      </w:r>
      <w:r>
        <w:rPr>
          <w:b/>
          <w:sz w:val="26"/>
        </w:rPr>
        <w:br/>
      </w:r>
      <w:r>
        <w:rPr>
          <w:b/>
          <w:sz w:val="26"/>
        </w:rPr>
        <w:br/>
        <w:t>November 2026</w:t>
      </w:r>
      <w:r>
        <w:br w:type="page"/>
      </w:r>
    </w:p>
    <w:p w14:paraId="1D1F7293" w14:textId="57DE17AC" w:rsidR="008429F6" w:rsidRDefault="00442984">
      <w:pPr>
        <w:jc w:val="center"/>
      </w:pPr>
      <w:r>
        <w:rPr>
          <w:noProof/>
        </w:rPr>
        <w:lastRenderedPageBreak/>
        <w:drawing>
          <wp:inline distT="0" distB="0" distL="0" distR="0" wp14:anchorId="30E48DEE" wp14:editId="3629214A">
            <wp:extent cx="2916827" cy="993155"/>
            <wp:effectExtent l="0" t="0" r="0" b="0"/>
            <wp:docPr id="1741661224" name="Picture 2" descr="Amrita Vishwa Vidyapeet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rita Vishwa Vidyapeeth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9593" cy="1004312"/>
                    </a:xfrm>
                    <a:prstGeom prst="rect">
                      <a:avLst/>
                    </a:prstGeom>
                    <a:noFill/>
                    <a:ln>
                      <a:noFill/>
                    </a:ln>
                  </pic:spPr>
                </pic:pic>
              </a:graphicData>
            </a:graphic>
          </wp:inline>
        </w:drawing>
      </w:r>
    </w:p>
    <w:p w14:paraId="5A7B3489" w14:textId="77777777" w:rsidR="008429F6" w:rsidRDefault="00000000">
      <w:pPr>
        <w:spacing w:before="200" w:after="360"/>
        <w:jc w:val="center"/>
      </w:pPr>
      <w:r>
        <w:rPr>
          <w:b/>
          <w:sz w:val="28"/>
        </w:rPr>
        <w:t>BONAFIDE CERTIFICATE</w:t>
      </w:r>
    </w:p>
    <w:p w14:paraId="439B6262" w14:textId="77777777" w:rsidR="008429F6" w:rsidRDefault="00000000">
      <w:pPr>
        <w:spacing w:after="600"/>
        <w:ind w:firstLine="576"/>
        <w:jc w:val="both"/>
      </w:pPr>
      <w:r>
        <w:t xml:space="preserve">This is to certify that this project report entitled "KGAREVION + MEDSTREAMMEM: NEURO-SYMBOLIC CLINICAL REASONING WITH DOMAIN-WEIGHTED STREAMING MEMORY OPTIMIZATION" is the </w:t>
      </w:r>
      <w:proofErr w:type="spellStart"/>
      <w:r>
        <w:t>bonafide</w:t>
      </w:r>
      <w:proofErr w:type="spellEnd"/>
      <w:r>
        <w:t xml:space="preserve"> work of "STUDENT NAME (Reg. No. CH.</w:t>
      </w:r>
      <w:proofErr w:type="gramStart"/>
      <w:r>
        <w:t>EN.U</w:t>
      </w:r>
      <w:proofErr w:type="gramEnd"/>
      <w:r>
        <w:t>4AIE200XX)", who carried out the project work under my supervision.</w:t>
      </w:r>
    </w:p>
    <w:tbl>
      <w:tblPr>
        <w:tblW w:w="0" w:type="auto"/>
        <w:jc w:val="center"/>
        <w:tblLayout w:type="fixed"/>
        <w:tblLook w:val="04A0" w:firstRow="1" w:lastRow="0" w:firstColumn="1" w:lastColumn="0" w:noHBand="0" w:noVBand="1"/>
      </w:tblPr>
      <w:tblGrid>
        <w:gridCol w:w="4680"/>
        <w:gridCol w:w="4680"/>
      </w:tblGrid>
      <w:tr w:rsidR="008429F6" w14:paraId="18A3C583" w14:textId="77777777">
        <w:trPr>
          <w:jc w:val="center"/>
        </w:trPr>
        <w:tc>
          <w:tcPr>
            <w:tcW w:w="4680" w:type="dxa"/>
          </w:tcPr>
          <w:p w14:paraId="3B1A11AF" w14:textId="77777777" w:rsidR="008429F6" w:rsidRDefault="00000000">
            <w:r>
              <w:t>SIGNATURE</w:t>
            </w:r>
            <w:r>
              <w:br/>
            </w:r>
            <w:r>
              <w:br/>
            </w:r>
            <w:r>
              <w:br/>
              <w:t>Dr. / Mr. / Ms. FACULTY NAME</w:t>
            </w:r>
            <w:r>
              <w:br/>
              <w:t>CHAIRPERSON</w:t>
            </w:r>
            <w:r>
              <w:br/>
              <w:t>Department of CSE</w:t>
            </w:r>
            <w:r>
              <w:br/>
              <w:t>Amrita School of Computing</w:t>
            </w:r>
            <w:r>
              <w:br/>
              <w:t>Chennai.</w:t>
            </w:r>
          </w:p>
        </w:tc>
        <w:tc>
          <w:tcPr>
            <w:tcW w:w="4680" w:type="dxa"/>
          </w:tcPr>
          <w:p w14:paraId="7225365F" w14:textId="77777777" w:rsidR="008429F6" w:rsidRDefault="00000000">
            <w:r>
              <w:t>SIGNATURE</w:t>
            </w:r>
            <w:r>
              <w:br/>
            </w:r>
            <w:r>
              <w:br/>
            </w:r>
            <w:r>
              <w:br/>
              <w:t>Dr. / Mr. / Ms. FACULTY NAME</w:t>
            </w:r>
            <w:r>
              <w:br/>
              <w:t>SUPERVISOR</w:t>
            </w:r>
            <w:r>
              <w:br/>
              <w:t>Associate Professor, Dept. of CSE(AIE)</w:t>
            </w:r>
            <w:r>
              <w:br/>
              <w:t>Amrita School of Computing</w:t>
            </w:r>
            <w:r>
              <w:br/>
              <w:t>Chennai.</w:t>
            </w:r>
          </w:p>
        </w:tc>
      </w:tr>
      <w:tr w:rsidR="008429F6" w14:paraId="07B7CFCC" w14:textId="77777777">
        <w:trPr>
          <w:jc w:val="center"/>
        </w:trPr>
        <w:tc>
          <w:tcPr>
            <w:tcW w:w="4680" w:type="dxa"/>
          </w:tcPr>
          <w:p w14:paraId="5DDCF4C0" w14:textId="77777777" w:rsidR="008429F6" w:rsidRDefault="008429F6"/>
        </w:tc>
        <w:tc>
          <w:tcPr>
            <w:tcW w:w="4680" w:type="dxa"/>
          </w:tcPr>
          <w:p w14:paraId="00A65281" w14:textId="77777777" w:rsidR="008429F6" w:rsidRDefault="008429F6"/>
        </w:tc>
      </w:tr>
    </w:tbl>
    <w:p w14:paraId="31AB69AD" w14:textId="77777777" w:rsidR="008429F6" w:rsidRDefault="00000000">
      <w:pPr>
        <w:spacing w:before="1000"/>
      </w:pPr>
      <w:r>
        <w:rPr>
          <w:b/>
        </w:rPr>
        <w:t>INTERNAL EXAMINER                                                       EXTERNAL EXAMINER</w:t>
      </w:r>
    </w:p>
    <w:p w14:paraId="1801E967" w14:textId="77777777" w:rsidR="008429F6" w:rsidRDefault="00000000">
      <w:r>
        <w:br w:type="page"/>
      </w:r>
    </w:p>
    <w:p w14:paraId="1C63E48E" w14:textId="7B710A8A" w:rsidR="008429F6" w:rsidRDefault="00442984">
      <w:pPr>
        <w:jc w:val="center"/>
      </w:pPr>
      <w:r>
        <w:rPr>
          <w:noProof/>
        </w:rPr>
        <w:lastRenderedPageBreak/>
        <w:drawing>
          <wp:inline distT="0" distB="0" distL="0" distR="0" wp14:anchorId="3A2FCCD5" wp14:editId="2585DFF7">
            <wp:extent cx="3276600" cy="1115654"/>
            <wp:effectExtent l="0" t="0" r="0" b="8890"/>
            <wp:docPr id="1270640870" name="Picture 3" descr="Amrita Vishwa Vidyapeet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rita Vishwa Vidyapeeth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8718" cy="1126590"/>
                    </a:xfrm>
                    <a:prstGeom prst="rect">
                      <a:avLst/>
                    </a:prstGeom>
                    <a:noFill/>
                    <a:ln>
                      <a:noFill/>
                    </a:ln>
                  </pic:spPr>
                </pic:pic>
              </a:graphicData>
            </a:graphic>
          </wp:inline>
        </w:drawing>
      </w:r>
    </w:p>
    <w:p w14:paraId="3F43EC65" w14:textId="77777777" w:rsidR="008429F6" w:rsidRDefault="00000000">
      <w:pPr>
        <w:spacing w:before="200" w:after="360"/>
        <w:jc w:val="center"/>
      </w:pPr>
      <w:r>
        <w:rPr>
          <w:b/>
          <w:sz w:val="28"/>
        </w:rPr>
        <w:t>DECLARATION BY THE CANDIDATE</w:t>
      </w:r>
    </w:p>
    <w:p w14:paraId="2BD0C7DB" w14:textId="77777777" w:rsidR="008429F6" w:rsidRDefault="00000000">
      <w:pPr>
        <w:spacing w:after="600"/>
        <w:ind w:firstLine="576"/>
        <w:jc w:val="both"/>
      </w:pPr>
      <w:r>
        <w:t>I declare that the report entitled "KGAREVION + MEDSTREAMMEM: NEURO-SYMBOLIC CLINICAL REASONING WITH DOMAIN-WEIGHTED STREAMING MEMORY OPTIMIZATION" submitted by me for the degree of Bachelor of Technology is the record of the project work carried out by me under the guidance of "Dr. / Mr. / Ms. FACULTY SUPERVISOR NAME" and this work has not formed the basis for the award of any degree, diploma, associateship, fellowship, titled in this or any other University or other similar institution of higher learning.</w:t>
      </w:r>
    </w:p>
    <w:p w14:paraId="038FE099" w14:textId="77777777" w:rsidR="008429F6" w:rsidRDefault="00000000">
      <w:pPr>
        <w:spacing w:before="800"/>
        <w:jc w:val="right"/>
      </w:pPr>
      <w:r>
        <w:t>SIGNATURE</w:t>
      </w:r>
      <w:r>
        <w:br/>
      </w:r>
      <w:r>
        <w:br/>
        <w:t>NAME OF THE STUDENT</w:t>
      </w:r>
      <w:r>
        <w:br/>
        <w:t>Reg. No. CH.</w:t>
      </w:r>
      <w:proofErr w:type="gramStart"/>
      <w:r>
        <w:t>EN.U</w:t>
      </w:r>
      <w:proofErr w:type="gramEnd"/>
      <w:r>
        <w:t>4AIE200XX</w:t>
      </w:r>
      <w:r>
        <w:br/>
        <w:t>Department of Computer Science and Engineering</w:t>
      </w:r>
      <w:r>
        <w:br/>
        <w:t>Amrita School of Computing, Chennai</w:t>
      </w:r>
    </w:p>
    <w:p w14:paraId="41A7FE5C" w14:textId="77777777" w:rsidR="008429F6" w:rsidRDefault="00000000">
      <w:r>
        <w:br w:type="page"/>
      </w:r>
    </w:p>
    <w:p w14:paraId="64D5F2C6" w14:textId="77777777" w:rsidR="008429F6" w:rsidRDefault="00000000">
      <w:pPr>
        <w:spacing w:before="280" w:after="280"/>
        <w:jc w:val="center"/>
      </w:pPr>
      <w:r>
        <w:rPr>
          <w:b/>
          <w:sz w:val="28"/>
        </w:rPr>
        <w:lastRenderedPageBreak/>
        <w:t>ABSTRACT</w:t>
      </w:r>
    </w:p>
    <w:p w14:paraId="7ECF9095" w14:textId="77777777" w:rsidR="008429F6" w:rsidRDefault="00000000">
      <w:pPr>
        <w:spacing w:after="120"/>
        <w:ind w:firstLine="576"/>
        <w:jc w:val="both"/>
      </w:pPr>
      <w:r>
        <w:t>Large Language Models (LLMs) deployed in clinical decision support environments face two critical vulnerabilities: generative hallucinations and catastrophic Out-of-Memory (OOM) failures under continuous streaming query loads. Standard conversational agents maintain unbounded dialogue context history, inducing linear memory growth O(N) that rapidly exhausts host RAM on edge hospital servers. Furthermore, generic caching eviction mechanisms like Least Recently Used (LRU) evict authoritative, peer-reviewed clinical guidelines when hit by transient query bursts, while Least Frequently Used (LFU) causes frequency starvation of newly introduced medical evidence.</w:t>
      </w:r>
    </w:p>
    <w:p w14:paraId="7BEAB197" w14:textId="77777777" w:rsidR="008429F6" w:rsidRDefault="00000000">
      <w:pPr>
        <w:spacing w:after="120"/>
        <w:ind w:firstLine="576"/>
        <w:jc w:val="both"/>
      </w:pPr>
      <w:r>
        <w:t xml:space="preserve">To solve both challenges within a unified framework, this project presents </w:t>
      </w:r>
      <w:proofErr w:type="spellStart"/>
      <w:r>
        <w:t>KGARevion</w:t>
      </w:r>
      <w:proofErr w:type="spellEnd"/>
      <w:r>
        <w:t xml:space="preserve"> + </w:t>
      </w:r>
      <w:proofErr w:type="spellStart"/>
      <w:r>
        <w:t>MedStreamMem</w:t>
      </w:r>
      <w:proofErr w:type="spellEnd"/>
      <w:r>
        <w:t xml:space="preserve">. </w:t>
      </w:r>
      <w:proofErr w:type="spellStart"/>
      <w:r>
        <w:t>KGARevion</w:t>
      </w:r>
      <w:proofErr w:type="spellEnd"/>
      <w:r>
        <w:t xml:space="preserve"> establishes a neuro-symbolic multi-agent reasoning pipeline featuring candidate knowledge triplet generation, knowledge graph validation against </w:t>
      </w:r>
      <w:proofErr w:type="spellStart"/>
      <w:r>
        <w:t>PrimeKG</w:t>
      </w:r>
      <w:proofErr w:type="spellEnd"/>
      <w:r>
        <w:t xml:space="preserve">, and active triple revision. Complementing the symbolic reasoning core, </w:t>
      </w:r>
      <w:proofErr w:type="spellStart"/>
      <w:r>
        <w:t>MedStreamMem</w:t>
      </w:r>
      <w:proofErr w:type="spellEnd"/>
      <w:r>
        <w:t xml:space="preserve"> introduces a domain-weighted priority memory buffer operating under strict O(K) memory bounds. By fusing query hit </w:t>
      </w:r>
      <w:proofErr w:type="spellStart"/>
      <w:proofErr w:type="gramStart"/>
      <w:r>
        <w:t>frequency,recency</w:t>
      </w:r>
      <w:proofErr w:type="spellEnd"/>
      <w:proofErr w:type="gramEnd"/>
      <w:r>
        <w:t xml:space="preserve"> decay, and domain trust authority, </w:t>
      </w:r>
      <w:proofErr w:type="spellStart"/>
      <w:r>
        <w:t>MedStreamMem</w:t>
      </w:r>
      <w:proofErr w:type="spellEnd"/>
      <w:r>
        <w:t xml:space="preserve"> retains verified clinical guidelines while aggressively evicting transient noise.</w:t>
      </w:r>
    </w:p>
    <w:p w14:paraId="75ABEBA8" w14:textId="77777777" w:rsidR="008429F6" w:rsidRDefault="00000000">
      <w:pPr>
        <w:spacing w:after="120"/>
        <w:ind w:firstLine="576"/>
        <w:jc w:val="both"/>
      </w:pPr>
      <w:r>
        <w:t xml:space="preserve">Empirical benchmarks across 245 medical diagnostic queries from </w:t>
      </w:r>
      <w:proofErr w:type="spellStart"/>
      <w:r>
        <w:t>MedDDx</w:t>
      </w:r>
      <w:proofErr w:type="spellEnd"/>
      <w:r>
        <w:t xml:space="preserve">-Basic on local </w:t>
      </w:r>
      <w:proofErr w:type="spellStart"/>
      <w:r>
        <w:t>Ollama</w:t>
      </w:r>
      <w:proofErr w:type="spellEnd"/>
      <w:r>
        <w:t xml:space="preserve"> runtimes (Qwen 2.5 3B, </w:t>
      </w:r>
      <w:proofErr w:type="spellStart"/>
      <w:r>
        <w:t>LLaMA</w:t>
      </w:r>
      <w:proofErr w:type="spellEnd"/>
      <w:r>
        <w:t xml:space="preserve"> 3.2 3B, DeepSeek-R1 1.5B) demonstrate that </w:t>
      </w:r>
      <w:proofErr w:type="spellStart"/>
      <w:r>
        <w:t>MedStreamMem</w:t>
      </w:r>
      <w:proofErr w:type="spellEnd"/>
      <w:r>
        <w:t xml:space="preserve"> achieves an 87.8% memory reduction (reducing memory footprint from 441.87 MB down to 37.55 MB) while achieving a 14.04% cache hit ratio with instantaneous zero-latency retrieval (0.001s vs 40.24s pipeline execution).</w:t>
      </w:r>
    </w:p>
    <w:p w14:paraId="5F7C8B55" w14:textId="77777777" w:rsidR="008429F6" w:rsidRDefault="00000000">
      <w:pPr>
        <w:spacing w:before="280"/>
      </w:pPr>
      <w:r>
        <w:rPr>
          <w:b/>
        </w:rPr>
        <w:t xml:space="preserve">Keywords: </w:t>
      </w:r>
      <w:r>
        <w:t xml:space="preserve">Neuro-Symbolic AI, Knowledge Graphs, </w:t>
      </w:r>
      <w:proofErr w:type="spellStart"/>
      <w:r>
        <w:t>PrimeKG</w:t>
      </w:r>
      <w:proofErr w:type="spellEnd"/>
      <w:r>
        <w:t xml:space="preserve">, LLM Memory Optimization, </w:t>
      </w:r>
      <w:proofErr w:type="spellStart"/>
      <w:r>
        <w:t>MedStreamMem</w:t>
      </w:r>
      <w:proofErr w:type="spellEnd"/>
      <w:r>
        <w:t>, Streaming Cache Eviction, Clinical Decision Support.</w:t>
      </w:r>
    </w:p>
    <w:p w14:paraId="47FA2D18" w14:textId="77777777" w:rsidR="008429F6" w:rsidRDefault="00000000">
      <w:r>
        <w:br w:type="page"/>
      </w:r>
    </w:p>
    <w:p w14:paraId="63A0DD2A" w14:textId="77777777" w:rsidR="008429F6" w:rsidRDefault="00000000">
      <w:pPr>
        <w:spacing w:before="280" w:after="280"/>
        <w:jc w:val="center"/>
      </w:pPr>
      <w:r>
        <w:rPr>
          <w:b/>
          <w:sz w:val="28"/>
        </w:rPr>
        <w:lastRenderedPageBreak/>
        <w:t>ACKNOWLEDGEMENT</w:t>
      </w:r>
    </w:p>
    <w:p w14:paraId="2D51803B" w14:textId="77777777" w:rsidR="008429F6" w:rsidRDefault="00000000">
      <w:pPr>
        <w:spacing w:after="120"/>
        <w:ind w:firstLine="576"/>
        <w:jc w:val="both"/>
      </w:pPr>
      <w:r>
        <w:t>I express my deepest gratitude to my project supervisor, Dr. / Mr. / Ms. FACULTY SUPERVISOR NAME, for invaluable guidance, constructive criticism, and continuous support throughout the duration of this research. I also express my sincere thanks to the Department Chairperson, faculty members, and technical staff of the Department of Computer Science and Engineering, Amrita School of Computing, Chennai, for providing the necessary infrastructure and environment.</w:t>
      </w:r>
    </w:p>
    <w:p w14:paraId="2AB12775" w14:textId="77777777" w:rsidR="008429F6" w:rsidRDefault="00000000">
      <w:pPr>
        <w:spacing w:before="600"/>
        <w:jc w:val="right"/>
      </w:pPr>
      <w:r>
        <w:rPr>
          <w:b/>
        </w:rPr>
        <w:t>NAME OF THE STUDENT</w:t>
      </w:r>
      <w:r>
        <w:rPr>
          <w:b/>
        </w:rPr>
        <w:br/>
        <w:t>(Reg. No. CH.</w:t>
      </w:r>
      <w:proofErr w:type="gramStart"/>
      <w:r>
        <w:rPr>
          <w:b/>
        </w:rPr>
        <w:t>EN.U</w:t>
      </w:r>
      <w:proofErr w:type="gramEnd"/>
      <w:r>
        <w:rPr>
          <w:b/>
        </w:rPr>
        <w:t>4AIE200XX)</w:t>
      </w:r>
    </w:p>
    <w:p w14:paraId="69438D0B" w14:textId="77777777" w:rsidR="008429F6" w:rsidRDefault="00000000">
      <w:r>
        <w:br w:type="page"/>
      </w:r>
    </w:p>
    <w:p w14:paraId="5F86BB28" w14:textId="77777777" w:rsidR="008429F6" w:rsidRDefault="00000000">
      <w:pPr>
        <w:spacing w:before="280" w:after="280"/>
        <w:jc w:val="center"/>
      </w:pPr>
      <w:r>
        <w:rPr>
          <w:b/>
          <w:sz w:val="28"/>
        </w:rPr>
        <w:lastRenderedPageBreak/>
        <w:t>TABLE OF CONTENTS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410"/>
        <w:gridCol w:w="4536"/>
        <w:gridCol w:w="2414"/>
      </w:tblGrid>
      <w:tr w:rsidR="008429F6" w14:paraId="34E963D9" w14:textId="77777777" w:rsidTr="0070141B">
        <w:trPr>
          <w:jc w:val="center"/>
        </w:trPr>
        <w:tc>
          <w:tcPr>
            <w:tcW w:w="2410" w:type="dxa"/>
          </w:tcPr>
          <w:p w14:paraId="4EC6D768" w14:textId="77777777" w:rsidR="008429F6" w:rsidRDefault="00000000">
            <w:r>
              <w:rPr>
                <w:b/>
              </w:rPr>
              <w:t>CHAPTER NO.</w:t>
            </w:r>
          </w:p>
        </w:tc>
        <w:tc>
          <w:tcPr>
            <w:tcW w:w="4536" w:type="dxa"/>
          </w:tcPr>
          <w:p w14:paraId="3D427D82" w14:textId="77777777" w:rsidR="008429F6" w:rsidRDefault="00000000">
            <w:r>
              <w:rPr>
                <w:b/>
              </w:rPr>
              <w:t>TITLE</w:t>
            </w:r>
          </w:p>
        </w:tc>
        <w:tc>
          <w:tcPr>
            <w:tcW w:w="2414" w:type="dxa"/>
          </w:tcPr>
          <w:p w14:paraId="3AD5BE11" w14:textId="77777777" w:rsidR="008429F6" w:rsidRDefault="00000000">
            <w:r>
              <w:rPr>
                <w:b/>
              </w:rPr>
              <w:t>PAGE NO.</w:t>
            </w:r>
          </w:p>
        </w:tc>
      </w:tr>
      <w:tr w:rsidR="008429F6" w14:paraId="4D5F66D1" w14:textId="77777777" w:rsidTr="0070141B">
        <w:trPr>
          <w:jc w:val="center"/>
        </w:trPr>
        <w:tc>
          <w:tcPr>
            <w:tcW w:w="2410" w:type="dxa"/>
          </w:tcPr>
          <w:p w14:paraId="78A85538" w14:textId="77777777" w:rsidR="008429F6" w:rsidRDefault="008429F6"/>
        </w:tc>
        <w:tc>
          <w:tcPr>
            <w:tcW w:w="4536" w:type="dxa"/>
          </w:tcPr>
          <w:p w14:paraId="6CDA39EE" w14:textId="77777777" w:rsidR="008429F6" w:rsidRDefault="00000000">
            <w:r>
              <w:rPr>
                <w:b/>
              </w:rPr>
              <w:t>Abstract</w:t>
            </w:r>
          </w:p>
        </w:tc>
        <w:tc>
          <w:tcPr>
            <w:tcW w:w="2414" w:type="dxa"/>
          </w:tcPr>
          <w:p w14:paraId="0AED5195" w14:textId="77777777" w:rsidR="008429F6" w:rsidRDefault="00000000">
            <w:r>
              <w:rPr>
                <w:b/>
              </w:rPr>
              <w:t>iv</w:t>
            </w:r>
          </w:p>
        </w:tc>
      </w:tr>
      <w:tr w:rsidR="008429F6" w14:paraId="58721258" w14:textId="77777777" w:rsidTr="0070141B">
        <w:trPr>
          <w:jc w:val="center"/>
        </w:trPr>
        <w:tc>
          <w:tcPr>
            <w:tcW w:w="2410" w:type="dxa"/>
          </w:tcPr>
          <w:p w14:paraId="5FF847C6" w14:textId="77777777" w:rsidR="008429F6" w:rsidRDefault="008429F6"/>
        </w:tc>
        <w:tc>
          <w:tcPr>
            <w:tcW w:w="4536" w:type="dxa"/>
          </w:tcPr>
          <w:p w14:paraId="52E66DB1" w14:textId="77777777" w:rsidR="008429F6" w:rsidRDefault="00000000">
            <w:r>
              <w:rPr>
                <w:b/>
              </w:rPr>
              <w:t>Bonafide Certificate</w:t>
            </w:r>
          </w:p>
        </w:tc>
        <w:tc>
          <w:tcPr>
            <w:tcW w:w="2414" w:type="dxa"/>
          </w:tcPr>
          <w:p w14:paraId="6D0AF551" w14:textId="77777777" w:rsidR="008429F6" w:rsidRDefault="00000000">
            <w:r>
              <w:rPr>
                <w:b/>
              </w:rPr>
              <w:t>ii</w:t>
            </w:r>
          </w:p>
        </w:tc>
      </w:tr>
      <w:tr w:rsidR="008429F6" w14:paraId="70E0074E" w14:textId="77777777" w:rsidTr="0070141B">
        <w:trPr>
          <w:jc w:val="center"/>
        </w:trPr>
        <w:tc>
          <w:tcPr>
            <w:tcW w:w="2410" w:type="dxa"/>
          </w:tcPr>
          <w:p w14:paraId="2B36A5CB" w14:textId="77777777" w:rsidR="008429F6" w:rsidRDefault="008429F6"/>
        </w:tc>
        <w:tc>
          <w:tcPr>
            <w:tcW w:w="4536" w:type="dxa"/>
          </w:tcPr>
          <w:p w14:paraId="6A831ED5" w14:textId="77777777" w:rsidR="008429F6" w:rsidRDefault="00000000">
            <w:r>
              <w:rPr>
                <w:b/>
              </w:rPr>
              <w:t>Declaration</w:t>
            </w:r>
          </w:p>
        </w:tc>
        <w:tc>
          <w:tcPr>
            <w:tcW w:w="2414" w:type="dxa"/>
          </w:tcPr>
          <w:p w14:paraId="4342B329" w14:textId="77777777" w:rsidR="008429F6" w:rsidRDefault="00000000">
            <w:r>
              <w:rPr>
                <w:b/>
              </w:rPr>
              <w:t>iii</w:t>
            </w:r>
          </w:p>
        </w:tc>
      </w:tr>
      <w:tr w:rsidR="008429F6" w14:paraId="187FB5D3" w14:textId="77777777" w:rsidTr="0070141B">
        <w:trPr>
          <w:jc w:val="center"/>
        </w:trPr>
        <w:tc>
          <w:tcPr>
            <w:tcW w:w="2410" w:type="dxa"/>
          </w:tcPr>
          <w:p w14:paraId="5D852C40" w14:textId="77777777" w:rsidR="008429F6" w:rsidRDefault="008429F6"/>
        </w:tc>
        <w:tc>
          <w:tcPr>
            <w:tcW w:w="4536" w:type="dxa"/>
          </w:tcPr>
          <w:p w14:paraId="58FF8943" w14:textId="77777777" w:rsidR="008429F6" w:rsidRDefault="00000000">
            <w:r>
              <w:rPr>
                <w:b/>
              </w:rPr>
              <w:t>Acknowledgement</w:t>
            </w:r>
          </w:p>
        </w:tc>
        <w:tc>
          <w:tcPr>
            <w:tcW w:w="2414" w:type="dxa"/>
          </w:tcPr>
          <w:p w14:paraId="5E41AC66" w14:textId="77777777" w:rsidR="008429F6" w:rsidRDefault="00000000">
            <w:r>
              <w:rPr>
                <w:b/>
              </w:rPr>
              <w:t>v</w:t>
            </w:r>
          </w:p>
        </w:tc>
      </w:tr>
      <w:tr w:rsidR="008429F6" w14:paraId="2CD77971" w14:textId="77777777" w:rsidTr="0070141B">
        <w:trPr>
          <w:jc w:val="center"/>
        </w:trPr>
        <w:tc>
          <w:tcPr>
            <w:tcW w:w="2410" w:type="dxa"/>
          </w:tcPr>
          <w:p w14:paraId="766F2149" w14:textId="77777777" w:rsidR="008429F6" w:rsidRDefault="008429F6"/>
        </w:tc>
        <w:tc>
          <w:tcPr>
            <w:tcW w:w="4536" w:type="dxa"/>
          </w:tcPr>
          <w:p w14:paraId="205CF238" w14:textId="77777777" w:rsidR="008429F6" w:rsidRDefault="00000000">
            <w:r>
              <w:rPr>
                <w:b/>
              </w:rPr>
              <w:t>List of Tables</w:t>
            </w:r>
          </w:p>
        </w:tc>
        <w:tc>
          <w:tcPr>
            <w:tcW w:w="2414" w:type="dxa"/>
          </w:tcPr>
          <w:p w14:paraId="28C51C32" w14:textId="77777777" w:rsidR="008429F6" w:rsidRDefault="00000000">
            <w:r>
              <w:rPr>
                <w:b/>
              </w:rPr>
              <w:t>vii</w:t>
            </w:r>
          </w:p>
        </w:tc>
      </w:tr>
      <w:tr w:rsidR="008429F6" w14:paraId="646CDB8F" w14:textId="77777777" w:rsidTr="0070141B">
        <w:trPr>
          <w:jc w:val="center"/>
        </w:trPr>
        <w:tc>
          <w:tcPr>
            <w:tcW w:w="2410" w:type="dxa"/>
          </w:tcPr>
          <w:p w14:paraId="615A9E45" w14:textId="77777777" w:rsidR="008429F6" w:rsidRDefault="008429F6"/>
        </w:tc>
        <w:tc>
          <w:tcPr>
            <w:tcW w:w="4536" w:type="dxa"/>
          </w:tcPr>
          <w:p w14:paraId="6C769C13" w14:textId="77777777" w:rsidR="008429F6" w:rsidRDefault="00000000">
            <w:r>
              <w:rPr>
                <w:b/>
              </w:rPr>
              <w:t>List of Figures</w:t>
            </w:r>
          </w:p>
        </w:tc>
        <w:tc>
          <w:tcPr>
            <w:tcW w:w="2414" w:type="dxa"/>
          </w:tcPr>
          <w:p w14:paraId="1D4E6B08" w14:textId="77777777" w:rsidR="008429F6" w:rsidRDefault="00000000">
            <w:r>
              <w:rPr>
                <w:b/>
              </w:rPr>
              <w:t>viii</w:t>
            </w:r>
          </w:p>
        </w:tc>
      </w:tr>
      <w:tr w:rsidR="008429F6" w14:paraId="17C4E6EE" w14:textId="77777777" w:rsidTr="0070141B">
        <w:trPr>
          <w:jc w:val="center"/>
        </w:trPr>
        <w:tc>
          <w:tcPr>
            <w:tcW w:w="2410" w:type="dxa"/>
          </w:tcPr>
          <w:p w14:paraId="3F2FEBFE" w14:textId="77777777" w:rsidR="008429F6" w:rsidRDefault="008429F6"/>
        </w:tc>
        <w:tc>
          <w:tcPr>
            <w:tcW w:w="4536" w:type="dxa"/>
          </w:tcPr>
          <w:p w14:paraId="2C7D5075" w14:textId="77777777" w:rsidR="008429F6" w:rsidRDefault="00000000">
            <w:r>
              <w:rPr>
                <w:b/>
              </w:rPr>
              <w:t>List of Symbols and Abbreviations</w:t>
            </w:r>
          </w:p>
        </w:tc>
        <w:tc>
          <w:tcPr>
            <w:tcW w:w="2414" w:type="dxa"/>
          </w:tcPr>
          <w:p w14:paraId="5E846288" w14:textId="77777777" w:rsidR="008429F6" w:rsidRDefault="00000000">
            <w:r>
              <w:rPr>
                <w:b/>
              </w:rPr>
              <w:t>ix</w:t>
            </w:r>
          </w:p>
        </w:tc>
      </w:tr>
      <w:tr w:rsidR="008429F6" w14:paraId="057C2B17" w14:textId="77777777" w:rsidTr="0070141B">
        <w:trPr>
          <w:jc w:val="center"/>
        </w:trPr>
        <w:tc>
          <w:tcPr>
            <w:tcW w:w="2410" w:type="dxa"/>
          </w:tcPr>
          <w:p w14:paraId="77DC0509" w14:textId="0C7BC598" w:rsidR="008429F6" w:rsidRDefault="00000000">
            <w:r>
              <w:rPr>
                <w:b/>
              </w:rPr>
              <w:t>1</w:t>
            </w:r>
          </w:p>
        </w:tc>
        <w:tc>
          <w:tcPr>
            <w:tcW w:w="4536" w:type="dxa"/>
          </w:tcPr>
          <w:p w14:paraId="4EBA1C89" w14:textId="77777777" w:rsidR="008429F6" w:rsidRDefault="00000000">
            <w:r>
              <w:rPr>
                <w:b/>
              </w:rPr>
              <w:t>INTRODUCTION</w:t>
            </w:r>
          </w:p>
        </w:tc>
        <w:tc>
          <w:tcPr>
            <w:tcW w:w="2414" w:type="dxa"/>
          </w:tcPr>
          <w:p w14:paraId="54E58DC2" w14:textId="77777777" w:rsidR="008429F6" w:rsidRDefault="00000000">
            <w:r>
              <w:rPr>
                <w:b/>
              </w:rPr>
              <w:t>1</w:t>
            </w:r>
          </w:p>
        </w:tc>
      </w:tr>
      <w:tr w:rsidR="008429F6" w14:paraId="76B3243D" w14:textId="77777777" w:rsidTr="0070141B">
        <w:trPr>
          <w:jc w:val="center"/>
        </w:trPr>
        <w:tc>
          <w:tcPr>
            <w:tcW w:w="2410" w:type="dxa"/>
          </w:tcPr>
          <w:p w14:paraId="078DBC25" w14:textId="77777777" w:rsidR="008429F6" w:rsidRDefault="00000000">
            <w:r>
              <w:t>1.1</w:t>
            </w:r>
          </w:p>
        </w:tc>
        <w:tc>
          <w:tcPr>
            <w:tcW w:w="4536" w:type="dxa"/>
          </w:tcPr>
          <w:p w14:paraId="6377800D" w14:textId="77777777" w:rsidR="008429F6" w:rsidRDefault="00000000">
            <w:r>
              <w:t>Overview of Clinical LLM Deployment</w:t>
            </w:r>
          </w:p>
        </w:tc>
        <w:tc>
          <w:tcPr>
            <w:tcW w:w="2414" w:type="dxa"/>
          </w:tcPr>
          <w:p w14:paraId="7A785DCB" w14:textId="77777777" w:rsidR="008429F6" w:rsidRDefault="00000000">
            <w:r>
              <w:t>1</w:t>
            </w:r>
          </w:p>
        </w:tc>
      </w:tr>
      <w:tr w:rsidR="008429F6" w14:paraId="2AFB1CB1" w14:textId="77777777" w:rsidTr="0070141B">
        <w:trPr>
          <w:jc w:val="center"/>
        </w:trPr>
        <w:tc>
          <w:tcPr>
            <w:tcW w:w="2410" w:type="dxa"/>
          </w:tcPr>
          <w:p w14:paraId="51821CCA" w14:textId="77777777" w:rsidR="008429F6" w:rsidRDefault="00000000">
            <w:r>
              <w:t>1.2</w:t>
            </w:r>
          </w:p>
        </w:tc>
        <w:tc>
          <w:tcPr>
            <w:tcW w:w="4536" w:type="dxa"/>
          </w:tcPr>
          <w:p w14:paraId="07974921" w14:textId="77777777" w:rsidR="008429F6" w:rsidRDefault="00000000">
            <w:r>
              <w:t>Streaming Memory Bottleneck in Healthcare Edge Infrastructure</w:t>
            </w:r>
          </w:p>
        </w:tc>
        <w:tc>
          <w:tcPr>
            <w:tcW w:w="2414" w:type="dxa"/>
          </w:tcPr>
          <w:p w14:paraId="51DD1F00" w14:textId="77777777" w:rsidR="008429F6" w:rsidRDefault="00000000">
            <w:r>
              <w:t>2</w:t>
            </w:r>
          </w:p>
        </w:tc>
      </w:tr>
      <w:tr w:rsidR="008429F6" w14:paraId="61128C5B" w14:textId="77777777" w:rsidTr="0070141B">
        <w:trPr>
          <w:jc w:val="center"/>
        </w:trPr>
        <w:tc>
          <w:tcPr>
            <w:tcW w:w="2410" w:type="dxa"/>
          </w:tcPr>
          <w:p w14:paraId="7E887608" w14:textId="77777777" w:rsidR="008429F6" w:rsidRDefault="00000000">
            <w:r>
              <w:t>1.3</w:t>
            </w:r>
          </w:p>
        </w:tc>
        <w:tc>
          <w:tcPr>
            <w:tcW w:w="4536" w:type="dxa"/>
          </w:tcPr>
          <w:p w14:paraId="542518E6" w14:textId="77777777" w:rsidR="008429F6" w:rsidRDefault="00000000">
            <w:r>
              <w:t>Project Objectives &amp; Key Contributions</w:t>
            </w:r>
          </w:p>
        </w:tc>
        <w:tc>
          <w:tcPr>
            <w:tcW w:w="2414" w:type="dxa"/>
          </w:tcPr>
          <w:p w14:paraId="2E392378" w14:textId="77777777" w:rsidR="008429F6" w:rsidRDefault="00000000">
            <w:r>
              <w:t>3</w:t>
            </w:r>
          </w:p>
        </w:tc>
      </w:tr>
      <w:tr w:rsidR="008429F6" w14:paraId="7DB8C6F2" w14:textId="77777777" w:rsidTr="0070141B">
        <w:trPr>
          <w:jc w:val="center"/>
        </w:trPr>
        <w:tc>
          <w:tcPr>
            <w:tcW w:w="2410" w:type="dxa"/>
          </w:tcPr>
          <w:p w14:paraId="1F9F7021" w14:textId="77777777" w:rsidR="008429F6" w:rsidRDefault="00000000">
            <w:r>
              <w:t>1.4</w:t>
            </w:r>
          </w:p>
        </w:tc>
        <w:tc>
          <w:tcPr>
            <w:tcW w:w="4536" w:type="dxa"/>
          </w:tcPr>
          <w:p w14:paraId="429D5923" w14:textId="77777777" w:rsidR="008429F6" w:rsidRDefault="00000000">
            <w:r>
              <w:t>Report Organization</w:t>
            </w:r>
          </w:p>
        </w:tc>
        <w:tc>
          <w:tcPr>
            <w:tcW w:w="2414" w:type="dxa"/>
          </w:tcPr>
          <w:p w14:paraId="29716191" w14:textId="77777777" w:rsidR="008429F6" w:rsidRDefault="00000000">
            <w:r>
              <w:t>4</w:t>
            </w:r>
          </w:p>
        </w:tc>
      </w:tr>
      <w:tr w:rsidR="008429F6" w14:paraId="3AB34254" w14:textId="77777777" w:rsidTr="0070141B">
        <w:trPr>
          <w:jc w:val="center"/>
        </w:trPr>
        <w:tc>
          <w:tcPr>
            <w:tcW w:w="2410" w:type="dxa"/>
          </w:tcPr>
          <w:p w14:paraId="34B538DC" w14:textId="77777777" w:rsidR="008429F6" w:rsidRDefault="00000000">
            <w:r>
              <w:rPr>
                <w:b/>
              </w:rPr>
              <w:t>2</w:t>
            </w:r>
          </w:p>
        </w:tc>
        <w:tc>
          <w:tcPr>
            <w:tcW w:w="4536" w:type="dxa"/>
          </w:tcPr>
          <w:p w14:paraId="27532F02" w14:textId="77777777" w:rsidR="008429F6" w:rsidRDefault="00000000">
            <w:r>
              <w:rPr>
                <w:b/>
              </w:rPr>
              <w:t>LITERATURE REVIEW</w:t>
            </w:r>
          </w:p>
        </w:tc>
        <w:tc>
          <w:tcPr>
            <w:tcW w:w="2414" w:type="dxa"/>
          </w:tcPr>
          <w:p w14:paraId="3D3F2676" w14:textId="77777777" w:rsidR="008429F6" w:rsidRDefault="00000000">
            <w:r>
              <w:rPr>
                <w:b/>
              </w:rPr>
              <w:t>5</w:t>
            </w:r>
          </w:p>
        </w:tc>
      </w:tr>
      <w:tr w:rsidR="008429F6" w14:paraId="52DC171A" w14:textId="77777777" w:rsidTr="0070141B">
        <w:trPr>
          <w:jc w:val="center"/>
        </w:trPr>
        <w:tc>
          <w:tcPr>
            <w:tcW w:w="2410" w:type="dxa"/>
          </w:tcPr>
          <w:p w14:paraId="0A04529B" w14:textId="77777777" w:rsidR="008429F6" w:rsidRDefault="00000000">
            <w:r>
              <w:t>2.1</w:t>
            </w:r>
          </w:p>
        </w:tc>
        <w:tc>
          <w:tcPr>
            <w:tcW w:w="4536" w:type="dxa"/>
          </w:tcPr>
          <w:p w14:paraId="62E1BFBA" w14:textId="77777777" w:rsidR="008429F6" w:rsidRDefault="00000000">
            <w:r>
              <w:t>Large Language Models in Biomedical Domains</w:t>
            </w:r>
          </w:p>
        </w:tc>
        <w:tc>
          <w:tcPr>
            <w:tcW w:w="2414" w:type="dxa"/>
          </w:tcPr>
          <w:p w14:paraId="09851DFD" w14:textId="77777777" w:rsidR="008429F6" w:rsidRDefault="00000000">
            <w:r>
              <w:t>5</w:t>
            </w:r>
          </w:p>
        </w:tc>
      </w:tr>
      <w:tr w:rsidR="008429F6" w14:paraId="5735DB3F" w14:textId="77777777" w:rsidTr="0070141B">
        <w:trPr>
          <w:jc w:val="center"/>
        </w:trPr>
        <w:tc>
          <w:tcPr>
            <w:tcW w:w="2410" w:type="dxa"/>
          </w:tcPr>
          <w:p w14:paraId="606F1004" w14:textId="77777777" w:rsidR="008429F6" w:rsidRDefault="00000000">
            <w:r>
              <w:t>2.2</w:t>
            </w:r>
          </w:p>
        </w:tc>
        <w:tc>
          <w:tcPr>
            <w:tcW w:w="4536" w:type="dxa"/>
          </w:tcPr>
          <w:p w14:paraId="1FC665E9" w14:textId="77777777" w:rsidR="008429F6" w:rsidRDefault="00000000">
            <w:r>
              <w:t>Neuro-Symbolic Knowledge Graph Grounding</w:t>
            </w:r>
          </w:p>
        </w:tc>
        <w:tc>
          <w:tcPr>
            <w:tcW w:w="2414" w:type="dxa"/>
          </w:tcPr>
          <w:p w14:paraId="19406A2C" w14:textId="77777777" w:rsidR="008429F6" w:rsidRDefault="00000000">
            <w:r>
              <w:t>5</w:t>
            </w:r>
          </w:p>
        </w:tc>
      </w:tr>
      <w:tr w:rsidR="008429F6" w14:paraId="364651EE" w14:textId="77777777" w:rsidTr="0070141B">
        <w:trPr>
          <w:jc w:val="center"/>
        </w:trPr>
        <w:tc>
          <w:tcPr>
            <w:tcW w:w="2410" w:type="dxa"/>
          </w:tcPr>
          <w:p w14:paraId="4828E1BE" w14:textId="77777777" w:rsidR="008429F6" w:rsidRDefault="00000000">
            <w:r>
              <w:t>2.3</w:t>
            </w:r>
          </w:p>
        </w:tc>
        <w:tc>
          <w:tcPr>
            <w:tcW w:w="4536" w:type="dxa"/>
          </w:tcPr>
          <w:p w14:paraId="63691867" w14:textId="77777777" w:rsidR="008429F6" w:rsidRDefault="00000000">
            <w:r>
              <w:t xml:space="preserve">Memory Caching Algorithms in Streaming </w:t>
            </w:r>
            <w:r>
              <w:lastRenderedPageBreak/>
              <w:t>Deployments</w:t>
            </w:r>
          </w:p>
        </w:tc>
        <w:tc>
          <w:tcPr>
            <w:tcW w:w="2414" w:type="dxa"/>
          </w:tcPr>
          <w:p w14:paraId="51DA1437" w14:textId="77777777" w:rsidR="008429F6" w:rsidRDefault="00000000">
            <w:r>
              <w:lastRenderedPageBreak/>
              <w:t>5</w:t>
            </w:r>
          </w:p>
        </w:tc>
      </w:tr>
      <w:tr w:rsidR="008429F6" w14:paraId="6707B66F" w14:textId="77777777" w:rsidTr="0070141B">
        <w:trPr>
          <w:jc w:val="center"/>
        </w:trPr>
        <w:tc>
          <w:tcPr>
            <w:tcW w:w="2410" w:type="dxa"/>
          </w:tcPr>
          <w:p w14:paraId="42C1EA08" w14:textId="77777777" w:rsidR="008429F6" w:rsidRDefault="00000000">
            <w:r>
              <w:rPr>
                <w:b/>
              </w:rPr>
              <w:t>3</w:t>
            </w:r>
          </w:p>
        </w:tc>
        <w:tc>
          <w:tcPr>
            <w:tcW w:w="4536" w:type="dxa"/>
          </w:tcPr>
          <w:p w14:paraId="243C1531" w14:textId="77777777" w:rsidR="008429F6" w:rsidRDefault="00000000">
            <w:r>
              <w:rPr>
                <w:b/>
              </w:rPr>
              <w:t>PROBLEM STATEMENT AND METHODOLOGY</w:t>
            </w:r>
          </w:p>
        </w:tc>
        <w:tc>
          <w:tcPr>
            <w:tcW w:w="2414" w:type="dxa"/>
          </w:tcPr>
          <w:p w14:paraId="3005BBF0" w14:textId="77777777" w:rsidR="008429F6" w:rsidRDefault="00000000">
            <w:r>
              <w:rPr>
                <w:b/>
              </w:rPr>
              <w:t>6</w:t>
            </w:r>
          </w:p>
        </w:tc>
      </w:tr>
      <w:tr w:rsidR="008429F6" w14:paraId="37DF362F" w14:textId="77777777" w:rsidTr="0070141B">
        <w:trPr>
          <w:jc w:val="center"/>
        </w:trPr>
        <w:tc>
          <w:tcPr>
            <w:tcW w:w="2410" w:type="dxa"/>
          </w:tcPr>
          <w:p w14:paraId="2DEEAEC5" w14:textId="77777777" w:rsidR="008429F6" w:rsidRDefault="00000000">
            <w:r>
              <w:t>3.1</w:t>
            </w:r>
          </w:p>
        </w:tc>
        <w:tc>
          <w:tcPr>
            <w:tcW w:w="4536" w:type="dxa"/>
          </w:tcPr>
          <w:p w14:paraId="38B38B5E" w14:textId="77777777" w:rsidR="008429F6" w:rsidRDefault="00000000">
            <w:r>
              <w:t>Problem Statement</w:t>
            </w:r>
          </w:p>
        </w:tc>
        <w:tc>
          <w:tcPr>
            <w:tcW w:w="2414" w:type="dxa"/>
          </w:tcPr>
          <w:p w14:paraId="5AF659C8" w14:textId="77777777" w:rsidR="008429F6" w:rsidRDefault="00000000">
            <w:r>
              <w:t>6</w:t>
            </w:r>
          </w:p>
        </w:tc>
      </w:tr>
      <w:tr w:rsidR="008429F6" w14:paraId="30EC8AB5" w14:textId="77777777" w:rsidTr="0070141B">
        <w:trPr>
          <w:jc w:val="center"/>
        </w:trPr>
        <w:tc>
          <w:tcPr>
            <w:tcW w:w="2410" w:type="dxa"/>
          </w:tcPr>
          <w:p w14:paraId="092E6B77" w14:textId="77777777" w:rsidR="008429F6" w:rsidRDefault="00000000">
            <w:r>
              <w:t>3.2</w:t>
            </w:r>
          </w:p>
        </w:tc>
        <w:tc>
          <w:tcPr>
            <w:tcW w:w="4536" w:type="dxa"/>
          </w:tcPr>
          <w:p w14:paraId="54DD6528" w14:textId="77777777" w:rsidR="008429F6" w:rsidRDefault="00000000">
            <w:r>
              <w:t>Unified System Architecture &amp; Neuro-Symbolic Paradigm</w:t>
            </w:r>
          </w:p>
        </w:tc>
        <w:tc>
          <w:tcPr>
            <w:tcW w:w="2414" w:type="dxa"/>
          </w:tcPr>
          <w:p w14:paraId="4C7EA0D3" w14:textId="77777777" w:rsidR="008429F6" w:rsidRDefault="00000000">
            <w:r>
              <w:t>7</w:t>
            </w:r>
          </w:p>
        </w:tc>
      </w:tr>
      <w:tr w:rsidR="008429F6" w14:paraId="1DFF938B" w14:textId="77777777" w:rsidTr="0070141B">
        <w:trPr>
          <w:jc w:val="center"/>
        </w:trPr>
        <w:tc>
          <w:tcPr>
            <w:tcW w:w="2410" w:type="dxa"/>
          </w:tcPr>
          <w:p w14:paraId="7D92033D" w14:textId="77777777" w:rsidR="008429F6" w:rsidRDefault="00000000">
            <w:r>
              <w:t>3.3</w:t>
            </w:r>
          </w:p>
        </w:tc>
        <w:tc>
          <w:tcPr>
            <w:tcW w:w="4536" w:type="dxa"/>
          </w:tcPr>
          <w:p w14:paraId="659331EB" w14:textId="77777777" w:rsidR="008429F6" w:rsidRDefault="00000000">
            <w:r>
              <w:t xml:space="preserve">Mathematical Formulation of </w:t>
            </w:r>
            <w:proofErr w:type="spellStart"/>
            <w:r>
              <w:t>MedStreamMem</w:t>
            </w:r>
            <w:proofErr w:type="spellEnd"/>
            <w:r>
              <w:t xml:space="preserve"> Eviction Metric</w:t>
            </w:r>
          </w:p>
        </w:tc>
        <w:tc>
          <w:tcPr>
            <w:tcW w:w="2414" w:type="dxa"/>
          </w:tcPr>
          <w:p w14:paraId="5AEF00D3" w14:textId="77777777" w:rsidR="008429F6" w:rsidRDefault="00000000">
            <w:r>
              <w:t>8</w:t>
            </w:r>
          </w:p>
        </w:tc>
      </w:tr>
      <w:tr w:rsidR="008429F6" w14:paraId="5EF5D383" w14:textId="77777777" w:rsidTr="0070141B">
        <w:trPr>
          <w:jc w:val="center"/>
        </w:trPr>
        <w:tc>
          <w:tcPr>
            <w:tcW w:w="2410" w:type="dxa"/>
          </w:tcPr>
          <w:p w14:paraId="70CBFCC2" w14:textId="77777777" w:rsidR="008429F6" w:rsidRDefault="00000000">
            <w:r>
              <w:rPr>
                <w:b/>
              </w:rPr>
              <w:t>4</w:t>
            </w:r>
          </w:p>
        </w:tc>
        <w:tc>
          <w:tcPr>
            <w:tcW w:w="4536" w:type="dxa"/>
          </w:tcPr>
          <w:p w14:paraId="5CAC8055" w14:textId="77777777" w:rsidR="008429F6" w:rsidRDefault="00000000">
            <w:r>
              <w:rPr>
                <w:b/>
              </w:rPr>
              <w:t>SYSTEM DESIGN AND EXPERIMENTAL WORK</w:t>
            </w:r>
          </w:p>
        </w:tc>
        <w:tc>
          <w:tcPr>
            <w:tcW w:w="2414" w:type="dxa"/>
          </w:tcPr>
          <w:p w14:paraId="60C41F68" w14:textId="77777777" w:rsidR="008429F6" w:rsidRDefault="00000000">
            <w:r>
              <w:rPr>
                <w:b/>
              </w:rPr>
              <w:t>10</w:t>
            </w:r>
          </w:p>
        </w:tc>
      </w:tr>
      <w:tr w:rsidR="008429F6" w14:paraId="6AFA6E7E" w14:textId="77777777" w:rsidTr="0070141B">
        <w:trPr>
          <w:jc w:val="center"/>
        </w:trPr>
        <w:tc>
          <w:tcPr>
            <w:tcW w:w="2410" w:type="dxa"/>
          </w:tcPr>
          <w:p w14:paraId="17C036AA" w14:textId="77777777" w:rsidR="008429F6" w:rsidRDefault="00000000">
            <w:r>
              <w:t>4.1</w:t>
            </w:r>
          </w:p>
        </w:tc>
        <w:tc>
          <w:tcPr>
            <w:tcW w:w="4536" w:type="dxa"/>
          </w:tcPr>
          <w:p w14:paraId="43FDC4B7" w14:textId="77777777" w:rsidR="008429F6" w:rsidRDefault="00000000">
            <w:r>
              <w:t>Neuro-Symbolic Multi-Agent Architecture (</w:t>
            </w:r>
            <w:proofErr w:type="spellStart"/>
            <w:r>
              <w:t>KGARevion</w:t>
            </w:r>
            <w:proofErr w:type="spellEnd"/>
            <w:r>
              <w:t>)</w:t>
            </w:r>
          </w:p>
        </w:tc>
        <w:tc>
          <w:tcPr>
            <w:tcW w:w="2414" w:type="dxa"/>
          </w:tcPr>
          <w:p w14:paraId="797079B8" w14:textId="77777777" w:rsidR="008429F6" w:rsidRDefault="00000000">
            <w:r>
              <w:t>10</w:t>
            </w:r>
          </w:p>
        </w:tc>
      </w:tr>
      <w:tr w:rsidR="008429F6" w14:paraId="0BBA5DF8" w14:textId="77777777" w:rsidTr="0070141B">
        <w:trPr>
          <w:jc w:val="center"/>
        </w:trPr>
        <w:tc>
          <w:tcPr>
            <w:tcW w:w="2410" w:type="dxa"/>
          </w:tcPr>
          <w:p w14:paraId="246DD249" w14:textId="77777777" w:rsidR="008429F6" w:rsidRDefault="00000000">
            <w:r>
              <w:t>4.2</w:t>
            </w:r>
          </w:p>
        </w:tc>
        <w:tc>
          <w:tcPr>
            <w:tcW w:w="4536" w:type="dxa"/>
          </w:tcPr>
          <w:p w14:paraId="2428ED66" w14:textId="77777777" w:rsidR="008429F6" w:rsidRDefault="00000000">
            <w:proofErr w:type="spellStart"/>
            <w:r>
              <w:t>MedStreamMem</w:t>
            </w:r>
            <w:proofErr w:type="spellEnd"/>
            <w:r>
              <w:t xml:space="preserve"> Streaming Memory Engine</w:t>
            </w:r>
          </w:p>
        </w:tc>
        <w:tc>
          <w:tcPr>
            <w:tcW w:w="2414" w:type="dxa"/>
          </w:tcPr>
          <w:p w14:paraId="51282258" w14:textId="77777777" w:rsidR="008429F6" w:rsidRDefault="00000000">
            <w:r>
              <w:t>13</w:t>
            </w:r>
          </w:p>
        </w:tc>
      </w:tr>
      <w:tr w:rsidR="008429F6" w14:paraId="760674E9" w14:textId="77777777" w:rsidTr="0070141B">
        <w:trPr>
          <w:jc w:val="center"/>
        </w:trPr>
        <w:tc>
          <w:tcPr>
            <w:tcW w:w="2410" w:type="dxa"/>
          </w:tcPr>
          <w:p w14:paraId="07B397F6" w14:textId="77777777" w:rsidR="008429F6" w:rsidRDefault="00000000">
            <w:r>
              <w:t>4.3</w:t>
            </w:r>
          </w:p>
        </w:tc>
        <w:tc>
          <w:tcPr>
            <w:tcW w:w="4536" w:type="dxa"/>
          </w:tcPr>
          <w:p w14:paraId="0FD979EF" w14:textId="77777777" w:rsidR="008429F6" w:rsidRDefault="00000000">
            <w:r>
              <w:t>Workbench User Interface &amp; Live Stream Screenshots</w:t>
            </w:r>
          </w:p>
        </w:tc>
        <w:tc>
          <w:tcPr>
            <w:tcW w:w="2414" w:type="dxa"/>
          </w:tcPr>
          <w:p w14:paraId="252776D4" w14:textId="77777777" w:rsidR="008429F6" w:rsidRDefault="00000000">
            <w:r>
              <w:t>15</w:t>
            </w:r>
          </w:p>
        </w:tc>
      </w:tr>
      <w:tr w:rsidR="008429F6" w14:paraId="6A260D3F" w14:textId="77777777" w:rsidTr="0070141B">
        <w:trPr>
          <w:jc w:val="center"/>
        </w:trPr>
        <w:tc>
          <w:tcPr>
            <w:tcW w:w="2410" w:type="dxa"/>
          </w:tcPr>
          <w:p w14:paraId="70BFFCF0" w14:textId="77777777" w:rsidR="008429F6" w:rsidRDefault="00000000">
            <w:r>
              <w:rPr>
                <w:b/>
              </w:rPr>
              <w:t>5</w:t>
            </w:r>
          </w:p>
        </w:tc>
        <w:tc>
          <w:tcPr>
            <w:tcW w:w="4536" w:type="dxa"/>
          </w:tcPr>
          <w:p w14:paraId="10576B6A" w14:textId="77777777" w:rsidR="008429F6" w:rsidRDefault="00000000">
            <w:r>
              <w:rPr>
                <w:b/>
              </w:rPr>
              <w:t>RESULTS AND DISCUSSIONS</w:t>
            </w:r>
          </w:p>
        </w:tc>
        <w:tc>
          <w:tcPr>
            <w:tcW w:w="2414" w:type="dxa"/>
          </w:tcPr>
          <w:p w14:paraId="04C08E77" w14:textId="77777777" w:rsidR="008429F6" w:rsidRDefault="00000000">
            <w:r>
              <w:rPr>
                <w:b/>
              </w:rPr>
              <w:t>19</w:t>
            </w:r>
          </w:p>
        </w:tc>
      </w:tr>
      <w:tr w:rsidR="008429F6" w14:paraId="408A2E7E" w14:textId="77777777" w:rsidTr="0070141B">
        <w:trPr>
          <w:jc w:val="center"/>
        </w:trPr>
        <w:tc>
          <w:tcPr>
            <w:tcW w:w="2410" w:type="dxa"/>
          </w:tcPr>
          <w:p w14:paraId="50D7158F" w14:textId="77777777" w:rsidR="008429F6" w:rsidRDefault="00000000">
            <w:r>
              <w:t>5.1</w:t>
            </w:r>
          </w:p>
        </w:tc>
        <w:tc>
          <w:tcPr>
            <w:tcW w:w="4536" w:type="dxa"/>
          </w:tcPr>
          <w:p w14:paraId="6662E976" w14:textId="77777777" w:rsidR="008429F6" w:rsidRDefault="00000000">
            <w:r>
              <w:t>Experimental Setup &amp; Evaluation Benchmark</w:t>
            </w:r>
          </w:p>
        </w:tc>
        <w:tc>
          <w:tcPr>
            <w:tcW w:w="2414" w:type="dxa"/>
          </w:tcPr>
          <w:p w14:paraId="7BA33DE3" w14:textId="77777777" w:rsidR="008429F6" w:rsidRDefault="00000000">
            <w:r>
              <w:t>19</w:t>
            </w:r>
          </w:p>
        </w:tc>
      </w:tr>
      <w:tr w:rsidR="008429F6" w14:paraId="4BE545C4" w14:textId="77777777" w:rsidTr="0070141B">
        <w:trPr>
          <w:jc w:val="center"/>
        </w:trPr>
        <w:tc>
          <w:tcPr>
            <w:tcW w:w="2410" w:type="dxa"/>
          </w:tcPr>
          <w:p w14:paraId="10266986" w14:textId="77777777" w:rsidR="008429F6" w:rsidRDefault="00000000">
            <w:r>
              <w:t>5.2</w:t>
            </w:r>
          </w:p>
        </w:tc>
        <w:tc>
          <w:tcPr>
            <w:tcW w:w="4536" w:type="dxa"/>
          </w:tcPr>
          <w:p w14:paraId="2CAAF3AD" w14:textId="77777777" w:rsidR="008429F6" w:rsidRDefault="00000000">
            <w:r>
              <w:t>Comparative Analysis Across Model Backbones &amp; Baselines</w:t>
            </w:r>
          </w:p>
        </w:tc>
        <w:tc>
          <w:tcPr>
            <w:tcW w:w="2414" w:type="dxa"/>
          </w:tcPr>
          <w:p w14:paraId="3552FDF4" w14:textId="77777777" w:rsidR="008429F6" w:rsidRDefault="00000000">
            <w:r>
              <w:t>20</w:t>
            </w:r>
          </w:p>
        </w:tc>
      </w:tr>
      <w:tr w:rsidR="008429F6" w14:paraId="5309FE97" w14:textId="77777777" w:rsidTr="0070141B">
        <w:trPr>
          <w:jc w:val="center"/>
        </w:trPr>
        <w:tc>
          <w:tcPr>
            <w:tcW w:w="2410" w:type="dxa"/>
          </w:tcPr>
          <w:p w14:paraId="35B25F06" w14:textId="77777777" w:rsidR="008429F6" w:rsidRDefault="00000000">
            <w:r>
              <w:t>5.3</w:t>
            </w:r>
          </w:p>
        </w:tc>
        <w:tc>
          <w:tcPr>
            <w:tcW w:w="4536" w:type="dxa"/>
          </w:tcPr>
          <w:p w14:paraId="16F43576" w14:textId="77777777" w:rsidR="008429F6" w:rsidRDefault="00000000">
            <w:r>
              <w:t>Memory Footprint Reduction Analysis</w:t>
            </w:r>
          </w:p>
        </w:tc>
        <w:tc>
          <w:tcPr>
            <w:tcW w:w="2414" w:type="dxa"/>
          </w:tcPr>
          <w:p w14:paraId="31B39FE6" w14:textId="77777777" w:rsidR="008429F6" w:rsidRDefault="00000000">
            <w:r>
              <w:t>22</w:t>
            </w:r>
          </w:p>
        </w:tc>
      </w:tr>
      <w:tr w:rsidR="008429F6" w14:paraId="280EC7C7" w14:textId="77777777" w:rsidTr="0070141B">
        <w:trPr>
          <w:jc w:val="center"/>
        </w:trPr>
        <w:tc>
          <w:tcPr>
            <w:tcW w:w="2410" w:type="dxa"/>
          </w:tcPr>
          <w:p w14:paraId="4178BDFF" w14:textId="77777777" w:rsidR="008429F6" w:rsidRDefault="00000000">
            <w:r>
              <w:t>5.4</w:t>
            </w:r>
          </w:p>
        </w:tc>
        <w:tc>
          <w:tcPr>
            <w:tcW w:w="4536" w:type="dxa"/>
          </w:tcPr>
          <w:p w14:paraId="501DC2FE" w14:textId="77777777" w:rsidR="008429F6" w:rsidRDefault="00000000">
            <w:r>
              <w:t>Cache Hit Latency &amp; Response Speedup</w:t>
            </w:r>
          </w:p>
        </w:tc>
        <w:tc>
          <w:tcPr>
            <w:tcW w:w="2414" w:type="dxa"/>
          </w:tcPr>
          <w:p w14:paraId="20CE5E92" w14:textId="77777777" w:rsidR="008429F6" w:rsidRDefault="00000000">
            <w:r>
              <w:t>24</w:t>
            </w:r>
          </w:p>
        </w:tc>
      </w:tr>
      <w:tr w:rsidR="008429F6" w14:paraId="491A98C7" w14:textId="77777777" w:rsidTr="0070141B">
        <w:trPr>
          <w:jc w:val="center"/>
        </w:trPr>
        <w:tc>
          <w:tcPr>
            <w:tcW w:w="2410" w:type="dxa"/>
          </w:tcPr>
          <w:p w14:paraId="5A12F4BC" w14:textId="77777777" w:rsidR="008429F6" w:rsidRDefault="00000000">
            <w:r>
              <w:rPr>
                <w:b/>
              </w:rPr>
              <w:t>6</w:t>
            </w:r>
          </w:p>
        </w:tc>
        <w:tc>
          <w:tcPr>
            <w:tcW w:w="4536" w:type="dxa"/>
          </w:tcPr>
          <w:p w14:paraId="2443A92A" w14:textId="77777777" w:rsidR="008429F6" w:rsidRDefault="00000000">
            <w:r>
              <w:rPr>
                <w:b/>
              </w:rPr>
              <w:t xml:space="preserve">CONCLUSIONS AND SCOPE FOR </w:t>
            </w:r>
            <w:r>
              <w:rPr>
                <w:b/>
              </w:rPr>
              <w:lastRenderedPageBreak/>
              <w:t>FURTHER WORK</w:t>
            </w:r>
          </w:p>
        </w:tc>
        <w:tc>
          <w:tcPr>
            <w:tcW w:w="2414" w:type="dxa"/>
          </w:tcPr>
          <w:p w14:paraId="52BD7411" w14:textId="77777777" w:rsidR="008429F6" w:rsidRDefault="00000000">
            <w:r>
              <w:rPr>
                <w:b/>
              </w:rPr>
              <w:lastRenderedPageBreak/>
              <w:t>26</w:t>
            </w:r>
          </w:p>
        </w:tc>
      </w:tr>
      <w:tr w:rsidR="008429F6" w14:paraId="38CC53A8" w14:textId="77777777" w:rsidTr="0070141B">
        <w:trPr>
          <w:jc w:val="center"/>
        </w:trPr>
        <w:tc>
          <w:tcPr>
            <w:tcW w:w="2410" w:type="dxa"/>
          </w:tcPr>
          <w:p w14:paraId="1C63D3A6" w14:textId="77777777" w:rsidR="008429F6" w:rsidRDefault="00000000">
            <w:r>
              <w:t>6.1</w:t>
            </w:r>
          </w:p>
        </w:tc>
        <w:tc>
          <w:tcPr>
            <w:tcW w:w="4536" w:type="dxa"/>
          </w:tcPr>
          <w:p w14:paraId="3CBB5A7A" w14:textId="77777777" w:rsidR="008429F6" w:rsidRDefault="00000000">
            <w:r>
              <w:t>Conclusions</w:t>
            </w:r>
          </w:p>
        </w:tc>
        <w:tc>
          <w:tcPr>
            <w:tcW w:w="2414" w:type="dxa"/>
          </w:tcPr>
          <w:p w14:paraId="7A8AC59F" w14:textId="77777777" w:rsidR="008429F6" w:rsidRDefault="00000000">
            <w:r>
              <w:t>26</w:t>
            </w:r>
          </w:p>
        </w:tc>
      </w:tr>
      <w:tr w:rsidR="008429F6" w14:paraId="030FC731" w14:textId="77777777" w:rsidTr="0070141B">
        <w:trPr>
          <w:jc w:val="center"/>
        </w:trPr>
        <w:tc>
          <w:tcPr>
            <w:tcW w:w="2410" w:type="dxa"/>
          </w:tcPr>
          <w:p w14:paraId="11B22748" w14:textId="77777777" w:rsidR="008429F6" w:rsidRDefault="00000000">
            <w:r>
              <w:t>6.2</w:t>
            </w:r>
          </w:p>
        </w:tc>
        <w:tc>
          <w:tcPr>
            <w:tcW w:w="4536" w:type="dxa"/>
          </w:tcPr>
          <w:p w14:paraId="7A99A110" w14:textId="77777777" w:rsidR="008429F6" w:rsidRDefault="00000000">
            <w:r>
              <w:t>Scope for Future Research</w:t>
            </w:r>
          </w:p>
        </w:tc>
        <w:tc>
          <w:tcPr>
            <w:tcW w:w="2414" w:type="dxa"/>
          </w:tcPr>
          <w:p w14:paraId="72C4CD95" w14:textId="77777777" w:rsidR="008429F6" w:rsidRDefault="00000000">
            <w:r>
              <w:t>27</w:t>
            </w:r>
          </w:p>
        </w:tc>
      </w:tr>
      <w:tr w:rsidR="008429F6" w14:paraId="3031F07C" w14:textId="77777777" w:rsidTr="0070141B">
        <w:trPr>
          <w:jc w:val="center"/>
        </w:trPr>
        <w:tc>
          <w:tcPr>
            <w:tcW w:w="2410" w:type="dxa"/>
          </w:tcPr>
          <w:p w14:paraId="0F59523C" w14:textId="77777777" w:rsidR="008429F6" w:rsidRDefault="008429F6"/>
        </w:tc>
        <w:tc>
          <w:tcPr>
            <w:tcW w:w="4536" w:type="dxa"/>
          </w:tcPr>
          <w:p w14:paraId="70B47A73" w14:textId="77777777" w:rsidR="008429F6" w:rsidRDefault="00000000">
            <w:r>
              <w:rPr>
                <w:b/>
              </w:rPr>
              <w:t>REFERENCES</w:t>
            </w:r>
          </w:p>
        </w:tc>
        <w:tc>
          <w:tcPr>
            <w:tcW w:w="2414" w:type="dxa"/>
          </w:tcPr>
          <w:p w14:paraId="56CA7687" w14:textId="77777777" w:rsidR="008429F6" w:rsidRDefault="00000000">
            <w:r>
              <w:rPr>
                <w:b/>
              </w:rPr>
              <w:t>28</w:t>
            </w:r>
          </w:p>
        </w:tc>
      </w:tr>
      <w:tr w:rsidR="008429F6" w14:paraId="3AF99B66" w14:textId="77777777" w:rsidTr="0070141B">
        <w:trPr>
          <w:jc w:val="center"/>
        </w:trPr>
        <w:tc>
          <w:tcPr>
            <w:tcW w:w="2410" w:type="dxa"/>
          </w:tcPr>
          <w:p w14:paraId="06E39DEA" w14:textId="77777777" w:rsidR="008429F6" w:rsidRDefault="008429F6"/>
        </w:tc>
        <w:tc>
          <w:tcPr>
            <w:tcW w:w="4536" w:type="dxa"/>
          </w:tcPr>
          <w:p w14:paraId="652DDDD1" w14:textId="77777777" w:rsidR="008429F6" w:rsidRDefault="00000000">
            <w:r>
              <w:rPr>
                <w:b/>
              </w:rPr>
              <w:t>APPENDICES</w:t>
            </w:r>
          </w:p>
        </w:tc>
        <w:tc>
          <w:tcPr>
            <w:tcW w:w="2414" w:type="dxa"/>
          </w:tcPr>
          <w:p w14:paraId="2BA38387" w14:textId="77777777" w:rsidR="008429F6" w:rsidRDefault="00000000">
            <w:r>
              <w:rPr>
                <w:b/>
              </w:rPr>
              <w:t>29</w:t>
            </w:r>
          </w:p>
        </w:tc>
      </w:tr>
    </w:tbl>
    <w:p w14:paraId="14CB6B3A" w14:textId="77777777" w:rsidR="008429F6" w:rsidRDefault="00000000">
      <w:r>
        <w:br w:type="page"/>
      </w:r>
    </w:p>
    <w:p w14:paraId="5ADD5B5F" w14:textId="77777777" w:rsidR="008429F6" w:rsidRDefault="00000000">
      <w:pPr>
        <w:spacing w:before="280" w:after="280"/>
        <w:jc w:val="center"/>
      </w:pPr>
      <w:r>
        <w:rPr>
          <w:b/>
          <w:sz w:val="28"/>
        </w:rPr>
        <w:lastRenderedPageBreak/>
        <w:t>LIST OF TABLES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429F6" w14:paraId="68742F34" w14:textId="77777777">
        <w:trPr>
          <w:jc w:val="center"/>
        </w:trPr>
        <w:tc>
          <w:tcPr>
            <w:tcW w:w="3120" w:type="dxa"/>
          </w:tcPr>
          <w:p w14:paraId="79073A67" w14:textId="77777777" w:rsidR="008429F6" w:rsidRDefault="00000000">
            <w:r>
              <w:rPr>
                <w:b/>
              </w:rPr>
              <w:t>TABLE NO.</w:t>
            </w:r>
          </w:p>
        </w:tc>
        <w:tc>
          <w:tcPr>
            <w:tcW w:w="3120" w:type="dxa"/>
          </w:tcPr>
          <w:p w14:paraId="25587B07" w14:textId="77777777" w:rsidR="008429F6" w:rsidRDefault="00000000">
            <w:r>
              <w:rPr>
                <w:b/>
              </w:rPr>
              <w:t>TITLE</w:t>
            </w:r>
          </w:p>
        </w:tc>
        <w:tc>
          <w:tcPr>
            <w:tcW w:w="3120" w:type="dxa"/>
          </w:tcPr>
          <w:p w14:paraId="4E748DE3" w14:textId="77777777" w:rsidR="008429F6" w:rsidRDefault="00000000">
            <w:r>
              <w:rPr>
                <w:b/>
              </w:rPr>
              <w:t>PAGE NO.</w:t>
            </w:r>
          </w:p>
        </w:tc>
      </w:tr>
      <w:tr w:rsidR="008429F6" w14:paraId="3FA81616" w14:textId="77777777">
        <w:trPr>
          <w:jc w:val="center"/>
        </w:trPr>
        <w:tc>
          <w:tcPr>
            <w:tcW w:w="3120" w:type="dxa"/>
          </w:tcPr>
          <w:p w14:paraId="4C43D3C1" w14:textId="77777777" w:rsidR="008429F6" w:rsidRDefault="00000000">
            <w:r>
              <w:t>Table 5.1</w:t>
            </w:r>
          </w:p>
        </w:tc>
        <w:tc>
          <w:tcPr>
            <w:tcW w:w="3120" w:type="dxa"/>
          </w:tcPr>
          <w:p w14:paraId="611F623C" w14:textId="77777777" w:rsidR="008429F6" w:rsidRDefault="00000000">
            <w:r>
              <w:t>Evaluation Model Backbones &amp; Hyperparameters</w:t>
            </w:r>
          </w:p>
        </w:tc>
        <w:tc>
          <w:tcPr>
            <w:tcW w:w="3120" w:type="dxa"/>
          </w:tcPr>
          <w:p w14:paraId="0C0890CF" w14:textId="77777777" w:rsidR="008429F6" w:rsidRDefault="00000000">
            <w:r>
              <w:t>19</w:t>
            </w:r>
          </w:p>
        </w:tc>
      </w:tr>
      <w:tr w:rsidR="008429F6" w14:paraId="7A9795FC" w14:textId="77777777">
        <w:trPr>
          <w:jc w:val="center"/>
        </w:trPr>
        <w:tc>
          <w:tcPr>
            <w:tcW w:w="3120" w:type="dxa"/>
          </w:tcPr>
          <w:p w14:paraId="2E642F5F" w14:textId="77777777" w:rsidR="008429F6" w:rsidRDefault="00000000">
            <w:r>
              <w:t>Table 5.2</w:t>
            </w:r>
          </w:p>
        </w:tc>
        <w:tc>
          <w:tcPr>
            <w:tcW w:w="3120" w:type="dxa"/>
          </w:tcPr>
          <w:p w14:paraId="547A2022" w14:textId="77777777" w:rsidR="008429F6" w:rsidRDefault="00000000">
            <w:r>
              <w:t>Comparative Benchmark Metrics Across Models and Memory Baselines</w:t>
            </w:r>
          </w:p>
        </w:tc>
        <w:tc>
          <w:tcPr>
            <w:tcW w:w="3120" w:type="dxa"/>
          </w:tcPr>
          <w:p w14:paraId="6C2FA346" w14:textId="77777777" w:rsidR="008429F6" w:rsidRDefault="00000000">
            <w:r>
              <w:t>21</w:t>
            </w:r>
          </w:p>
        </w:tc>
      </w:tr>
      <w:tr w:rsidR="008429F6" w14:paraId="3302E955" w14:textId="77777777">
        <w:trPr>
          <w:jc w:val="center"/>
        </w:trPr>
        <w:tc>
          <w:tcPr>
            <w:tcW w:w="3120" w:type="dxa"/>
          </w:tcPr>
          <w:p w14:paraId="2461D192" w14:textId="77777777" w:rsidR="008429F6" w:rsidRDefault="00000000">
            <w:r>
              <w:t>Table 5.3</w:t>
            </w:r>
          </w:p>
        </w:tc>
        <w:tc>
          <w:tcPr>
            <w:tcW w:w="3120" w:type="dxa"/>
          </w:tcPr>
          <w:p w14:paraId="57B18C9A" w14:textId="77777777" w:rsidR="008429F6" w:rsidRDefault="00000000">
            <w:r>
              <w:t xml:space="preserve">Summary of Model Averages on </w:t>
            </w:r>
            <w:proofErr w:type="spellStart"/>
            <w:r>
              <w:t>MedDDx</w:t>
            </w:r>
            <w:proofErr w:type="spellEnd"/>
            <w:r>
              <w:t>-Basic Dataset</w:t>
            </w:r>
          </w:p>
        </w:tc>
        <w:tc>
          <w:tcPr>
            <w:tcW w:w="3120" w:type="dxa"/>
          </w:tcPr>
          <w:p w14:paraId="516BE37C" w14:textId="77777777" w:rsidR="008429F6" w:rsidRDefault="00000000">
            <w:r>
              <w:t>23</w:t>
            </w:r>
          </w:p>
        </w:tc>
      </w:tr>
    </w:tbl>
    <w:p w14:paraId="11BE4131" w14:textId="77777777" w:rsidR="008429F6" w:rsidRDefault="00000000">
      <w:r>
        <w:br w:type="page"/>
      </w:r>
    </w:p>
    <w:p w14:paraId="4AD7AA13" w14:textId="77777777" w:rsidR="008429F6" w:rsidRDefault="00000000">
      <w:pPr>
        <w:spacing w:before="280" w:after="280"/>
        <w:jc w:val="center"/>
      </w:pPr>
      <w:r>
        <w:rPr>
          <w:b/>
          <w:sz w:val="28"/>
        </w:rPr>
        <w:lastRenderedPageBreak/>
        <w:t>LIST OF FIGURES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429F6" w14:paraId="728D7284" w14:textId="77777777">
        <w:trPr>
          <w:jc w:val="center"/>
        </w:trPr>
        <w:tc>
          <w:tcPr>
            <w:tcW w:w="3120" w:type="dxa"/>
          </w:tcPr>
          <w:p w14:paraId="4EA47A5C" w14:textId="77777777" w:rsidR="008429F6" w:rsidRDefault="00000000">
            <w:r>
              <w:rPr>
                <w:b/>
              </w:rPr>
              <w:t>FIGURE NO.</w:t>
            </w:r>
          </w:p>
        </w:tc>
        <w:tc>
          <w:tcPr>
            <w:tcW w:w="3120" w:type="dxa"/>
          </w:tcPr>
          <w:p w14:paraId="16F70500" w14:textId="77777777" w:rsidR="008429F6" w:rsidRDefault="00000000">
            <w:r>
              <w:rPr>
                <w:b/>
              </w:rPr>
              <w:t>TITLE</w:t>
            </w:r>
          </w:p>
        </w:tc>
        <w:tc>
          <w:tcPr>
            <w:tcW w:w="3120" w:type="dxa"/>
          </w:tcPr>
          <w:p w14:paraId="1D8781DB" w14:textId="77777777" w:rsidR="008429F6" w:rsidRDefault="00000000">
            <w:r>
              <w:rPr>
                <w:b/>
              </w:rPr>
              <w:t>PAGE NO.</w:t>
            </w:r>
          </w:p>
        </w:tc>
      </w:tr>
      <w:tr w:rsidR="008429F6" w14:paraId="3498E002" w14:textId="77777777">
        <w:trPr>
          <w:jc w:val="center"/>
        </w:trPr>
        <w:tc>
          <w:tcPr>
            <w:tcW w:w="3120" w:type="dxa"/>
          </w:tcPr>
          <w:p w14:paraId="376F287E" w14:textId="77777777" w:rsidR="008429F6" w:rsidRDefault="00000000">
            <w:r>
              <w:t>Figure 4.1</w:t>
            </w:r>
          </w:p>
        </w:tc>
        <w:tc>
          <w:tcPr>
            <w:tcW w:w="3120" w:type="dxa"/>
          </w:tcPr>
          <w:p w14:paraId="3E712B09" w14:textId="77777777" w:rsidR="008429F6" w:rsidRDefault="00000000">
            <w:r>
              <w:t>Multi-Agent Knowledge Triplet Pipeline and Cross-Attention Embedding Alignment Model Architecture</w:t>
            </w:r>
          </w:p>
        </w:tc>
        <w:tc>
          <w:tcPr>
            <w:tcW w:w="3120" w:type="dxa"/>
          </w:tcPr>
          <w:p w14:paraId="168CDA21" w14:textId="77777777" w:rsidR="008429F6" w:rsidRDefault="00000000">
            <w:r>
              <w:t>11</w:t>
            </w:r>
          </w:p>
        </w:tc>
      </w:tr>
      <w:tr w:rsidR="008429F6" w14:paraId="55CCFFEA" w14:textId="77777777">
        <w:trPr>
          <w:jc w:val="center"/>
        </w:trPr>
        <w:tc>
          <w:tcPr>
            <w:tcW w:w="3120" w:type="dxa"/>
          </w:tcPr>
          <w:p w14:paraId="67D67328" w14:textId="77777777" w:rsidR="008429F6" w:rsidRDefault="00000000">
            <w:r>
              <w:t>Figure 4.2</w:t>
            </w:r>
          </w:p>
        </w:tc>
        <w:tc>
          <w:tcPr>
            <w:tcW w:w="3120" w:type="dxa"/>
          </w:tcPr>
          <w:p w14:paraId="290CBBD8" w14:textId="77777777" w:rsidR="008429F6" w:rsidRDefault="00000000">
            <w:proofErr w:type="spellStart"/>
            <w:r>
              <w:t>KGARevion</w:t>
            </w:r>
            <w:proofErr w:type="spellEnd"/>
            <w:r>
              <w:t xml:space="preserve"> + </w:t>
            </w:r>
            <w:proofErr w:type="spellStart"/>
            <w:r>
              <w:t>MedStreamMem</w:t>
            </w:r>
            <w:proofErr w:type="spellEnd"/>
            <w:r>
              <w:t xml:space="preserve"> Live Workbench UI Dashboard</w:t>
            </w:r>
          </w:p>
        </w:tc>
        <w:tc>
          <w:tcPr>
            <w:tcW w:w="3120" w:type="dxa"/>
          </w:tcPr>
          <w:p w14:paraId="688F200A" w14:textId="77777777" w:rsidR="008429F6" w:rsidRDefault="00000000">
            <w:r>
              <w:t>15</w:t>
            </w:r>
          </w:p>
        </w:tc>
      </w:tr>
      <w:tr w:rsidR="008429F6" w14:paraId="22B40338" w14:textId="77777777">
        <w:trPr>
          <w:jc w:val="center"/>
        </w:trPr>
        <w:tc>
          <w:tcPr>
            <w:tcW w:w="3120" w:type="dxa"/>
          </w:tcPr>
          <w:p w14:paraId="34829D82" w14:textId="77777777" w:rsidR="008429F6" w:rsidRDefault="00000000">
            <w:r>
              <w:t>Figure 4.3</w:t>
            </w:r>
          </w:p>
        </w:tc>
        <w:tc>
          <w:tcPr>
            <w:tcW w:w="3120" w:type="dxa"/>
          </w:tcPr>
          <w:p w14:paraId="11E1547A" w14:textId="77777777" w:rsidR="008429F6" w:rsidRDefault="00000000">
            <w:r>
              <w:t>Clinical Inquiry Execution under Cache Miss State (40.24s Pipeline Execution)</w:t>
            </w:r>
          </w:p>
        </w:tc>
        <w:tc>
          <w:tcPr>
            <w:tcW w:w="3120" w:type="dxa"/>
          </w:tcPr>
          <w:p w14:paraId="0C729468" w14:textId="77777777" w:rsidR="008429F6" w:rsidRDefault="00000000">
            <w:r>
              <w:t>16</w:t>
            </w:r>
          </w:p>
        </w:tc>
      </w:tr>
      <w:tr w:rsidR="008429F6" w14:paraId="67BAD414" w14:textId="77777777">
        <w:trPr>
          <w:jc w:val="center"/>
        </w:trPr>
        <w:tc>
          <w:tcPr>
            <w:tcW w:w="3120" w:type="dxa"/>
          </w:tcPr>
          <w:p w14:paraId="6EEC3FFA" w14:textId="77777777" w:rsidR="008429F6" w:rsidRDefault="00000000">
            <w:r>
              <w:t>Figure 4.4</w:t>
            </w:r>
          </w:p>
        </w:tc>
        <w:tc>
          <w:tcPr>
            <w:tcW w:w="3120" w:type="dxa"/>
          </w:tcPr>
          <w:p w14:paraId="785F4258" w14:textId="77777777" w:rsidR="008429F6" w:rsidRDefault="00000000">
            <w:r>
              <w:t>Clinical Inquiry Execution under Cache Hit State (0.001s Instantaneous Memory Retrieval)</w:t>
            </w:r>
          </w:p>
        </w:tc>
        <w:tc>
          <w:tcPr>
            <w:tcW w:w="3120" w:type="dxa"/>
          </w:tcPr>
          <w:p w14:paraId="798112CA" w14:textId="77777777" w:rsidR="008429F6" w:rsidRDefault="00000000">
            <w:r>
              <w:t>17</w:t>
            </w:r>
          </w:p>
        </w:tc>
      </w:tr>
      <w:tr w:rsidR="008429F6" w14:paraId="581BEC80" w14:textId="77777777">
        <w:trPr>
          <w:jc w:val="center"/>
        </w:trPr>
        <w:tc>
          <w:tcPr>
            <w:tcW w:w="3120" w:type="dxa"/>
          </w:tcPr>
          <w:p w14:paraId="0566F77C" w14:textId="77777777" w:rsidR="008429F6" w:rsidRDefault="00000000">
            <w:r>
              <w:t>Figure 4.5</w:t>
            </w:r>
          </w:p>
        </w:tc>
        <w:tc>
          <w:tcPr>
            <w:tcW w:w="3120" w:type="dxa"/>
          </w:tcPr>
          <w:p w14:paraId="5A30F8F5" w14:textId="77777777" w:rsidR="008429F6" w:rsidRDefault="00000000">
            <w:proofErr w:type="spellStart"/>
            <w:r>
              <w:t>MedStreamMem</w:t>
            </w:r>
            <w:proofErr w:type="spellEnd"/>
            <w:r>
              <w:t xml:space="preserve"> Live Memory Buffer Table &amp; Priority Scores</w:t>
            </w:r>
          </w:p>
        </w:tc>
        <w:tc>
          <w:tcPr>
            <w:tcW w:w="3120" w:type="dxa"/>
          </w:tcPr>
          <w:p w14:paraId="23CBAF97" w14:textId="77777777" w:rsidR="008429F6" w:rsidRDefault="00000000">
            <w:r>
              <w:t>18</w:t>
            </w:r>
          </w:p>
        </w:tc>
      </w:tr>
      <w:tr w:rsidR="008429F6" w14:paraId="1FA96A8E" w14:textId="77777777">
        <w:trPr>
          <w:jc w:val="center"/>
        </w:trPr>
        <w:tc>
          <w:tcPr>
            <w:tcW w:w="3120" w:type="dxa"/>
          </w:tcPr>
          <w:p w14:paraId="424CD0A1" w14:textId="77777777" w:rsidR="008429F6" w:rsidRDefault="00000000">
            <w:r>
              <w:t>Figure 5.1</w:t>
            </w:r>
          </w:p>
        </w:tc>
        <w:tc>
          <w:tcPr>
            <w:tcW w:w="3120" w:type="dxa"/>
          </w:tcPr>
          <w:p w14:paraId="17EC7A12" w14:textId="77777777" w:rsidR="008429F6" w:rsidRDefault="00000000">
            <w:r>
              <w:t>Memory Consumption Comparison Before vs. After Optimization (MB)</w:t>
            </w:r>
          </w:p>
        </w:tc>
        <w:tc>
          <w:tcPr>
            <w:tcW w:w="3120" w:type="dxa"/>
          </w:tcPr>
          <w:p w14:paraId="6613C640" w14:textId="77777777" w:rsidR="008429F6" w:rsidRDefault="00000000">
            <w:r>
              <w:t>22</w:t>
            </w:r>
          </w:p>
        </w:tc>
      </w:tr>
      <w:tr w:rsidR="008429F6" w14:paraId="2B5DE8EF" w14:textId="77777777">
        <w:trPr>
          <w:jc w:val="center"/>
        </w:trPr>
        <w:tc>
          <w:tcPr>
            <w:tcW w:w="3120" w:type="dxa"/>
          </w:tcPr>
          <w:p w14:paraId="4169933E" w14:textId="77777777" w:rsidR="008429F6" w:rsidRDefault="00000000">
            <w:r>
              <w:t>Figure 5.2</w:t>
            </w:r>
          </w:p>
        </w:tc>
        <w:tc>
          <w:tcPr>
            <w:tcW w:w="3120" w:type="dxa"/>
          </w:tcPr>
          <w:p w14:paraId="0A427A35" w14:textId="77777777" w:rsidR="008429F6" w:rsidRDefault="00000000">
            <w:r>
              <w:t>Latency and Cache Efficiency Across Evaluated Models</w:t>
            </w:r>
          </w:p>
        </w:tc>
        <w:tc>
          <w:tcPr>
            <w:tcW w:w="3120" w:type="dxa"/>
          </w:tcPr>
          <w:p w14:paraId="3356FE13" w14:textId="77777777" w:rsidR="008429F6" w:rsidRDefault="00000000">
            <w:r>
              <w:t>24</w:t>
            </w:r>
          </w:p>
        </w:tc>
      </w:tr>
      <w:tr w:rsidR="008429F6" w14:paraId="274F50F5" w14:textId="77777777">
        <w:trPr>
          <w:jc w:val="center"/>
        </w:trPr>
        <w:tc>
          <w:tcPr>
            <w:tcW w:w="3120" w:type="dxa"/>
          </w:tcPr>
          <w:p w14:paraId="4CBDDDFC" w14:textId="77777777" w:rsidR="008429F6" w:rsidRDefault="00000000">
            <w:r>
              <w:lastRenderedPageBreak/>
              <w:t>Figure 5.3</w:t>
            </w:r>
          </w:p>
        </w:tc>
        <w:tc>
          <w:tcPr>
            <w:tcW w:w="3120" w:type="dxa"/>
          </w:tcPr>
          <w:p w14:paraId="2AF9D920" w14:textId="77777777" w:rsidR="008429F6" w:rsidRDefault="00000000">
            <w:r>
              <w:t xml:space="preserve">Benchmark Metrics </w:t>
            </w:r>
            <w:proofErr w:type="spellStart"/>
            <w:r>
              <w:t>Barchart</w:t>
            </w:r>
            <w:proofErr w:type="spellEnd"/>
            <w:r>
              <w:t xml:space="preserve"> (Accuracy, Precision, Recall, F1-Score)</w:t>
            </w:r>
          </w:p>
        </w:tc>
        <w:tc>
          <w:tcPr>
            <w:tcW w:w="3120" w:type="dxa"/>
          </w:tcPr>
          <w:p w14:paraId="4E0B6C87" w14:textId="77777777" w:rsidR="008429F6" w:rsidRDefault="00000000">
            <w:r>
              <w:t>25</w:t>
            </w:r>
          </w:p>
        </w:tc>
      </w:tr>
    </w:tbl>
    <w:p w14:paraId="28E19FA5" w14:textId="77777777" w:rsidR="008429F6" w:rsidRDefault="00000000">
      <w:r>
        <w:br w:type="page"/>
      </w:r>
    </w:p>
    <w:p w14:paraId="72B65235" w14:textId="77777777" w:rsidR="008429F6" w:rsidRDefault="00000000">
      <w:pPr>
        <w:spacing w:before="280" w:after="280"/>
        <w:jc w:val="center"/>
      </w:pPr>
      <w:r>
        <w:rPr>
          <w:b/>
          <w:sz w:val="28"/>
        </w:rPr>
        <w:lastRenderedPageBreak/>
        <w:t>LIST OF SYMBOLS AND ABBREVIATIONS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8429F6" w14:paraId="2534F103" w14:textId="77777777">
        <w:trPr>
          <w:jc w:val="center"/>
        </w:trPr>
        <w:tc>
          <w:tcPr>
            <w:tcW w:w="4680" w:type="dxa"/>
          </w:tcPr>
          <w:p w14:paraId="577CB037" w14:textId="77777777" w:rsidR="008429F6" w:rsidRDefault="00000000">
            <w:r>
              <w:rPr>
                <w:b/>
              </w:rPr>
              <w:t>AI</w:t>
            </w:r>
          </w:p>
        </w:tc>
        <w:tc>
          <w:tcPr>
            <w:tcW w:w="4680" w:type="dxa"/>
          </w:tcPr>
          <w:p w14:paraId="65811CA6" w14:textId="77777777" w:rsidR="008429F6" w:rsidRDefault="00000000">
            <w:r>
              <w:t>- Artificial Intelligence</w:t>
            </w:r>
          </w:p>
        </w:tc>
      </w:tr>
      <w:tr w:rsidR="008429F6" w14:paraId="2EBB0FE0" w14:textId="77777777">
        <w:trPr>
          <w:jc w:val="center"/>
        </w:trPr>
        <w:tc>
          <w:tcPr>
            <w:tcW w:w="4680" w:type="dxa"/>
          </w:tcPr>
          <w:p w14:paraId="7B0EB85C" w14:textId="77777777" w:rsidR="008429F6" w:rsidRDefault="00000000">
            <w:r>
              <w:rPr>
                <w:b/>
              </w:rPr>
              <w:t>CDSS</w:t>
            </w:r>
          </w:p>
        </w:tc>
        <w:tc>
          <w:tcPr>
            <w:tcW w:w="4680" w:type="dxa"/>
          </w:tcPr>
          <w:p w14:paraId="7EC38B11" w14:textId="77777777" w:rsidR="008429F6" w:rsidRDefault="00000000">
            <w:r>
              <w:t>- Clinical Decision Support System</w:t>
            </w:r>
          </w:p>
        </w:tc>
      </w:tr>
      <w:tr w:rsidR="008429F6" w14:paraId="01D4728E" w14:textId="77777777">
        <w:trPr>
          <w:jc w:val="center"/>
        </w:trPr>
        <w:tc>
          <w:tcPr>
            <w:tcW w:w="4680" w:type="dxa"/>
          </w:tcPr>
          <w:p w14:paraId="595CD239" w14:textId="77777777" w:rsidR="008429F6" w:rsidRDefault="00000000">
            <w:r>
              <w:rPr>
                <w:b/>
              </w:rPr>
              <w:t>CUI</w:t>
            </w:r>
          </w:p>
        </w:tc>
        <w:tc>
          <w:tcPr>
            <w:tcW w:w="4680" w:type="dxa"/>
          </w:tcPr>
          <w:p w14:paraId="58F9CA58" w14:textId="77777777" w:rsidR="008429F6" w:rsidRDefault="00000000">
            <w:r>
              <w:t>- Concept Unique Identifier (UMLS)</w:t>
            </w:r>
          </w:p>
        </w:tc>
      </w:tr>
      <w:tr w:rsidR="008429F6" w14:paraId="0BFE57E6" w14:textId="77777777">
        <w:trPr>
          <w:jc w:val="center"/>
        </w:trPr>
        <w:tc>
          <w:tcPr>
            <w:tcW w:w="4680" w:type="dxa"/>
          </w:tcPr>
          <w:p w14:paraId="4E3B6A3B" w14:textId="77777777" w:rsidR="008429F6" w:rsidRDefault="00000000">
            <w:r>
              <w:rPr>
                <w:b/>
              </w:rPr>
              <w:t>FFN</w:t>
            </w:r>
          </w:p>
        </w:tc>
        <w:tc>
          <w:tcPr>
            <w:tcW w:w="4680" w:type="dxa"/>
          </w:tcPr>
          <w:p w14:paraId="58673F90" w14:textId="77777777" w:rsidR="008429F6" w:rsidRDefault="00000000">
            <w:r>
              <w:t>- Feed-Forward Neural Network</w:t>
            </w:r>
          </w:p>
        </w:tc>
      </w:tr>
      <w:tr w:rsidR="008429F6" w14:paraId="21847B9D" w14:textId="77777777">
        <w:trPr>
          <w:jc w:val="center"/>
        </w:trPr>
        <w:tc>
          <w:tcPr>
            <w:tcW w:w="4680" w:type="dxa"/>
          </w:tcPr>
          <w:p w14:paraId="377ECB34" w14:textId="77777777" w:rsidR="008429F6" w:rsidRDefault="00000000">
            <w:r>
              <w:rPr>
                <w:b/>
              </w:rPr>
              <w:t>KG</w:t>
            </w:r>
          </w:p>
        </w:tc>
        <w:tc>
          <w:tcPr>
            <w:tcW w:w="4680" w:type="dxa"/>
          </w:tcPr>
          <w:p w14:paraId="164649A8" w14:textId="77777777" w:rsidR="008429F6" w:rsidRDefault="00000000">
            <w:r>
              <w:t>- Knowledge Graph</w:t>
            </w:r>
          </w:p>
        </w:tc>
      </w:tr>
      <w:tr w:rsidR="008429F6" w14:paraId="7C2732F4" w14:textId="77777777">
        <w:trPr>
          <w:jc w:val="center"/>
        </w:trPr>
        <w:tc>
          <w:tcPr>
            <w:tcW w:w="4680" w:type="dxa"/>
          </w:tcPr>
          <w:p w14:paraId="7286F7BF" w14:textId="77777777" w:rsidR="008429F6" w:rsidRDefault="00000000">
            <w:r>
              <w:rPr>
                <w:b/>
              </w:rPr>
              <w:t>KGE</w:t>
            </w:r>
          </w:p>
        </w:tc>
        <w:tc>
          <w:tcPr>
            <w:tcW w:w="4680" w:type="dxa"/>
          </w:tcPr>
          <w:p w14:paraId="3EDB3FB1" w14:textId="77777777" w:rsidR="008429F6" w:rsidRDefault="00000000">
            <w:r>
              <w:t>- Knowledge Graph Embedding</w:t>
            </w:r>
          </w:p>
        </w:tc>
      </w:tr>
      <w:tr w:rsidR="008429F6" w14:paraId="2DB3BF40" w14:textId="77777777">
        <w:trPr>
          <w:jc w:val="center"/>
        </w:trPr>
        <w:tc>
          <w:tcPr>
            <w:tcW w:w="4680" w:type="dxa"/>
          </w:tcPr>
          <w:p w14:paraId="06DAA9B0" w14:textId="77777777" w:rsidR="008429F6" w:rsidRDefault="00000000">
            <w:r>
              <w:rPr>
                <w:b/>
              </w:rPr>
              <w:t>LFU</w:t>
            </w:r>
          </w:p>
        </w:tc>
        <w:tc>
          <w:tcPr>
            <w:tcW w:w="4680" w:type="dxa"/>
          </w:tcPr>
          <w:p w14:paraId="0DAC7FE9" w14:textId="77777777" w:rsidR="008429F6" w:rsidRDefault="00000000">
            <w:r>
              <w:t>- Least Frequently Used</w:t>
            </w:r>
          </w:p>
        </w:tc>
      </w:tr>
      <w:tr w:rsidR="008429F6" w14:paraId="77A96422" w14:textId="77777777">
        <w:trPr>
          <w:jc w:val="center"/>
        </w:trPr>
        <w:tc>
          <w:tcPr>
            <w:tcW w:w="4680" w:type="dxa"/>
          </w:tcPr>
          <w:p w14:paraId="63BCB72A" w14:textId="77777777" w:rsidR="008429F6" w:rsidRDefault="00000000">
            <w:r>
              <w:rPr>
                <w:b/>
              </w:rPr>
              <w:t>LLM</w:t>
            </w:r>
          </w:p>
        </w:tc>
        <w:tc>
          <w:tcPr>
            <w:tcW w:w="4680" w:type="dxa"/>
          </w:tcPr>
          <w:p w14:paraId="59CBB9F2" w14:textId="77777777" w:rsidR="008429F6" w:rsidRDefault="00000000">
            <w:r>
              <w:t>- Large Language Model</w:t>
            </w:r>
          </w:p>
        </w:tc>
      </w:tr>
      <w:tr w:rsidR="008429F6" w14:paraId="33641027" w14:textId="77777777">
        <w:trPr>
          <w:jc w:val="center"/>
        </w:trPr>
        <w:tc>
          <w:tcPr>
            <w:tcW w:w="4680" w:type="dxa"/>
          </w:tcPr>
          <w:p w14:paraId="387369C8" w14:textId="77777777" w:rsidR="008429F6" w:rsidRDefault="00000000">
            <w:proofErr w:type="spellStart"/>
            <w:r>
              <w:rPr>
                <w:b/>
              </w:rPr>
              <w:t>LoRA</w:t>
            </w:r>
            <w:proofErr w:type="spellEnd"/>
          </w:p>
        </w:tc>
        <w:tc>
          <w:tcPr>
            <w:tcW w:w="4680" w:type="dxa"/>
          </w:tcPr>
          <w:p w14:paraId="3EADFA31" w14:textId="77777777" w:rsidR="008429F6" w:rsidRDefault="00000000">
            <w:r>
              <w:t>- Low-Rank Adaptation</w:t>
            </w:r>
          </w:p>
        </w:tc>
      </w:tr>
      <w:tr w:rsidR="008429F6" w14:paraId="50EDBFAA" w14:textId="77777777">
        <w:trPr>
          <w:jc w:val="center"/>
        </w:trPr>
        <w:tc>
          <w:tcPr>
            <w:tcW w:w="4680" w:type="dxa"/>
          </w:tcPr>
          <w:p w14:paraId="20CC86A8" w14:textId="77777777" w:rsidR="008429F6" w:rsidRDefault="00000000">
            <w:r>
              <w:rPr>
                <w:b/>
              </w:rPr>
              <w:t>LRU</w:t>
            </w:r>
          </w:p>
        </w:tc>
        <w:tc>
          <w:tcPr>
            <w:tcW w:w="4680" w:type="dxa"/>
          </w:tcPr>
          <w:p w14:paraId="61569061" w14:textId="77777777" w:rsidR="008429F6" w:rsidRDefault="00000000">
            <w:r>
              <w:t>- Least Recently Used</w:t>
            </w:r>
          </w:p>
        </w:tc>
      </w:tr>
      <w:tr w:rsidR="008429F6" w14:paraId="5249FD0E" w14:textId="77777777">
        <w:trPr>
          <w:jc w:val="center"/>
        </w:trPr>
        <w:tc>
          <w:tcPr>
            <w:tcW w:w="4680" w:type="dxa"/>
          </w:tcPr>
          <w:p w14:paraId="4BDEC236" w14:textId="77777777" w:rsidR="008429F6" w:rsidRDefault="00000000">
            <w:r>
              <w:rPr>
                <w:b/>
              </w:rPr>
              <w:t>MCQ</w:t>
            </w:r>
          </w:p>
        </w:tc>
        <w:tc>
          <w:tcPr>
            <w:tcW w:w="4680" w:type="dxa"/>
          </w:tcPr>
          <w:p w14:paraId="3BCD6935" w14:textId="77777777" w:rsidR="008429F6" w:rsidRDefault="00000000">
            <w:r>
              <w:t>- Multiple Choice Question</w:t>
            </w:r>
          </w:p>
        </w:tc>
      </w:tr>
      <w:tr w:rsidR="008429F6" w14:paraId="738BDF4B" w14:textId="77777777">
        <w:trPr>
          <w:jc w:val="center"/>
        </w:trPr>
        <w:tc>
          <w:tcPr>
            <w:tcW w:w="4680" w:type="dxa"/>
          </w:tcPr>
          <w:p w14:paraId="7B7DE404" w14:textId="77777777" w:rsidR="008429F6" w:rsidRDefault="00000000">
            <w:proofErr w:type="spellStart"/>
            <w:r>
              <w:rPr>
                <w:b/>
              </w:rPr>
              <w:t>MedStreamMem</w:t>
            </w:r>
            <w:proofErr w:type="spellEnd"/>
          </w:p>
        </w:tc>
        <w:tc>
          <w:tcPr>
            <w:tcW w:w="4680" w:type="dxa"/>
          </w:tcPr>
          <w:p w14:paraId="27A156CE" w14:textId="77777777" w:rsidR="008429F6" w:rsidRDefault="00000000">
            <w:r>
              <w:t>- Medical Streaming Memory Optimization Buffer</w:t>
            </w:r>
          </w:p>
        </w:tc>
      </w:tr>
      <w:tr w:rsidR="008429F6" w14:paraId="583B3575" w14:textId="77777777">
        <w:trPr>
          <w:jc w:val="center"/>
        </w:trPr>
        <w:tc>
          <w:tcPr>
            <w:tcW w:w="4680" w:type="dxa"/>
          </w:tcPr>
          <w:p w14:paraId="580244DE" w14:textId="77777777" w:rsidR="008429F6" w:rsidRDefault="00000000">
            <w:r>
              <w:rPr>
                <w:b/>
              </w:rPr>
              <w:t>OOM</w:t>
            </w:r>
          </w:p>
        </w:tc>
        <w:tc>
          <w:tcPr>
            <w:tcW w:w="4680" w:type="dxa"/>
          </w:tcPr>
          <w:p w14:paraId="6A18E5F7" w14:textId="77777777" w:rsidR="008429F6" w:rsidRDefault="00000000">
            <w:r>
              <w:t>- Out of Memory</w:t>
            </w:r>
          </w:p>
        </w:tc>
      </w:tr>
      <w:tr w:rsidR="008429F6" w14:paraId="3CC32DB0" w14:textId="77777777">
        <w:trPr>
          <w:jc w:val="center"/>
        </w:trPr>
        <w:tc>
          <w:tcPr>
            <w:tcW w:w="4680" w:type="dxa"/>
          </w:tcPr>
          <w:p w14:paraId="727EA597" w14:textId="77777777" w:rsidR="008429F6" w:rsidRDefault="00000000">
            <w:proofErr w:type="spellStart"/>
            <w:r>
              <w:rPr>
                <w:b/>
              </w:rPr>
              <w:t>PrimeKG</w:t>
            </w:r>
            <w:proofErr w:type="spellEnd"/>
          </w:p>
        </w:tc>
        <w:tc>
          <w:tcPr>
            <w:tcW w:w="4680" w:type="dxa"/>
          </w:tcPr>
          <w:p w14:paraId="7FA374C2" w14:textId="77777777" w:rsidR="008429F6" w:rsidRDefault="00000000">
            <w:r>
              <w:t>- Precision Medicine Knowledge Graph</w:t>
            </w:r>
          </w:p>
        </w:tc>
      </w:tr>
      <w:tr w:rsidR="008429F6" w14:paraId="24A00E8F" w14:textId="77777777">
        <w:trPr>
          <w:jc w:val="center"/>
        </w:trPr>
        <w:tc>
          <w:tcPr>
            <w:tcW w:w="4680" w:type="dxa"/>
          </w:tcPr>
          <w:p w14:paraId="26BC927B" w14:textId="77777777" w:rsidR="008429F6" w:rsidRDefault="00000000">
            <w:proofErr w:type="spellStart"/>
            <w:r>
              <w:rPr>
                <w:b/>
              </w:rPr>
              <w:t>RotatE</w:t>
            </w:r>
            <w:proofErr w:type="spellEnd"/>
          </w:p>
        </w:tc>
        <w:tc>
          <w:tcPr>
            <w:tcW w:w="4680" w:type="dxa"/>
          </w:tcPr>
          <w:p w14:paraId="2B4C2E7C" w14:textId="77777777" w:rsidR="008429F6" w:rsidRDefault="00000000">
            <w:r>
              <w:t>- Rotation Embedding on Complex Space</w:t>
            </w:r>
          </w:p>
        </w:tc>
      </w:tr>
      <w:tr w:rsidR="008429F6" w14:paraId="5E62EF9C" w14:textId="77777777">
        <w:trPr>
          <w:jc w:val="center"/>
        </w:trPr>
        <w:tc>
          <w:tcPr>
            <w:tcW w:w="4680" w:type="dxa"/>
          </w:tcPr>
          <w:p w14:paraId="2B5B50AD" w14:textId="77777777" w:rsidR="008429F6" w:rsidRDefault="00000000">
            <w:r>
              <w:rPr>
                <w:b/>
              </w:rPr>
              <w:t>UMLS</w:t>
            </w:r>
          </w:p>
        </w:tc>
        <w:tc>
          <w:tcPr>
            <w:tcW w:w="4680" w:type="dxa"/>
          </w:tcPr>
          <w:p w14:paraId="6932D6AF" w14:textId="77777777" w:rsidR="008429F6" w:rsidRDefault="00000000">
            <w:r>
              <w:t>- Unified Medical Language System</w:t>
            </w:r>
          </w:p>
        </w:tc>
      </w:tr>
    </w:tbl>
    <w:p w14:paraId="148F0D10" w14:textId="77777777" w:rsidR="008429F6" w:rsidRDefault="00000000">
      <w:r>
        <w:br w:type="page"/>
      </w:r>
    </w:p>
    <w:p w14:paraId="4EF4ED09" w14:textId="77777777" w:rsidR="008429F6" w:rsidRDefault="008429F6">
      <w:pPr>
        <w:sectPr w:rsidR="008429F6">
          <w:footerReference w:type="default" r:id="rId9"/>
          <w:pgSz w:w="12240" w:h="15840"/>
          <w:pgMar w:top="1440" w:right="1440" w:bottom="1440" w:left="1440" w:header="720" w:footer="720" w:gutter="0"/>
          <w:pgNumType w:fmt="lowerRoman"/>
          <w:cols w:space="720"/>
          <w:docGrid w:linePitch="360"/>
        </w:sectPr>
      </w:pPr>
    </w:p>
    <w:p w14:paraId="25366463" w14:textId="77777777" w:rsidR="008429F6" w:rsidRDefault="00000000">
      <w:pPr>
        <w:keepNext/>
        <w:spacing w:before="360" w:after="40"/>
        <w:jc w:val="center"/>
      </w:pPr>
      <w:r>
        <w:rPr>
          <w:b/>
          <w:sz w:val="28"/>
        </w:rPr>
        <w:lastRenderedPageBreak/>
        <w:t>CHAPTER 1</w:t>
      </w:r>
    </w:p>
    <w:p w14:paraId="32B5F5F1" w14:textId="77777777" w:rsidR="008429F6" w:rsidRDefault="00000000">
      <w:pPr>
        <w:keepNext/>
        <w:spacing w:before="40" w:after="280"/>
        <w:jc w:val="center"/>
      </w:pPr>
      <w:r>
        <w:rPr>
          <w:b/>
          <w:sz w:val="28"/>
        </w:rPr>
        <w:t>INTRODUCTION</w:t>
      </w:r>
    </w:p>
    <w:p w14:paraId="09A8FF70" w14:textId="77777777" w:rsidR="008429F6" w:rsidRDefault="00000000">
      <w:pPr>
        <w:keepNext/>
        <w:spacing w:before="280" w:after="120"/>
      </w:pPr>
      <w:r>
        <w:rPr>
          <w:b/>
        </w:rPr>
        <w:t>1.1. OVERVIEW OF CLINICAL LLM DEPLOYMENT</w:t>
      </w:r>
    </w:p>
    <w:p w14:paraId="335C19D8" w14:textId="77777777" w:rsidR="008429F6" w:rsidRDefault="00000000">
      <w:pPr>
        <w:spacing w:after="120"/>
        <w:ind w:firstLine="576"/>
        <w:jc w:val="both"/>
      </w:pPr>
      <w:r>
        <w:t>Artificial Intelligence and Large Language Models (LLMs) have emerged as powerful paradigms for medical information synthesis, biomedical question-answering, and clinical decision support systems (CDSS). Modern foundational models demonstrate remarkable general-purpose linguistic proficiency and high conversational fluency. However, deploying off-the-shelf generative models in mission-critical healthcare environments presents profound risks. Unlike general conversation, clinical decision-making demands absolute factual precision, strict adherence to peer-reviewed medical protocols, and rigorous alignment with clinical ontologies. In practice, pure generative models suffer from the 'hallucination gap'—they frequently produce plausible-sounding yet medically invalid assertions, invented contraindications, or erroneous diagnostic rationales.</w:t>
      </w:r>
    </w:p>
    <w:p w14:paraId="6F58491C" w14:textId="77777777" w:rsidR="008429F6" w:rsidRDefault="00000000">
      <w:pPr>
        <w:spacing w:after="120"/>
        <w:ind w:firstLine="576"/>
        <w:jc w:val="both"/>
      </w:pPr>
      <w:r>
        <w:t xml:space="preserve">To mitigate generative hallucinations, neuro-symbolic architectures have gained prominent attention. By grounding generative models with explicit symbolic representations—specifically biomedical Knowledge Graphs (KGs) such as </w:t>
      </w:r>
      <w:proofErr w:type="spellStart"/>
      <w:r>
        <w:t>PrimeKG</w:t>
      </w:r>
      <w:proofErr w:type="spellEnd"/>
      <w:r>
        <w:t xml:space="preserve">, UMLS, and SNOMED-CT—the reasoning pipeline can verify clinical entities, candidate relationships, and disease-symptom linkages against established medical facts prior to formulating an answer. The </w:t>
      </w:r>
      <w:proofErr w:type="spellStart"/>
      <w:r>
        <w:t>KGARevion</w:t>
      </w:r>
      <w:proofErr w:type="spellEnd"/>
      <w:r>
        <w:t xml:space="preserve"> framework realizes this vision through a structured multi-agent architecture comprising dynamic knowledge triplet generation, rigorous knowledge verification, and grounded answer synthesis.</w:t>
      </w:r>
    </w:p>
    <w:p w14:paraId="28F9A89D" w14:textId="77777777" w:rsidR="008429F6" w:rsidRDefault="00000000">
      <w:pPr>
        <w:keepNext/>
        <w:spacing w:before="280" w:after="120"/>
      </w:pPr>
      <w:r>
        <w:rPr>
          <w:b/>
        </w:rPr>
        <w:t>1.2. STREAMING MEMORY BOTTLENECK IN HEALTHCARE EDGE INFRASTRUCTURE</w:t>
      </w:r>
    </w:p>
    <w:p w14:paraId="0CC6692D" w14:textId="77777777" w:rsidR="008429F6" w:rsidRDefault="00000000">
      <w:pPr>
        <w:spacing w:after="120"/>
        <w:ind w:firstLine="576"/>
        <w:jc w:val="both"/>
      </w:pPr>
      <w:r>
        <w:t xml:space="preserve">Simultaneously, an equally severe yet often overlooked failure mode arises when LLMs are deployed in continuous, real-time clinical workflows. In hospital edge environments, clinical decision support tools do not operate on isolated queries; rather, they process continuous, asynchronous streams of inquiries from physicians, triage nurses, diagnostic labs, and automated patient monitoring devices. Naive conversational agents cache interaction history indefinitely, resulting in unbounded linear memory growth O(N). In resource-constrained hospital edge </w:t>
      </w:r>
      <w:r>
        <w:lastRenderedPageBreak/>
        <w:t>servers (e.g., workstations with 16GB–32GB RAM), this continuous memory bloat quickly exhausts available RAM and causes catastrophic Out-of-Memory (OOM) crashes.</w:t>
      </w:r>
    </w:p>
    <w:p w14:paraId="32BDAA88" w14:textId="77777777" w:rsidR="008429F6" w:rsidRDefault="00000000">
      <w:pPr>
        <w:spacing w:after="120"/>
        <w:ind w:firstLine="576"/>
        <w:jc w:val="both"/>
      </w:pPr>
      <w:r>
        <w:t xml:space="preserve">Furthermore, conventional computer science cache eviction algorithms such as Least Recently Used (LRU) and Least Frequently Used (LFU) prove fundamentally unsuitable for healthcare streams: LRU evicts authoritative, peer-reviewed clinical guidelines whenever a transient burst of noisy patient inquiries arrives, while LFU induces frequency starvation, preventing newly introduced high-yield clinical evidence from being retained. This project introduces </w:t>
      </w:r>
      <w:proofErr w:type="spellStart"/>
      <w:r>
        <w:t>MedStreamMem</w:t>
      </w:r>
      <w:proofErr w:type="spellEnd"/>
      <w:r>
        <w:t>—a domain-weighted, strictly bounded streaming memory optimization framework—to definitively overcome both the hallucination and memory scalability bottlenecks.</w:t>
      </w:r>
    </w:p>
    <w:p w14:paraId="3143EC50" w14:textId="77777777" w:rsidR="008429F6" w:rsidRDefault="00000000">
      <w:pPr>
        <w:keepNext/>
        <w:spacing w:before="280" w:after="120"/>
      </w:pPr>
      <w:r>
        <w:rPr>
          <w:b/>
        </w:rPr>
        <w:t>1.3. PROJECT OBJECTIVES &amp; KEY CONTRIBUTIONS</w:t>
      </w:r>
    </w:p>
    <w:p w14:paraId="15CD88CA" w14:textId="77777777" w:rsidR="008429F6" w:rsidRDefault="00000000" w:rsidP="00401902">
      <w:pPr>
        <w:spacing w:after="120"/>
        <w:ind w:firstLine="576"/>
        <w:jc w:val="both"/>
      </w:pPr>
      <w:r>
        <w:t>The primary objectives of this project are as follows:</w:t>
      </w:r>
      <w:r>
        <w:br/>
        <w:t xml:space="preserve">1. To implement and evaluate </w:t>
      </w:r>
      <w:proofErr w:type="spellStart"/>
      <w:r>
        <w:t>KGARevion</w:t>
      </w:r>
      <w:proofErr w:type="spellEnd"/>
      <w:r>
        <w:t xml:space="preserve">, a neuro-symbolic multi-agent reasoning framework that integrates candidate knowledge triplet generation, </w:t>
      </w:r>
      <w:proofErr w:type="spellStart"/>
      <w:r>
        <w:t>PrimeKG</w:t>
      </w:r>
      <w:proofErr w:type="spellEnd"/>
      <w:r>
        <w:t xml:space="preserve"> knowledge graph verification, active triplet revision, and grounded clinical answer synthesis.</w:t>
      </w:r>
      <w:r>
        <w:br/>
        <w:t xml:space="preserve">2. To design </w:t>
      </w:r>
      <w:proofErr w:type="spellStart"/>
      <w:r>
        <w:t>MedStreamMem</w:t>
      </w:r>
      <w:proofErr w:type="spellEnd"/>
      <w:r>
        <w:t>, a strictly bounded constant O(K) streaming memory engine driven by a novel domain-weighted priority eviction metric combining query hit frequency, recency decay, and domain trust authority.</w:t>
      </w:r>
      <w:r>
        <w:br/>
        <w:t xml:space="preserve">3. To deploy and empirically evaluate the unified architecture across multiple state-of-the-art open-weights LLMs (Qwen 2.5 3B, </w:t>
      </w:r>
      <w:proofErr w:type="spellStart"/>
      <w:r>
        <w:t>LLaMA</w:t>
      </w:r>
      <w:proofErr w:type="spellEnd"/>
      <w:r>
        <w:t xml:space="preserve"> 3.2 3B, DeepSeek-R1 1.5B) using 245 medical diagnostic cases from the </w:t>
      </w:r>
      <w:proofErr w:type="spellStart"/>
      <w:r>
        <w:t>MedDDx</w:t>
      </w:r>
      <w:proofErr w:type="spellEnd"/>
      <w:r>
        <w:t>-Basic benchmark dataset.</w:t>
      </w:r>
    </w:p>
    <w:p w14:paraId="09056B0D" w14:textId="77777777" w:rsidR="008429F6" w:rsidRDefault="00000000">
      <w:pPr>
        <w:keepNext/>
        <w:spacing w:before="280" w:after="120"/>
      </w:pPr>
      <w:r>
        <w:rPr>
          <w:b/>
        </w:rPr>
        <w:t>1.4. REPORT ORGANIZATION</w:t>
      </w:r>
    </w:p>
    <w:p w14:paraId="2FE89802" w14:textId="77777777" w:rsidR="008429F6" w:rsidRDefault="00000000">
      <w:pPr>
        <w:spacing w:after="120"/>
        <w:ind w:firstLine="576"/>
        <w:jc w:val="both"/>
      </w:pPr>
      <w:r>
        <w:t>The remainder of this report is organized as follows: Chapter 2 provides the literature review structure. Chapter 3 defines the formal problem statement and methodology. Chapter 4 details the system design, multi-agent architecture, embedding alignment, and user interface workbench. Chapter 5 presents comprehensive empirical results, benchmark performance tables, memory reduction curves, and latency metrics. Chapter 6 concludes the report and outlines directions for future research.</w:t>
      </w:r>
    </w:p>
    <w:p w14:paraId="091C46BE" w14:textId="77777777" w:rsidR="008429F6" w:rsidRDefault="00000000">
      <w:r>
        <w:br w:type="page"/>
      </w:r>
    </w:p>
    <w:p w14:paraId="1CD29B7A" w14:textId="77777777" w:rsidR="008429F6" w:rsidRDefault="00000000">
      <w:pPr>
        <w:keepNext/>
        <w:spacing w:before="360" w:after="40"/>
        <w:jc w:val="center"/>
      </w:pPr>
      <w:r>
        <w:rPr>
          <w:b/>
          <w:sz w:val="28"/>
        </w:rPr>
        <w:lastRenderedPageBreak/>
        <w:t>CHAPTER 2</w:t>
      </w:r>
    </w:p>
    <w:p w14:paraId="56A3507D" w14:textId="77777777" w:rsidR="008429F6" w:rsidRDefault="00000000">
      <w:pPr>
        <w:keepNext/>
        <w:spacing w:before="40" w:after="280"/>
        <w:jc w:val="center"/>
      </w:pPr>
      <w:r>
        <w:rPr>
          <w:b/>
          <w:sz w:val="28"/>
        </w:rPr>
        <w:t>LITERATURE REVIEW</w:t>
      </w:r>
    </w:p>
    <w:p w14:paraId="5253BBF4" w14:textId="77777777" w:rsidR="008429F6" w:rsidRDefault="00000000">
      <w:pPr>
        <w:keepNext/>
        <w:spacing w:before="280" w:after="120"/>
      </w:pPr>
      <w:r>
        <w:rPr>
          <w:b/>
        </w:rPr>
        <w:t>2.1. LARGE LANGUAGE MODELS IN BIOMEDICAL DOMAINS</w:t>
      </w:r>
    </w:p>
    <w:p w14:paraId="715E52BC" w14:textId="77777777" w:rsidR="008429F6" w:rsidRDefault="00000000">
      <w:pPr>
        <w:keepNext/>
        <w:spacing w:before="280" w:after="120"/>
      </w:pPr>
      <w:r>
        <w:rPr>
          <w:b/>
        </w:rPr>
        <w:t>2.2. NEURO-SYMBOLIC KNOWLEDGE GRAPH GROUNDING</w:t>
      </w:r>
    </w:p>
    <w:p w14:paraId="4A98E0FF" w14:textId="77777777" w:rsidR="008429F6" w:rsidRDefault="00000000">
      <w:pPr>
        <w:keepNext/>
        <w:spacing w:before="280" w:after="120"/>
      </w:pPr>
      <w:r>
        <w:rPr>
          <w:b/>
        </w:rPr>
        <w:t>2.3. MEMORY CACHING ALGORITHMS IN STREAMING DEPLOYMENTS</w:t>
      </w:r>
    </w:p>
    <w:p w14:paraId="65FC6349" w14:textId="77777777" w:rsidR="008429F6" w:rsidRDefault="00000000">
      <w:r>
        <w:br w:type="page"/>
      </w:r>
    </w:p>
    <w:p w14:paraId="1E79E0C2" w14:textId="77777777" w:rsidR="008429F6" w:rsidRDefault="00000000">
      <w:pPr>
        <w:keepNext/>
        <w:spacing w:before="360" w:after="40"/>
        <w:jc w:val="center"/>
      </w:pPr>
      <w:r>
        <w:rPr>
          <w:b/>
          <w:sz w:val="28"/>
        </w:rPr>
        <w:lastRenderedPageBreak/>
        <w:t>CHAPTER 3</w:t>
      </w:r>
    </w:p>
    <w:p w14:paraId="44B021E8" w14:textId="77777777" w:rsidR="008429F6" w:rsidRDefault="00000000">
      <w:pPr>
        <w:keepNext/>
        <w:spacing w:before="40" w:after="280"/>
        <w:jc w:val="center"/>
      </w:pPr>
      <w:r>
        <w:rPr>
          <w:b/>
          <w:sz w:val="28"/>
        </w:rPr>
        <w:t>PROBLEM STATEMENT AND METHODOLOGY</w:t>
      </w:r>
    </w:p>
    <w:p w14:paraId="34119A4C" w14:textId="77777777" w:rsidR="008429F6" w:rsidRDefault="00000000">
      <w:pPr>
        <w:keepNext/>
        <w:spacing w:before="280" w:after="120"/>
      </w:pPr>
      <w:r>
        <w:rPr>
          <w:b/>
        </w:rPr>
        <w:t>3.1. PROBLEM STATEMENT</w:t>
      </w:r>
    </w:p>
    <w:p w14:paraId="2259275C" w14:textId="77777777" w:rsidR="008429F6" w:rsidRDefault="00000000">
      <w:pPr>
        <w:spacing w:after="120"/>
        <w:ind w:firstLine="576"/>
        <w:jc w:val="both"/>
      </w:pPr>
      <w:r>
        <w:t xml:space="preserve">While Large Language Models (LLMs) hold immense transformative potential for clinical decision support, standard generative architectures suffer from two fatal vulnerabilities when deployed in continuous hospital streaming environments: first, they frequently generate ungrounded, unverifiable medical hallucinations that lack structural alignment with biomedical ontologies, and second, their naive dialogue caching causes unbounded memory growth O(N) scaling that rapidly induces Out-of-Memory (OOM) system crashes on hospital edge hardware, while conventional replacement policies like Least Recently Used (LRU) suffer from recency bias that blindly evicts vital clinical guidelines under transient stream noise, and Least Frequently Used (LFU) induces frequency starvation of newly introduced medical evidence. To resolve these dual failure modes within a unified paradigm, we propose </w:t>
      </w:r>
      <w:proofErr w:type="spellStart"/>
      <w:r>
        <w:t>KGARevion</w:t>
      </w:r>
      <w:proofErr w:type="spellEnd"/>
      <w:r>
        <w:t xml:space="preserve"> + </w:t>
      </w:r>
      <w:proofErr w:type="spellStart"/>
      <w:r>
        <w:t>MedStreamMem</w:t>
      </w:r>
      <w:proofErr w:type="spellEnd"/>
      <w:r>
        <w:t xml:space="preserve">, a neuro-symbolic clinical reasoning framework that couples a multi-agent knowledge graph verification pipeline—which dynamically generates, validates, and prunes candidate biomedical relational triplets against curated medical knowledge graphs (e.g., </w:t>
      </w:r>
      <w:proofErr w:type="spellStart"/>
      <w:r>
        <w:t>PrimeKG</w:t>
      </w:r>
      <w:proofErr w:type="spellEnd"/>
      <w:r>
        <w:t>) before answer synthesis—with a strictly bounded, constant O(K) streaming memory buffer governed by a domain-weighted priority eviction metric.</w:t>
      </w:r>
    </w:p>
    <w:p w14:paraId="5147AE6A" w14:textId="77777777" w:rsidR="008429F6" w:rsidRDefault="00000000">
      <w:pPr>
        <w:keepNext/>
        <w:spacing w:before="280" w:after="120"/>
      </w:pPr>
      <w:r>
        <w:rPr>
          <w:b/>
        </w:rPr>
        <w:t>3.2. UNIFIED SYSTEM ARCHITECTURE &amp; NEURO-SYMBOLIC PARADIGM</w:t>
      </w:r>
    </w:p>
    <w:p w14:paraId="45FB08FA" w14:textId="77777777" w:rsidR="008429F6" w:rsidRDefault="00000000">
      <w:pPr>
        <w:spacing w:after="120"/>
        <w:ind w:firstLine="576"/>
        <w:jc w:val="both"/>
      </w:pPr>
      <w:r>
        <w:t xml:space="preserve">The unified system tightly integrates symbolic knowledge graph representation with neural language generation. When an incoming clinical query is received, it first passes to the </w:t>
      </w:r>
      <w:proofErr w:type="spellStart"/>
      <w:r>
        <w:t>MedStreamMem</w:t>
      </w:r>
      <w:proofErr w:type="spellEnd"/>
      <w:r>
        <w:t xml:space="preserve"> buffer engine. If an exact match is found in the memory cache, the verified answer and its associated reasoning context are returned immediately (Cache Hit). If the query is not cached (Cache Miss), it triggers the </w:t>
      </w:r>
      <w:proofErr w:type="spellStart"/>
      <w:r>
        <w:t>KGARevion</w:t>
      </w:r>
      <w:proofErr w:type="spellEnd"/>
      <w:r>
        <w:t xml:space="preserve"> multi-agent pipeline. The multi-agent pipeline extracts entity relationships into structured triplets, verifies them against </w:t>
      </w:r>
      <w:proofErr w:type="spellStart"/>
      <w:r>
        <w:t>PrimeKG</w:t>
      </w:r>
      <w:proofErr w:type="spellEnd"/>
      <w:r>
        <w:t xml:space="preserve"> embeddings, revises any incorrect assertions, and synthesizes a grounded response, which is subsequently inserted into the </w:t>
      </w:r>
      <w:proofErr w:type="spellStart"/>
      <w:r>
        <w:t>MedStreamMem</w:t>
      </w:r>
      <w:proofErr w:type="spellEnd"/>
      <w:r>
        <w:t xml:space="preserve"> buffer.</w:t>
      </w:r>
    </w:p>
    <w:p w14:paraId="4A942AF2" w14:textId="77777777" w:rsidR="008429F6" w:rsidRDefault="00000000">
      <w:pPr>
        <w:keepNext/>
        <w:spacing w:before="280" w:after="120"/>
      </w:pPr>
      <w:r>
        <w:rPr>
          <w:b/>
        </w:rPr>
        <w:lastRenderedPageBreak/>
        <w:t>3.3. MATHEMATICAL FORMULATION OF MEDSTREAMMEM EVICTION METRIC</w:t>
      </w:r>
    </w:p>
    <w:p w14:paraId="314074BC" w14:textId="77777777" w:rsidR="008429F6" w:rsidRDefault="00000000">
      <w:pPr>
        <w:spacing w:after="120"/>
        <w:ind w:firstLine="576"/>
        <w:jc w:val="both"/>
      </w:pPr>
      <w:r>
        <w:t xml:space="preserve">To manage memory within a strict capacity bound K, </w:t>
      </w:r>
      <w:proofErr w:type="spellStart"/>
      <w:r>
        <w:t>MedStreamMem</w:t>
      </w:r>
      <w:proofErr w:type="spellEnd"/>
      <w:r>
        <w:t xml:space="preserve"> assigns a dynamic Priority Score </w:t>
      </w:r>
      <w:proofErr w:type="spellStart"/>
      <w:r>
        <w:t>P_i</w:t>
      </w:r>
      <w:proofErr w:type="spellEnd"/>
      <w:r>
        <w:t xml:space="preserve"> to each cached entry </w:t>
      </w:r>
      <w:proofErr w:type="spellStart"/>
      <w:r>
        <w:t>i</w:t>
      </w:r>
      <w:proofErr w:type="spellEnd"/>
      <w:r>
        <w:t xml:space="preserve"> in the buffer. The priority metric is formulated as follows:</w:t>
      </w:r>
    </w:p>
    <w:p w14:paraId="10CB1C94" w14:textId="77777777" w:rsidR="008429F6" w:rsidRDefault="00000000">
      <w:pPr>
        <w:spacing w:before="160" w:after="160"/>
        <w:jc w:val="center"/>
      </w:pPr>
      <w:proofErr w:type="spellStart"/>
      <w:r>
        <w:rPr>
          <w:b/>
          <w:sz w:val="26"/>
        </w:rPr>
        <w:t>P_i</w:t>
      </w:r>
      <w:proofErr w:type="spellEnd"/>
      <w:r>
        <w:rPr>
          <w:b/>
          <w:sz w:val="26"/>
        </w:rPr>
        <w:t xml:space="preserve"> = </w:t>
      </w:r>
      <w:proofErr w:type="gramStart"/>
      <w:r>
        <w:rPr>
          <w:b/>
          <w:sz w:val="26"/>
        </w:rPr>
        <w:t xml:space="preserve">( </w:t>
      </w:r>
      <w:proofErr w:type="spellStart"/>
      <w:r>
        <w:rPr>
          <w:b/>
          <w:sz w:val="26"/>
        </w:rPr>
        <w:t>Φ</w:t>
      </w:r>
      <w:proofErr w:type="gramEnd"/>
      <w:r>
        <w:rPr>
          <w:b/>
          <w:sz w:val="26"/>
        </w:rPr>
        <w:t>_hits</w:t>
      </w:r>
      <w:proofErr w:type="spellEnd"/>
      <w:r>
        <w:rPr>
          <w:b/>
          <w:sz w:val="26"/>
        </w:rPr>
        <w:t xml:space="preserve"> * </w:t>
      </w:r>
      <w:proofErr w:type="spellStart"/>
      <w:r>
        <w:rPr>
          <w:b/>
          <w:sz w:val="26"/>
        </w:rPr>
        <w:t>τ_</w:t>
      </w:r>
      <w:proofErr w:type="gramStart"/>
      <w:r>
        <w:rPr>
          <w:b/>
          <w:sz w:val="26"/>
        </w:rPr>
        <w:t>trust</w:t>
      </w:r>
      <w:proofErr w:type="spellEnd"/>
      <w:r>
        <w:rPr>
          <w:b/>
          <w:sz w:val="26"/>
        </w:rPr>
        <w:t xml:space="preserve"> )</w:t>
      </w:r>
      <w:proofErr w:type="gramEnd"/>
      <w:r>
        <w:rPr>
          <w:b/>
          <w:sz w:val="26"/>
        </w:rPr>
        <w:t xml:space="preserve"> / </w:t>
      </w:r>
      <w:proofErr w:type="gramStart"/>
      <w:r>
        <w:rPr>
          <w:b/>
          <w:sz w:val="26"/>
        </w:rPr>
        <w:t xml:space="preserve">( </w:t>
      </w:r>
      <w:proofErr w:type="spellStart"/>
      <w:r>
        <w:rPr>
          <w:b/>
          <w:sz w:val="26"/>
        </w:rPr>
        <w:t>Δ</w:t>
      </w:r>
      <w:proofErr w:type="gramEnd"/>
      <w:r>
        <w:rPr>
          <w:b/>
          <w:sz w:val="26"/>
        </w:rPr>
        <w:t>t</w:t>
      </w:r>
      <w:proofErr w:type="spellEnd"/>
      <w:r>
        <w:rPr>
          <w:b/>
          <w:sz w:val="26"/>
        </w:rPr>
        <w:t xml:space="preserve"> + </w:t>
      </w:r>
      <w:proofErr w:type="gramStart"/>
      <w:r>
        <w:rPr>
          <w:b/>
          <w:sz w:val="26"/>
        </w:rPr>
        <w:t>1.0 )</w:t>
      </w:r>
      <w:proofErr w:type="gramEnd"/>
    </w:p>
    <w:p w14:paraId="5B1409CB" w14:textId="77777777" w:rsidR="008429F6" w:rsidRDefault="00000000" w:rsidP="006C509D">
      <w:pPr>
        <w:spacing w:after="120"/>
        <w:ind w:firstLine="576"/>
      </w:pPr>
      <w:r>
        <w:t>Where:</w:t>
      </w:r>
      <w:r>
        <w:br/>
        <w:t xml:space="preserve">- </w:t>
      </w:r>
      <w:proofErr w:type="spellStart"/>
      <w:r>
        <w:t>Φ_hits</w:t>
      </w:r>
      <w:proofErr w:type="spellEnd"/>
      <w:r>
        <w:t xml:space="preserve"> represents the frequency of query lookups and cache hits recorded for item </w:t>
      </w:r>
      <w:proofErr w:type="spellStart"/>
      <w:r>
        <w:t>i</w:t>
      </w:r>
      <w:proofErr w:type="spellEnd"/>
      <w:r>
        <w:t>.</w:t>
      </w:r>
      <w:r>
        <w:br/>
        <w:t xml:space="preserve">- </w:t>
      </w:r>
      <w:proofErr w:type="spellStart"/>
      <w:r>
        <w:t>τ_trust</w:t>
      </w:r>
      <w:proofErr w:type="spellEnd"/>
      <w:r>
        <w:t xml:space="preserve"> represents the domain trust authority coefficient assigned based on clinical verification level (τ ∈ [0.35, 0.98]).</w:t>
      </w:r>
      <w:r>
        <w:br/>
        <w:t xml:space="preserve">- </w:t>
      </w:r>
      <w:proofErr w:type="spellStart"/>
      <w:r>
        <w:t>Δt</w:t>
      </w:r>
      <w:proofErr w:type="spellEnd"/>
      <w:r>
        <w:t xml:space="preserve"> represents the recency age measured in stream ticks since the last query access.</w:t>
      </w:r>
      <w:r>
        <w:br/>
      </w:r>
      <w:r>
        <w:br/>
        <w:t xml:space="preserve">When the buffer reaches maximum capacity K, the entry with the minimum Priority Score </w:t>
      </w:r>
      <w:proofErr w:type="spellStart"/>
      <w:r>
        <w:t>P_i</w:t>
      </w:r>
      <w:proofErr w:type="spellEnd"/>
      <w:r>
        <w:t xml:space="preserve"> is evicted, ensuring that high-authority clinical guidelines and frequently accessed medical protocols are retained, while stale or low-trust queries are pruned.</w:t>
      </w:r>
    </w:p>
    <w:p w14:paraId="2AC89B25" w14:textId="77777777" w:rsidR="008429F6" w:rsidRDefault="00000000">
      <w:r>
        <w:br w:type="page"/>
      </w:r>
    </w:p>
    <w:p w14:paraId="6CF4B195" w14:textId="77777777" w:rsidR="008429F6" w:rsidRDefault="00000000">
      <w:pPr>
        <w:keepNext/>
        <w:spacing w:before="360" w:after="40"/>
        <w:jc w:val="center"/>
      </w:pPr>
      <w:r>
        <w:rPr>
          <w:b/>
          <w:sz w:val="28"/>
        </w:rPr>
        <w:lastRenderedPageBreak/>
        <w:t>CHAPTER 4</w:t>
      </w:r>
    </w:p>
    <w:p w14:paraId="024D847D" w14:textId="77777777" w:rsidR="008429F6" w:rsidRDefault="00000000">
      <w:pPr>
        <w:keepNext/>
        <w:spacing w:before="40" w:after="280"/>
        <w:jc w:val="center"/>
      </w:pPr>
      <w:r>
        <w:rPr>
          <w:b/>
          <w:sz w:val="28"/>
        </w:rPr>
        <w:t>SYSTEM DESIGN AND EXPERIMENTAL WORK</w:t>
      </w:r>
    </w:p>
    <w:p w14:paraId="72E05D7D" w14:textId="77777777" w:rsidR="008429F6" w:rsidRDefault="00000000">
      <w:pPr>
        <w:keepNext/>
        <w:spacing w:before="280" w:after="120"/>
      </w:pPr>
      <w:r>
        <w:rPr>
          <w:b/>
        </w:rPr>
        <w:t>4.1. NEURO-SYMBOLIC MULTI-AGENT ARCHITECTURE (KGAREVION)</w:t>
      </w:r>
    </w:p>
    <w:p w14:paraId="246F7974" w14:textId="77777777" w:rsidR="008429F6" w:rsidRDefault="00000000">
      <w:pPr>
        <w:spacing w:after="120"/>
        <w:ind w:firstLine="576"/>
        <w:jc w:val="both"/>
      </w:pPr>
      <w:r>
        <w:t xml:space="preserve">The </w:t>
      </w:r>
      <w:proofErr w:type="spellStart"/>
      <w:r>
        <w:t>KGARevion</w:t>
      </w:r>
      <w:proofErr w:type="spellEnd"/>
      <w:r>
        <w:t xml:space="preserve"> system architecture consists of two tightly coupled components: (a) a multi-agent symbolic verification pipeline, and (b) a neural embedding alignment module. Figure 4.1 illustrates the detailed architecture of the model.</w:t>
      </w:r>
    </w:p>
    <w:p w14:paraId="6393170D" w14:textId="77777777" w:rsidR="008429F6" w:rsidRDefault="00000000">
      <w:pPr>
        <w:spacing w:before="200" w:after="80"/>
        <w:jc w:val="center"/>
      </w:pPr>
      <w:r>
        <w:rPr>
          <w:noProof/>
        </w:rPr>
        <w:drawing>
          <wp:inline distT="0" distB="0" distL="0" distR="0" wp14:anchorId="6A22961D" wp14:editId="4BE5B7CB">
            <wp:extent cx="5669280" cy="29471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jpg"/>
                    <pic:cNvPicPr/>
                  </pic:nvPicPr>
                  <pic:blipFill>
                    <a:blip r:embed="rId10"/>
                    <a:stretch>
                      <a:fillRect/>
                    </a:stretch>
                  </pic:blipFill>
                  <pic:spPr>
                    <a:xfrm>
                      <a:off x="0" y="0"/>
                      <a:ext cx="5669280" cy="2947157"/>
                    </a:xfrm>
                    <a:prstGeom prst="rect">
                      <a:avLst/>
                    </a:prstGeom>
                  </pic:spPr>
                </pic:pic>
              </a:graphicData>
            </a:graphic>
          </wp:inline>
        </w:drawing>
      </w:r>
    </w:p>
    <w:p w14:paraId="1CE84B9B" w14:textId="77777777" w:rsidR="008429F6" w:rsidRDefault="00000000">
      <w:pPr>
        <w:spacing w:before="40" w:after="240"/>
        <w:jc w:val="center"/>
      </w:pPr>
      <w:r>
        <w:rPr>
          <w:b/>
          <w:i/>
          <w:color w:val="282828"/>
          <w:sz w:val="21"/>
        </w:rPr>
        <w:t>Figure 4.1 Multi-Agent Knowledge Triplet Pipeline and Cross-Attention Embedding Alignment Model Architecture.</w:t>
      </w:r>
    </w:p>
    <w:p w14:paraId="16A932C8" w14:textId="77777777" w:rsidR="008429F6" w:rsidRDefault="00000000">
      <w:pPr>
        <w:keepNext/>
        <w:spacing w:before="200" w:after="80"/>
      </w:pPr>
      <w:r>
        <w:rPr>
          <w:b/>
        </w:rPr>
        <w:t>4.1.1 Multi-Agent Knowledge Triplet Generation, Review, Revise, and Answer Pipeline</w:t>
      </w:r>
    </w:p>
    <w:p w14:paraId="740DE258" w14:textId="77777777" w:rsidR="008429F6" w:rsidRDefault="00000000">
      <w:pPr>
        <w:spacing w:after="120"/>
        <w:ind w:firstLine="576"/>
        <w:jc w:val="both"/>
      </w:pPr>
      <w:r>
        <w:t>As depicted in Figure 4.1(a), the pipeline executes four discrete multi-agent steps upon receiving a clinical inquiry:</w:t>
      </w:r>
      <w:r>
        <w:br/>
        <w:t>1. Generate Stage: Given an input inquiry (e.g., 'Which gene interacts with the Heat Shock Protein 70 family...'), the LLM generates candidate knowledge graph triplets such as (HSPA8, interacts, DHDDS) and (HSPA1A, interactions, DHDDS).</w:t>
      </w:r>
      <w:r>
        <w:br/>
        <w:t xml:space="preserve">2. Review Stage: The generated triplets are cross-referenced against pre-trained structural embeddings and the biomedical description dictionary derived from </w:t>
      </w:r>
      <w:proofErr w:type="spellStart"/>
      <w:r>
        <w:t>PrimeKG</w:t>
      </w:r>
      <w:proofErr w:type="spellEnd"/>
      <w:r>
        <w:t xml:space="preserve">. Triplets matching known medical relationships are marked valid (✓), while non-existent relations like (HSPA1A, </w:t>
      </w:r>
      <w:r>
        <w:lastRenderedPageBreak/>
        <w:t>interactions, DHDDS) are flagged invalid (✗).</w:t>
      </w:r>
      <w:r>
        <w:br/>
        <w:t>3. Revise Stage: Flagged invalid triplets enter the Revise module, which searches the knowledge graph to substitute them with valid entity pairs (e.g., HSPA1B).</w:t>
      </w:r>
      <w:r>
        <w:br/>
        <w:t>4. Answer Stage: The verified triplets are formatted into structured context prompts, allowing the LLM to synthesize an accurate, hallucination-free final diagnostic answer.</w:t>
      </w:r>
    </w:p>
    <w:p w14:paraId="53B132F1" w14:textId="77777777" w:rsidR="008429F6" w:rsidRDefault="00000000">
      <w:pPr>
        <w:keepNext/>
        <w:spacing w:before="200" w:after="80"/>
      </w:pPr>
      <w:r>
        <w:rPr>
          <w:b/>
        </w:rPr>
        <w:t>4.1.2 Cross-Attention Embedding Alignment and LLM Fine-Tuning</w:t>
      </w:r>
    </w:p>
    <w:p w14:paraId="4FFC33D2" w14:textId="77777777" w:rsidR="008429F6" w:rsidRDefault="00000000">
      <w:pPr>
        <w:spacing w:after="120"/>
        <w:ind w:firstLine="576"/>
        <w:jc w:val="both"/>
      </w:pPr>
      <w:r>
        <w:t xml:space="preserve">Figure 4.1(b) details the neural alignment mechanism. Pre-trained structural graph embeddings (trained via </w:t>
      </w:r>
      <w:proofErr w:type="spellStart"/>
      <w:r>
        <w:t>RotatE</w:t>
      </w:r>
      <w:proofErr w:type="spellEnd"/>
      <w:r>
        <w:t xml:space="preserve"> on </w:t>
      </w:r>
      <w:proofErr w:type="spellStart"/>
      <w:r>
        <w:t>PrimeKG</w:t>
      </w:r>
      <w:proofErr w:type="spellEnd"/>
      <w:r>
        <w:t xml:space="preserve">) capture relational semantics between entities. To map these structural graph vectors into the linguistic embedding space of the LLM, the structural embeddings pass through a Projection Layer and are combined via Cross-Attention (Matrix Multiplication, </w:t>
      </w:r>
      <w:proofErr w:type="spellStart"/>
      <w:r>
        <w:t>Softmax</w:t>
      </w:r>
      <w:proofErr w:type="spellEnd"/>
      <w:r>
        <w:t xml:space="preserve">, Matrix Multiplication, Layer Normalization, and Feed-Forward Neural Network FFN) with description tokens from the LLM dictionary. The resulting Aligned Embeddings are concatenated with instruction tokens and passed to the Fine-Tuning LLM (utilizing </w:t>
      </w:r>
      <w:proofErr w:type="spellStart"/>
      <w:r>
        <w:t>LoRA</w:t>
      </w:r>
      <w:proofErr w:type="spellEnd"/>
      <w:r>
        <w:t xml:space="preserve"> trainable parameters while keeping the base model frozen) to compute and optimize cross-entropy loss.</w:t>
      </w:r>
    </w:p>
    <w:p w14:paraId="195CEB30" w14:textId="77777777" w:rsidR="008429F6" w:rsidRDefault="00000000">
      <w:pPr>
        <w:keepNext/>
        <w:spacing w:before="280" w:after="120"/>
      </w:pPr>
      <w:r>
        <w:rPr>
          <w:b/>
        </w:rPr>
        <w:t>4.2. MEDSTREAMMEM STREAMING MEMORY ENGINE</w:t>
      </w:r>
    </w:p>
    <w:p w14:paraId="1CB7597F" w14:textId="77777777" w:rsidR="008429F6" w:rsidRDefault="00000000">
      <w:pPr>
        <w:spacing w:after="120"/>
        <w:ind w:firstLine="576"/>
        <w:jc w:val="both"/>
      </w:pPr>
      <w:proofErr w:type="spellStart"/>
      <w:r>
        <w:t>MedStreamMem</w:t>
      </w:r>
      <w:proofErr w:type="spellEnd"/>
      <w:r>
        <w:t xml:space="preserve"> acts as an intelligent front-end memory cache for the </w:t>
      </w:r>
      <w:proofErr w:type="spellStart"/>
      <w:r>
        <w:t>KGARevion</w:t>
      </w:r>
      <w:proofErr w:type="spellEnd"/>
      <w:r>
        <w:t xml:space="preserve"> reasoning pipeline. Instead of letting dialogue context accumulate indefinitely, </w:t>
      </w:r>
      <w:proofErr w:type="spellStart"/>
      <w:r>
        <w:t>MedStreamMem</w:t>
      </w:r>
      <w:proofErr w:type="spellEnd"/>
      <w:r>
        <w:t xml:space="preserve"> enforces a fixed buffer capacity K (e.g., K = 50 entries). The engine tracks live query lookups, cache hits, recency stream ticks, and domain trust scores.</w:t>
      </w:r>
    </w:p>
    <w:p w14:paraId="40F1146F" w14:textId="77777777" w:rsidR="008429F6" w:rsidRDefault="00000000">
      <w:pPr>
        <w:keepNext/>
        <w:spacing w:before="280" w:after="120"/>
      </w:pPr>
      <w:r>
        <w:rPr>
          <w:b/>
        </w:rPr>
        <w:t>4.3. WORKBENCH USER INTERFACE &amp; LIVE STREAM SCREENSHOTS</w:t>
      </w:r>
    </w:p>
    <w:p w14:paraId="7BA9C21C" w14:textId="77777777" w:rsidR="008429F6" w:rsidRDefault="00000000">
      <w:pPr>
        <w:spacing w:after="120"/>
        <w:ind w:firstLine="576"/>
        <w:jc w:val="both"/>
      </w:pPr>
      <w:r>
        <w:t>To provide full operational visibility into the streaming memory execution, a web-based real-time dashboard workbench was developed. Figures 4.2 through 4.5 present live screenshots captured during active system execution.</w:t>
      </w:r>
    </w:p>
    <w:p w14:paraId="3A889991" w14:textId="2DCDD8AA" w:rsidR="008429F6" w:rsidRDefault="008820A9">
      <w:pPr>
        <w:spacing w:before="200" w:after="80"/>
        <w:jc w:val="center"/>
      </w:pPr>
      <w:r w:rsidRPr="008820A9">
        <w:lastRenderedPageBreak/>
        <w:drawing>
          <wp:inline distT="0" distB="0" distL="0" distR="0" wp14:anchorId="4CFDB45E" wp14:editId="48A2C2B7">
            <wp:extent cx="4895850" cy="2490293"/>
            <wp:effectExtent l="0" t="0" r="0" b="5715"/>
            <wp:docPr id="8724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76594" name=""/>
                    <pic:cNvPicPr/>
                  </pic:nvPicPr>
                  <pic:blipFill>
                    <a:blip r:embed="rId11"/>
                    <a:stretch>
                      <a:fillRect/>
                    </a:stretch>
                  </pic:blipFill>
                  <pic:spPr>
                    <a:xfrm>
                      <a:off x="0" y="0"/>
                      <a:ext cx="4908619" cy="2496788"/>
                    </a:xfrm>
                    <a:prstGeom prst="rect">
                      <a:avLst/>
                    </a:prstGeom>
                  </pic:spPr>
                </pic:pic>
              </a:graphicData>
            </a:graphic>
          </wp:inline>
        </w:drawing>
      </w:r>
    </w:p>
    <w:p w14:paraId="25783102" w14:textId="77777777" w:rsidR="008429F6" w:rsidRDefault="00000000">
      <w:pPr>
        <w:spacing w:before="40" w:after="240"/>
        <w:jc w:val="center"/>
      </w:pPr>
      <w:r>
        <w:rPr>
          <w:b/>
          <w:i/>
          <w:color w:val="282828"/>
          <w:sz w:val="21"/>
        </w:rPr>
        <w:t xml:space="preserve">Figure 4.2 </w:t>
      </w:r>
      <w:proofErr w:type="spellStart"/>
      <w:r>
        <w:rPr>
          <w:b/>
          <w:i/>
          <w:color w:val="282828"/>
          <w:sz w:val="21"/>
        </w:rPr>
        <w:t>KGARevion</w:t>
      </w:r>
      <w:proofErr w:type="spellEnd"/>
      <w:r>
        <w:rPr>
          <w:b/>
          <w:i/>
          <w:color w:val="282828"/>
          <w:sz w:val="21"/>
        </w:rPr>
        <w:t xml:space="preserve"> + </w:t>
      </w:r>
      <w:proofErr w:type="spellStart"/>
      <w:r>
        <w:rPr>
          <w:b/>
          <w:i/>
          <w:color w:val="282828"/>
          <w:sz w:val="21"/>
        </w:rPr>
        <w:t>MedStreamMem</w:t>
      </w:r>
      <w:proofErr w:type="spellEnd"/>
      <w:r>
        <w:rPr>
          <w:b/>
          <w:i/>
          <w:color w:val="282828"/>
          <w:sz w:val="21"/>
        </w:rPr>
        <w:t xml:space="preserve"> Live Workbench UI Dashboard showing system configuration, preset clinical queries, and live buffer side-panel.</w:t>
      </w:r>
    </w:p>
    <w:p w14:paraId="0EFCF1B2" w14:textId="77777777" w:rsidR="008429F6" w:rsidRDefault="00000000">
      <w:pPr>
        <w:spacing w:after="120"/>
        <w:ind w:firstLine="576"/>
        <w:jc w:val="both"/>
      </w:pPr>
      <w:r>
        <w:t>Figure 4.2 displays the primary workbench dashboard interface. The top navigation bar indicates the active baseline (</w:t>
      </w:r>
      <w:proofErr w:type="spellStart"/>
      <w:r>
        <w:t>MedStreamMem</w:t>
      </w:r>
      <w:proofErr w:type="spellEnd"/>
      <w:r>
        <w:t xml:space="preserve">), buffer capacity (50 entries), active priority score formula, and stream telemetry counters (Tick, Lookups, Hits, Evictions). The central pane contains the interactive chat interface and clinical preset triggers, while the right side-panel displays the </w:t>
      </w:r>
      <w:proofErr w:type="spellStart"/>
      <w:r>
        <w:t>MedStreamMem</w:t>
      </w:r>
      <w:proofErr w:type="spellEnd"/>
      <w:r>
        <w:t xml:space="preserve"> Live Buffer ranking.</w:t>
      </w:r>
    </w:p>
    <w:p w14:paraId="18D0F695" w14:textId="4CE097E4" w:rsidR="008429F6" w:rsidRDefault="008820A9">
      <w:pPr>
        <w:spacing w:before="200" w:after="80"/>
        <w:jc w:val="center"/>
      </w:pPr>
      <w:r w:rsidRPr="008820A9">
        <w:drawing>
          <wp:inline distT="0" distB="0" distL="0" distR="0" wp14:anchorId="5F2FE523" wp14:editId="437C4564">
            <wp:extent cx="4502150" cy="2292441"/>
            <wp:effectExtent l="0" t="0" r="0" b="0"/>
            <wp:docPr id="212360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05107" name=""/>
                    <pic:cNvPicPr/>
                  </pic:nvPicPr>
                  <pic:blipFill>
                    <a:blip r:embed="rId12"/>
                    <a:stretch>
                      <a:fillRect/>
                    </a:stretch>
                  </pic:blipFill>
                  <pic:spPr>
                    <a:xfrm>
                      <a:off x="0" y="0"/>
                      <a:ext cx="4518272" cy="2300650"/>
                    </a:xfrm>
                    <a:prstGeom prst="rect">
                      <a:avLst/>
                    </a:prstGeom>
                  </pic:spPr>
                </pic:pic>
              </a:graphicData>
            </a:graphic>
          </wp:inline>
        </w:drawing>
      </w:r>
    </w:p>
    <w:p w14:paraId="23907F75" w14:textId="77777777" w:rsidR="008429F6" w:rsidRDefault="00000000">
      <w:pPr>
        <w:spacing w:before="40" w:after="240"/>
        <w:jc w:val="center"/>
      </w:pPr>
      <w:r>
        <w:rPr>
          <w:b/>
          <w:i/>
          <w:color w:val="282828"/>
          <w:sz w:val="21"/>
        </w:rPr>
        <w:t>Figure 4.3 Clinical Inquiry Execution under Cache Miss State showing complete multi-agent pipeline execution (40.24s).</w:t>
      </w:r>
    </w:p>
    <w:p w14:paraId="7976705C" w14:textId="77777777" w:rsidR="008429F6" w:rsidRDefault="00000000">
      <w:pPr>
        <w:spacing w:after="120"/>
        <w:ind w:firstLine="576"/>
        <w:jc w:val="both"/>
      </w:pPr>
      <w:r>
        <w:t xml:space="preserve">Figure 4.3 illustrates the execution flow when a new clinical query ('What is the first-line treatment for acute otitis media in children?') is submitted for the first time. Because the query is </w:t>
      </w:r>
      <w:r>
        <w:lastRenderedPageBreak/>
        <w:t xml:space="preserve">not in memory (Cache Miss), the system executes the full multi-agent </w:t>
      </w:r>
      <w:proofErr w:type="spellStart"/>
      <w:r>
        <w:t>KGARevion</w:t>
      </w:r>
      <w:proofErr w:type="spellEnd"/>
      <w:r>
        <w:t xml:space="preserve"> pipeline, requiring 40.24 seconds to verify triplets and synthesize the response before storing the result in the </w:t>
      </w:r>
      <w:proofErr w:type="spellStart"/>
      <w:r>
        <w:t>MedStreamMem</w:t>
      </w:r>
      <w:proofErr w:type="spellEnd"/>
      <w:r>
        <w:t xml:space="preserve"> buffer.</w:t>
      </w:r>
    </w:p>
    <w:p w14:paraId="4FC176DA" w14:textId="78BBA3E0" w:rsidR="008429F6" w:rsidRDefault="008820A9">
      <w:pPr>
        <w:spacing w:before="200" w:after="80"/>
        <w:jc w:val="center"/>
      </w:pPr>
      <w:r w:rsidRPr="008820A9">
        <w:drawing>
          <wp:inline distT="0" distB="0" distL="0" distR="0" wp14:anchorId="518AB0E6" wp14:editId="6461BC72">
            <wp:extent cx="4608309" cy="2355850"/>
            <wp:effectExtent l="0" t="0" r="1905" b="6350"/>
            <wp:docPr id="211235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58211" name=""/>
                    <pic:cNvPicPr/>
                  </pic:nvPicPr>
                  <pic:blipFill>
                    <a:blip r:embed="rId13"/>
                    <a:stretch>
                      <a:fillRect/>
                    </a:stretch>
                  </pic:blipFill>
                  <pic:spPr>
                    <a:xfrm>
                      <a:off x="0" y="0"/>
                      <a:ext cx="4629549" cy="2366708"/>
                    </a:xfrm>
                    <a:prstGeom prst="rect">
                      <a:avLst/>
                    </a:prstGeom>
                  </pic:spPr>
                </pic:pic>
              </a:graphicData>
            </a:graphic>
          </wp:inline>
        </w:drawing>
      </w:r>
    </w:p>
    <w:p w14:paraId="4BF965BB" w14:textId="77777777" w:rsidR="008429F6" w:rsidRDefault="00000000">
      <w:pPr>
        <w:spacing w:before="40" w:after="240"/>
        <w:jc w:val="center"/>
      </w:pPr>
      <w:r>
        <w:rPr>
          <w:b/>
          <w:i/>
          <w:color w:val="282828"/>
          <w:sz w:val="21"/>
        </w:rPr>
        <w:t>Figure 4.4 Clinical Inquiry Execution under Cache Hit State showing instantaneous memory retrieval (0.001s).</w:t>
      </w:r>
    </w:p>
    <w:p w14:paraId="39C09D49" w14:textId="77777777" w:rsidR="008429F6" w:rsidRDefault="00000000">
      <w:pPr>
        <w:spacing w:after="120"/>
        <w:ind w:firstLine="576"/>
        <w:jc w:val="both"/>
      </w:pPr>
      <w:r>
        <w:t xml:space="preserve">Figure 4.4 illustrates the subsequent submission of the identical query. The </w:t>
      </w:r>
      <w:proofErr w:type="spellStart"/>
      <w:r>
        <w:t>MedStreamMem</w:t>
      </w:r>
      <w:proofErr w:type="spellEnd"/>
      <w:r>
        <w:t xml:space="preserve"> engine intercepts the request, identifies a high-priority match in the memory buffer, and immediately returns the cached answer in 0.001 seconds (Cache Hit), bypassing the LLM pipeline entirely and achieving a 40,000x latency reduction.</w:t>
      </w:r>
    </w:p>
    <w:p w14:paraId="2D5ED801" w14:textId="4E782AE0" w:rsidR="008429F6" w:rsidRDefault="0070141B">
      <w:pPr>
        <w:spacing w:before="200" w:after="80"/>
        <w:jc w:val="center"/>
      </w:pPr>
      <w:r w:rsidRPr="0070141B">
        <w:drawing>
          <wp:inline distT="0" distB="0" distL="0" distR="0" wp14:anchorId="7311ACE9" wp14:editId="18D12BCB">
            <wp:extent cx="4635500" cy="2362817"/>
            <wp:effectExtent l="0" t="0" r="0" b="0"/>
            <wp:docPr id="153005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54481" name=""/>
                    <pic:cNvPicPr/>
                  </pic:nvPicPr>
                  <pic:blipFill>
                    <a:blip r:embed="rId14"/>
                    <a:stretch>
                      <a:fillRect/>
                    </a:stretch>
                  </pic:blipFill>
                  <pic:spPr>
                    <a:xfrm>
                      <a:off x="0" y="0"/>
                      <a:ext cx="4655237" cy="2372878"/>
                    </a:xfrm>
                    <a:prstGeom prst="rect">
                      <a:avLst/>
                    </a:prstGeom>
                  </pic:spPr>
                </pic:pic>
              </a:graphicData>
            </a:graphic>
          </wp:inline>
        </w:drawing>
      </w:r>
    </w:p>
    <w:p w14:paraId="2A917A14" w14:textId="77777777" w:rsidR="008429F6" w:rsidRDefault="00000000">
      <w:pPr>
        <w:spacing w:before="40" w:after="240"/>
        <w:jc w:val="center"/>
      </w:pPr>
      <w:r>
        <w:rPr>
          <w:b/>
          <w:i/>
          <w:color w:val="282828"/>
          <w:sz w:val="21"/>
        </w:rPr>
        <w:t xml:space="preserve">Figure 4.5 </w:t>
      </w:r>
      <w:proofErr w:type="spellStart"/>
      <w:r>
        <w:rPr>
          <w:b/>
          <w:i/>
          <w:color w:val="282828"/>
          <w:sz w:val="21"/>
        </w:rPr>
        <w:t>MedStreamMem</w:t>
      </w:r>
      <w:proofErr w:type="spellEnd"/>
      <w:r>
        <w:rPr>
          <w:b/>
          <w:i/>
          <w:color w:val="282828"/>
          <w:sz w:val="21"/>
        </w:rPr>
        <w:t xml:space="preserve"> Live Memory Buffer Table displaying active query keys, hit counts (</w:t>
      </w:r>
      <w:proofErr w:type="spellStart"/>
      <w:r>
        <w:rPr>
          <w:b/>
          <w:i/>
          <w:color w:val="282828"/>
          <w:sz w:val="21"/>
        </w:rPr>
        <w:t>Φ_hits</w:t>
      </w:r>
      <w:proofErr w:type="spellEnd"/>
      <w:r>
        <w:rPr>
          <w:b/>
          <w:i/>
          <w:color w:val="282828"/>
          <w:sz w:val="21"/>
        </w:rPr>
        <w:t>), trust scores (</w:t>
      </w:r>
      <w:proofErr w:type="spellStart"/>
      <w:r>
        <w:rPr>
          <w:b/>
          <w:i/>
          <w:color w:val="282828"/>
          <w:sz w:val="21"/>
        </w:rPr>
        <w:t>τ_trust</w:t>
      </w:r>
      <w:proofErr w:type="spellEnd"/>
      <w:r>
        <w:rPr>
          <w:b/>
          <w:i/>
          <w:color w:val="282828"/>
          <w:sz w:val="21"/>
        </w:rPr>
        <w:t>), recency age (</w:t>
      </w:r>
      <w:proofErr w:type="spellStart"/>
      <w:r>
        <w:rPr>
          <w:b/>
          <w:i/>
          <w:color w:val="282828"/>
          <w:sz w:val="21"/>
        </w:rPr>
        <w:t>Δt</w:t>
      </w:r>
      <w:proofErr w:type="spellEnd"/>
      <w:r>
        <w:rPr>
          <w:b/>
          <w:i/>
          <w:color w:val="282828"/>
          <w:sz w:val="21"/>
        </w:rPr>
        <w:t>), and calculated Priority Scores.</w:t>
      </w:r>
    </w:p>
    <w:p w14:paraId="2A051155" w14:textId="77777777" w:rsidR="008429F6" w:rsidRDefault="00000000">
      <w:pPr>
        <w:spacing w:after="120"/>
        <w:ind w:firstLine="576"/>
        <w:jc w:val="both"/>
      </w:pPr>
      <w:r>
        <w:lastRenderedPageBreak/>
        <w:t xml:space="preserve">Figure 4.5 shows the </w:t>
      </w:r>
      <w:proofErr w:type="spellStart"/>
      <w:r>
        <w:t>MedStreamMem</w:t>
      </w:r>
      <w:proofErr w:type="spellEnd"/>
      <w:r>
        <w:t xml:space="preserve"> Buffer Management tab. Each cached query is ranked by its Priority Score. The top-ranked query ('What is the first-line treatment...') accumulates a Priority Score of 2.850 due to multiple cache hits (</w:t>
      </w:r>
      <w:proofErr w:type="spellStart"/>
      <w:r>
        <w:t>Φ_hits</w:t>
      </w:r>
      <w:proofErr w:type="spellEnd"/>
      <w:r>
        <w:t xml:space="preserve"> = 3), high trust authority (</w:t>
      </w:r>
      <w:proofErr w:type="spellStart"/>
      <w:r>
        <w:t>τ_trust</w:t>
      </w:r>
      <w:proofErr w:type="spellEnd"/>
      <w:r>
        <w:t xml:space="preserve"> = 0.95), and zero recency age (</w:t>
      </w:r>
      <w:proofErr w:type="spellStart"/>
      <w:r>
        <w:t>Δt</w:t>
      </w:r>
      <w:proofErr w:type="spellEnd"/>
      <w:r>
        <w:t xml:space="preserve"> = 0), ensuring it remains protected from eviction.</w:t>
      </w:r>
    </w:p>
    <w:p w14:paraId="1F76A8F9" w14:textId="77777777" w:rsidR="008429F6" w:rsidRDefault="00000000">
      <w:r>
        <w:br w:type="page"/>
      </w:r>
    </w:p>
    <w:p w14:paraId="263D09B0" w14:textId="77777777" w:rsidR="008429F6" w:rsidRDefault="00000000">
      <w:pPr>
        <w:keepNext/>
        <w:spacing w:before="360" w:after="40"/>
        <w:jc w:val="center"/>
      </w:pPr>
      <w:r>
        <w:rPr>
          <w:b/>
          <w:sz w:val="28"/>
        </w:rPr>
        <w:lastRenderedPageBreak/>
        <w:t>CHAPTER 5</w:t>
      </w:r>
    </w:p>
    <w:p w14:paraId="0EA96561" w14:textId="77777777" w:rsidR="008429F6" w:rsidRDefault="00000000">
      <w:pPr>
        <w:keepNext/>
        <w:spacing w:before="40" w:after="280"/>
        <w:jc w:val="center"/>
      </w:pPr>
      <w:r>
        <w:rPr>
          <w:b/>
          <w:sz w:val="28"/>
        </w:rPr>
        <w:t>RESULTS AND DISCUSSIONS</w:t>
      </w:r>
    </w:p>
    <w:p w14:paraId="13A2F5CF" w14:textId="77777777" w:rsidR="008429F6" w:rsidRDefault="00000000">
      <w:pPr>
        <w:keepNext/>
        <w:spacing w:before="280" w:after="120"/>
      </w:pPr>
      <w:r>
        <w:rPr>
          <w:b/>
        </w:rPr>
        <w:t>5.1. EXPERIMENTAL SETUP &amp; EVALUATION BENCHMARK</w:t>
      </w:r>
    </w:p>
    <w:p w14:paraId="6DBCC92F" w14:textId="77777777" w:rsidR="008429F6" w:rsidRDefault="00000000">
      <w:pPr>
        <w:spacing w:after="120"/>
        <w:ind w:firstLine="576"/>
        <w:jc w:val="both"/>
      </w:pPr>
      <w:r>
        <w:t xml:space="preserve">The empirical benchmark was conducted on local </w:t>
      </w:r>
      <w:proofErr w:type="spellStart"/>
      <w:r>
        <w:t>Ollama</w:t>
      </w:r>
      <w:proofErr w:type="spellEnd"/>
      <w:r>
        <w:t xml:space="preserve"> runtimes using 245 multiple-choice clinical diagnostic queries from the </w:t>
      </w:r>
      <w:proofErr w:type="spellStart"/>
      <w:r>
        <w:t>MedDDx</w:t>
      </w:r>
      <w:proofErr w:type="spellEnd"/>
      <w:r>
        <w:t xml:space="preserve">-Basic benchmark dataset. Three distinct open-weights model backbones were evaluated: Qwen 2.5 (3B), </w:t>
      </w:r>
      <w:proofErr w:type="spellStart"/>
      <w:r>
        <w:t>LLaMA</w:t>
      </w:r>
      <w:proofErr w:type="spellEnd"/>
      <w:r>
        <w:t xml:space="preserve"> 3.2 (3B), and DeepSeek-R1 (1.5B). Each model backbone was evaluated under four memory buffer strategies: </w:t>
      </w:r>
      <w:proofErr w:type="spellStart"/>
      <w:r>
        <w:t>MedStreamMem</w:t>
      </w:r>
      <w:proofErr w:type="spellEnd"/>
      <w:r>
        <w:t>, Unbounded Caching, Least Recently Used (LRU), and Least Frequently Used (LFU).</w:t>
      </w:r>
    </w:p>
    <w:p w14:paraId="7E7EF8BF" w14:textId="77777777" w:rsidR="008429F6" w:rsidRDefault="00000000">
      <w:pPr>
        <w:keepNext/>
        <w:spacing w:before="280" w:after="120"/>
      </w:pPr>
      <w:r>
        <w:rPr>
          <w:b/>
        </w:rPr>
        <w:t>5.2. COMPARATIVE ANALYSIS ACROSS MODEL BACKBONES &amp; BASELINES</w:t>
      </w:r>
    </w:p>
    <w:p w14:paraId="6819AE25" w14:textId="77777777" w:rsidR="008429F6" w:rsidRDefault="00000000">
      <w:pPr>
        <w:spacing w:after="120"/>
        <w:ind w:firstLine="576"/>
        <w:jc w:val="both"/>
      </w:pPr>
      <w:r>
        <w:t>Table 5.1 details the empirical performance results obtained across all model backbones and memory strategies. All values are extracted directly from the benchmark evaluation logs in the project results folder.</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025"/>
        <w:gridCol w:w="1303"/>
        <w:gridCol w:w="894"/>
        <w:gridCol w:w="886"/>
        <w:gridCol w:w="897"/>
        <w:gridCol w:w="946"/>
        <w:gridCol w:w="934"/>
        <w:gridCol w:w="897"/>
        <w:gridCol w:w="897"/>
        <w:gridCol w:w="897"/>
      </w:tblGrid>
      <w:tr w:rsidR="008429F6" w14:paraId="1B7D0B49" w14:textId="77777777">
        <w:trPr>
          <w:jc w:val="center"/>
        </w:trPr>
        <w:tc>
          <w:tcPr>
            <w:tcW w:w="936" w:type="dxa"/>
          </w:tcPr>
          <w:p w14:paraId="3C3ABDE6" w14:textId="77777777" w:rsidR="008429F6" w:rsidRDefault="00000000">
            <w:r>
              <w:rPr>
                <w:b/>
                <w:sz w:val="18"/>
              </w:rPr>
              <w:t>Model</w:t>
            </w:r>
          </w:p>
        </w:tc>
        <w:tc>
          <w:tcPr>
            <w:tcW w:w="936" w:type="dxa"/>
          </w:tcPr>
          <w:p w14:paraId="3493EF15" w14:textId="77777777" w:rsidR="008429F6" w:rsidRDefault="00000000">
            <w:r>
              <w:rPr>
                <w:b/>
                <w:sz w:val="18"/>
              </w:rPr>
              <w:t>Baseline</w:t>
            </w:r>
          </w:p>
        </w:tc>
        <w:tc>
          <w:tcPr>
            <w:tcW w:w="936" w:type="dxa"/>
          </w:tcPr>
          <w:p w14:paraId="2A47B9E5" w14:textId="77777777" w:rsidR="008429F6" w:rsidRDefault="00000000">
            <w:r>
              <w:rPr>
                <w:b/>
                <w:sz w:val="18"/>
              </w:rPr>
              <w:t>Mem Before (MB)</w:t>
            </w:r>
          </w:p>
        </w:tc>
        <w:tc>
          <w:tcPr>
            <w:tcW w:w="936" w:type="dxa"/>
          </w:tcPr>
          <w:p w14:paraId="1CB341B0" w14:textId="77777777" w:rsidR="008429F6" w:rsidRDefault="00000000">
            <w:r>
              <w:rPr>
                <w:b/>
                <w:sz w:val="18"/>
              </w:rPr>
              <w:t xml:space="preserve">Mem </w:t>
            </w:r>
            <w:proofErr w:type="spellStart"/>
            <w:r>
              <w:rPr>
                <w:b/>
                <w:sz w:val="18"/>
              </w:rPr>
              <w:t>Opt</w:t>
            </w:r>
            <w:proofErr w:type="spellEnd"/>
            <w:r>
              <w:rPr>
                <w:b/>
                <w:sz w:val="18"/>
              </w:rPr>
              <w:t xml:space="preserve"> (MB)</w:t>
            </w:r>
          </w:p>
        </w:tc>
        <w:tc>
          <w:tcPr>
            <w:tcW w:w="936" w:type="dxa"/>
          </w:tcPr>
          <w:p w14:paraId="23EBB8F5" w14:textId="77777777" w:rsidR="008429F6" w:rsidRDefault="00000000">
            <w:r>
              <w:rPr>
                <w:b/>
                <w:sz w:val="18"/>
              </w:rPr>
              <w:t>Mem Red %</w:t>
            </w:r>
          </w:p>
        </w:tc>
        <w:tc>
          <w:tcPr>
            <w:tcW w:w="936" w:type="dxa"/>
          </w:tcPr>
          <w:p w14:paraId="25235570" w14:textId="77777777" w:rsidR="008429F6" w:rsidRDefault="00000000">
            <w:r>
              <w:rPr>
                <w:b/>
                <w:sz w:val="18"/>
              </w:rPr>
              <w:t>Accuracy %</w:t>
            </w:r>
          </w:p>
        </w:tc>
        <w:tc>
          <w:tcPr>
            <w:tcW w:w="936" w:type="dxa"/>
          </w:tcPr>
          <w:p w14:paraId="579179A3" w14:textId="77777777" w:rsidR="008429F6" w:rsidRDefault="00000000">
            <w:r>
              <w:rPr>
                <w:b/>
                <w:sz w:val="18"/>
              </w:rPr>
              <w:t>Precision %</w:t>
            </w:r>
          </w:p>
        </w:tc>
        <w:tc>
          <w:tcPr>
            <w:tcW w:w="936" w:type="dxa"/>
          </w:tcPr>
          <w:p w14:paraId="02F434CA" w14:textId="77777777" w:rsidR="008429F6" w:rsidRDefault="00000000">
            <w:r>
              <w:rPr>
                <w:b/>
                <w:sz w:val="18"/>
              </w:rPr>
              <w:t>Recall %</w:t>
            </w:r>
          </w:p>
        </w:tc>
        <w:tc>
          <w:tcPr>
            <w:tcW w:w="936" w:type="dxa"/>
          </w:tcPr>
          <w:p w14:paraId="6D99E34D" w14:textId="77777777" w:rsidR="008429F6" w:rsidRDefault="00000000">
            <w:r>
              <w:rPr>
                <w:b/>
                <w:sz w:val="18"/>
              </w:rPr>
              <w:t>F1-Score %</w:t>
            </w:r>
          </w:p>
        </w:tc>
        <w:tc>
          <w:tcPr>
            <w:tcW w:w="936" w:type="dxa"/>
          </w:tcPr>
          <w:p w14:paraId="43B1EA79" w14:textId="77777777" w:rsidR="008429F6" w:rsidRDefault="00000000">
            <w:r>
              <w:rPr>
                <w:b/>
                <w:sz w:val="18"/>
              </w:rPr>
              <w:t>Cache Hit %</w:t>
            </w:r>
          </w:p>
        </w:tc>
      </w:tr>
      <w:tr w:rsidR="008429F6" w14:paraId="7B2712F1" w14:textId="77777777">
        <w:trPr>
          <w:jc w:val="center"/>
        </w:trPr>
        <w:tc>
          <w:tcPr>
            <w:tcW w:w="936" w:type="dxa"/>
          </w:tcPr>
          <w:p w14:paraId="2726B581" w14:textId="77777777" w:rsidR="008429F6" w:rsidRDefault="00000000">
            <w:r>
              <w:rPr>
                <w:sz w:val="17"/>
              </w:rPr>
              <w:t>llama3.2:3b</w:t>
            </w:r>
          </w:p>
        </w:tc>
        <w:tc>
          <w:tcPr>
            <w:tcW w:w="936" w:type="dxa"/>
          </w:tcPr>
          <w:p w14:paraId="130DE25E" w14:textId="77777777" w:rsidR="008429F6" w:rsidRDefault="00000000">
            <w:proofErr w:type="spellStart"/>
            <w:r>
              <w:rPr>
                <w:sz w:val="17"/>
              </w:rPr>
              <w:t>medstreammem</w:t>
            </w:r>
            <w:proofErr w:type="spellEnd"/>
          </w:p>
        </w:tc>
        <w:tc>
          <w:tcPr>
            <w:tcW w:w="936" w:type="dxa"/>
          </w:tcPr>
          <w:p w14:paraId="16B1F516" w14:textId="77777777" w:rsidR="008429F6" w:rsidRDefault="00000000">
            <w:r>
              <w:rPr>
                <w:sz w:val="17"/>
              </w:rPr>
              <w:t>450.88</w:t>
            </w:r>
          </w:p>
        </w:tc>
        <w:tc>
          <w:tcPr>
            <w:tcW w:w="936" w:type="dxa"/>
          </w:tcPr>
          <w:p w14:paraId="441404AA" w14:textId="77777777" w:rsidR="008429F6" w:rsidRDefault="00000000">
            <w:r>
              <w:rPr>
                <w:sz w:val="17"/>
              </w:rPr>
              <w:t>38.31</w:t>
            </w:r>
          </w:p>
        </w:tc>
        <w:tc>
          <w:tcPr>
            <w:tcW w:w="936" w:type="dxa"/>
          </w:tcPr>
          <w:p w14:paraId="4F03C606" w14:textId="77777777" w:rsidR="008429F6" w:rsidRDefault="00000000">
            <w:r>
              <w:rPr>
                <w:sz w:val="17"/>
              </w:rPr>
              <w:t>87.82%</w:t>
            </w:r>
          </w:p>
        </w:tc>
        <w:tc>
          <w:tcPr>
            <w:tcW w:w="936" w:type="dxa"/>
          </w:tcPr>
          <w:p w14:paraId="5ED0ACF8" w14:textId="77777777" w:rsidR="008429F6" w:rsidRDefault="00000000">
            <w:r>
              <w:rPr>
                <w:sz w:val="17"/>
              </w:rPr>
              <w:t>35.09%</w:t>
            </w:r>
          </w:p>
        </w:tc>
        <w:tc>
          <w:tcPr>
            <w:tcW w:w="936" w:type="dxa"/>
          </w:tcPr>
          <w:p w14:paraId="0688894D" w14:textId="77777777" w:rsidR="008429F6" w:rsidRDefault="00000000">
            <w:r>
              <w:rPr>
                <w:sz w:val="17"/>
              </w:rPr>
              <w:t>35.75%</w:t>
            </w:r>
          </w:p>
        </w:tc>
        <w:tc>
          <w:tcPr>
            <w:tcW w:w="936" w:type="dxa"/>
          </w:tcPr>
          <w:p w14:paraId="3F081555" w14:textId="77777777" w:rsidR="008429F6" w:rsidRDefault="00000000">
            <w:r>
              <w:rPr>
                <w:sz w:val="17"/>
              </w:rPr>
              <w:t>36.03%</w:t>
            </w:r>
          </w:p>
        </w:tc>
        <w:tc>
          <w:tcPr>
            <w:tcW w:w="936" w:type="dxa"/>
          </w:tcPr>
          <w:p w14:paraId="342726DC" w14:textId="77777777" w:rsidR="008429F6" w:rsidRDefault="00000000">
            <w:r>
              <w:rPr>
                <w:sz w:val="17"/>
              </w:rPr>
              <w:t>35.89%</w:t>
            </w:r>
          </w:p>
        </w:tc>
        <w:tc>
          <w:tcPr>
            <w:tcW w:w="936" w:type="dxa"/>
          </w:tcPr>
          <w:p w14:paraId="5D0A9C9D" w14:textId="77777777" w:rsidR="008429F6" w:rsidRDefault="00000000">
            <w:r>
              <w:rPr>
                <w:sz w:val="17"/>
              </w:rPr>
              <w:t>14.04%</w:t>
            </w:r>
          </w:p>
        </w:tc>
      </w:tr>
      <w:tr w:rsidR="008429F6" w14:paraId="7AFD16E6" w14:textId="77777777">
        <w:trPr>
          <w:jc w:val="center"/>
        </w:trPr>
        <w:tc>
          <w:tcPr>
            <w:tcW w:w="936" w:type="dxa"/>
          </w:tcPr>
          <w:p w14:paraId="250E9493" w14:textId="77777777" w:rsidR="008429F6" w:rsidRDefault="00000000">
            <w:r>
              <w:rPr>
                <w:sz w:val="17"/>
              </w:rPr>
              <w:t>llama3.2:3b</w:t>
            </w:r>
          </w:p>
        </w:tc>
        <w:tc>
          <w:tcPr>
            <w:tcW w:w="936" w:type="dxa"/>
          </w:tcPr>
          <w:p w14:paraId="3B6689F8" w14:textId="77777777" w:rsidR="008429F6" w:rsidRDefault="00000000">
            <w:r>
              <w:rPr>
                <w:sz w:val="17"/>
              </w:rPr>
              <w:t>unbounded</w:t>
            </w:r>
          </w:p>
        </w:tc>
        <w:tc>
          <w:tcPr>
            <w:tcW w:w="936" w:type="dxa"/>
          </w:tcPr>
          <w:p w14:paraId="67C7BC45" w14:textId="77777777" w:rsidR="008429F6" w:rsidRDefault="00000000">
            <w:r>
              <w:rPr>
                <w:sz w:val="17"/>
              </w:rPr>
              <w:t>450.88</w:t>
            </w:r>
          </w:p>
        </w:tc>
        <w:tc>
          <w:tcPr>
            <w:tcW w:w="936" w:type="dxa"/>
          </w:tcPr>
          <w:p w14:paraId="748E8059" w14:textId="77777777" w:rsidR="008429F6" w:rsidRDefault="00000000">
            <w:r>
              <w:rPr>
                <w:sz w:val="17"/>
              </w:rPr>
              <w:t>450.88</w:t>
            </w:r>
          </w:p>
        </w:tc>
        <w:tc>
          <w:tcPr>
            <w:tcW w:w="936" w:type="dxa"/>
          </w:tcPr>
          <w:p w14:paraId="19DEDC02" w14:textId="77777777" w:rsidR="008429F6" w:rsidRDefault="00000000">
            <w:r>
              <w:rPr>
                <w:sz w:val="17"/>
              </w:rPr>
              <w:t>0.0%</w:t>
            </w:r>
          </w:p>
        </w:tc>
        <w:tc>
          <w:tcPr>
            <w:tcW w:w="936" w:type="dxa"/>
          </w:tcPr>
          <w:p w14:paraId="15AAEE01" w14:textId="77777777" w:rsidR="008429F6" w:rsidRDefault="00000000">
            <w:r>
              <w:rPr>
                <w:sz w:val="17"/>
              </w:rPr>
              <w:t>35.09%</w:t>
            </w:r>
          </w:p>
        </w:tc>
        <w:tc>
          <w:tcPr>
            <w:tcW w:w="936" w:type="dxa"/>
          </w:tcPr>
          <w:p w14:paraId="59795575" w14:textId="77777777" w:rsidR="008429F6" w:rsidRDefault="00000000">
            <w:r>
              <w:rPr>
                <w:sz w:val="17"/>
              </w:rPr>
              <w:t>35.75%</w:t>
            </w:r>
          </w:p>
        </w:tc>
        <w:tc>
          <w:tcPr>
            <w:tcW w:w="936" w:type="dxa"/>
          </w:tcPr>
          <w:p w14:paraId="1ED05315" w14:textId="77777777" w:rsidR="008429F6" w:rsidRDefault="00000000">
            <w:r>
              <w:rPr>
                <w:sz w:val="17"/>
              </w:rPr>
              <w:t>36.03%</w:t>
            </w:r>
          </w:p>
        </w:tc>
        <w:tc>
          <w:tcPr>
            <w:tcW w:w="936" w:type="dxa"/>
          </w:tcPr>
          <w:p w14:paraId="390FFD7C" w14:textId="77777777" w:rsidR="008429F6" w:rsidRDefault="00000000">
            <w:r>
              <w:rPr>
                <w:sz w:val="17"/>
              </w:rPr>
              <w:t>35.89%</w:t>
            </w:r>
          </w:p>
        </w:tc>
        <w:tc>
          <w:tcPr>
            <w:tcW w:w="936" w:type="dxa"/>
          </w:tcPr>
          <w:p w14:paraId="357C4202" w14:textId="77777777" w:rsidR="008429F6" w:rsidRDefault="00000000">
            <w:r>
              <w:rPr>
                <w:sz w:val="17"/>
              </w:rPr>
              <w:t>14.04%</w:t>
            </w:r>
          </w:p>
        </w:tc>
      </w:tr>
      <w:tr w:rsidR="008429F6" w14:paraId="323B3ACF" w14:textId="77777777">
        <w:trPr>
          <w:jc w:val="center"/>
        </w:trPr>
        <w:tc>
          <w:tcPr>
            <w:tcW w:w="936" w:type="dxa"/>
          </w:tcPr>
          <w:p w14:paraId="5A645D08" w14:textId="77777777" w:rsidR="008429F6" w:rsidRDefault="00000000">
            <w:r>
              <w:rPr>
                <w:sz w:val="17"/>
              </w:rPr>
              <w:t>llama3.2:3b</w:t>
            </w:r>
          </w:p>
        </w:tc>
        <w:tc>
          <w:tcPr>
            <w:tcW w:w="936" w:type="dxa"/>
          </w:tcPr>
          <w:p w14:paraId="5751CFE6" w14:textId="77777777" w:rsidR="008429F6" w:rsidRDefault="00000000">
            <w:proofErr w:type="spellStart"/>
            <w:r>
              <w:rPr>
                <w:sz w:val="17"/>
              </w:rPr>
              <w:t>lru</w:t>
            </w:r>
            <w:proofErr w:type="spellEnd"/>
          </w:p>
        </w:tc>
        <w:tc>
          <w:tcPr>
            <w:tcW w:w="936" w:type="dxa"/>
          </w:tcPr>
          <w:p w14:paraId="78A19C25" w14:textId="77777777" w:rsidR="008429F6" w:rsidRDefault="00000000">
            <w:r>
              <w:rPr>
                <w:sz w:val="17"/>
              </w:rPr>
              <w:t>450.88</w:t>
            </w:r>
          </w:p>
        </w:tc>
        <w:tc>
          <w:tcPr>
            <w:tcW w:w="936" w:type="dxa"/>
          </w:tcPr>
          <w:p w14:paraId="6AF01F5D" w14:textId="77777777" w:rsidR="008429F6" w:rsidRDefault="00000000">
            <w:r>
              <w:rPr>
                <w:sz w:val="17"/>
              </w:rPr>
              <w:t>52.16</w:t>
            </w:r>
          </w:p>
        </w:tc>
        <w:tc>
          <w:tcPr>
            <w:tcW w:w="936" w:type="dxa"/>
          </w:tcPr>
          <w:p w14:paraId="18F03098" w14:textId="77777777" w:rsidR="008429F6" w:rsidRDefault="00000000">
            <w:r>
              <w:rPr>
                <w:sz w:val="17"/>
              </w:rPr>
              <w:t>76.98%</w:t>
            </w:r>
          </w:p>
        </w:tc>
        <w:tc>
          <w:tcPr>
            <w:tcW w:w="936" w:type="dxa"/>
          </w:tcPr>
          <w:p w14:paraId="5184E9CB" w14:textId="77777777" w:rsidR="008429F6" w:rsidRDefault="00000000">
            <w:r>
              <w:rPr>
                <w:sz w:val="17"/>
              </w:rPr>
              <w:t>35.09%</w:t>
            </w:r>
          </w:p>
        </w:tc>
        <w:tc>
          <w:tcPr>
            <w:tcW w:w="936" w:type="dxa"/>
          </w:tcPr>
          <w:p w14:paraId="730A01E3" w14:textId="77777777" w:rsidR="008429F6" w:rsidRDefault="00000000">
            <w:r>
              <w:rPr>
                <w:sz w:val="17"/>
              </w:rPr>
              <w:t>35.75%</w:t>
            </w:r>
          </w:p>
        </w:tc>
        <w:tc>
          <w:tcPr>
            <w:tcW w:w="936" w:type="dxa"/>
          </w:tcPr>
          <w:p w14:paraId="61F745F1" w14:textId="77777777" w:rsidR="008429F6" w:rsidRDefault="00000000">
            <w:r>
              <w:rPr>
                <w:sz w:val="17"/>
              </w:rPr>
              <w:t>36.03%</w:t>
            </w:r>
          </w:p>
        </w:tc>
        <w:tc>
          <w:tcPr>
            <w:tcW w:w="936" w:type="dxa"/>
          </w:tcPr>
          <w:p w14:paraId="66431EB7" w14:textId="77777777" w:rsidR="008429F6" w:rsidRDefault="00000000">
            <w:r>
              <w:rPr>
                <w:sz w:val="17"/>
              </w:rPr>
              <w:t>35.89%</w:t>
            </w:r>
          </w:p>
        </w:tc>
        <w:tc>
          <w:tcPr>
            <w:tcW w:w="936" w:type="dxa"/>
          </w:tcPr>
          <w:p w14:paraId="37FE4F76" w14:textId="77777777" w:rsidR="008429F6" w:rsidRDefault="00000000">
            <w:r>
              <w:rPr>
                <w:sz w:val="17"/>
              </w:rPr>
              <w:t>14.04%</w:t>
            </w:r>
          </w:p>
        </w:tc>
      </w:tr>
      <w:tr w:rsidR="008429F6" w14:paraId="408577C4" w14:textId="77777777">
        <w:trPr>
          <w:jc w:val="center"/>
        </w:trPr>
        <w:tc>
          <w:tcPr>
            <w:tcW w:w="936" w:type="dxa"/>
          </w:tcPr>
          <w:p w14:paraId="254BE1FB" w14:textId="77777777" w:rsidR="008429F6" w:rsidRDefault="00000000">
            <w:r>
              <w:rPr>
                <w:sz w:val="17"/>
              </w:rPr>
              <w:t>llama3.2:3b</w:t>
            </w:r>
          </w:p>
        </w:tc>
        <w:tc>
          <w:tcPr>
            <w:tcW w:w="936" w:type="dxa"/>
          </w:tcPr>
          <w:p w14:paraId="6B29184C" w14:textId="77777777" w:rsidR="008429F6" w:rsidRDefault="00000000">
            <w:proofErr w:type="spellStart"/>
            <w:r>
              <w:rPr>
                <w:sz w:val="17"/>
              </w:rPr>
              <w:t>lfu</w:t>
            </w:r>
            <w:proofErr w:type="spellEnd"/>
          </w:p>
        </w:tc>
        <w:tc>
          <w:tcPr>
            <w:tcW w:w="936" w:type="dxa"/>
          </w:tcPr>
          <w:p w14:paraId="22960BB4" w14:textId="77777777" w:rsidR="008429F6" w:rsidRDefault="00000000">
            <w:r>
              <w:rPr>
                <w:sz w:val="17"/>
              </w:rPr>
              <w:t>450.88</w:t>
            </w:r>
          </w:p>
        </w:tc>
        <w:tc>
          <w:tcPr>
            <w:tcW w:w="936" w:type="dxa"/>
          </w:tcPr>
          <w:p w14:paraId="714BC809" w14:textId="77777777" w:rsidR="008429F6" w:rsidRDefault="00000000">
            <w:r>
              <w:rPr>
                <w:sz w:val="17"/>
              </w:rPr>
              <w:t>47.37</w:t>
            </w:r>
          </w:p>
        </w:tc>
        <w:tc>
          <w:tcPr>
            <w:tcW w:w="936" w:type="dxa"/>
          </w:tcPr>
          <w:p w14:paraId="034604B3" w14:textId="77777777" w:rsidR="008429F6" w:rsidRDefault="00000000">
            <w:r>
              <w:rPr>
                <w:sz w:val="17"/>
              </w:rPr>
              <w:t>79.19%</w:t>
            </w:r>
          </w:p>
        </w:tc>
        <w:tc>
          <w:tcPr>
            <w:tcW w:w="936" w:type="dxa"/>
          </w:tcPr>
          <w:p w14:paraId="302EEB38" w14:textId="77777777" w:rsidR="008429F6" w:rsidRDefault="00000000">
            <w:r>
              <w:rPr>
                <w:sz w:val="17"/>
              </w:rPr>
              <w:t>35.09%</w:t>
            </w:r>
          </w:p>
        </w:tc>
        <w:tc>
          <w:tcPr>
            <w:tcW w:w="936" w:type="dxa"/>
          </w:tcPr>
          <w:p w14:paraId="130292EC" w14:textId="77777777" w:rsidR="008429F6" w:rsidRDefault="00000000">
            <w:r>
              <w:rPr>
                <w:sz w:val="17"/>
              </w:rPr>
              <w:t>35.75%</w:t>
            </w:r>
          </w:p>
        </w:tc>
        <w:tc>
          <w:tcPr>
            <w:tcW w:w="936" w:type="dxa"/>
          </w:tcPr>
          <w:p w14:paraId="64CB2E77" w14:textId="77777777" w:rsidR="008429F6" w:rsidRDefault="00000000">
            <w:r>
              <w:rPr>
                <w:sz w:val="17"/>
              </w:rPr>
              <w:t>36.03%</w:t>
            </w:r>
          </w:p>
        </w:tc>
        <w:tc>
          <w:tcPr>
            <w:tcW w:w="936" w:type="dxa"/>
          </w:tcPr>
          <w:p w14:paraId="61C2770D" w14:textId="77777777" w:rsidR="008429F6" w:rsidRDefault="00000000">
            <w:r>
              <w:rPr>
                <w:sz w:val="17"/>
              </w:rPr>
              <w:t>35.89%</w:t>
            </w:r>
          </w:p>
        </w:tc>
        <w:tc>
          <w:tcPr>
            <w:tcW w:w="936" w:type="dxa"/>
          </w:tcPr>
          <w:p w14:paraId="7C5E162B" w14:textId="77777777" w:rsidR="008429F6" w:rsidRDefault="00000000">
            <w:r>
              <w:rPr>
                <w:sz w:val="17"/>
              </w:rPr>
              <w:t>13.68%</w:t>
            </w:r>
          </w:p>
        </w:tc>
      </w:tr>
      <w:tr w:rsidR="008429F6" w14:paraId="19213D64" w14:textId="77777777">
        <w:trPr>
          <w:jc w:val="center"/>
        </w:trPr>
        <w:tc>
          <w:tcPr>
            <w:tcW w:w="936" w:type="dxa"/>
          </w:tcPr>
          <w:p w14:paraId="5B5075B0" w14:textId="77777777" w:rsidR="008429F6" w:rsidRDefault="00000000">
            <w:r>
              <w:rPr>
                <w:sz w:val="17"/>
              </w:rPr>
              <w:t>qwen2.5:3b</w:t>
            </w:r>
          </w:p>
        </w:tc>
        <w:tc>
          <w:tcPr>
            <w:tcW w:w="936" w:type="dxa"/>
          </w:tcPr>
          <w:p w14:paraId="38BFD8D3" w14:textId="77777777" w:rsidR="008429F6" w:rsidRDefault="00000000">
            <w:proofErr w:type="spellStart"/>
            <w:r>
              <w:rPr>
                <w:sz w:val="17"/>
              </w:rPr>
              <w:t>medstreammem</w:t>
            </w:r>
            <w:proofErr w:type="spellEnd"/>
          </w:p>
        </w:tc>
        <w:tc>
          <w:tcPr>
            <w:tcW w:w="936" w:type="dxa"/>
          </w:tcPr>
          <w:p w14:paraId="32EDE21B" w14:textId="77777777" w:rsidR="008429F6" w:rsidRDefault="00000000">
            <w:r>
              <w:rPr>
                <w:sz w:val="17"/>
              </w:rPr>
              <w:t>441.87</w:t>
            </w:r>
          </w:p>
        </w:tc>
        <w:tc>
          <w:tcPr>
            <w:tcW w:w="936" w:type="dxa"/>
          </w:tcPr>
          <w:p w14:paraId="6B07FC46" w14:textId="77777777" w:rsidR="008429F6" w:rsidRDefault="00000000">
            <w:r>
              <w:rPr>
                <w:sz w:val="17"/>
              </w:rPr>
              <w:t>37.55</w:t>
            </w:r>
          </w:p>
        </w:tc>
        <w:tc>
          <w:tcPr>
            <w:tcW w:w="936" w:type="dxa"/>
          </w:tcPr>
          <w:p w14:paraId="2C65FACC" w14:textId="77777777" w:rsidR="008429F6" w:rsidRDefault="00000000">
            <w:r>
              <w:rPr>
                <w:sz w:val="17"/>
              </w:rPr>
              <w:t>87.82%</w:t>
            </w:r>
          </w:p>
        </w:tc>
        <w:tc>
          <w:tcPr>
            <w:tcW w:w="936" w:type="dxa"/>
          </w:tcPr>
          <w:p w14:paraId="5F533734" w14:textId="77777777" w:rsidR="008429F6" w:rsidRDefault="00000000">
            <w:r>
              <w:rPr>
                <w:sz w:val="17"/>
              </w:rPr>
              <w:t>43.51%</w:t>
            </w:r>
          </w:p>
        </w:tc>
        <w:tc>
          <w:tcPr>
            <w:tcW w:w="936" w:type="dxa"/>
          </w:tcPr>
          <w:p w14:paraId="1679B097" w14:textId="77777777" w:rsidR="008429F6" w:rsidRDefault="00000000">
            <w:r>
              <w:rPr>
                <w:sz w:val="17"/>
              </w:rPr>
              <w:t>44.55%</w:t>
            </w:r>
          </w:p>
        </w:tc>
        <w:tc>
          <w:tcPr>
            <w:tcW w:w="936" w:type="dxa"/>
          </w:tcPr>
          <w:p w14:paraId="55785D82" w14:textId="77777777" w:rsidR="008429F6" w:rsidRDefault="00000000">
            <w:r>
              <w:rPr>
                <w:sz w:val="17"/>
              </w:rPr>
              <w:t>44.91%</w:t>
            </w:r>
          </w:p>
        </w:tc>
        <w:tc>
          <w:tcPr>
            <w:tcW w:w="936" w:type="dxa"/>
          </w:tcPr>
          <w:p w14:paraId="05A8171A" w14:textId="77777777" w:rsidR="008429F6" w:rsidRDefault="00000000">
            <w:r>
              <w:rPr>
                <w:sz w:val="17"/>
              </w:rPr>
              <w:t>44.73%</w:t>
            </w:r>
          </w:p>
        </w:tc>
        <w:tc>
          <w:tcPr>
            <w:tcW w:w="936" w:type="dxa"/>
          </w:tcPr>
          <w:p w14:paraId="1C8AEFE1" w14:textId="77777777" w:rsidR="008429F6" w:rsidRDefault="00000000">
            <w:r>
              <w:rPr>
                <w:sz w:val="17"/>
              </w:rPr>
              <w:t>14.04%</w:t>
            </w:r>
          </w:p>
        </w:tc>
      </w:tr>
      <w:tr w:rsidR="008429F6" w14:paraId="37088803" w14:textId="77777777">
        <w:trPr>
          <w:jc w:val="center"/>
        </w:trPr>
        <w:tc>
          <w:tcPr>
            <w:tcW w:w="936" w:type="dxa"/>
          </w:tcPr>
          <w:p w14:paraId="2B3CF714" w14:textId="77777777" w:rsidR="008429F6" w:rsidRDefault="00000000">
            <w:r>
              <w:rPr>
                <w:sz w:val="17"/>
              </w:rPr>
              <w:t>qwen2.5:3b</w:t>
            </w:r>
          </w:p>
        </w:tc>
        <w:tc>
          <w:tcPr>
            <w:tcW w:w="936" w:type="dxa"/>
          </w:tcPr>
          <w:p w14:paraId="5CDF7442" w14:textId="77777777" w:rsidR="008429F6" w:rsidRDefault="00000000">
            <w:r>
              <w:rPr>
                <w:sz w:val="17"/>
              </w:rPr>
              <w:t>unbounded</w:t>
            </w:r>
          </w:p>
        </w:tc>
        <w:tc>
          <w:tcPr>
            <w:tcW w:w="936" w:type="dxa"/>
          </w:tcPr>
          <w:p w14:paraId="037BF873" w14:textId="77777777" w:rsidR="008429F6" w:rsidRDefault="00000000">
            <w:r>
              <w:rPr>
                <w:sz w:val="17"/>
              </w:rPr>
              <w:t>441.87</w:t>
            </w:r>
          </w:p>
        </w:tc>
        <w:tc>
          <w:tcPr>
            <w:tcW w:w="936" w:type="dxa"/>
          </w:tcPr>
          <w:p w14:paraId="45F6F98B" w14:textId="77777777" w:rsidR="008429F6" w:rsidRDefault="00000000">
            <w:r>
              <w:rPr>
                <w:sz w:val="17"/>
              </w:rPr>
              <w:t>441.87</w:t>
            </w:r>
          </w:p>
        </w:tc>
        <w:tc>
          <w:tcPr>
            <w:tcW w:w="936" w:type="dxa"/>
          </w:tcPr>
          <w:p w14:paraId="2ED011F4" w14:textId="77777777" w:rsidR="008429F6" w:rsidRDefault="00000000">
            <w:r>
              <w:rPr>
                <w:sz w:val="17"/>
              </w:rPr>
              <w:t>0.0%</w:t>
            </w:r>
          </w:p>
        </w:tc>
        <w:tc>
          <w:tcPr>
            <w:tcW w:w="936" w:type="dxa"/>
          </w:tcPr>
          <w:p w14:paraId="7F4D89EA" w14:textId="77777777" w:rsidR="008429F6" w:rsidRDefault="00000000">
            <w:r>
              <w:rPr>
                <w:sz w:val="17"/>
              </w:rPr>
              <w:t>43.51%</w:t>
            </w:r>
          </w:p>
        </w:tc>
        <w:tc>
          <w:tcPr>
            <w:tcW w:w="936" w:type="dxa"/>
          </w:tcPr>
          <w:p w14:paraId="5CB0D2C3" w14:textId="77777777" w:rsidR="008429F6" w:rsidRDefault="00000000">
            <w:r>
              <w:rPr>
                <w:sz w:val="17"/>
              </w:rPr>
              <w:t>44.55%</w:t>
            </w:r>
          </w:p>
        </w:tc>
        <w:tc>
          <w:tcPr>
            <w:tcW w:w="936" w:type="dxa"/>
          </w:tcPr>
          <w:p w14:paraId="06926D51" w14:textId="77777777" w:rsidR="008429F6" w:rsidRDefault="00000000">
            <w:r>
              <w:rPr>
                <w:sz w:val="17"/>
              </w:rPr>
              <w:t>44.91%</w:t>
            </w:r>
          </w:p>
        </w:tc>
        <w:tc>
          <w:tcPr>
            <w:tcW w:w="936" w:type="dxa"/>
          </w:tcPr>
          <w:p w14:paraId="3A78742C" w14:textId="77777777" w:rsidR="008429F6" w:rsidRDefault="00000000">
            <w:r>
              <w:rPr>
                <w:sz w:val="17"/>
              </w:rPr>
              <w:t>44.73%</w:t>
            </w:r>
          </w:p>
        </w:tc>
        <w:tc>
          <w:tcPr>
            <w:tcW w:w="936" w:type="dxa"/>
          </w:tcPr>
          <w:p w14:paraId="3A0D9B38" w14:textId="77777777" w:rsidR="008429F6" w:rsidRDefault="00000000">
            <w:r>
              <w:rPr>
                <w:sz w:val="17"/>
              </w:rPr>
              <w:t>14.04%</w:t>
            </w:r>
          </w:p>
        </w:tc>
      </w:tr>
      <w:tr w:rsidR="008429F6" w14:paraId="6A577D1F" w14:textId="77777777">
        <w:trPr>
          <w:jc w:val="center"/>
        </w:trPr>
        <w:tc>
          <w:tcPr>
            <w:tcW w:w="936" w:type="dxa"/>
          </w:tcPr>
          <w:p w14:paraId="5D56BEAB" w14:textId="77777777" w:rsidR="008429F6" w:rsidRDefault="00000000">
            <w:r>
              <w:rPr>
                <w:sz w:val="17"/>
              </w:rPr>
              <w:t>qwen2.5:3b</w:t>
            </w:r>
          </w:p>
        </w:tc>
        <w:tc>
          <w:tcPr>
            <w:tcW w:w="936" w:type="dxa"/>
          </w:tcPr>
          <w:p w14:paraId="63DD8F52" w14:textId="77777777" w:rsidR="008429F6" w:rsidRDefault="00000000">
            <w:proofErr w:type="spellStart"/>
            <w:r>
              <w:rPr>
                <w:sz w:val="17"/>
              </w:rPr>
              <w:t>lru</w:t>
            </w:r>
            <w:proofErr w:type="spellEnd"/>
          </w:p>
        </w:tc>
        <w:tc>
          <w:tcPr>
            <w:tcW w:w="936" w:type="dxa"/>
          </w:tcPr>
          <w:p w14:paraId="45D01787" w14:textId="77777777" w:rsidR="008429F6" w:rsidRDefault="00000000">
            <w:r>
              <w:rPr>
                <w:sz w:val="17"/>
              </w:rPr>
              <w:t>441.87</w:t>
            </w:r>
          </w:p>
        </w:tc>
        <w:tc>
          <w:tcPr>
            <w:tcW w:w="936" w:type="dxa"/>
          </w:tcPr>
          <w:p w14:paraId="5B236E9B" w14:textId="77777777" w:rsidR="008429F6" w:rsidRDefault="00000000">
            <w:r>
              <w:rPr>
                <w:sz w:val="17"/>
              </w:rPr>
              <w:t>51.12</w:t>
            </w:r>
          </w:p>
        </w:tc>
        <w:tc>
          <w:tcPr>
            <w:tcW w:w="936" w:type="dxa"/>
          </w:tcPr>
          <w:p w14:paraId="795724F8" w14:textId="77777777" w:rsidR="008429F6" w:rsidRDefault="00000000">
            <w:r>
              <w:rPr>
                <w:sz w:val="17"/>
              </w:rPr>
              <w:t>76.98%</w:t>
            </w:r>
          </w:p>
        </w:tc>
        <w:tc>
          <w:tcPr>
            <w:tcW w:w="936" w:type="dxa"/>
          </w:tcPr>
          <w:p w14:paraId="1F32372E" w14:textId="77777777" w:rsidR="008429F6" w:rsidRDefault="00000000">
            <w:r>
              <w:rPr>
                <w:sz w:val="17"/>
              </w:rPr>
              <w:t>43.51%</w:t>
            </w:r>
          </w:p>
        </w:tc>
        <w:tc>
          <w:tcPr>
            <w:tcW w:w="936" w:type="dxa"/>
          </w:tcPr>
          <w:p w14:paraId="647BA791" w14:textId="77777777" w:rsidR="008429F6" w:rsidRDefault="00000000">
            <w:r>
              <w:rPr>
                <w:sz w:val="17"/>
              </w:rPr>
              <w:t>44.55%</w:t>
            </w:r>
          </w:p>
        </w:tc>
        <w:tc>
          <w:tcPr>
            <w:tcW w:w="936" w:type="dxa"/>
          </w:tcPr>
          <w:p w14:paraId="76D846EE" w14:textId="77777777" w:rsidR="008429F6" w:rsidRDefault="00000000">
            <w:r>
              <w:rPr>
                <w:sz w:val="17"/>
              </w:rPr>
              <w:t>44.91%</w:t>
            </w:r>
          </w:p>
        </w:tc>
        <w:tc>
          <w:tcPr>
            <w:tcW w:w="936" w:type="dxa"/>
          </w:tcPr>
          <w:p w14:paraId="62260FD2" w14:textId="77777777" w:rsidR="008429F6" w:rsidRDefault="00000000">
            <w:r>
              <w:rPr>
                <w:sz w:val="17"/>
              </w:rPr>
              <w:t>44.73%</w:t>
            </w:r>
          </w:p>
        </w:tc>
        <w:tc>
          <w:tcPr>
            <w:tcW w:w="936" w:type="dxa"/>
          </w:tcPr>
          <w:p w14:paraId="6939D2C3" w14:textId="77777777" w:rsidR="008429F6" w:rsidRDefault="00000000">
            <w:r>
              <w:rPr>
                <w:sz w:val="17"/>
              </w:rPr>
              <w:t>14.04%</w:t>
            </w:r>
          </w:p>
        </w:tc>
      </w:tr>
      <w:tr w:rsidR="008429F6" w14:paraId="3BF00CE0" w14:textId="77777777">
        <w:trPr>
          <w:jc w:val="center"/>
        </w:trPr>
        <w:tc>
          <w:tcPr>
            <w:tcW w:w="936" w:type="dxa"/>
          </w:tcPr>
          <w:p w14:paraId="3967F8E3" w14:textId="77777777" w:rsidR="008429F6" w:rsidRDefault="00000000">
            <w:r>
              <w:rPr>
                <w:sz w:val="17"/>
              </w:rPr>
              <w:t>qwen2.5:3b</w:t>
            </w:r>
          </w:p>
        </w:tc>
        <w:tc>
          <w:tcPr>
            <w:tcW w:w="936" w:type="dxa"/>
          </w:tcPr>
          <w:p w14:paraId="64C3E225" w14:textId="77777777" w:rsidR="008429F6" w:rsidRDefault="00000000">
            <w:proofErr w:type="spellStart"/>
            <w:r>
              <w:rPr>
                <w:sz w:val="17"/>
              </w:rPr>
              <w:t>lfu</w:t>
            </w:r>
            <w:proofErr w:type="spellEnd"/>
          </w:p>
        </w:tc>
        <w:tc>
          <w:tcPr>
            <w:tcW w:w="936" w:type="dxa"/>
          </w:tcPr>
          <w:p w14:paraId="49C7A2CC" w14:textId="77777777" w:rsidR="008429F6" w:rsidRDefault="00000000">
            <w:r>
              <w:rPr>
                <w:sz w:val="17"/>
              </w:rPr>
              <w:t>441.87</w:t>
            </w:r>
          </w:p>
        </w:tc>
        <w:tc>
          <w:tcPr>
            <w:tcW w:w="936" w:type="dxa"/>
          </w:tcPr>
          <w:p w14:paraId="0ABD4188" w14:textId="77777777" w:rsidR="008429F6" w:rsidRDefault="00000000">
            <w:r>
              <w:rPr>
                <w:sz w:val="17"/>
              </w:rPr>
              <w:t>46.42</w:t>
            </w:r>
          </w:p>
        </w:tc>
        <w:tc>
          <w:tcPr>
            <w:tcW w:w="936" w:type="dxa"/>
          </w:tcPr>
          <w:p w14:paraId="1987B495" w14:textId="77777777" w:rsidR="008429F6" w:rsidRDefault="00000000">
            <w:r>
              <w:rPr>
                <w:sz w:val="17"/>
              </w:rPr>
              <w:t>79.19%</w:t>
            </w:r>
          </w:p>
        </w:tc>
        <w:tc>
          <w:tcPr>
            <w:tcW w:w="936" w:type="dxa"/>
          </w:tcPr>
          <w:p w14:paraId="0627781F" w14:textId="77777777" w:rsidR="008429F6" w:rsidRDefault="00000000">
            <w:r>
              <w:rPr>
                <w:sz w:val="17"/>
              </w:rPr>
              <w:t>43.51%</w:t>
            </w:r>
          </w:p>
        </w:tc>
        <w:tc>
          <w:tcPr>
            <w:tcW w:w="936" w:type="dxa"/>
          </w:tcPr>
          <w:p w14:paraId="3337F562" w14:textId="77777777" w:rsidR="008429F6" w:rsidRDefault="00000000">
            <w:r>
              <w:rPr>
                <w:sz w:val="17"/>
              </w:rPr>
              <w:t>44.55%</w:t>
            </w:r>
          </w:p>
        </w:tc>
        <w:tc>
          <w:tcPr>
            <w:tcW w:w="936" w:type="dxa"/>
          </w:tcPr>
          <w:p w14:paraId="04CD8C51" w14:textId="77777777" w:rsidR="008429F6" w:rsidRDefault="00000000">
            <w:r>
              <w:rPr>
                <w:sz w:val="17"/>
              </w:rPr>
              <w:t>44.91%</w:t>
            </w:r>
          </w:p>
        </w:tc>
        <w:tc>
          <w:tcPr>
            <w:tcW w:w="936" w:type="dxa"/>
          </w:tcPr>
          <w:p w14:paraId="5C8CBF7D" w14:textId="77777777" w:rsidR="008429F6" w:rsidRDefault="00000000">
            <w:r>
              <w:rPr>
                <w:sz w:val="17"/>
              </w:rPr>
              <w:t>44.73%</w:t>
            </w:r>
          </w:p>
        </w:tc>
        <w:tc>
          <w:tcPr>
            <w:tcW w:w="936" w:type="dxa"/>
          </w:tcPr>
          <w:p w14:paraId="1E9B03DE" w14:textId="77777777" w:rsidR="008429F6" w:rsidRDefault="00000000">
            <w:r>
              <w:rPr>
                <w:sz w:val="17"/>
              </w:rPr>
              <w:t>13.68%</w:t>
            </w:r>
          </w:p>
        </w:tc>
      </w:tr>
      <w:tr w:rsidR="008429F6" w14:paraId="5F6FBAD9" w14:textId="77777777">
        <w:trPr>
          <w:jc w:val="center"/>
        </w:trPr>
        <w:tc>
          <w:tcPr>
            <w:tcW w:w="936" w:type="dxa"/>
          </w:tcPr>
          <w:p w14:paraId="032AD42E" w14:textId="77777777" w:rsidR="008429F6" w:rsidRDefault="00000000">
            <w:r>
              <w:rPr>
                <w:sz w:val="17"/>
              </w:rPr>
              <w:t>deepseek-r1:1.5b</w:t>
            </w:r>
          </w:p>
        </w:tc>
        <w:tc>
          <w:tcPr>
            <w:tcW w:w="936" w:type="dxa"/>
          </w:tcPr>
          <w:p w14:paraId="1D1AA448" w14:textId="77777777" w:rsidR="008429F6" w:rsidRDefault="00000000">
            <w:proofErr w:type="spellStart"/>
            <w:r>
              <w:rPr>
                <w:sz w:val="17"/>
              </w:rPr>
              <w:t>medstreammem</w:t>
            </w:r>
            <w:proofErr w:type="spellEnd"/>
          </w:p>
        </w:tc>
        <w:tc>
          <w:tcPr>
            <w:tcW w:w="936" w:type="dxa"/>
          </w:tcPr>
          <w:p w14:paraId="221D2126" w14:textId="77777777" w:rsidR="008429F6" w:rsidRDefault="00000000">
            <w:r>
              <w:rPr>
                <w:sz w:val="17"/>
              </w:rPr>
              <w:t>432.86</w:t>
            </w:r>
          </w:p>
        </w:tc>
        <w:tc>
          <w:tcPr>
            <w:tcW w:w="936" w:type="dxa"/>
          </w:tcPr>
          <w:p w14:paraId="528D61C1" w14:textId="77777777" w:rsidR="008429F6" w:rsidRDefault="00000000">
            <w:r>
              <w:rPr>
                <w:sz w:val="17"/>
              </w:rPr>
              <w:t>36.78</w:t>
            </w:r>
          </w:p>
        </w:tc>
        <w:tc>
          <w:tcPr>
            <w:tcW w:w="936" w:type="dxa"/>
          </w:tcPr>
          <w:p w14:paraId="14EC16BC" w14:textId="77777777" w:rsidR="008429F6" w:rsidRDefault="00000000">
            <w:r>
              <w:rPr>
                <w:sz w:val="17"/>
              </w:rPr>
              <w:t>87.82%</w:t>
            </w:r>
          </w:p>
        </w:tc>
        <w:tc>
          <w:tcPr>
            <w:tcW w:w="936" w:type="dxa"/>
          </w:tcPr>
          <w:p w14:paraId="4030FA2C" w14:textId="77777777" w:rsidR="008429F6" w:rsidRDefault="00000000">
            <w:r>
              <w:rPr>
                <w:sz w:val="17"/>
              </w:rPr>
              <w:t>24.91%</w:t>
            </w:r>
          </w:p>
        </w:tc>
        <w:tc>
          <w:tcPr>
            <w:tcW w:w="936" w:type="dxa"/>
          </w:tcPr>
          <w:p w14:paraId="31FA3597" w14:textId="77777777" w:rsidR="008429F6" w:rsidRDefault="00000000">
            <w:r>
              <w:rPr>
                <w:sz w:val="17"/>
              </w:rPr>
              <w:t>29.31%</w:t>
            </w:r>
          </w:p>
        </w:tc>
        <w:tc>
          <w:tcPr>
            <w:tcW w:w="936" w:type="dxa"/>
          </w:tcPr>
          <w:p w14:paraId="66E69FE5" w14:textId="77777777" w:rsidR="008429F6" w:rsidRDefault="00000000">
            <w:r>
              <w:rPr>
                <w:sz w:val="17"/>
              </w:rPr>
              <w:t>26.31%</w:t>
            </w:r>
          </w:p>
        </w:tc>
        <w:tc>
          <w:tcPr>
            <w:tcW w:w="936" w:type="dxa"/>
          </w:tcPr>
          <w:p w14:paraId="3890FD51" w14:textId="77777777" w:rsidR="008429F6" w:rsidRDefault="00000000">
            <w:r>
              <w:rPr>
                <w:sz w:val="17"/>
              </w:rPr>
              <w:t>27.73%</w:t>
            </w:r>
          </w:p>
        </w:tc>
        <w:tc>
          <w:tcPr>
            <w:tcW w:w="936" w:type="dxa"/>
          </w:tcPr>
          <w:p w14:paraId="2D52E032" w14:textId="77777777" w:rsidR="008429F6" w:rsidRDefault="00000000">
            <w:r>
              <w:rPr>
                <w:sz w:val="17"/>
              </w:rPr>
              <w:t>14.04%</w:t>
            </w:r>
          </w:p>
        </w:tc>
      </w:tr>
      <w:tr w:rsidR="008429F6" w14:paraId="3DC6A429" w14:textId="77777777">
        <w:trPr>
          <w:jc w:val="center"/>
        </w:trPr>
        <w:tc>
          <w:tcPr>
            <w:tcW w:w="936" w:type="dxa"/>
          </w:tcPr>
          <w:p w14:paraId="5C600B1F" w14:textId="77777777" w:rsidR="008429F6" w:rsidRDefault="00000000">
            <w:r>
              <w:rPr>
                <w:sz w:val="17"/>
              </w:rPr>
              <w:t>deepseek-</w:t>
            </w:r>
            <w:r>
              <w:rPr>
                <w:sz w:val="17"/>
              </w:rPr>
              <w:lastRenderedPageBreak/>
              <w:t>r1:1.5b</w:t>
            </w:r>
          </w:p>
        </w:tc>
        <w:tc>
          <w:tcPr>
            <w:tcW w:w="936" w:type="dxa"/>
          </w:tcPr>
          <w:p w14:paraId="6B977A80" w14:textId="77777777" w:rsidR="008429F6" w:rsidRDefault="00000000">
            <w:r>
              <w:rPr>
                <w:sz w:val="17"/>
              </w:rPr>
              <w:lastRenderedPageBreak/>
              <w:t>unbounded</w:t>
            </w:r>
          </w:p>
        </w:tc>
        <w:tc>
          <w:tcPr>
            <w:tcW w:w="936" w:type="dxa"/>
          </w:tcPr>
          <w:p w14:paraId="2D438354" w14:textId="77777777" w:rsidR="008429F6" w:rsidRDefault="00000000">
            <w:r>
              <w:rPr>
                <w:sz w:val="17"/>
              </w:rPr>
              <w:t>432.86</w:t>
            </w:r>
          </w:p>
        </w:tc>
        <w:tc>
          <w:tcPr>
            <w:tcW w:w="936" w:type="dxa"/>
          </w:tcPr>
          <w:p w14:paraId="1211E6B0" w14:textId="77777777" w:rsidR="008429F6" w:rsidRDefault="00000000">
            <w:r>
              <w:rPr>
                <w:sz w:val="17"/>
              </w:rPr>
              <w:t>432.86</w:t>
            </w:r>
          </w:p>
        </w:tc>
        <w:tc>
          <w:tcPr>
            <w:tcW w:w="936" w:type="dxa"/>
          </w:tcPr>
          <w:p w14:paraId="53CBB81E" w14:textId="77777777" w:rsidR="008429F6" w:rsidRDefault="00000000">
            <w:r>
              <w:rPr>
                <w:sz w:val="17"/>
              </w:rPr>
              <w:t>0.0%</w:t>
            </w:r>
          </w:p>
        </w:tc>
        <w:tc>
          <w:tcPr>
            <w:tcW w:w="936" w:type="dxa"/>
          </w:tcPr>
          <w:p w14:paraId="496329FE" w14:textId="77777777" w:rsidR="008429F6" w:rsidRDefault="00000000">
            <w:r>
              <w:rPr>
                <w:sz w:val="17"/>
              </w:rPr>
              <w:t>24.91%</w:t>
            </w:r>
          </w:p>
        </w:tc>
        <w:tc>
          <w:tcPr>
            <w:tcW w:w="936" w:type="dxa"/>
          </w:tcPr>
          <w:p w14:paraId="7C4EDFF8" w14:textId="77777777" w:rsidR="008429F6" w:rsidRDefault="00000000">
            <w:r>
              <w:rPr>
                <w:sz w:val="17"/>
              </w:rPr>
              <w:t>29.31%</w:t>
            </w:r>
          </w:p>
        </w:tc>
        <w:tc>
          <w:tcPr>
            <w:tcW w:w="936" w:type="dxa"/>
          </w:tcPr>
          <w:p w14:paraId="78F3201B" w14:textId="77777777" w:rsidR="008429F6" w:rsidRDefault="00000000">
            <w:r>
              <w:rPr>
                <w:sz w:val="17"/>
              </w:rPr>
              <w:t>26.31%</w:t>
            </w:r>
          </w:p>
        </w:tc>
        <w:tc>
          <w:tcPr>
            <w:tcW w:w="936" w:type="dxa"/>
          </w:tcPr>
          <w:p w14:paraId="2223A51F" w14:textId="77777777" w:rsidR="008429F6" w:rsidRDefault="00000000">
            <w:r>
              <w:rPr>
                <w:sz w:val="17"/>
              </w:rPr>
              <w:t>27.73%</w:t>
            </w:r>
          </w:p>
        </w:tc>
        <w:tc>
          <w:tcPr>
            <w:tcW w:w="936" w:type="dxa"/>
          </w:tcPr>
          <w:p w14:paraId="4C824CBC" w14:textId="77777777" w:rsidR="008429F6" w:rsidRDefault="00000000">
            <w:r>
              <w:rPr>
                <w:sz w:val="17"/>
              </w:rPr>
              <w:t>14.04%</w:t>
            </w:r>
          </w:p>
        </w:tc>
      </w:tr>
      <w:tr w:rsidR="008429F6" w14:paraId="3ACAFEFA" w14:textId="77777777">
        <w:trPr>
          <w:jc w:val="center"/>
        </w:trPr>
        <w:tc>
          <w:tcPr>
            <w:tcW w:w="936" w:type="dxa"/>
          </w:tcPr>
          <w:p w14:paraId="089486E6" w14:textId="77777777" w:rsidR="008429F6" w:rsidRDefault="00000000">
            <w:r>
              <w:rPr>
                <w:sz w:val="17"/>
              </w:rPr>
              <w:t>deepseek-r1:1.5b</w:t>
            </w:r>
          </w:p>
        </w:tc>
        <w:tc>
          <w:tcPr>
            <w:tcW w:w="936" w:type="dxa"/>
          </w:tcPr>
          <w:p w14:paraId="4507DC67" w14:textId="77777777" w:rsidR="008429F6" w:rsidRDefault="00000000">
            <w:proofErr w:type="spellStart"/>
            <w:r>
              <w:rPr>
                <w:sz w:val="17"/>
              </w:rPr>
              <w:t>lru</w:t>
            </w:r>
            <w:proofErr w:type="spellEnd"/>
          </w:p>
        </w:tc>
        <w:tc>
          <w:tcPr>
            <w:tcW w:w="936" w:type="dxa"/>
          </w:tcPr>
          <w:p w14:paraId="599F33C2" w14:textId="77777777" w:rsidR="008429F6" w:rsidRDefault="00000000">
            <w:r>
              <w:rPr>
                <w:sz w:val="17"/>
              </w:rPr>
              <w:t>432.86</w:t>
            </w:r>
          </w:p>
        </w:tc>
        <w:tc>
          <w:tcPr>
            <w:tcW w:w="936" w:type="dxa"/>
          </w:tcPr>
          <w:p w14:paraId="4B91793C" w14:textId="77777777" w:rsidR="008429F6" w:rsidRDefault="00000000">
            <w:r>
              <w:rPr>
                <w:sz w:val="17"/>
              </w:rPr>
              <w:t>50.09</w:t>
            </w:r>
          </w:p>
        </w:tc>
        <w:tc>
          <w:tcPr>
            <w:tcW w:w="936" w:type="dxa"/>
          </w:tcPr>
          <w:p w14:paraId="26E4D1E2" w14:textId="77777777" w:rsidR="008429F6" w:rsidRDefault="00000000">
            <w:r>
              <w:rPr>
                <w:sz w:val="17"/>
              </w:rPr>
              <w:t>76.98%</w:t>
            </w:r>
          </w:p>
        </w:tc>
        <w:tc>
          <w:tcPr>
            <w:tcW w:w="936" w:type="dxa"/>
          </w:tcPr>
          <w:p w14:paraId="335491D6" w14:textId="77777777" w:rsidR="008429F6" w:rsidRDefault="00000000">
            <w:r>
              <w:rPr>
                <w:sz w:val="17"/>
              </w:rPr>
              <w:t>24.91%</w:t>
            </w:r>
          </w:p>
        </w:tc>
        <w:tc>
          <w:tcPr>
            <w:tcW w:w="936" w:type="dxa"/>
          </w:tcPr>
          <w:p w14:paraId="4E6B8433" w14:textId="77777777" w:rsidR="008429F6" w:rsidRDefault="00000000">
            <w:r>
              <w:rPr>
                <w:sz w:val="17"/>
              </w:rPr>
              <w:t>29.31%</w:t>
            </w:r>
          </w:p>
        </w:tc>
        <w:tc>
          <w:tcPr>
            <w:tcW w:w="936" w:type="dxa"/>
          </w:tcPr>
          <w:p w14:paraId="0DBB80FB" w14:textId="77777777" w:rsidR="008429F6" w:rsidRDefault="00000000">
            <w:r>
              <w:rPr>
                <w:sz w:val="17"/>
              </w:rPr>
              <w:t>26.31%</w:t>
            </w:r>
          </w:p>
        </w:tc>
        <w:tc>
          <w:tcPr>
            <w:tcW w:w="936" w:type="dxa"/>
          </w:tcPr>
          <w:p w14:paraId="6D4FD899" w14:textId="77777777" w:rsidR="008429F6" w:rsidRDefault="00000000">
            <w:r>
              <w:rPr>
                <w:sz w:val="17"/>
              </w:rPr>
              <w:t>27.73%</w:t>
            </w:r>
          </w:p>
        </w:tc>
        <w:tc>
          <w:tcPr>
            <w:tcW w:w="936" w:type="dxa"/>
          </w:tcPr>
          <w:p w14:paraId="2B35675C" w14:textId="77777777" w:rsidR="008429F6" w:rsidRDefault="00000000">
            <w:r>
              <w:rPr>
                <w:sz w:val="17"/>
              </w:rPr>
              <w:t>14.04%</w:t>
            </w:r>
          </w:p>
        </w:tc>
      </w:tr>
      <w:tr w:rsidR="008429F6" w14:paraId="02A5B6AF" w14:textId="77777777">
        <w:trPr>
          <w:jc w:val="center"/>
        </w:trPr>
        <w:tc>
          <w:tcPr>
            <w:tcW w:w="936" w:type="dxa"/>
          </w:tcPr>
          <w:p w14:paraId="18A48C66" w14:textId="77777777" w:rsidR="008429F6" w:rsidRDefault="00000000">
            <w:r>
              <w:rPr>
                <w:sz w:val="17"/>
              </w:rPr>
              <w:t>deepseek-r1:1.5b</w:t>
            </w:r>
          </w:p>
        </w:tc>
        <w:tc>
          <w:tcPr>
            <w:tcW w:w="936" w:type="dxa"/>
          </w:tcPr>
          <w:p w14:paraId="7BAAD4C8" w14:textId="77777777" w:rsidR="008429F6" w:rsidRDefault="00000000">
            <w:proofErr w:type="spellStart"/>
            <w:r>
              <w:rPr>
                <w:sz w:val="17"/>
              </w:rPr>
              <w:t>lfu</w:t>
            </w:r>
            <w:proofErr w:type="spellEnd"/>
          </w:p>
        </w:tc>
        <w:tc>
          <w:tcPr>
            <w:tcW w:w="936" w:type="dxa"/>
          </w:tcPr>
          <w:p w14:paraId="63B1F18B" w14:textId="77777777" w:rsidR="008429F6" w:rsidRDefault="00000000">
            <w:r>
              <w:rPr>
                <w:sz w:val="17"/>
              </w:rPr>
              <w:t>432.86</w:t>
            </w:r>
          </w:p>
        </w:tc>
        <w:tc>
          <w:tcPr>
            <w:tcW w:w="936" w:type="dxa"/>
          </w:tcPr>
          <w:p w14:paraId="3C8C491F" w14:textId="77777777" w:rsidR="008429F6" w:rsidRDefault="00000000">
            <w:r>
              <w:rPr>
                <w:sz w:val="17"/>
              </w:rPr>
              <w:t>45.48</w:t>
            </w:r>
          </w:p>
        </w:tc>
        <w:tc>
          <w:tcPr>
            <w:tcW w:w="936" w:type="dxa"/>
          </w:tcPr>
          <w:p w14:paraId="6CDE0C1E" w14:textId="77777777" w:rsidR="008429F6" w:rsidRDefault="00000000">
            <w:r>
              <w:rPr>
                <w:sz w:val="17"/>
              </w:rPr>
              <w:t>79.19%</w:t>
            </w:r>
          </w:p>
        </w:tc>
        <w:tc>
          <w:tcPr>
            <w:tcW w:w="936" w:type="dxa"/>
          </w:tcPr>
          <w:p w14:paraId="1D83BD48" w14:textId="77777777" w:rsidR="008429F6" w:rsidRDefault="00000000">
            <w:r>
              <w:rPr>
                <w:sz w:val="17"/>
              </w:rPr>
              <w:t>24.91%</w:t>
            </w:r>
          </w:p>
        </w:tc>
        <w:tc>
          <w:tcPr>
            <w:tcW w:w="936" w:type="dxa"/>
          </w:tcPr>
          <w:p w14:paraId="620139A9" w14:textId="77777777" w:rsidR="008429F6" w:rsidRDefault="00000000">
            <w:r>
              <w:rPr>
                <w:sz w:val="17"/>
              </w:rPr>
              <w:t>29.31%</w:t>
            </w:r>
          </w:p>
        </w:tc>
        <w:tc>
          <w:tcPr>
            <w:tcW w:w="936" w:type="dxa"/>
          </w:tcPr>
          <w:p w14:paraId="640E05AC" w14:textId="77777777" w:rsidR="008429F6" w:rsidRDefault="00000000">
            <w:r>
              <w:rPr>
                <w:sz w:val="17"/>
              </w:rPr>
              <w:t>26.31%</w:t>
            </w:r>
          </w:p>
        </w:tc>
        <w:tc>
          <w:tcPr>
            <w:tcW w:w="936" w:type="dxa"/>
          </w:tcPr>
          <w:p w14:paraId="08FC8C4D" w14:textId="77777777" w:rsidR="008429F6" w:rsidRDefault="00000000">
            <w:r>
              <w:rPr>
                <w:sz w:val="17"/>
              </w:rPr>
              <w:t>27.73%</w:t>
            </w:r>
          </w:p>
        </w:tc>
        <w:tc>
          <w:tcPr>
            <w:tcW w:w="936" w:type="dxa"/>
          </w:tcPr>
          <w:p w14:paraId="5B9F2044" w14:textId="77777777" w:rsidR="008429F6" w:rsidRDefault="00000000">
            <w:r>
              <w:rPr>
                <w:sz w:val="17"/>
              </w:rPr>
              <w:t>13.68%</w:t>
            </w:r>
          </w:p>
        </w:tc>
      </w:tr>
    </w:tbl>
    <w:p w14:paraId="2A5E1338" w14:textId="77777777" w:rsidR="008429F6" w:rsidRDefault="00000000">
      <w:pPr>
        <w:spacing w:before="80" w:after="280"/>
        <w:jc w:val="center"/>
      </w:pPr>
      <w:r>
        <w:rPr>
          <w:b/>
          <w:i/>
          <w:sz w:val="20"/>
        </w:rPr>
        <w:t>Table 5.1 Comparative Benchmark Metrics Across Model Backbones and Memory Eviction Baselines</w:t>
      </w:r>
    </w:p>
    <w:p w14:paraId="7614154C" w14:textId="77777777" w:rsidR="008429F6" w:rsidRDefault="00000000">
      <w:pPr>
        <w:keepNext/>
        <w:spacing w:before="280" w:after="120"/>
      </w:pPr>
      <w:r>
        <w:rPr>
          <w:b/>
        </w:rPr>
        <w:t>5.3. MEMORY FOOTPRINT REDUCTION ANALYSIS</w:t>
      </w:r>
    </w:p>
    <w:p w14:paraId="7B82002A" w14:textId="77777777" w:rsidR="008429F6" w:rsidRDefault="00000000">
      <w:pPr>
        <w:spacing w:after="120"/>
        <w:ind w:firstLine="576"/>
        <w:jc w:val="both"/>
      </w:pPr>
      <w:r>
        <w:t xml:space="preserve">As shown in Table 5.1, </w:t>
      </w:r>
      <w:proofErr w:type="spellStart"/>
      <w:r>
        <w:t>MedStreamMem</w:t>
      </w:r>
      <w:proofErr w:type="spellEnd"/>
      <w:r>
        <w:t xml:space="preserve"> achieves an outstanding 87.82% reduction in memory footprint across all evaluated model backbones. For Qwen 2.5 (3B), memory consumption drops from 441.87 MB (Unbounded) down to 37.55 MB. Similarly, for </w:t>
      </w:r>
      <w:proofErr w:type="spellStart"/>
      <w:r>
        <w:t>LLaMA</w:t>
      </w:r>
      <w:proofErr w:type="spellEnd"/>
      <w:r>
        <w:t xml:space="preserve"> 3.2 (3B), memory drops from 450.88 MB to 38.31 MB, and for DeepSeek-R1 (1.5B), memory drops from 432.86 MB to 36.78 MB. Figure 5.1 visually compares the memory footprint before and after optimization.</w:t>
      </w:r>
    </w:p>
    <w:p w14:paraId="454D3954" w14:textId="77777777" w:rsidR="008429F6" w:rsidRDefault="00000000">
      <w:pPr>
        <w:spacing w:before="200" w:after="80"/>
        <w:jc w:val="center"/>
      </w:pPr>
      <w:r>
        <w:rPr>
          <w:noProof/>
        </w:rPr>
        <w:drawing>
          <wp:inline distT="0" distB="0" distL="0" distR="0" wp14:anchorId="3821667D" wp14:editId="7F49EF45">
            <wp:extent cx="5055577" cy="292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before_vs_after.png"/>
                    <pic:cNvPicPr/>
                  </pic:nvPicPr>
                  <pic:blipFill>
                    <a:blip r:embed="rId15"/>
                    <a:stretch>
                      <a:fillRect/>
                    </a:stretch>
                  </pic:blipFill>
                  <pic:spPr>
                    <a:xfrm>
                      <a:off x="0" y="0"/>
                      <a:ext cx="5063253" cy="2925435"/>
                    </a:xfrm>
                    <a:prstGeom prst="rect">
                      <a:avLst/>
                    </a:prstGeom>
                  </pic:spPr>
                </pic:pic>
              </a:graphicData>
            </a:graphic>
          </wp:inline>
        </w:drawing>
      </w:r>
    </w:p>
    <w:p w14:paraId="3E9D1EE9" w14:textId="77777777" w:rsidR="008429F6" w:rsidRDefault="00000000">
      <w:pPr>
        <w:spacing w:before="40" w:after="240"/>
        <w:jc w:val="center"/>
      </w:pPr>
      <w:r>
        <w:rPr>
          <w:b/>
          <w:i/>
          <w:color w:val="282828"/>
          <w:sz w:val="21"/>
        </w:rPr>
        <w:t xml:space="preserve">Figure 5.1 Memory Footprint Comparison Before vs. After </w:t>
      </w:r>
      <w:proofErr w:type="spellStart"/>
      <w:r>
        <w:rPr>
          <w:b/>
          <w:i/>
          <w:color w:val="282828"/>
          <w:sz w:val="21"/>
        </w:rPr>
        <w:t>MedStreamMem</w:t>
      </w:r>
      <w:proofErr w:type="spellEnd"/>
      <w:r>
        <w:rPr>
          <w:b/>
          <w:i/>
          <w:color w:val="282828"/>
          <w:sz w:val="21"/>
        </w:rPr>
        <w:t xml:space="preserve"> Optimization across Evaluated Models.</w:t>
      </w:r>
    </w:p>
    <w:p w14:paraId="2CB7B0DB" w14:textId="77777777" w:rsidR="008429F6" w:rsidRDefault="00000000">
      <w:pPr>
        <w:keepNext/>
        <w:spacing w:before="280" w:after="120"/>
      </w:pPr>
      <w:r>
        <w:rPr>
          <w:b/>
        </w:rPr>
        <w:lastRenderedPageBreak/>
        <w:t>5.4. CACHE HIT LATENCY &amp; RESPONSE SPEEDUP</w:t>
      </w:r>
    </w:p>
    <w:p w14:paraId="1E087DBA" w14:textId="77777777" w:rsidR="008429F6" w:rsidRDefault="00000000">
      <w:pPr>
        <w:spacing w:after="120"/>
        <w:ind w:firstLine="576"/>
        <w:jc w:val="both"/>
      </w:pPr>
      <w:r>
        <w:t xml:space="preserve">In addition to memory savings, </w:t>
      </w:r>
      <w:proofErr w:type="spellStart"/>
      <w:r>
        <w:t>MedStreamMem</w:t>
      </w:r>
      <w:proofErr w:type="spellEnd"/>
      <w:r>
        <w:t xml:space="preserve"> significantly improves overall query throughput. Across the </w:t>
      </w:r>
      <w:proofErr w:type="spellStart"/>
      <w:r>
        <w:t>MedDDx</w:t>
      </w:r>
      <w:proofErr w:type="spellEnd"/>
      <w:r>
        <w:t xml:space="preserve">-Basic benchmark (245 queries), </w:t>
      </w:r>
      <w:proofErr w:type="spellStart"/>
      <w:r>
        <w:t>MedStreamMem</w:t>
      </w:r>
      <w:proofErr w:type="spellEnd"/>
      <w:r>
        <w:t xml:space="preserve"> achieves a 14.04% cache hit ratio. For cache hits, response latency is reduced from ~30.88s–50.13s down to 0.001s. Figure 5.2 highlights the latency and cache efficiency across models, while Figure 5.3 presents the accuracy and precision benchmark summary.</w:t>
      </w:r>
    </w:p>
    <w:p w14:paraId="46CC1CF1" w14:textId="77777777" w:rsidR="008429F6" w:rsidRDefault="00000000">
      <w:pPr>
        <w:spacing w:before="200" w:after="80"/>
        <w:jc w:val="center"/>
      </w:pPr>
      <w:r>
        <w:rPr>
          <w:noProof/>
        </w:rPr>
        <w:drawing>
          <wp:inline distT="0" distB="0" distL="0" distR="0" wp14:anchorId="7879F3D6" wp14:editId="74510D7F">
            <wp:extent cx="5232400" cy="32702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and_cache_efficiency.png"/>
                    <pic:cNvPicPr/>
                  </pic:nvPicPr>
                  <pic:blipFill>
                    <a:blip r:embed="rId16"/>
                    <a:stretch>
                      <a:fillRect/>
                    </a:stretch>
                  </pic:blipFill>
                  <pic:spPr>
                    <a:xfrm>
                      <a:off x="0" y="0"/>
                      <a:ext cx="5233155" cy="3270722"/>
                    </a:xfrm>
                    <a:prstGeom prst="rect">
                      <a:avLst/>
                    </a:prstGeom>
                  </pic:spPr>
                </pic:pic>
              </a:graphicData>
            </a:graphic>
          </wp:inline>
        </w:drawing>
      </w:r>
    </w:p>
    <w:p w14:paraId="1F7F1142" w14:textId="77777777" w:rsidR="008429F6" w:rsidRDefault="00000000">
      <w:pPr>
        <w:spacing w:before="40" w:after="240"/>
        <w:jc w:val="center"/>
      </w:pPr>
      <w:r>
        <w:rPr>
          <w:b/>
          <w:i/>
          <w:color w:val="282828"/>
          <w:sz w:val="21"/>
        </w:rPr>
        <w:t>Figure 5.2 Latency and Cache Efficiency Across Evaluated Models.</w:t>
      </w:r>
    </w:p>
    <w:p w14:paraId="68C5E44B" w14:textId="77777777" w:rsidR="008429F6" w:rsidRDefault="00000000">
      <w:pPr>
        <w:spacing w:before="200" w:after="80"/>
        <w:jc w:val="center"/>
      </w:pPr>
      <w:r>
        <w:rPr>
          <w:noProof/>
        </w:rPr>
        <w:lastRenderedPageBreak/>
        <w:drawing>
          <wp:inline distT="0" distB="0" distL="0" distR="0" wp14:anchorId="158B2CB4" wp14:editId="17E51DB4">
            <wp:extent cx="5270500" cy="2874818"/>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metrics_barchart.png"/>
                    <pic:cNvPicPr/>
                  </pic:nvPicPr>
                  <pic:blipFill>
                    <a:blip r:embed="rId17"/>
                    <a:stretch>
                      <a:fillRect/>
                    </a:stretch>
                  </pic:blipFill>
                  <pic:spPr>
                    <a:xfrm>
                      <a:off x="0" y="0"/>
                      <a:ext cx="5271554" cy="2875393"/>
                    </a:xfrm>
                    <a:prstGeom prst="rect">
                      <a:avLst/>
                    </a:prstGeom>
                  </pic:spPr>
                </pic:pic>
              </a:graphicData>
            </a:graphic>
          </wp:inline>
        </w:drawing>
      </w:r>
    </w:p>
    <w:p w14:paraId="0AD410DA" w14:textId="77777777" w:rsidR="008429F6" w:rsidRDefault="00000000">
      <w:pPr>
        <w:spacing w:before="40" w:after="240"/>
        <w:jc w:val="center"/>
      </w:pPr>
      <w:r>
        <w:rPr>
          <w:b/>
          <w:i/>
          <w:color w:val="282828"/>
          <w:sz w:val="21"/>
        </w:rPr>
        <w:t xml:space="preserve">Figure 5.3 Benchmark Metrics </w:t>
      </w:r>
      <w:proofErr w:type="spellStart"/>
      <w:r>
        <w:rPr>
          <w:b/>
          <w:i/>
          <w:color w:val="282828"/>
          <w:sz w:val="21"/>
        </w:rPr>
        <w:t>Barchart</w:t>
      </w:r>
      <w:proofErr w:type="spellEnd"/>
      <w:r>
        <w:rPr>
          <w:b/>
          <w:i/>
          <w:color w:val="282828"/>
          <w:sz w:val="21"/>
        </w:rPr>
        <w:t xml:space="preserve"> (Accuracy, Precision, Recall, and F1-Score) across Qwen 2.5, </w:t>
      </w:r>
      <w:proofErr w:type="spellStart"/>
      <w:r>
        <w:rPr>
          <w:b/>
          <w:i/>
          <w:color w:val="282828"/>
          <w:sz w:val="21"/>
        </w:rPr>
        <w:t>LLaMA</w:t>
      </w:r>
      <w:proofErr w:type="spellEnd"/>
      <w:r>
        <w:rPr>
          <w:b/>
          <w:i/>
          <w:color w:val="282828"/>
          <w:sz w:val="21"/>
        </w:rPr>
        <w:t xml:space="preserve"> 3.2, and DeepSeek-R1.</w:t>
      </w:r>
    </w:p>
    <w:p w14:paraId="04973B7D" w14:textId="77777777" w:rsidR="008429F6" w:rsidRDefault="00000000">
      <w:pPr>
        <w:spacing w:after="120"/>
        <w:ind w:firstLine="576"/>
        <w:jc w:val="both"/>
      </w:pPr>
      <w:r>
        <w:t xml:space="preserve">Table 5.2 summarizes the overall model averages on the </w:t>
      </w:r>
      <w:proofErr w:type="spellStart"/>
      <w:r>
        <w:t>MedDDx</w:t>
      </w:r>
      <w:proofErr w:type="spellEnd"/>
      <w:r>
        <w:t>-Basic dataset.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040"/>
        <w:gridCol w:w="1040"/>
        <w:gridCol w:w="1040"/>
        <w:gridCol w:w="1040"/>
        <w:gridCol w:w="1040"/>
        <w:gridCol w:w="1040"/>
        <w:gridCol w:w="1040"/>
        <w:gridCol w:w="1040"/>
        <w:gridCol w:w="1040"/>
      </w:tblGrid>
      <w:tr w:rsidR="008429F6" w14:paraId="1FFFFECE" w14:textId="77777777">
        <w:trPr>
          <w:jc w:val="center"/>
        </w:trPr>
        <w:tc>
          <w:tcPr>
            <w:tcW w:w="1040" w:type="dxa"/>
          </w:tcPr>
          <w:p w14:paraId="38D1D80B" w14:textId="77777777" w:rsidR="008429F6" w:rsidRDefault="00000000">
            <w:r>
              <w:rPr>
                <w:b/>
                <w:sz w:val="18"/>
              </w:rPr>
              <w:t>Model</w:t>
            </w:r>
          </w:p>
        </w:tc>
        <w:tc>
          <w:tcPr>
            <w:tcW w:w="1040" w:type="dxa"/>
          </w:tcPr>
          <w:p w14:paraId="6559E939" w14:textId="77777777" w:rsidR="008429F6" w:rsidRDefault="00000000">
            <w:r>
              <w:rPr>
                <w:b/>
                <w:sz w:val="18"/>
              </w:rPr>
              <w:t>Queries</w:t>
            </w:r>
          </w:p>
        </w:tc>
        <w:tc>
          <w:tcPr>
            <w:tcW w:w="1040" w:type="dxa"/>
          </w:tcPr>
          <w:p w14:paraId="455517A2" w14:textId="77777777" w:rsidR="008429F6" w:rsidRDefault="00000000">
            <w:r>
              <w:rPr>
                <w:b/>
                <w:sz w:val="18"/>
              </w:rPr>
              <w:t>Avg Accuracy %</w:t>
            </w:r>
          </w:p>
        </w:tc>
        <w:tc>
          <w:tcPr>
            <w:tcW w:w="1040" w:type="dxa"/>
          </w:tcPr>
          <w:p w14:paraId="6C787937" w14:textId="77777777" w:rsidR="008429F6" w:rsidRDefault="00000000">
            <w:r>
              <w:rPr>
                <w:b/>
                <w:sz w:val="18"/>
              </w:rPr>
              <w:t>Avg Precision %</w:t>
            </w:r>
          </w:p>
        </w:tc>
        <w:tc>
          <w:tcPr>
            <w:tcW w:w="1040" w:type="dxa"/>
          </w:tcPr>
          <w:p w14:paraId="64CF2B3D" w14:textId="77777777" w:rsidR="008429F6" w:rsidRDefault="00000000">
            <w:r>
              <w:rPr>
                <w:b/>
                <w:sz w:val="18"/>
              </w:rPr>
              <w:t>Avg Recall %</w:t>
            </w:r>
          </w:p>
        </w:tc>
        <w:tc>
          <w:tcPr>
            <w:tcW w:w="1040" w:type="dxa"/>
          </w:tcPr>
          <w:p w14:paraId="7ABAB187" w14:textId="77777777" w:rsidR="008429F6" w:rsidRDefault="00000000">
            <w:r>
              <w:rPr>
                <w:b/>
                <w:sz w:val="18"/>
              </w:rPr>
              <w:t>Avg F1-Score %</w:t>
            </w:r>
          </w:p>
        </w:tc>
        <w:tc>
          <w:tcPr>
            <w:tcW w:w="1040" w:type="dxa"/>
          </w:tcPr>
          <w:p w14:paraId="6739773C" w14:textId="77777777" w:rsidR="008429F6" w:rsidRDefault="00000000">
            <w:r>
              <w:rPr>
                <w:b/>
                <w:sz w:val="18"/>
              </w:rPr>
              <w:t>Cache Hit %</w:t>
            </w:r>
          </w:p>
        </w:tc>
        <w:tc>
          <w:tcPr>
            <w:tcW w:w="1040" w:type="dxa"/>
          </w:tcPr>
          <w:p w14:paraId="22A027EB" w14:textId="77777777" w:rsidR="008429F6" w:rsidRDefault="00000000">
            <w:r>
              <w:rPr>
                <w:b/>
                <w:sz w:val="18"/>
              </w:rPr>
              <w:t>Avg Latency (s)</w:t>
            </w:r>
          </w:p>
        </w:tc>
        <w:tc>
          <w:tcPr>
            <w:tcW w:w="1040" w:type="dxa"/>
          </w:tcPr>
          <w:p w14:paraId="75282428" w14:textId="77777777" w:rsidR="008429F6" w:rsidRDefault="00000000">
            <w:r>
              <w:rPr>
                <w:b/>
                <w:sz w:val="18"/>
              </w:rPr>
              <w:t xml:space="preserve">Memory </w:t>
            </w:r>
            <w:proofErr w:type="spellStart"/>
            <w:r>
              <w:rPr>
                <w:b/>
                <w:sz w:val="18"/>
              </w:rPr>
              <w:t>Opt</w:t>
            </w:r>
            <w:proofErr w:type="spellEnd"/>
            <w:r>
              <w:rPr>
                <w:b/>
                <w:sz w:val="18"/>
              </w:rPr>
              <w:t xml:space="preserve"> (MB)</w:t>
            </w:r>
          </w:p>
        </w:tc>
      </w:tr>
      <w:tr w:rsidR="008429F6" w14:paraId="7A9A7E87" w14:textId="77777777">
        <w:trPr>
          <w:jc w:val="center"/>
        </w:trPr>
        <w:tc>
          <w:tcPr>
            <w:tcW w:w="1040" w:type="dxa"/>
          </w:tcPr>
          <w:p w14:paraId="3ADEEA72" w14:textId="77777777" w:rsidR="008429F6" w:rsidRDefault="00000000">
            <w:r>
              <w:rPr>
                <w:sz w:val="17"/>
              </w:rPr>
              <w:t>deepseek-r1:1.5b</w:t>
            </w:r>
          </w:p>
        </w:tc>
        <w:tc>
          <w:tcPr>
            <w:tcW w:w="1040" w:type="dxa"/>
          </w:tcPr>
          <w:p w14:paraId="14D4E771" w14:textId="77777777" w:rsidR="008429F6" w:rsidRDefault="00000000">
            <w:r>
              <w:rPr>
                <w:sz w:val="17"/>
              </w:rPr>
              <w:t>245</w:t>
            </w:r>
          </w:p>
        </w:tc>
        <w:tc>
          <w:tcPr>
            <w:tcW w:w="1040" w:type="dxa"/>
          </w:tcPr>
          <w:p w14:paraId="46BF8D3A" w14:textId="77777777" w:rsidR="008429F6" w:rsidRDefault="00000000">
            <w:r>
              <w:rPr>
                <w:sz w:val="17"/>
              </w:rPr>
              <w:t>24.91%</w:t>
            </w:r>
          </w:p>
        </w:tc>
        <w:tc>
          <w:tcPr>
            <w:tcW w:w="1040" w:type="dxa"/>
          </w:tcPr>
          <w:p w14:paraId="3D99C63C" w14:textId="77777777" w:rsidR="008429F6" w:rsidRDefault="00000000">
            <w:r>
              <w:rPr>
                <w:sz w:val="17"/>
              </w:rPr>
              <w:t>29.31%</w:t>
            </w:r>
          </w:p>
        </w:tc>
        <w:tc>
          <w:tcPr>
            <w:tcW w:w="1040" w:type="dxa"/>
          </w:tcPr>
          <w:p w14:paraId="4F56AF4F" w14:textId="77777777" w:rsidR="008429F6" w:rsidRDefault="00000000">
            <w:r>
              <w:rPr>
                <w:sz w:val="17"/>
              </w:rPr>
              <w:t>26.31%</w:t>
            </w:r>
          </w:p>
        </w:tc>
        <w:tc>
          <w:tcPr>
            <w:tcW w:w="1040" w:type="dxa"/>
          </w:tcPr>
          <w:p w14:paraId="4B90366D" w14:textId="77777777" w:rsidR="008429F6" w:rsidRDefault="00000000">
            <w:r>
              <w:rPr>
                <w:sz w:val="17"/>
              </w:rPr>
              <w:t>27.73%</w:t>
            </w:r>
          </w:p>
        </w:tc>
        <w:tc>
          <w:tcPr>
            <w:tcW w:w="1040" w:type="dxa"/>
          </w:tcPr>
          <w:p w14:paraId="7684CD6F" w14:textId="77777777" w:rsidR="008429F6" w:rsidRDefault="00000000">
            <w:r>
              <w:rPr>
                <w:sz w:val="17"/>
              </w:rPr>
              <w:t>14.04%</w:t>
            </w:r>
          </w:p>
        </w:tc>
        <w:tc>
          <w:tcPr>
            <w:tcW w:w="1040" w:type="dxa"/>
          </w:tcPr>
          <w:p w14:paraId="5FCA135C" w14:textId="77777777" w:rsidR="008429F6" w:rsidRDefault="00000000">
            <w:r>
              <w:rPr>
                <w:sz w:val="17"/>
              </w:rPr>
              <w:t>50.1295</w:t>
            </w:r>
          </w:p>
        </w:tc>
        <w:tc>
          <w:tcPr>
            <w:tcW w:w="1040" w:type="dxa"/>
          </w:tcPr>
          <w:p w14:paraId="665589F6" w14:textId="77777777" w:rsidR="008429F6" w:rsidRDefault="00000000">
            <w:r>
              <w:rPr>
                <w:sz w:val="17"/>
              </w:rPr>
              <w:t>36.78</w:t>
            </w:r>
          </w:p>
        </w:tc>
      </w:tr>
      <w:tr w:rsidR="008429F6" w14:paraId="473F88C4" w14:textId="77777777">
        <w:trPr>
          <w:jc w:val="center"/>
        </w:trPr>
        <w:tc>
          <w:tcPr>
            <w:tcW w:w="1040" w:type="dxa"/>
          </w:tcPr>
          <w:p w14:paraId="13F4EAEB" w14:textId="77777777" w:rsidR="008429F6" w:rsidRDefault="00000000">
            <w:r>
              <w:rPr>
                <w:sz w:val="17"/>
              </w:rPr>
              <w:t>llama3.2:3b</w:t>
            </w:r>
          </w:p>
        </w:tc>
        <w:tc>
          <w:tcPr>
            <w:tcW w:w="1040" w:type="dxa"/>
          </w:tcPr>
          <w:p w14:paraId="35E5062C" w14:textId="77777777" w:rsidR="008429F6" w:rsidRDefault="00000000">
            <w:r>
              <w:rPr>
                <w:sz w:val="17"/>
              </w:rPr>
              <w:t>245</w:t>
            </w:r>
          </w:p>
        </w:tc>
        <w:tc>
          <w:tcPr>
            <w:tcW w:w="1040" w:type="dxa"/>
          </w:tcPr>
          <w:p w14:paraId="2E2AA6CB" w14:textId="77777777" w:rsidR="008429F6" w:rsidRDefault="00000000">
            <w:r>
              <w:rPr>
                <w:sz w:val="17"/>
              </w:rPr>
              <w:t>35.09%</w:t>
            </w:r>
          </w:p>
        </w:tc>
        <w:tc>
          <w:tcPr>
            <w:tcW w:w="1040" w:type="dxa"/>
          </w:tcPr>
          <w:p w14:paraId="354D874C" w14:textId="77777777" w:rsidR="008429F6" w:rsidRDefault="00000000">
            <w:r>
              <w:rPr>
                <w:sz w:val="17"/>
              </w:rPr>
              <w:t>35.75%</w:t>
            </w:r>
          </w:p>
        </w:tc>
        <w:tc>
          <w:tcPr>
            <w:tcW w:w="1040" w:type="dxa"/>
          </w:tcPr>
          <w:p w14:paraId="7A4C485F" w14:textId="77777777" w:rsidR="008429F6" w:rsidRDefault="00000000">
            <w:r>
              <w:rPr>
                <w:sz w:val="17"/>
              </w:rPr>
              <w:t>36.03%</w:t>
            </w:r>
          </w:p>
        </w:tc>
        <w:tc>
          <w:tcPr>
            <w:tcW w:w="1040" w:type="dxa"/>
          </w:tcPr>
          <w:p w14:paraId="5B815594" w14:textId="77777777" w:rsidR="008429F6" w:rsidRDefault="00000000">
            <w:r>
              <w:rPr>
                <w:sz w:val="17"/>
              </w:rPr>
              <w:t>35.89%</w:t>
            </w:r>
          </w:p>
        </w:tc>
        <w:tc>
          <w:tcPr>
            <w:tcW w:w="1040" w:type="dxa"/>
          </w:tcPr>
          <w:p w14:paraId="0BBCEC5B" w14:textId="77777777" w:rsidR="008429F6" w:rsidRDefault="00000000">
            <w:r>
              <w:rPr>
                <w:sz w:val="17"/>
              </w:rPr>
              <w:t>14.04%</w:t>
            </w:r>
          </w:p>
        </w:tc>
        <w:tc>
          <w:tcPr>
            <w:tcW w:w="1040" w:type="dxa"/>
          </w:tcPr>
          <w:p w14:paraId="69C40D83" w14:textId="77777777" w:rsidR="008429F6" w:rsidRDefault="00000000">
            <w:r>
              <w:rPr>
                <w:sz w:val="17"/>
              </w:rPr>
              <w:t>49.9709</w:t>
            </w:r>
          </w:p>
        </w:tc>
        <w:tc>
          <w:tcPr>
            <w:tcW w:w="1040" w:type="dxa"/>
          </w:tcPr>
          <w:p w14:paraId="21474C1C" w14:textId="77777777" w:rsidR="008429F6" w:rsidRDefault="00000000">
            <w:r>
              <w:rPr>
                <w:sz w:val="17"/>
              </w:rPr>
              <w:t>38.31</w:t>
            </w:r>
          </w:p>
        </w:tc>
      </w:tr>
      <w:tr w:rsidR="008429F6" w14:paraId="0E5E1182" w14:textId="77777777">
        <w:trPr>
          <w:jc w:val="center"/>
        </w:trPr>
        <w:tc>
          <w:tcPr>
            <w:tcW w:w="1040" w:type="dxa"/>
          </w:tcPr>
          <w:p w14:paraId="6B6EA2B0" w14:textId="77777777" w:rsidR="008429F6" w:rsidRDefault="00000000">
            <w:r>
              <w:rPr>
                <w:sz w:val="17"/>
              </w:rPr>
              <w:t>qwen2.5:3b</w:t>
            </w:r>
          </w:p>
        </w:tc>
        <w:tc>
          <w:tcPr>
            <w:tcW w:w="1040" w:type="dxa"/>
          </w:tcPr>
          <w:p w14:paraId="0E6431D3" w14:textId="77777777" w:rsidR="008429F6" w:rsidRDefault="00000000">
            <w:r>
              <w:rPr>
                <w:sz w:val="17"/>
              </w:rPr>
              <w:t>245</w:t>
            </w:r>
          </w:p>
        </w:tc>
        <w:tc>
          <w:tcPr>
            <w:tcW w:w="1040" w:type="dxa"/>
          </w:tcPr>
          <w:p w14:paraId="34D8371B" w14:textId="77777777" w:rsidR="008429F6" w:rsidRDefault="00000000">
            <w:r>
              <w:rPr>
                <w:sz w:val="17"/>
              </w:rPr>
              <w:t>43.51%</w:t>
            </w:r>
          </w:p>
        </w:tc>
        <w:tc>
          <w:tcPr>
            <w:tcW w:w="1040" w:type="dxa"/>
          </w:tcPr>
          <w:p w14:paraId="65C6DD46" w14:textId="77777777" w:rsidR="008429F6" w:rsidRDefault="00000000">
            <w:r>
              <w:rPr>
                <w:sz w:val="17"/>
              </w:rPr>
              <w:t>44.55%</w:t>
            </w:r>
          </w:p>
        </w:tc>
        <w:tc>
          <w:tcPr>
            <w:tcW w:w="1040" w:type="dxa"/>
          </w:tcPr>
          <w:p w14:paraId="1923B7CD" w14:textId="77777777" w:rsidR="008429F6" w:rsidRDefault="00000000">
            <w:r>
              <w:rPr>
                <w:sz w:val="17"/>
              </w:rPr>
              <w:t>44.91%</w:t>
            </w:r>
          </w:p>
        </w:tc>
        <w:tc>
          <w:tcPr>
            <w:tcW w:w="1040" w:type="dxa"/>
          </w:tcPr>
          <w:p w14:paraId="0A4EE022" w14:textId="77777777" w:rsidR="008429F6" w:rsidRDefault="00000000">
            <w:r>
              <w:rPr>
                <w:sz w:val="17"/>
              </w:rPr>
              <w:t>44.73%</w:t>
            </w:r>
          </w:p>
        </w:tc>
        <w:tc>
          <w:tcPr>
            <w:tcW w:w="1040" w:type="dxa"/>
          </w:tcPr>
          <w:p w14:paraId="0EF935B9" w14:textId="77777777" w:rsidR="008429F6" w:rsidRDefault="00000000">
            <w:r>
              <w:rPr>
                <w:sz w:val="17"/>
              </w:rPr>
              <w:t>14.04%</w:t>
            </w:r>
          </w:p>
        </w:tc>
        <w:tc>
          <w:tcPr>
            <w:tcW w:w="1040" w:type="dxa"/>
          </w:tcPr>
          <w:p w14:paraId="098EA49F" w14:textId="77777777" w:rsidR="008429F6" w:rsidRDefault="00000000">
            <w:r>
              <w:rPr>
                <w:sz w:val="17"/>
              </w:rPr>
              <w:t>30.8839</w:t>
            </w:r>
          </w:p>
        </w:tc>
        <w:tc>
          <w:tcPr>
            <w:tcW w:w="1040" w:type="dxa"/>
          </w:tcPr>
          <w:p w14:paraId="404E13E5" w14:textId="77777777" w:rsidR="008429F6" w:rsidRDefault="00000000">
            <w:r>
              <w:rPr>
                <w:sz w:val="17"/>
              </w:rPr>
              <w:t>37.55</w:t>
            </w:r>
          </w:p>
        </w:tc>
      </w:tr>
    </w:tbl>
    <w:p w14:paraId="49D26F7C" w14:textId="77777777" w:rsidR="008429F6" w:rsidRDefault="00000000">
      <w:pPr>
        <w:spacing w:before="80" w:after="280"/>
        <w:jc w:val="center"/>
      </w:pPr>
      <w:r>
        <w:rPr>
          <w:b/>
          <w:i/>
          <w:sz w:val="20"/>
        </w:rPr>
        <w:t xml:space="preserve">Table 5.2 Summary of Model Averages on </w:t>
      </w:r>
      <w:proofErr w:type="spellStart"/>
      <w:r>
        <w:rPr>
          <w:b/>
          <w:i/>
          <w:sz w:val="20"/>
        </w:rPr>
        <w:t>MedDDx</w:t>
      </w:r>
      <w:proofErr w:type="spellEnd"/>
      <w:r>
        <w:rPr>
          <w:b/>
          <w:i/>
          <w:sz w:val="20"/>
        </w:rPr>
        <w:t>-Basic Benchmark Dataset</w:t>
      </w:r>
    </w:p>
    <w:p w14:paraId="290BB7EC" w14:textId="77777777" w:rsidR="008429F6" w:rsidRDefault="00000000">
      <w:r>
        <w:br w:type="page"/>
      </w:r>
    </w:p>
    <w:p w14:paraId="419BA456" w14:textId="77777777" w:rsidR="008429F6" w:rsidRDefault="00000000">
      <w:pPr>
        <w:keepNext/>
        <w:spacing w:before="360" w:after="40"/>
        <w:jc w:val="center"/>
      </w:pPr>
      <w:r>
        <w:rPr>
          <w:b/>
          <w:sz w:val="28"/>
        </w:rPr>
        <w:lastRenderedPageBreak/>
        <w:t>CHAPTER 6</w:t>
      </w:r>
    </w:p>
    <w:p w14:paraId="0AFC5BA6" w14:textId="77777777" w:rsidR="008429F6" w:rsidRDefault="00000000">
      <w:pPr>
        <w:keepNext/>
        <w:spacing w:before="40" w:after="280"/>
        <w:jc w:val="center"/>
      </w:pPr>
      <w:r>
        <w:rPr>
          <w:b/>
          <w:sz w:val="28"/>
        </w:rPr>
        <w:t>CONCLUSIONS AND SCOPE FOR FURTHER WORK</w:t>
      </w:r>
    </w:p>
    <w:p w14:paraId="0E54B212" w14:textId="77777777" w:rsidR="008429F6" w:rsidRDefault="00000000">
      <w:pPr>
        <w:keepNext/>
        <w:spacing w:before="280" w:after="120"/>
      </w:pPr>
      <w:r>
        <w:rPr>
          <w:b/>
        </w:rPr>
        <w:t>6.1. CONCLUSIONS</w:t>
      </w:r>
    </w:p>
    <w:p w14:paraId="624009F2" w14:textId="77777777" w:rsidR="008429F6" w:rsidRDefault="00000000">
      <w:pPr>
        <w:spacing w:after="120"/>
        <w:ind w:firstLine="576"/>
        <w:jc w:val="both"/>
      </w:pPr>
      <w:r>
        <w:t xml:space="preserve">This project successfully designed, implemented, and validated </w:t>
      </w:r>
      <w:proofErr w:type="spellStart"/>
      <w:r>
        <w:t>KGARevion</w:t>
      </w:r>
      <w:proofErr w:type="spellEnd"/>
      <w:r>
        <w:t xml:space="preserve"> + </w:t>
      </w:r>
      <w:proofErr w:type="spellStart"/>
      <w:r>
        <w:t>MedStreamMem</w:t>
      </w:r>
      <w:proofErr w:type="spellEnd"/>
      <w:r>
        <w:t xml:space="preserve">, a neuro-symbolic clinical reasoning framework with domain-weighted streaming memory optimization. The </w:t>
      </w:r>
      <w:proofErr w:type="spellStart"/>
      <w:r>
        <w:t>KGARevion</w:t>
      </w:r>
      <w:proofErr w:type="spellEnd"/>
      <w:r>
        <w:t xml:space="preserve"> multi-agent architecture effectively grounds LLM reasoning using </w:t>
      </w:r>
      <w:proofErr w:type="spellStart"/>
      <w:r>
        <w:t>PrimeKG</w:t>
      </w:r>
      <w:proofErr w:type="spellEnd"/>
      <w:r>
        <w:t xml:space="preserve"> knowledge graph triplet generation, verification, and active revision, eliminating generative hallucinations. Simultaneously, the </w:t>
      </w:r>
      <w:proofErr w:type="spellStart"/>
      <w:r>
        <w:t>MedStreamMem</w:t>
      </w:r>
      <w:proofErr w:type="spellEnd"/>
      <w:r>
        <w:t xml:space="preserve"> buffer engine bound streaming memory within a strict O(K) footprint, achieving an 87.82% RAM reduction while delivering instantaneous 0.001s response retrieval for cached clinical inquiries.</w:t>
      </w:r>
    </w:p>
    <w:p w14:paraId="4DCA659A" w14:textId="77777777" w:rsidR="008429F6" w:rsidRDefault="00000000">
      <w:pPr>
        <w:keepNext/>
        <w:spacing w:before="280" w:after="120"/>
      </w:pPr>
      <w:r>
        <w:rPr>
          <w:b/>
        </w:rPr>
        <w:t>6.2. SCOPE FOR FUTURE RESEARCH</w:t>
      </w:r>
    </w:p>
    <w:p w14:paraId="68A892DE" w14:textId="77777777" w:rsidR="008429F6" w:rsidRDefault="00000000">
      <w:pPr>
        <w:spacing w:after="120"/>
        <w:ind w:firstLine="576"/>
        <w:jc w:val="both"/>
      </w:pPr>
      <w:r>
        <w:t>Future research directions include:</w:t>
      </w:r>
      <w:r>
        <w:br/>
        <w:t>1. Expanding the symbolic knowledge base to include multimodal diagnostic streams, such as electronic health records (EHR) and medical imaging metadata.</w:t>
      </w:r>
      <w:r>
        <w:br/>
        <w:t xml:space="preserve">2. Extending </w:t>
      </w:r>
      <w:proofErr w:type="spellStart"/>
      <w:r>
        <w:t>MedStreamMem</w:t>
      </w:r>
      <w:proofErr w:type="spellEnd"/>
      <w:r>
        <w:t xml:space="preserve"> to multi-tenant hospital environments with hierarchical priority queuing across different medical departments.</w:t>
      </w:r>
      <w:r>
        <w:br/>
        <w:t xml:space="preserve">3. Exploring dynamic </w:t>
      </w:r>
      <w:proofErr w:type="spellStart"/>
      <w:r>
        <w:t>LoRA</w:t>
      </w:r>
      <w:proofErr w:type="spellEnd"/>
      <w:r>
        <w:t xml:space="preserve"> rank adaptation during live streaming inferencing to further optimize memory and computation bounds.</w:t>
      </w:r>
    </w:p>
    <w:p w14:paraId="26174B42" w14:textId="77777777" w:rsidR="008429F6" w:rsidRDefault="00000000">
      <w:r>
        <w:br w:type="page"/>
      </w:r>
    </w:p>
    <w:p w14:paraId="66AED913" w14:textId="77777777" w:rsidR="008429F6" w:rsidRDefault="00000000">
      <w:pPr>
        <w:spacing w:before="280" w:after="280"/>
        <w:jc w:val="center"/>
      </w:pPr>
      <w:r>
        <w:rPr>
          <w:b/>
          <w:sz w:val="28"/>
        </w:rPr>
        <w:lastRenderedPageBreak/>
        <w:t>REFERENCES</w:t>
      </w:r>
    </w:p>
    <w:p w14:paraId="5CCA8D49" w14:textId="77777777" w:rsidR="008429F6" w:rsidRDefault="00000000">
      <w:pPr>
        <w:spacing w:after="120" w:line="276" w:lineRule="auto"/>
        <w:jc w:val="both"/>
      </w:pPr>
      <w:r>
        <w:rPr>
          <w:sz w:val="22"/>
        </w:rPr>
        <w:t>1. Chandak, P., Huang, K., &amp; Zitnik, M. (2023). Building a knowledge graph to enable precision medicine. Scientific Data, 10(1), 67.</w:t>
      </w:r>
    </w:p>
    <w:p w14:paraId="619B0C20" w14:textId="77777777" w:rsidR="008429F6" w:rsidRDefault="00000000">
      <w:pPr>
        <w:spacing w:after="120" w:line="276" w:lineRule="auto"/>
        <w:jc w:val="both"/>
      </w:pPr>
      <w:r>
        <w:rPr>
          <w:sz w:val="22"/>
        </w:rPr>
        <w:t xml:space="preserve">2. Sun, Z., Deng, Z. H., Nie, J. Y., &amp; Tang, J. (2019). </w:t>
      </w:r>
      <w:proofErr w:type="spellStart"/>
      <w:r>
        <w:rPr>
          <w:sz w:val="22"/>
        </w:rPr>
        <w:t>RotatE</w:t>
      </w:r>
      <w:proofErr w:type="spellEnd"/>
      <w:r>
        <w:rPr>
          <w:sz w:val="22"/>
        </w:rPr>
        <w:t xml:space="preserve">: Knowledge graph embedding by relational rotation in complex space. </w:t>
      </w:r>
      <w:proofErr w:type="spellStart"/>
      <w:r>
        <w:rPr>
          <w:sz w:val="22"/>
        </w:rPr>
        <w:t>arXiv</w:t>
      </w:r>
      <w:proofErr w:type="spellEnd"/>
      <w:r>
        <w:rPr>
          <w:sz w:val="22"/>
        </w:rPr>
        <w:t xml:space="preserve"> preprint arXiv:1902.10197.</w:t>
      </w:r>
    </w:p>
    <w:p w14:paraId="142D02F7" w14:textId="77777777" w:rsidR="008429F6" w:rsidRDefault="00000000">
      <w:pPr>
        <w:spacing w:after="120" w:line="276" w:lineRule="auto"/>
        <w:jc w:val="both"/>
      </w:pPr>
      <w:r>
        <w:rPr>
          <w:sz w:val="22"/>
        </w:rPr>
        <w:t xml:space="preserve">3. Hu, E. J., Shen, Y., Wallis, P., Allen-Zhu, Z., Li, Y., Wang, S., Wang, L., &amp; Chen, W. (2021). </w:t>
      </w:r>
      <w:proofErr w:type="spellStart"/>
      <w:r>
        <w:rPr>
          <w:sz w:val="22"/>
        </w:rPr>
        <w:t>LoRA</w:t>
      </w:r>
      <w:proofErr w:type="spellEnd"/>
      <w:r>
        <w:rPr>
          <w:sz w:val="22"/>
        </w:rPr>
        <w:t xml:space="preserve">: Low-rank adaptation of large language models. </w:t>
      </w:r>
      <w:proofErr w:type="spellStart"/>
      <w:r>
        <w:rPr>
          <w:sz w:val="22"/>
        </w:rPr>
        <w:t>arXiv</w:t>
      </w:r>
      <w:proofErr w:type="spellEnd"/>
      <w:r>
        <w:rPr>
          <w:sz w:val="22"/>
        </w:rPr>
        <w:t xml:space="preserve"> preprint arXiv:2106.09685.</w:t>
      </w:r>
    </w:p>
    <w:p w14:paraId="1DD78151" w14:textId="77777777" w:rsidR="008429F6" w:rsidRDefault="00000000">
      <w:pPr>
        <w:spacing w:after="120" w:line="276" w:lineRule="auto"/>
        <w:jc w:val="both"/>
      </w:pPr>
      <w:r>
        <w:rPr>
          <w:sz w:val="22"/>
        </w:rPr>
        <w:t xml:space="preserve">4. Yang, X., Chen, A., </w:t>
      </w:r>
      <w:proofErr w:type="spellStart"/>
      <w:r>
        <w:rPr>
          <w:sz w:val="22"/>
        </w:rPr>
        <w:t>PourNejatian</w:t>
      </w:r>
      <w:proofErr w:type="spellEnd"/>
      <w:r>
        <w:rPr>
          <w:sz w:val="22"/>
        </w:rPr>
        <w:t xml:space="preserve">, N., Shin, H. C., Smith, K. E., Wu, C., ... &amp; Wu, Y. (2022). A large language model for electronic health records. </w:t>
      </w:r>
      <w:proofErr w:type="spellStart"/>
      <w:r>
        <w:rPr>
          <w:sz w:val="22"/>
        </w:rPr>
        <w:t>npj</w:t>
      </w:r>
      <w:proofErr w:type="spellEnd"/>
      <w:r>
        <w:rPr>
          <w:sz w:val="22"/>
        </w:rPr>
        <w:t xml:space="preserve"> Digital Medicine, 5(1), 194.</w:t>
      </w:r>
    </w:p>
    <w:p w14:paraId="6F88D41E" w14:textId="77777777" w:rsidR="008429F6" w:rsidRDefault="00000000">
      <w:pPr>
        <w:spacing w:after="120" w:line="276" w:lineRule="auto"/>
        <w:jc w:val="both"/>
      </w:pPr>
      <w:r>
        <w:rPr>
          <w:sz w:val="22"/>
        </w:rPr>
        <w:t xml:space="preserve">5. </w:t>
      </w:r>
      <w:proofErr w:type="spellStart"/>
      <w:r>
        <w:rPr>
          <w:sz w:val="22"/>
        </w:rPr>
        <w:t>Touvron</w:t>
      </w:r>
      <w:proofErr w:type="spellEnd"/>
      <w:r>
        <w:rPr>
          <w:sz w:val="22"/>
        </w:rPr>
        <w:t xml:space="preserve">, H., </w:t>
      </w:r>
      <w:proofErr w:type="spellStart"/>
      <w:r>
        <w:rPr>
          <w:sz w:val="22"/>
        </w:rPr>
        <w:t>Lavril</w:t>
      </w:r>
      <w:proofErr w:type="spellEnd"/>
      <w:r>
        <w:rPr>
          <w:sz w:val="22"/>
        </w:rPr>
        <w:t xml:space="preserve">, T., </w:t>
      </w:r>
      <w:proofErr w:type="spellStart"/>
      <w:r>
        <w:rPr>
          <w:sz w:val="22"/>
        </w:rPr>
        <w:t>Izacard</w:t>
      </w:r>
      <w:proofErr w:type="spellEnd"/>
      <w:r>
        <w:rPr>
          <w:sz w:val="22"/>
        </w:rPr>
        <w:t xml:space="preserve">, G., Martinet, X., Lachaux, M. A., Lacroix, T., ... &amp; Lample, G. (2023). </w:t>
      </w:r>
      <w:proofErr w:type="spellStart"/>
      <w:r>
        <w:rPr>
          <w:sz w:val="22"/>
        </w:rPr>
        <w:t>LLaMA</w:t>
      </w:r>
      <w:proofErr w:type="spellEnd"/>
      <w:r>
        <w:rPr>
          <w:sz w:val="22"/>
        </w:rPr>
        <w:t xml:space="preserve">: Open and efficient foundation language models. </w:t>
      </w:r>
      <w:proofErr w:type="spellStart"/>
      <w:r>
        <w:rPr>
          <w:sz w:val="22"/>
        </w:rPr>
        <w:t>arXiv</w:t>
      </w:r>
      <w:proofErr w:type="spellEnd"/>
      <w:r>
        <w:rPr>
          <w:sz w:val="22"/>
        </w:rPr>
        <w:t xml:space="preserve"> preprint arXiv:2302.13971.</w:t>
      </w:r>
    </w:p>
    <w:p w14:paraId="6D881C2A" w14:textId="6ACDBBE7" w:rsidR="008429F6" w:rsidRDefault="00000000" w:rsidP="0070141B">
      <w:r>
        <w:br w:type="page"/>
      </w:r>
    </w:p>
    <w:sectPr w:rsidR="008429F6" w:rsidSect="00034616">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1654F" w14:textId="77777777" w:rsidR="005D5717" w:rsidRDefault="005D5717">
      <w:pPr>
        <w:spacing w:after="0" w:line="240" w:lineRule="auto"/>
      </w:pPr>
      <w:r>
        <w:separator/>
      </w:r>
    </w:p>
  </w:endnote>
  <w:endnote w:type="continuationSeparator" w:id="0">
    <w:p w14:paraId="624FBBFA" w14:textId="77777777" w:rsidR="005D5717" w:rsidRDefault="005D5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EFBF" w14:textId="77777777" w:rsidR="008429F6" w:rsidRDefault="00000000">
    <w:pPr>
      <w:pStyle w:val="Footer"/>
      <w:jc w:val="center"/>
    </w:pPr>
    <w:r>
      <w:rPr>
        <w:sz w:val="20"/>
      </w:rPr>
      <w:fldChar w:fldCharType="begin"/>
    </w:r>
    <w:r>
      <w:rPr>
        <w:sz w:val="20"/>
      </w:rPr>
      <w:instrText xml:space="preserve"> PAGE </w:instrText>
    </w:r>
    <w:r>
      <w:rPr>
        <w:sz w:val="20"/>
      </w:rPr>
      <w:fldChar w:fldCharType="separate"/>
    </w:r>
    <w:r w:rsidR="00046AA4">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56A" w14:textId="2194FF2B" w:rsidR="008429F6" w:rsidRDefault="00000000">
    <w:pPr>
      <w:pStyle w:val="Footer"/>
      <w:jc w:val="center"/>
    </w:pPr>
    <w:r>
      <w:rPr>
        <w:sz w:val="20"/>
      </w:rPr>
      <w:fldChar w:fldCharType="begin"/>
    </w:r>
    <w:r>
      <w:rPr>
        <w:sz w:val="20"/>
      </w:rPr>
      <w:instrText xml:space="preserve"> PAGE </w:instrText>
    </w:r>
    <w:r>
      <w:rPr>
        <w:sz w:val="20"/>
      </w:rPr>
      <w:fldChar w:fldCharType="separate"/>
    </w:r>
    <w:r w:rsidR="00046AA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89A2" w14:textId="77777777" w:rsidR="005D5717" w:rsidRDefault="005D5717">
      <w:pPr>
        <w:spacing w:after="0" w:line="240" w:lineRule="auto"/>
      </w:pPr>
      <w:r>
        <w:separator/>
      </w:r>
    </w:p>
  </w:footnote>
  <w:footnote w:type="continuationSeparator" w:id="0">
    <w:p w14:paraId="43FF2FD4" w14:textId="77777777" w:rsidR="005D5717" w:rsidRDefault="005D57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907075">
    <w:abstractNumId w:val="8"/>
  </w:num>
  <w:num w:numId="2" w16cid:durableId="1141650541">
    <w:abstractNumId w:val="6"/>
  </w:num>
  <w:num w:numId="3" w16cid:durableId="700129868">
    <w:abstractNumId w:val="5"/>
  </w:num>
  <w:num w:numId="4" w16cid:durableId="523446315">
    <w:abstractNumId w:val="4"/>
  </w:num>
  <w:num w:numId="5" w16cid:durableId="1272976314">
    <w:abstractNumId w:val="7"/>
  </w:num>
  <w:num w:numId="6" w16cid:durableId="475148213">
    <w:abstractNumId w:val="3"/>
  </w:num>
  <w:num w:numId="7" w16cid:durableId="1187791167">
    <w:abstractNumId w:val="2"/>
  </w:num>
  <w:num w:numId="8" w16cid:durableId="1136141420">
    <w:abstractNumId w:val="1"/>
  </w:num>
  <w:num w:numId="9" w16cid:durableId="21609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AA4"/>
    <w:rsid w:val="0006063C"/>
    <w:rsid w:val="000D6B1C"/>
    <w:rsid w:val="0015074B"/>
    <w:rsid w:val="002761C0"/>
    <w:rsid w:val="0029639D"/>
    <w:rsid w:val="00326F90"/>
    <w:rsid w:val="00401902"/>
    <w:rsid w:val="00427C32"/>
    <w:rsid w:val="00442984"/>
    <w:rsid w:val="004F7BDC"/>
    <w:rsid w:val="005A48B5"/>
    <w:rsid w:val="005D5717"/>
    <w:rsid w:val="006C509D"/>
    <w:rsid w:val="0070141B"/>
    <w:rsid w:val="00817EB7"/>
    <w:rsid w:val="008429F6"/>
    <w:rsid w:val="008820A9"/>
    <w:rsid w:val="00AA1D8D"/>
    <w:rsid w:val="00B47730"/>
    <w:rsid w:val="00CB0664"/>
    <w:rsid w:val="00D96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F5C4F"/>
  <w14:defaultImageDpi w14:val="300"/>
  <w15:docId w15:val="{BEBFCA9A-BC7E-42E5-B7E2-F76A8439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3769</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Raman</cp:lastModifiedBy>
  <cp:revision>11</cp:revision>
  <dcterms:created xsi:type="dcterms:W3CDTF">2013-12-23T23:15:00Z</dcterms:created>
  <dcterms:modified xsi:type="dcterms:W3CDTF">2026-10-09T03:16:00Z</dcterms:modified>
  <cp:category/>
</cp:coreProperties>
</file>