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5EA7" w14:textId="77777777" w:rsidR="002372DC" w:rsidRDefault="00000000">
      <w:pPr>
        <w:pStyle w:val="Default"/>
        <w:spacing w:line="360" w:lineRule="auto"/>
        <w:jc w:val="center"/>
        <w:rPr>
          <w:rFonts w:ascii="Book Antiqua" w:hAnsi="Book Antiqua"/>
          <w:b/>
          <w:bCs/>
          <w:sz w:val="23"/>
          <w:szCs w:val="23"/>
          <w:u w:val="single"/>
        </w:rPr>
      </w:pPr>
      <w:r>
        <w:rPr>
          <w:rFonts w:ascii="Book Antiqua" w:hAnsi="Book Antiqua"/>
          <w:b/>
          <w:bCs/>
          <w:sz w:val="23"/>
          <w:szCs w:val="23"/>
          <w:u w:val="single"/>
          <w:lang w:val="en-IN" w:eastAsia="en-IN"/>
        </w:rPr>
        <w:pict w14:anchorId="2067C0A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.35pt;margin-top:72.45pt;width:510.25pt;height:0;z-index:251659264;mso-width-relative:page;mso-height-relative:page" o:connectortype="straight" strokeweight="1pt"/>
        </w:pict>
      </w:r>
      <w:r>
        <w:rPr>
          <w:rFonts w:ascii="Book Antiqua" w:hAnsi="Book Antiqua"/>
          <w:b/>
          <w:bCs/>
          <w:noProof/>
          <w:sz w:val="23"/>
          <w:szCs w:val="23"/>
        </w:rPr>
        <w:drawing>
          <wp:inline distT="0" distB="0" distL="0" distR="0" wp14:anchorId="777003F5" wp14:editId="1F54D1CE">
            <wp:extent cx="5753100" cy="888365"/>
            <wp:effectExtent l="19050" t="0" r="0" b="0"/>
            <wp:docPr id="2" name="Picture 1" descr="KITSW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KITSW New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562" cy="88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F367" w14:textId="77777777" w:rsidR="002372DC" w:rsidRDefault="00000000">
      <w:pPr>
        <w:pStyle w:val="Default"/>
        <w:shd w:val="clear" w:color="auto" w:fill="FBD4B4" w:themeFill="accent6" w:themeFillTint="66"/>
        <w:spacing w:line="360" w:lineRule="auto"/>
        <w:jc w:val="center"/>
        <w:rPr>
          <w:rFonts w:ascii="Book Antiqua" w:hAnsi="Book Antiqua"/>
          <w:b/>
          <w:bCs/>
          <w:szCs w:val="23"/>
          <w:u w:val="single"/>
        </w:rPr>
      </w:pPr>
      <w:r>
        <w:rPr>
          <w:rFonts w:ascii="Book Antiqua" w:hAnsi="Book Antiqua"/>
          <w:b/>
          <w:bCs/>
          <w:szCs w:val="23"/>
          <w:u w:val="single"/>
        </w:rPr>
        <w:t>Guidelines for setting quality Question Paper</w:t>
      </w:r>
    </w:p>
    <w:p w14:paraId="4C317BE0" w14:textId="77777777" w:rsidR="002372DC" w:rsidRDefault="00000000">
      <w:pPr>
        <w:pStyle w:val="Default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You are requested to comply with the following </w:t>
      </w:r>
      <w:r>
        <w:rPr>
          <w:rFonts w:ascii="Book Antiqua" w:hAnsi="Book Antiqua"/>
          <w:b/>
          <w:bCs/>
          <w:sz w:val="22"/>
          <w:szCs w:val="20"/>
        </w:rPr>
        <w:t xml:space="preserve">Guidelines </w:t>
      </w:r>
      <w:r>
        <w:rPr>
          <w:rFonts w:ascii="Book Antiqua" w:hAnsi="Book Antiqua"/>
          <w:sz w:val="22"/>
          <w:szCs w:val="20"/>
        </w:rPr>
        <w:t xml:space="preserve">while setting the question papers. </w:t>
      </w:r>
    </w:p>
    <w:p w14:paraId="216A28D4" w14:textId="77777777" w:rsidR="002372DC" w:rsidRDefault="002372DC">
      <w:pPr>
        <w:pStyle w:val="Default"/>
        <w:jc w:val="center"/>
        <w:rPr>
          <w:rFonts w:ascii="Book Antiqua" w:hAnsi="Book Antiqua"/>
          <w:sz w:val="1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2372DC" w14:paraId="4636D6D8" w14:textId="77777777">
        <w:trPr>
          <w:trHeight w:val="1124"/>
        </w:trPr>
        <w:tc>
          <w:tcPr>
            <w:tcW w:w="10421" w:type="dxa"/>
          </w:tcPr>
          <w:p w14:paraId="00AD0870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The quality of Question paper indicates Quality of teaching at our institute</w:t>
            </w:r>
          </w:p>
          <w:p w14:paraId="092965BE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Please design the questions to test higher order cognitive abilities (HOCAs); application and above levels</w:t>
            </w:r>
          </w:p>
          <w:p w14:paraId="1430CE38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designing questions on lower order cognitive abilities (LOCAs) for long answer questions</w:t>
            </w:r>
          </w:p>
          <w:p w14:paraId="2F63EF0F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design</w:t>
            </w:r>
            <w:r>
              <w:rPr>
                <w:rFonts w:ascii="Book Antiqua" w:hAnsi="Book Antiqua"/>
                <w:sz w:val="22"/>
                <w:szCs w:val="22"/>
              </w:rPr>
              <w:t xml:space="preserve"> the questions whose outcomes are measurable</w:t>
            </w:r>
          </w:p>
          <w:p w14:paraId="27D6D0D4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set</w:t>
            </w:r>
            <w:r>
              <w:rPr>
                <w:rFonts w:ascii="Book Antiqua" w:hAnsi="Book Antiqua"/>
                <w:sz w:val="22"/>
                <w:szCs w:val="22"/>
              </w:rPr>
              <w:t xml:space="preserve"> a valid, reliable and error-free (VRE) question paper which empower students to succeed in placements and higher education</w:t>
            </w:r>
          </w:p>
          <w:p w14:paraId="771623F3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Every long answer question designed to assess students' HOCAs. If there are sub-questions then, LOCAs that precede the HOCA, relevant to the CO may be included.</w:t>
            </w:r>
          </w:p>
          <w:p w14:paraId="276E1C0D" w14:textId="77777777" w:rsidR="002372DC" w:rsidRDefault="00000000">
            <w:pPr>
              <w:pStyle w:val="Default"/>
              <w:numPr>
                <w:ilvl w:val="0"/>
                <w:numId w:val="1"/>
              </w:numPr>
              <w:ind w:left="540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giving single-liner questions</w:t>
            </w:r>
          </w:p>
        </w:tc>
      </w:tr>
    </w:tbl>
    <w:p w14:paraId="40DCF82E" w14:textId="77777777" w:rsidR="002372DC" w:rsidRDefault="002372DC">
      <w:pPr>
        <w:pStyle w:val="Default"/>
        <w:ind w:firstLine="720"/>
        <w:jc w:val="both"/>
        <w:rPr>
          <w:rFonts w:ascii="Book Antiqua" w:hAnsi="Book Antiqua"/>
          <w:sz w:val="8"/>
          <w:szCs w:val="10"/>
        </w:rPr>
      </w:pPr>
    </w:p>
    <w:p w14:paraId="7829E323" w14:textId="77777777" w:rsidR="002372DC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Prepare two different sets of question papers from prescribed syllabus.</w:t>
      </w:r>
    </w:p>
    <w:p w14:paraId="79FB9B2A" w14:textId="77777777" w:rsidR="002372DC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questions in the paper shall be fairly distributed over the whole syllabus of study and not concentrated on any one or a few portions only and strictly adhere to the template enclosed.</w:t>
      </w:r>
    </w:p>
    <w:p w14:paraId="447C985D" w14:textId="77777777" w:rsidR="002372DC" w:rsidRDefault="00000000">
      <w:pPr>
        <w:pStyle w:val="Default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Set the questions, as indicated in enclosed template, to comply with specified </w:t>
      </w:r>
    </w:p>
    <w:p w14:paraId="7AEDF63B" w14:textId="77777777" w:rsidR="002372DC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Marks for sub-questions</w:t>
      </w:r>
    </w:p>
    <w:p w14:paraId="160C3C75" w14:textId="77777777" w:rsidR="002372DC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Cognitive Domain Learning Levels (CDLL) according to Blooms Revised Taxonomy (BRT)</w:t>
      </w:r>
    </w:p>
    <w:p w14:paraId="6E781444" w14:textId="77777777" w:rsidR="002372DC" w:rsidRDefault="00000000">
      <w:pPr>
        <w:pStyle w:val="Default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Outcomes (COs)</w:t>
      </w:r>
    </w:p>
    <w:p w14:paraId="0FAE64A6" w14:textId="77777777" w:rsidR="002372DC" w:rsidRDefault="00000000">
      <w:pPr>
        <w:pStyle w:val="Default"/>
        <w:numPr>
          <w:ilvl w:val="2"/>
          <w:numId w:val="2"/>
        </w:numPr>
        <w:ind w:left="442" w:hanging="45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Your question paper should have validity and reliability. For a valid and reliable assessment, you are requested to set questions whose outcomes are measurable. </w:t>
      </w:r>
    </w:p>
    <w:p w14:paraId="3057F62B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Avoid ambiguity, repetition of questions or replication from the model question paper.</w:t>
      </w:r>
    </w:p>
    <w:p w14:paraId="398B9C80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Avoid all kinds of abbreviations. If used, please make a special mention.</w:t>
      </w:r>
    </w:p>
    <w:p w14:paraId="3BFF9BEA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Draw the figures / drawing / circuit diagram wherever necessary and label the diagrams indicating dimensions, etc., clearly and properly.</w:t>
      </w:r>
    </w:p>
    <w:p w14:paraId="580D2970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Indicate clearly on the question paper (in instructions), the need of any code book/handbook/data book/graph sheets required by the candidate for answering the questions.</w:t>
      </w:r>
    </w:p>
    <w:p w14:paraId="0BFB87D4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 paper does not contain any objectionable or unlawful contents.</w:t>
      </w:r>
    </w:p>
    <w:p w14:paraId="4B969732" w14:textId="77777777" w:rsidR="002372DC" w:rsidRDefault="002372DC">
      <w:pPr>
        <w:pStyle w:val="Default"/>
        <w:spacing w:after="60"/>
        <w:ind w:left="432"/>
        <w:jc w:val="both"/>
        <w:rPr>
          <w:rFonts w:ascii="Book Antiqua" w:hAnsi="Book Antiqua"/>
          <w:sz w:val="4"/>
          <w:szCs w:val="6"/>
        </w:rPr>
      </w:pPr>
    </w:p>
    <w:p w14:paraId="6B33486E" w14:textId="77777777" w:rsidR="002372DC" w:rsidRDefault="00000000">
      <w:pPr>
        <w:pStyle w:val="Default"/>
        <w:numPr>
          <w:ilvl w:val="2"/>
          <w:numId w:val="2"/>
        </w:numPr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content of each unit, in every course, shall have specific Course Outcome (CO), {shown in Table-1} and each question is to be prepared to test the students’ knowledge and skills as per indicated Cognitive Domain Learning Level (CDLL), {shown in Table-2} targeting the stated CO, as specified in the template.</w:t>
      </w:r>
    </w:p>
    <w:p w14:paraId="296E9A0D" w14:textId="77777777" w:rsidR="002372DC" w:rsidRDefault="002372DC">
      <w:pPr>
        <w:pStyle w:val="Default"/>
        <w:ind w:left="426"/>
        <w:jc w:val="both"/>
        <w:rPr>
          <w:rFonts w:ascii="Book Antiqua" w:hAnsi="Book Antiqua"/>
          <w:sz w:val="10"/>
          <w:szCs w:val="20"/>
        </w:rPr>
      </w:pPr>
    </w:p>
    <w:p w14:paraId="1318A264" w14:textId="77777777" w:rsidR="002372DC" w:rsidRDefault="00000000">
      <w:pPr>
        <w:pStyle w:val="Default"/>
        <w:tabs>
          <w:tab w:val="left" w:pos="1418"/>
          <w:tab w:val="left" w:pos="6237"/>
        </w:tabs>
        <w:spacing w:line="276" w:lineRule="auto"/>
        <w:ind w:left="426"/>
        <w:jc w:val="both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Table-1</w:t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Table-2</w:t>
      </w:r>
    </w:p>
    <w:p w14:paraId="331A9C9D" w14:textId="77777777" w:rsidR="002372DC" w:rsidRDefault="002372DC">
      <w:pPr>
        <w:pStyle w:val="Default"/>
        <w:tabs>
          <w:tab w:val="left" w:pos="1418"/>
          <w:tab w:val="left" w:pos="6237"/>
        </w:tabs>
        <w:spacing w:line="360" w:lineRule="auto"/>
        <w:jc w:val="both"/>
        <w:rPr>
          <w:rFonts w:ascii="Book Antiqua" w:hAnsi="Book Antiqua"/>
          <w:sz w:val="2"/>
          <w:szCs w:val="20"/>
        </w:rPr>
      </w:pPr>
    </w:p>
    <w:tbl>
      <w:tblPr>
        <w:tblStyle w:val="TableGrid"/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2464"/>
      </w:tblGrid>
      <w:tr w:rsidR="002372DC" w14:paraId="09F77F86" w14:textId="77777777">
        <w:trPr>
          <w:trHeight w:val="262"/>
        </w:trPr>
        <w:tc>
          <w:tcPr>
            <w:tcW w:w="1010" w:type="dxa"/>
          </w:tcPr>
          <w:p w14:paraId="1EF6F50D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</w:t>
            </w:r>
          </w:p>
        </w:tc>
        <w:tc>
          <w:tcPr>
            <w:tcW w:w="2464" w:type="dxa"/>
          </w:tcPr>
          <w:p w14:paraId="0323A82D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Covering the contents of</w:t>
            </w:r>
          </w:p>
        </w:tc>
      </w:tr>
      <w:tr w:rsidR="002372DC" w14:paraId="2A326091" w14:textId="77777777">
        <w:trPr>
          <w:trHeight w:val="262"/>
        </w:trPr>
        <w:tc>
          <w:tcPr>
            <w:tcW w:w="1010" w:type="dxa"/>
          </w:tcPr>
          <w:p w14:paraId="76E3DB7F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CO1</w:t>
            </w:r>
          </w:p>
        </w:tc>
        <w:tc>
          <w:tcPr>
            <w:tcW w:w="2464" w:type="dxa"/>
          </w:tcPr>
          <w:p w14:paraId="1E68813A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</w:t>
            </w:r>
          </w:p>
        </w:tc>
      </w:tr>
      <w:tr w:rsidR="002372DC" w14:paraId="582B9747" w14:textId="77777777">
        <w:trPr>
          <w:trHeight w:val="262"/>
        </w:trPr>
        <w:tc>
          <w:tcPr>
            <w:tcW w:w="1010" w:type="dxa"/>
          </w:tcPr>
          <w:p w14:paraId="69AF73FD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CO2</w:t>
            </w:r>
          </w:p>
        </w:tc>
        <w:tc>
          <w:tcPr>
            <w:tcW w:w="2464" w:type="dxa"/>
          </w:tcPr>
          <w:p w14:paraId="0B019E89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</w:t>
            </w:r>
          </w:p>
        </w:tc>
      </w:tr>
      <w:tr w:rsidR="002372DC" w14:paraId="4947EEDD" w14:textId="77777777">
        <w:trPr>
          <w:trHeight w:val="262"/>
        </w:trPr>
        <w:tc>
          <w:tcPr>
            <w:tcW w:w="1010" w:type="dxa"/>
          </w:tcPr>
          <w:p w14:paraId="1B5770C3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CO3</w:t>
            </w:r>
          </w:p>
        </w:tc>
        <w:tc>
          <w:tcPr>
            <w:tcW w:w="2464" w:type="dxa"/>
          </w:tcPr>
          <w:p w14:paraId="048DA6E2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UNIT-III</w:t>
            </w:r>
          </w:p>
        </w:tc>
      </w:tr>
      <w:tr w:rsidR="002372DC" w14:paraId="430C22DB" w14:textId="77777777">
        <w:trPr>
          <w:trHeight w:val="262"/>
        </w:trPr>
        <w:tc>
          <w:tcPr>
            <w:tcW w:w="1010" w:type="dxa"/>
          </w:tcPr>
          <w:p w14:paraId="67A3680E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CO4</w:t>
            </w:r>
          </w:p>
        </w:tc>
        <w:tc>
          <w:tcPr>
            <w:tcW w:w="2464" w:type="dxa"/>
          </w:tcPr>
          <w:p w14:paraId="02DBBDC7" w14:textId="77777777" w:rsidR="002372DC" w:rsidRDefault="00000000">
            <w:pPr>
              <w:pStyle w:val="Default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UNIT-IV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4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1701"/>
        <w:gridCol w:w="3544"/>
      </w:tblGrid>
      <w:tr w:rsidR="002372DC" w14:paraId="17C2F94C" w14:textId="77777777">
        <w:trPr>
          <w:trHeight w:val="229"/>
        </w:trPr>
        <w:tc>
          <w:tcPr>
            <w:tcW w:w="959" w:type="dxa"/>
          </w:tcPr>
          <w:p w14:paraId="43A201CE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Level-1</w:t>
            </w:r>
          </w:p>
        </w:tc>
        <w:tc>
          <w:tcPr>
            <w:tcW w:w="1701" w:type="dxa"/>
            <w:vAlign w:val="center"/>
          </w:tcPr>
          <w:p w14:paraId="392C08F0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Remember (R)</w:t>
            </w:r>
          </w:p>
        </w:tc>
        <w:tc>
          <w:tcPr>
            <w:tcW w:w="3544" w:type="dxa"/>
            <w:vMerge w:val="restart"/>
            <w:vAlign w:val="center"/>
          </w:tcPr>
          <w:p w14:paraId="695FB581" w14:textId="77777777" w:rsidR="002372DC" w:rsidRDefault="00000000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Fundamental Knowledge</w:t>
            </w:r>
          </w:p>
        </w:tc>
      </w:tr>
      <w:tr w:rsidR="002372DC" w14:paraId="75D71BE1" w14:textId="77777777">
        <w:trPr>
          <w:trHeight w:val="229"/>
        </w:trPr>
        <w:tc>
          <w:tcPr>
            <w:tcW w:w="959" w:type="dxa"/>
          </w:tcPr>
          <w:p w14:paraId="2DE28D83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Level-2</w:t>
            </w:r>
          </w:p>
        </w:tc>
        <w:tc>
          <w:tcPr>
            <w:tcW w:w="1701" w:type="dxa"/>
            <w:vAlign w:val="center"/>
          </w:tcPr>
          <w:p w14:paraId="675B9734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Understand (U)</w:t>
            </w:r>
          </w:p>
        </w:tc>
        <w:tc>
          <w:tcPr>
            <w:tcW w:w="3544" w:type="dxa"/>
            <w:vMerge/>
            <w:vAlign w:val="center"/>
          </w:tcPr>
          <w:p w14:paraId="3FC4A412" w14:textId="77777777" w:rsidR="002372DC" w:rsidRDefault="002372DC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:rsidR="002372DC" w14:paraId="06771E89" w14:textId="77777777">
        <w:trPr>
          <w:trHeight w:val="229"/>
        </w:trPr>
        <w:tc>
          <w:tcPr>
            <w:tcW w:w="959" w:type="dxa"/>
          </w:tcPr>
          <w:p w14:paraId="585582AB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Level-3</w:t>
            </w:r>
          </w:p>
        </w:tc>
        <w:tc>
          <w:tcPr>
            <w:tcW w:w="1701" w:type="dxa"/>
            <w:vAlign w:val="center"/>
          </w:tcPr>
          <w:p w14:paraId="6382C4BE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Apply (Ap)</w:t>
            </w:r>
          </w:p>
        </w:tc>
        <w:tc>
          <w:tcPr>
            <w:tcW w:w="3544" w:type="dxa"/>
            <w:vMerge w:val="restart"/>
            <w:vAlign w:val="center"/>
          </w:tcPr>
          <w:p w14:paraId="2AC29912" w14:textId="77777777" w:rsidR="002372DC" w:rsidRDefault="00000000">
            <w:pPr>
              <w:spacing w:after="0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Knowledge on Application &amp; Analysis</w:t>
            </w:r>
          </w:p>
        </w:tc>
      </w:tr>
      <w:tr w:rsidR="002372DC" w14:paraId="4EC49DDE" w14:textId="77777777">
        <w:trPr>
          <w:trHeight w:val="229"/>
        </w:trPr>
        <w:tc>
          <w:tcPr>
            <w:tcW w:w="959" w:type="dxa"/>
          </w:tcPr>
          <w:p w14:paraId="22DB1CD4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Level-4</w:t>
            </w:r>
          </w:p>
        </w:tc>
        <w:tc>
          <w:tcPr>
            <w:tcW w:w="1701" w:type="dxa"/>
            <w:vAlign w:val="center"/>
          </w:tcPr>
          <w:p w14:paraId="4AEDA730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Analyze (An)</w:t>
            </w:r>
          </w:p>
        </w:tc>
        <w:tc>
          <w:tcPr>
            <w:tcW w:w="3544" w:type="dxa"/>
            <w:vMerge/>
            <w:vAlign w:val="center"/>
          </w:tcPr>
          <w:p w14:paraId="1A33C2CB" w14:textId="77777777" w:rsidR="002372DC" w:rsidRDefault="002372DC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:rsidR="002372DC" w14:paraId="3F0F7E43" w14:textId="77777777">
        <w:trPr>
          <w:trHeight w:val="229"/>
        </w:trPr>
        <w:tc>
          <w:tcPr>
            <w:tcW w:w="959" w:type="dxa"/>
          </w:tcPr>
          <w:p w14:paraId="67E9295C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Level-5</w:t>
            </w:r>
          </w:p>
        </w:tc>
        <w:tc>
          <w:tcPr>
            <w:tcW w:w="1701" w:type="dxa"/>
            <w:vAlign w:val="center"/>
          </w:tcPr>
          <w:p w14:paraId="76E494D9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Evaluate (E)</w:t>
            </w:r>
          </w:p>
        </w:tc>
        <w:tc>
          <w:tcPr>
            <w:tcW w:w="3544" w:type="dxa"/>
            <w:vMerge w:val="restart"/>
            <w:vAlign w:val="center"/>
          </w:tcPr>
          <w:p w14:paraId="3A2F2E49" w14:textId="77777777" w:rsidR="002372DC" w:rsidRDefault="00000000">
            <w:pPr>
              <w:spacing w:after="0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Critical Thinking </w:t>
            </w:r>
          </w:p>
        </w:tc>
      </w:tr>
      <w:tr w:rsidR="002372DC" w14:paraId="78898F79" w14:textId="77777777">
        <w:trPr>
          <w:trHeight w:val="66"/>
        </w:trPr>
        <w:tc>
          <w:tcPr>
            <w:tcW w:w="959" w:type="dxa"/>
          </w:tcPr>
          <w:p w14:paraId="506B9EB7" w14:textId="77777777" w:rsidR="002372DC" w:rsidRDefault="0000000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Level-6</w:t>
            </w:r>
          </w:p>
        </w:tc>
        <w:tc>
          <w:tcPr>
            <w:tcW w:w="1701" w:type="dxa"/>
          </w:tcPr>
          <w:p w14:paraId="4BB4AC2B" w14:textId="77777777" w:rsidR="002372DC" w:rsidRDefault="00000000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Create (C)</w:t>
            </w:r>
          </w:p>
        </w:tc>
        <w:tc>
          <w:tcPr>
            <w:tcW w:w="3544" w:type="dxa"/>
            <w:vMerge/>
          </w:tcPr>
          <w:p w14:paraId="6D3DD7B8" w14:textId="77777777" w:rsidR="002372DC" w:rsidRDefault="002372DC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</w:tbl>
    <w:p w14:paraId="505208DF" w14:textId="77777777" w:rsidR="002372DC" w:rsidRDefault="002372DC">
      <w:pPr>
        <w:pStyle w:val="Default"/>
        <w:jc w:val="both"/>
        <w:rPr>
          <w:rFonts w:ascii="Book Antiqua" w:hAnsi="Book Antiqua"/>
          <w:sz w:val="20"/>
          <w:szCs w:val="20"/>
        </w:rPr>
      </w:pPr>
    </w:p>
    <w:p w14:paraId="762B2CD9" w14:textId="4EC3342C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maximum marks for the question paper is </w:t>
      </w:r>
      <w:r w:rsidR="0035258F">
        <w:rPr>
          <w:rFonts w:ascii="Book Antiqua" w:hAnsi="Book Antiqua"/>
          <w:sz w:val="22"/>
          <w:szCs w:val="20"/>
        </w:rPr>
        <w:t>10</w:t>
      </w:r>
      <w:r>
        <w:rPr>
          <w:rFonts w:ascii="Book Antiqua" w:hAnsi="Book Antiqua"/>
          <w:b/>
          <w:bCs/>
          <w:sz w:val="22"/>
          <w:szCs w:val="20"/>
        </w:rPr>
        <w:t xml:space="preserve">0 Marks </w:t>
      </w:r>
      <w:r>
        <w:rPr>
          <w:rFonts w:ascii="Book Antiqua" w:hAnsi="Book Antiqua"/>
          <w:sz w:val="22"/>
          <w:szCs w:val="20"/>
        </w:rPr>
        <w:t xml:space="preserve">and the duration of the examination is                 </w:t>
      </w:r>
      <w:r>
        <w:rPr>
          <w:rFonts w:ascii="Book Antiqua" w:hAnsi="Book Antiqua"/>
          <w:b/>
          <w:bCs/>
          <w:sz w:val="22"/>
          <w:szCs w:val="20"/>
        </w:rPr>
        <w:t>3 hours.</w:t>
      </w:r>
    </w:p>
    <w:p w14:paraId="716478DD" w14:textId="612F073F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paper setters shall note that </w:t>
      </w:r>
      <w:r w:rsidR="0035258F">
        <w:rPr>
          <w:rFonts w:ascii="Book Antiqua" w:hAnsi="Book Antiqua"/>
          <w:sz w:val="22"/>
          <w:szCs w:val="20"/>
        </w:rPr>
        <w:t>question</w:t>
      </w:r>
      <w:r>
        <w:rPr>
          <w:rFonts w:ascii="Book Antiqua" w:hAnsi="Book Antiqua"/>
          <w:b/>
          <w:sz w:val="22"/>
          <w:szCs w:val="20"/>
        </w:rPr>
        <w:t xml:space="preserve"> number 1</w:t>
      </w:r>
      <w:r>
        <w:rPr>
          <w:rFonts w:ascii="Book Antiqua" w:hAnsi="Book Antiqua"/>
          <w:b/>
          <w:bCs/>
          <w:sz w:val="22"/>
          <w:szCs w:val="20"/>
        </w:rPr>
        <w:t xml:space="preserve"> </w:t>
      </w:r>
      <w:r>
        <w:rPr>
          <w:rFonts w:ascii="Book Antiqua" w:hAnsi="Book Antiqua"/>
          <w:sz w:val="22"/>
          <w:szCs w:val="20"/>
        </w:rPr>
        <w:t xml:space="preserve">should contain </w:t>
      </w:r>
      <w:r w:rsidR="0035258F">
        <w:rPr>
          <w:rFonts w:ascii="Book Antiqua" w:hAnsi="Book Antiqua"/>
          <w:b/>
          <w:bCs/>
          <w:sz w:val="22"/>
          <w:szCs w:val="20"/>
        </w:rPr>
        <w:t>Sixteen</w:t>
      </w:r>
      <w:r>
        <w:rPr>
          <w:rFonts w:ascii="Book Antiqua" w:hAnsi="Book Antiqua"/>
          <w:b/>
          <w:bCs/>
          <w:sz w:val="22"/>
          <w:szCs w:val="20"/>
        </w:rPr>
        <w:t xml:space="preserve"> </w:t>
      </w:r>
      <w:r>
        <w:rPr>
          <w:rFonts w:ascii="Book Antiqua" w:hAnsi="Book Antiqua"/>
          <w:sz w:val="22"/>
          <w:szCs w:val="20"/>
        </w:rPr>
        <w:t>short answer questions</w:t>
      </w:r>
      <w:r>
        <w:rPr>
          <w:rFonts w:ascii="Book Antiqua" w:hAnsi="Book Antiqua"/>
          <w:b/>
          <w:bCs/>
          <w:sz w:val="22"/>
          <w:szCs w:val="20"/>
        </w:rPr>
        <w:t>, carrying each one</w:t>
      </w:r>
      <w:r w:rsidR="0035258F">
        <w:rPr>
          <w:rFonts w:ascii="Book Antiqua" w:hAnsi="Book Antiqua"/>
          <w:b/>
          <w:bCs/>
          <w:sz w:val="22"/>
          <w:szCs w:val="20"/>
        </w:rPr>
        <w:t>/two</w:t>
      </w:r>
      <w:r>
        <w:rPr>
          <w:rFonts w:ascii="Book Antiqua" w:hAnsi="Book Antiqua"/>
          <w:b/>
          <w:bCs/>
          <w:sz w:val="22"/>
          <w:szCs w:val="20"/>
        </w:rPr>
        <w:t xml:space="preserve"> mark</w:t>
      </w:r>
      <w:r w:rsidR="0035258F">
        <w:rPr>
          <w:rFonts w:ascii="Book Antiqua" w:hAnsi="Book Antiqua"/>
          <w:b/>
          <w:bCs/>
          <w:sz w:val="22"/>
          <w:szCs w:val="20"/>
        </w:rPr>
        <w:t>s</w:t>
      </w:r>
      <w:r>
        <w:rPr>
          <w:rFonts w:ascii="Book Antiqua" w:hAnsi="Book Antiqua"/>
          <w:b/>
          <w:bCs/>
          <w:sz w:val="22"/>
          <w:szCs w:val="20"/>
        </w:rPr>
        <w:t xml:space="preserve">, </w:t>
      </w:r>
      <w:r>
        <w:rPr>
          <w:rFonts w:ascii="Book Antiqua" w:hAnsi="Book Antiqua"/>
          <w:sz w:val="22"/>
          <w:szCs w:val="20"/>
        </w:rPr>
        <w:t>covering all four Units of the syllabus as per template. Set these questions whose outcomes are measurable.</w:t>
      </w:r>
    </w:p>
    <w:p w14:paraId="367DB630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>Question numbers 2 to 5,</w:t>
      </w:r>
      <w:r>
        <w:rPr>
          <w:rFonts w:ascii="Book Antiqua" w:hAnsi="Book Antiqua"/>
          <w:sz w:val="22"/>
          <w:szCs w:val="20"/>
        </w:rPr>
        <w:t xml:space="preserve"> will have internal choice as indicated in the template.  </w:t>
      </w:r>
    </w:p>
    <w:p w14:paraId="0FC32BAD" w14:textId="77777777" w:rsidR="002372DC" w:rsidRDefault="00000000">
      <w:pPr>
        <w:pStyle w:val="Default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confidentiality regarding question papers and the contents therein.</w:t>
      </w:r>
    </w:p>
    <w:p w14:paraId="4D6F5653" w14:textId="77777777" w:rsidR="002372DC" w:rsidRDefault="002372DC">
      <w:pPr>
        <w:pStyle w:val="Default"/>
        <w:jc w:val="both"/>
        <w:rPr>
          <w:rFonts w:ascii="Book Antiqua" w:hAnsi="Book Antiqua"/>
          <w:sz w:val="2"/>
          <w:szCs w:val="2"/>
        </w:rPr>
      </w:pPr>
    </w:p>
    <w:p w14:paraId="434F9D1F" w14:textId="77777777" w:rsidR="002372DC" w:rsidRDefault="00000000">
      <w:pPr>
        <w:pStyle w:val="Default"/>
        <w:spacing w:line="276" w:lineRule="auto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bCs/>
          <w:szCs w:val="23"/>
        </w:rPr>
        <w:lastRenderedPageBreak/>
        <w:t>Attention is specifically drawn to the following guidelines:</w:t>
      </w:r>
    </w:p>
    <w:p w14:paraId="604B8879" w14:textId="77777777" w:rsidR="002372DC" w:rsidRDefault="00000000">
      <w:pPr>
        <w:pStyle w:val="Default"/>
        <w:numPr>
          <w:ilvl w:val="0"/>
          <w:numId w:val="4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The questions are to be planned in such a way that a candidate of certain ability with good preparation can reasonably be expected to answer the required number of questions within the allotted time frame of three (3) hours.</w:t>
      </w:r>
    </w:p>
    <w:p w14:paraId="4CBF7E78" w14:textId="77777777" w:rsidR="002372DC" w:rsidRDefault="00000000">
      <w:pPr>
        <w:pStyle w:val="Default"/>
        <w:numPr>
          <w:ilvl w:val="0"/>
          <w:numId w:val="4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Every question shall be clear and definite in language and meaning. </w:t>
      </w:r>
    </w:p>
    <w:p w14:paraId="6963ACBD" w14:textId="77777777" w:rsidR="002372DC" w:rsidRDefault="00000000">
      <w:pPr>
        <w:pStyle w:val="Default"/>
        <w:numPr>
          <w:ilvl w:val="0"/>
          <w:numId w:val="4"/>
        </w:numPr>
        <w:spacing w:after="120"/>
        <w:ind w:left="850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Special care must be taken while writing mathematical symbols, equations and indexing figures.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1"/>
      </w:tblGrid>
      <w:tr w:rsidR="002372DC" w14:paraId="00E75B9C" w14:textId="77777777">
        <w:tc>
          <w:tcPr>
            <w:tcW w:w="10421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14:paraId="2FE6C520" w14:textId="77777777" w:rsidR="002372DC" w:rsidRDefault="00000000">
            <w:pPr>
              <w:pStyle w:val="Default"/>
              <w:ind w:right="282"/>
              <w:jc w:val="both"/>
              <w:rPr>
                <w:rFonts w:ascii="Book Antiqua" w:hAnsi="Book Antiqua"/>
                <w:sz w:val="22"/>
                <w:szCs w:val="20"/>
              </w:rPr>
            </w:pPr>
            <w:r>
              <w:rPr>
                <w:rFonts w:ascii="Book Antiqua" w:hAnsi="Book Antiqua"/>
                <w:b/>
                <w:bCs/>
                <w:sz w:val="22"/>
                <w:szCs w:val="20"/>
              </w:rPr>
              <w:t xml:space="preserve">The question papers along with duly filled-in remuneration bill must be sent to the following           e-mail, </w:t>
            </w:r>
            <w:r>
              <w:rPr>
                <w:rFonts w:ascii="Book Antiqua" w:eastAsia="Times New Roman" w:hAnsi="Book Antiqua"/>
                <w:b/>
                <w:sz w:val="22"/>
                <w:szCs w:val="22"/>
                <w:u w:val="single"/>
              </w:rPr>
              <w:t>during the last instruction week</w:t>
            </w:r>
            <w:r>
              <w:rPr>
                <w:rFonts w:ascii="Book Antiqua" w:eastAsia="Times New Roman" w:hAnsi="Book Antiqua"/>
                <w:sz w:val="22"/>
                <w:szCs w:val="22"/>
              </w:rPr>
              <w:t xml:space="preserve"> of the course work</w:t>
            </w:r>
            <w:r>
              <w:rPr>
                <w:rFonts w:ascii="Book Antiqua" w:eastAsia="Times New Roman" w:hAnsi="Book Antiqua"/>
              </w:rPr>
              <w:t>.</w:t>
            </w:r>
          </w:p>
          <w:p w14:paraId="432516C5" w14:textId="77777777" w:rsidR="002372DC" w:rsidRDefault="00000000">
            <w:pPr>
              <w:pStyle w:val="Default"/>
              <w:ind w:left="720"/>
              <w:jc w:val="center"/>
            </w:pPr>
            <w:hyperlink r:id="rId10" w:history="1">
              <w:r>
                <w:rPr>
                  <w:rStyle w:val="Hyperlink"/>
                  <w:rFonts w:ascii="Book Antiqua" w:hAnsi="Book Antiqua"/>
                  <w:b/>
                  <w:bCs/>
                  <w:szCs w:val="20"/>
                </w:rPr>
                <w:t>acoec@kitsw.ac.in</w:t>
              </w:r>
            </w:hyperlink>
          </w:p>
        </w:tc>
      </w:tr>
    </w:tbl>
    <w:p w14:paraId="46B2338F" w14:textId="77777777" w:rsidR="002372DC" w:rsidRDefault="002372DC">
      <w:pPr>
        <w:pStyle w:val="Default"/>
        <w:spacing w:line="480" w:lineRule="auto"/>
        <w:ind w:left="851"/>
        <w:jc w:val="center"/>
        <w:rPr>
          <w:sz w:val="2"/>
        </w:rPr>
      </w:pPr>
    </w:p>
    <w:p w14:paraId="3D70BE28" w14:textId="77777777" w:rsidR="002372DC" w:rsidRDefault="00000000">
      <w:pPr>
        <w:pStyle w:val="Default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Sd/-</w:t>
      </w:r>
    </w:p>
    <w:p w14:paraId="293BD53B" w14:textId="77777777" w:rsidR="002372DC" w:rsidRDefault="00000000">
      <w:pPr>
        <w:pStyle w:val="Default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Controller of Examinations, KITSW</w:t>
      </w:r>
    </w:p>
    <w:sectPr w:rsidR="002372DC">
      <w:headerReference w:type="default" r:id="rId11"/>
      <w:footerReference w:type="first" r:id="rId12"/>
      <w:pgSz w:w="11907" w:h="16840"/>
      <w:pgMar w:top="145" w:right="851" w:bottom="270" w:left="851" w:header="93" w:footer="4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1A29" w14:textId="77777777" w:rsidR="00CE495A" w:rsidRDefault="00CE495A">
      <w:pPr>
        <w:spacing w:line="240" w:lineRule="auto"/>
      </w:pPr>
      <w:r>
        <w:separator/>
      </w:r>
    </w:p>
  </w:endnote>
  <w:endnote w:type="continuationSeparator" w:id="0">
    <w:p w14:paraId="79120F63" w14:textId="77777777" w:rsidR="00CE495A" w:rsidRDefault="00CE49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32611" w14:textId="77777777" w:rsidR="002372DC" w:rsidRDefault="00000000">
    <w:pPr>
      <w:pStyle w:val="Footer"/>
      <w:jc w:val="right"/>
      <w:rPr>
        <w:rFonts w:ascii="Book Antiqua" w:hAnsi="Book Antiqua"/>
        <w:sz w:val="20"/>
        <w:szCs w:val="20"/>
      </w:rPr>
    </w:pPr>
    <w:r>
      <w:rPr>
        <w:rFonts w:ascii="Book Antiqua" w:hAnsi="Book Antiqua"/>
        <w:sz w:val="20"/>
        <w:szCs w:val="20"/>
      </w:rPr>
      <w:t>P.T.O.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5D89" w14:textId="77777777" w:rsidR="00CE495A" w:rsidRDefault="00CE495A">
      <w:pPr>
        <w:spacing w:after="0"/>
      </w:pPr>
      <w:r>
        <w:separator/>
      </w:r>
    </w:p>
  </w:footnote>
  <w:footnote w:type="continuationSeparator" w:id="0">
    <w:p w14:paraId="02840139" w14:textId="77777777" w:rsidR="00CE495A" w:rsidRDefault="00CE49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81B8" w14:textId="77777777" w:rsidR="002372DC" w:rsidRDefault="00000000">
    <w:pPr>
      <w:pStyle w:val="Header"/>
      <w:spacing w:line="360" w:lineRule="auto"/>
      <w:ind w:left="720"/>
      <w:jc w:val="right"/>
      <w:rPr>
        <w:rFonts w:ascii="Book Antiqua" w:hAnsi="Book Antiqua"/>
        <w:b/>
        <w:bCs/>
        <w:szCs w:val="23"/>
        <w:u w:val="single"/>
      </w:rPr>
    </w:pPr>
    <w:r>
      <w:rPr>
        <w:rFonts w:ascii="Book Antiqua" w:hAnsi="Book Antiqua"/>
        <w:b/>
        <w:bCs/>
        <w:szCs w:val="23"/>
      </w:rPr>
      <w:t xml:space="preserve">♦ </w:t>
    </w:r>
    <w:r>
      <w:rPr>
        <w:rFonts w:ascii="Book Antiqua" w:hAnsi="Book Antiqua"/>
        <w:b/>
        <w:bCs/>
        <w:szCs w:val="23"/>
        <w:u w:val="single"/>
      </w:rPr>
      <w:t>Guidelines for setting quality Question Paper</w:t>
    </w:r>
    <w:r>
      <w:rPr>
        <w:rFonts w:ascii="Book Antiqua" w:hAnsi="Book Antiqua"/>
        <w:b/>
        <w:bCs/>
        <w:szCs w:val="23"/>
      </w:rPr>
      <w:t xml:space="preserve"> ♦</w:t>
    </w:r>
  </w:p>
  <w:p w14:paraId="5D261B3A" w14:textId="77777777" w:rsidR="002372DC" w:rsidRDefault="002372DC">
    <w:pPr>
      <w:pStyle w:val="Header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547"/>
    <w:multiLevelType w:val="multilevel"/>
    <w:tmpl w:val="114D754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E17A8"/>
    <w:multiLevelType w:val="multilevel"/>
    <w:tmpl w:val="1D2E17A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D4C9C"/>
    <w:multiLevelType w:val="multilevel"/>
    <w:tmpl w:val="271D4C9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A4E46"/>
    <w:multiLevelType w:val="multilevel"/>
    <w:tmpl w:val="55DA4E4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" w:hanging="180"/>
      </w:pPr>
      <w:rPr>
        <w:b w:val="0"/>
      </w:rPr>
    </w:lvl>
    <w:lvl w:ilvl="3">
      <w:start w:val="1"/>
      <w:numFmt w:val="lowerRoman"/>
      <w:lvlText w:val="%4."/>
      <w:lvlJc w:val="righ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005744631">
    <w:abstractNumId w:val="1"/>
  </w:num>
  <w:num w:numId="2" w16cid:durableId="1338775279">
    <w:abstractNumId w:val="3"/>
  </w:num>
  <w:num w:numId="3" w16cid:durableId="195701386">
    <w:abstractNumId w:val="2"/>
  </w:num>
  <w:num w:numId="4" w16cid:durableId="106845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B08"/>
    <w:rsid w:val="00031419"/>
    <w:rsid w:val="000748A0"/>
    <w:rsid w:val="00082E32"/>
    <w:rsid w:val="000A57F9"/>
    <w:rsid w:val="000D3CC8"/>
    <w:rsid w:val="000F105F"/>
    <w:rsid w:val="00101892"/>
    <w:rsid w:val="001033F9"/>
    <w:rsid w:val="0010535C"/>
    <w:rsid w:val="00113FAA"/>
    <w:rsid w:val="00120108"/>
    <w:rsid w:val="00125341"/>
    <w:rsid w:val="00125EE5"/>
    <w:rsid w:val="00133CA3"/>
    <w:rsid w:val="001C6199"/>
    <w:rsid w:val="001E3A5C"/>
    <w:rsid w:val="001F5B9B"/>
    <w:rsid w:val="00202F42"/>
    <w:rsid w:val="002265E5"/>
    <w:rsid w:val="002329F1"/>
    <w:rsid w:val="002372DC"/>
    <w:rsid w:val="0024473D"/>
    <w:rsid w:val="00244C60"/>
    <w:rsid w:val="00266ED1"/>
    <w:rsid w:val="00283A8D"/>
    <w:rsid w:val="00284F4F"/>
    <w:rsid w:val="00287CCB"/>
    <w:rsid w:val="002E640D"/>
    <w:rsid w:val="003023EB"/>
    <w:rsid w:val="003335F7"/>
    <w:rsid w:val="0034536A"/>
    <w:rsid w:val="0035258F"/>
    <w:rsid w:val="003654BF"/>
    <w:rsid w:val="00373418"/>
    <w:rsid w:val="00375B7F"/>
    <w:rsid w:val="00381BE1"/>
    <w:rsid w:val="003A3B6A"/>
    <w:rsid w:val="003B6EA4"/>
    <w:rsid w:val="003C726A"/>
    <w:rsid w:val="003F1FE5"/>
    <w:rsid w:val="003F519C"/>
    <w:rsid w:val="003F6DD3"/>
    <w:rsid w:val="003F7808"/>
    <w:rsid w:val="0040430F"/>
    <w:rsid w:val="00455C5E"/>
    <w:rsid w:val="00460B57"/>
    <w:rsid w:val="00463813"/>
    <w:rsid w:val="00466327"/>
    <w:rsid w:val="00467356"/>
    <w:rsid w:val="004700E5"/>
    <w:rsid w:val="004D20A0"/>
    <w:rsid w:val="004D2A37"/>
    <w:rsid w:val="004E4602"/>
    <w:rsid w:val="004F270F"/>
    <w:rsid w:val="004F7CBE"/>
    <w:rsid w:val="00526D9E"/>
    <w:rsid w:val="00533907"/>
    <w:rsid w:val="00544013"/>
    <w:rsid w:val="005702C9"/>
    <w:rsid w:val="00583147"/>
    <w:rsid w:val="00585D25"/>
    <w:rsid w:val="005C121D"/>
    <w:rsid w:val="005C476C"/>
    <w:rsid w:val="005D2D00"/>
    <w:rsid w:val="005F6FC6"/>
    <w:rsid w:val="00613A92"/>
    <w:rsid w:val="006157F9"/>
    <w:rsid w:val="00621638"/>
    <w:rsid w:val="006513B4"/>
    <w:rsid w:val="00656E5F"/>
    <w:rsid w:val="00665C72"/>
    <w:rsid w:val="0066755E"/>
    <w:rsid w:val="006828D0"/>
    <w:rsid w:val="00694A0C"/>
    <w:rsid w:val="006953BE"/>
    <w:rsid w:val="006D141E"/>
    <w:rsid w:val="006F1E14"/>
    <w:rsid w:val="007106CA"/>
    <w:rsid w:val="00733423"/>
    <w:rsid w:val="00740B1B"/>
    <w:rsid w:val="00742BA4"/>
    <w:rsid w:val="00742E7F"/>
    <w:rsid w:val="00762251"/>
    <w:rsid w:val="0076604C"/>
    <w:rsid w:val="00775F0A"/>
    <w:rsid w:val="007A37EA"/>
    <w:rsid w:val="008017DA"/>
    <w:rsid w:val="00826E37"/>
    <w:rsid w:val="00833D74"/>
    <w:rsid w:val="00864ED4"/>
    <w:rsid w:val="00883CF7"/>
    <w:rsid w:val="00885E78"/>
    <w:rsid w:val="00891FBE"/>
    <w:rsid w:val="008931ED"/>
    <w:rsid w:val="008A23F0"/>
    <w:rsid w:val="008D4915"/>
    <w:rsid w:val="008D5042"/>
    <w:rsid w:val="008E7435"/>
    <w:rsid w:val="00917274"/>
    <w:rsid w:val="009540CD"/>
    <w:rsid w:val="00966E66"/>
    <w:rsid w:val="009B252B"/>
    <w:rsid w:val="009E599B"/>
    <w:rsid w:val="009E72C8"/>
    <w:rsid w:val="00A73124"/>
    <w:rsid w:val="00AA1FB9"/>
    <w:rsid w:val="00AA3CCF"/>
    <w:rsid w:val="00AC4C36"/>
    <w:rsid w:val="00AD2706"/>
    <w:rsid w:val="00AD7BB3"/>
    <w:rsid w:val="00B3187A"/>
    <w:rsid w:val="00B639E0"/>
    <w:rsid w:val="00B71C85"/>
    <w:rsid w:val="00B91FDD"/>
    <w:rsid w:val="00BB0088"/>
    <w:rsid w:val="00BB7714"/>
    <w:rsid w:val="00BD1BF5"/>
    <w:rsid w:val="00BF4033"/>
    <w:rsid w:val="00BF7D82"/>
    <w:rsid w:val="00C0429C"/>
    <w:rsid w:val="00C75F2C"/>
    <w:rsid w:val="00C9072A"/>
    <w:rsid w:val="00CA2728"/>
    <w:rsid w:val="00CB38E8"/>
    <w:rsid w:val="00CE495A"/>
    <w:rsid w:val="00D3514C"/>
    <w:rsid w:val="00D35781"/>
    <w:rsid w:val="00D36245"/>
    <w:rsid w:val="00D53FB0"/>
    <w:rsid w:val="00D62B13"/>
    <w:rsid w:val="00D93FA7"/>
    <w:rsid w:val="00DD2982"/>
    <w:rsid w:val="00DF45EF"/>
    <w:rsid w:val="00DF5E6B"/>
    <w:rsid w:val="00E30B58"/>
    <w:rsid w:val="00E32B08"/>
    <w:rsid w:val="00E44DE9"/>
    <w:rsid w:val="00E5366F"/>
    <w:rsid w:val="00E72C5C"/>
    <w:rsid w:val="00E81889"/>
    <w:rsid w:val="00E920F9"/>
    <w:rsid w:val="00EB2578"/>
    <w:rsid w:val="00EB70CF"/>
    <w:rsid w:val="00EC1ED0"/>
    <w:rsid w:val="00EF1AB5"/>
    <w:rsid w:val="00F0067F"/>
    <w:rsid w:val="00F20E67"/>
    <w:rsid w:val="00F21D42"/>
    <w:rsid w:val="00F23632"/>
    <w:rsid w:val="00F312ED"/>
    <w:rsid w:val="00F33896"/>
    <w:rsid w:val="00F379C1"/>
    <w:rsid w:val="00F412A6"/>
    <w:rsid w:val="00F479CB"/>
    <w:rsid w:val="00F515F5"/>
    <w:rsid w:val="00F60561"/>
    <w:rsid w:val="00F778B4"/>
    <w:rsid w:val="00F83050"/>
    <w:rsid w:val="00F84BF6"/>
    <w:rsid w:val="00F90413"/>
    <w:rsid w:val="00FD6068"/>
    <w:rsid w:val="00FF117C"/>
    <w:rsid w:val="00FF5482"/>
    <w:rsid w:val="02796FC0"/>
    <w:rsid w:val="0DC52981"/>
    <w:rsid w:val="279D25D9"/>
    <w:rsid w:val="2B81239B"/>
    <w:rsid w:val="5EB36DEA"/>
    <w:rsid w:val="6A7F0083"/>
    <w:rsid w:val="6F41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06180ABA"/>
  <w15:docId w15:val="{14DD8082-BD2B-4A21-A9CB-F8732AD2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acoec@kitsw.ac.in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D997E040-91CA-4357-AC0F-32C02A42E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602</Words>
  <Characters>3281</Characters>
  <Application>Microsoft Office Word</Application>
  <DocSecurity>0</DocSecurity>
  <Lines>91</Lines>
  <Paragraphs>70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 byte</dc:creator>
  <cp:lastModifiedBy>Exam Branch 2 KITSW</cp:lastModifiedBy>
  <cp:revision>107</cp:revision>
  <cp:lastPrinted>2019-10-21T11:51:00Z</cp:lastPrinted>
  <dcterms:created xsi:type="dcterms:W3CDTF">2019-10-11T02:56:00Z</dcterms:created>
  <dcterms:modified xsi:type="dcterms:W3CDTF">2026-04-02T08:20:00Z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eyJoZGlkIjoiODVmZDExNWIyZWZlMThmMGI1ODZjNzJmMGEwMDFlMzYiLCJ1c2VySWQiOiI1NjcxMjI0MTg3OTkifQ==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E287E9CE8860456CBBAEF359FD0ACAF0_12</vt:lpwstr>
  </property>
</Properties>
</file>