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pqu06ocs4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Conditional Statements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1dwvyoul6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Concepts Covered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If...Else Statement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If Statement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Conditions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Else Statement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Mistakes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eyka6lz1e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 statements are essential in programming for executing specific instructions based on decisions. Java provides control structures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 if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to handle such scenarios, similar to Python but with different syntax.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ecziixlu3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If...Else Statement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k9xpzad4e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block when the condition is </w:t>
      </w:r>
      <w:r w:rsidDel="00000000" w:rsidR="00000000" w:rsidRPr="00000000">
        <w:rPr>
          <w:b w:val="1"/>
          <w:bCs w:val="1"/>
          <w:rtl w:val="0"/>
        </w:rPr>
        <w:t xml:space="preserve">true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block when the condition is </w:t>
      </w:r>
      <w:r w:rsidDel="00000000" w:rsidR="00000000" w:rsidRPr="00000000">
        <w:rPr>
          <w:b w:val="1"/>
          <w:bCs w:val="1"/>
          <w:rtl w:val="0"/>
        </w:rPr>
        <w:t xml:space="preserve">false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l4y5rvf0o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 (Java)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(condition)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 code if condition is true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 code if condition is false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b72iw3rzn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 token = 20;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if (token == 20) {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System.out.println("Collect Water Bottle");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System.out.println("Invalid Token");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Collect Water Bottle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br3fljp73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Equivalent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token = 20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if token == 20: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   print("Collect Water Bottle")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    print("Invalid Token")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Collect Water Bottle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3evktf1p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Else If Statement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yu6jrrj0p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to test multiple conditions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evaluates conditions top-down and executes the first block that is true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sgt1gn01g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 (Java)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if (condition1) {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    // code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} else if (condition2) {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    // code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   // code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iufabtl8d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int token = 30;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if (token == 10) {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System.out.println("Collect Chips");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} else if (token == 20) {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System.out.println("Collect Water Bottle");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} else if (token == 30) {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System.out.println("Collect Juice");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System.out.println("Invalid Token");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Collect Juice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c0bdojdgg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Multiple True Conditions (First One Wins)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nt token = 25;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if (token &gt;= 25) {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System.out.println("Collect Sprite");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} else if (token &gt;= 25) {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System.out.println("Collect Fanta");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Collect Sprite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iml6apt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Nested Conditions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02od3sy3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if...else</w:t>
      </w:r>
      <w:r w:rsidDel="00000000" w:rsidR="00000000" w:rsidRPr="00000000">
        <w:rPr>
          <w:rtl w:val="0"/>
        </w:rPr>
        <w:t xml:space="preserve"> statement inside another.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44qs364ow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int token = 30;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String drink = "Juice";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if (token == 30) {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    if (drink.equals("Juice")) {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        System.out.println("Collect Juice");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        System.out.println("Drink not available");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System.out.println("Invalid Token");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Collect Juice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wx59rk0so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Optional Else Statement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ty9dd3ohf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statement is optional.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use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 if</w:t>
      </w:r>
      <w:r w:rsidDel="00000000" w:rsidR="00000000" w:rsidRPr="00000000">
        <w:rPr>
          <w:rtl w:val="0"/>
        </w:rPr>
        <w:t xml:space="preserve"> without a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02j6vm6q9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int token = 20;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if (token == 20) {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System.out.println("Collect Water Bottle");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} else if (token == 30) {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System.out.println("Collect Juice");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// no else block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nlqo902zs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Common Mistakes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7ggl99553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Using Else Without If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Incorrect: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System.out.println("Start");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else {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System.out.println("Error");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Correct: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if (true) {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System.out.println("Start");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System.out.println("Error");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ufh1uywkz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Placing Else If After Else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Incorrect: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if (x == 1) {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    // ...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    // ...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} else if (x == 2) {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    // ...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Correct: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if (x == 1) {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    // ...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} else if (x == 2) {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    // ...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    // ...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idhwa8xl3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If...Else Without Curly Braces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there’s only one statement in the block, curly braces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are optional.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int x = 5;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if (x &gt; 0)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System.out.println("Positive number");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    System.out.println("Non-positive number");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pb035ot8c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if...else</w:t>
      </w:r>
      <w:r w:rsidDel="00000000" w:rsidR="00000000" w:rsidRPr="00000000">
        <w:rPr>
          <w:rtl w:val="0"/>
        </w:rPr>
        <w:t xml:space="preserve"> executes one block based on the condition’s truth value.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 if</w:t>
      </w:r>
      <w:r w:rsidDel="00000000" w:rsidR="00000000" w:rsidRPr="00000000">
        <w:rPr>
          <w:rtl w:val="0"/>
        </w:rPr>
        <w:t xml:space="preserve"> handles multiple conditions.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Nesting allows for more complex checks.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is optional but must be placed correctly.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Curly braces are optional for single statements but required for multiple.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