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5B6670"/>
          <w:sz w:val="22"/>
          <w:szCs w:val="22"/>
        </w:rPr>
        <w:t xml:space="preserve">PROJECT DOCUMENTATION</w:t>
      </w:r>
    </w:p>
    <w:p>
      <w:pPr>
        <w:spacing w:after="100"/>
        <w:jc w:val="center"/>
      </w:pPr>
      <w:r>
        <w:rPr>
          <w:b/>
          <w:bCs/>
          <w:color w:val="1C2B3A"/>
          <w:sz w:val="60"/>
          <w:szCs w:val="60"/>
        </w:rPr>
        <w:t xml:space="preserve">InterviewAI</w:t>
      </w:r>
    </w:p>
    <w:p>
      <w:pPr>
        <w:spacing w:after="300"/>
        <w:jc w:val="center"/>
      </w:pPr>
      <w:r>
        <w:rPr>
          <w:i/>
          <w:iCs/>
          <w:color w:val="B08D3E"/>
          <w:sz w:val="26"/>
          <w:szCs w:val="26"/>
        </w:rPr>
        <w:t xml:space="preserve">Interview Intelligence for Recruiters</w:t>
      </w:r>
    </w:p>
    <w:p>
      <w:pPr>
        <w:spacing w:after="60"/>
        <w:jc w:val="center"/>
      </w:pPr>
      <w:r>
        <w:rPr>
          <w:color w:val="222222"/>
          <w:sz w:val="21"/>
          <w:szCs w:val="21"/>
        </w:rPr>
        <w:t xml:space="preserve">Prepared by: Tirumani Sai Manikanta</w:t>
      </w:r>
    </w:p>
    <w:p>
      <w:pPr>
        <w:spacing w:after="60"/>
        <w:jc w:val="center"/>
      </w:pPr>
      <w:r>
        <w:rPr>
          <w:color w:val="222222"/>
          <w:sz w:val="21"/>
          <w:szCs w:val="21"/>
        </w:rPr>
        <w:t xml:space="preserve">Team ID: —</w:t>
      </w:r>
    </w:p>
    <w:p>
      <w:pPr>
        <w:spacing w:after="400"/>
        <w:jc w:val="center"/>
      </w:pPr>
      <w:r>
        <w:rPr>
          <w:color w:val="222222"/>
          <w:sz w:val="21"/>
          <w:szCs w:val="21"/>
        </w:rPr>
        <w:t xml:space="preserve">Date: 14 July 2026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GitHub: </w:t>
      </w:r>
      <w:hyperlink w:history="1" r:id="rIdn6pujqetbzwitchg0n1qx">
        <w:r>
          <w:rPr>
            <w:color w:val="1155CC"/>
            <w:sz w:val="20"/>
            <w:szCs w:val="20"/>
            <w:u w:val="single"/>
          </w:rPr>
          <w:t xml:space="preserve">github.com/sairoxx2895/interviewai</w:t>
        </w:r>
      </w:hyperlink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Live demo: </w:t>
      </w:r>
      <w:hyperlink w:history="1" r:id="rId0pzr63n8wedlfferdh97v">
        <w:r>
          <w:rPr>
            <w:color w:val="1155CC"/>
            <w:sz w:val="20"/>
            <w:szCs w:val="20"/>
            <w:u w:val="single"/>
          </w:rPr>
          <w:t xml:space="preserve">interviewai-2clp.onrender.com</w:t>
        </w:r>
      </w:hyperlink>
    </w:p>
    <w:p>
      <w:r>
        <w:br w:type="page"/>
      </w:r>
    </w:p>
    <w:p>
      <w:pPr>
        <w:pStyle w:val="Heading1"/>
        <w:pBdr>
          <w:bottom w:val="single" w:color="B08D3E" w:sz="6" w:space="4"/>
        </w:pBdr>
        <w:spacing w:after="160" w:before="360"/>
      </w:pPr>
      <w:r>
        <w:rPr>
          <w:b/>
          <w:bCs/>
          <w:color w:val="1C2B3A"/>
          <w:sz w:val="30"/>
          <w:szCs w:val="30"/>
        </w:rPr>
        <w:t xml:space="preserve">1. Introduction</w:t>
      </w:r>
    </w:p>
    <w:p>
      <w:pPr>
        <w:pStyle w:val="Heading2"/>
        <w:spacing w:after="100" w:before="220"/>
      </w:pPr>
      <w:r>
        <w:rPr>
          <w:b/>
          <w:bCs/>
          <w:color w:val="1C2B3A"/>
          <w:sz w:val="24"/>
          <w:szCs w:val="24"/>
        </w:rPr>
        <w:t xml:space="preserve">Project Title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InterviewAI — Interview Intelligence for Recruiters</w:t>
      </w:r>
    </w:p>
    <w:p>
      <w:pPr>
        <w:pStyle w:val="Heading2"/>
        <w:spacing w:after="100" w:before="220"/>
      </w:pPr>
      <w:r>
        <w:rPr>
          <w:b/>
          <w:bCs/>
          <w:color w:val="1C2B3A"/>
          <w:sz w:val="24"/>
          <w:szCs w:val="24"/>
        </w:rPr>
        <w:t xml:space="preserve">Team Members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Tirumani Sai Manikanta — Full-stack developer (design, backend, Gemini integration, frontend, deployment).</w:t>
      </w:r>
    </w:p>
    <w:p>
      <w:pPr>
        <w:pStyle w:val="Heading1"/>
        <w:pBdr>
          <w:bottom w:val="single" w:color="B08D3E" w:sz="6" w:space="4"/>
        </w:pBdr>
        <w:spacing w:after="160" w:before="360"/>
      </w:pPr>
      <w:r>
        <w:rPr>
          <w:b/>
          <w:bCs/>
          <w:color w:val="1C2B3A"/>
          <w:sz w:val="30"/>
          <w:szCs w:val="30"/>
        </w:rPr>
        <w:t xml:space="preserve">2. Project Overview</w:t>
      </w:r>
    </w:p>
    <w:p>
      <w:pPr>
        <w:pStyle w:val="Heading2"/>
        <w:spacing w:after="100" w:before="220"/>
      </w:pPr>
      <w:r>
        <w:rPr>
          <w:b/>
          <w:bCs/>
          <w:color w:val="1C2B3A"/>
          <w:sz w:val="24"/>
          <w:szCs w:val="24"/>
        </w:rPr>
        <w:t xml:space="preserve">Purpose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InterviewAI is a recruiter-empowerment tool that generates role-specific, experience-aware interview question sets using the Google Gemini API. Recruiters, including non-technical interviewers, often struggle to write good questions and to judge answers fairly and consistently. InterviewAI removes that friction: it wraps every generated question with the context an interviewer needs to run a fair, structured, and objective interview — a follow-up prompt, "what a strong answer sounds like", green flags, red flags, and a 1–5 scoring guide.</w:t>
      </w:r>
    </w:p>
    <w:p>
      <w:pPr>
        <w:pStyle w:val="Heading2"/>
        <w:spacing w:after="100" w:before="220"/>
      </w:pPr>
      <w:r>
        <w:rPr>
          <w:b/>
          <w:bCs/>
          <w:color w:val="1C2B3A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Role + level + format aware generation — job role, experience level (Beginner / Intermediate / Advanced), and interview type (Technical / Behavioral / Situational / Mixed), with optional organizational context.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Structured evaluation framework for every question: follow-up question, evaluation tip, green flags, red flags, and a 1–5 scoring guide.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Persistent Session Ledger — every generated set is saved locally and can be reopened instantly with zero extra API calls.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One-click Word export — turns any saved session into a clean, print-ready .docx file.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Secure key management — the Gemini API key lives only in the server's .env file, never in source control or the browser.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Zero external services beyond the Gemini API — no database, no auth server, no build step.</w:t>
      </w:r>
    </w:p>
    <w:p>
      <w:pPr>
        <w:pStyle w:val="Heading1"/>
        <w:pBdr>
          <w:bottom w:val="single" w:color="B08D3E" w:sz="6" w:space="4"/>
        </w:pBdr>
        <w:spacing w:after="160" w:before="360"/>
      </w:pPr>
      <w:r>
        <w:rPr>
          <w:b/>
          <w:bCs/>
          <w:color w:val="1C2B3A"/>
          <w:sz w:val="30"/>
          <w:szCs w:val="30"/>
        </w:rPr>
        <w:t xml:space="preserve">3. Architecture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InterviewAI is a lightweight three-tier application — a static single-page frontend, a Flask REST backend, and file-based persistence — with the Gemini API as its only external dependency.</w:t>
      </w:r>
    </w:p>
    <w:p>
      <w:pPr>
        <w:pStyle w:val="Heading2"/>
        <w:spacing w:after="100" w:before="220"/>
      </w:pPr>
      <w:r>
        <w:rPr>
          <w:b/>
          <w:bCs/>
          <w:color w:val="1C2B3A"/>
          <w:sz w:val="24"/>
          <w:szCs w:val="24"/>
        </w:rPr>
        <w:t xml:space="preserve">Frontend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A framework-free single-page app: templates/index.html is the app shell, static/js/app.js drives all fetch calls and rendering (the generation form, the results panel with green/red flags and scoring guide, and the Session Ledger sidebar), and static/css/style.css implements the dark, gold-accented design system shown in the screenshots below. No build step or JS framework is required.</w:t>
      </w:r>
    </w:p>
    <w:p>
      <w:pPr>
        <w:pStyle w:val="Heading2"/>
        <w:spacing w:after="100" w:before="220"/>
      </w:pPr>
      <w:r>
        <w:rPr>
          <w:b/>
          <w:bCs/>
          <w:color w:val="1C2B3A"/>
          <w:sz w:val="24"/>
          <w:szCs w:val="24"/>
        </w:rPr>
        <w:t xml:space="preserve">Backend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A Python Flask microservice (app.py) exposes the REST API and coordinates two services: gemini_service.py builds the role/level/type-aware prompt, calls the Google Gemini API (google-generativeai) with response_mime_type=application/json, and validates the structured response; docx_export.py turns a saved session into a formatted Word document with python-docx.</w:t>
      </w:r>
    </w:p>
    <w:p>
      <w:pPr>
        <w:pStyle w:val="Heading2"/>
        <w:spacing w:after="100" w:before="220"/>
      </w:pPr>
      <w:r>
        <w:rPr>
          <w:b/>
          <w:bCs/>
          <w:color w:val="1C2B3A"/>
          <w:sz w:val="24"/>
          <w:szCs w:val="24"/>
        </w:rPr>
        <w:t xml:space="preserve">Database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There is no database server. Each generated session is persisted as its own JSON file under history/ via history_store.py (list / get / save / delete), which keeps the app zero-config and easy to run anywhere. This can be swapped for a managed database (e.g. PostgreSQL or MongoDB) if the app needs to support multiple concurrent users.</w:t>
      </w:r>
    </w:p>
    <w:p>
      <w:pPr>
        <w:pStyle w:val="Heading1"/>
        <w:pBdr>
          <w:bottom w:val="single" w:color="B08D3E" w:sz="6" w:space="4"/>
        </w:pBdr>
        <w:spacing w:after="160" w:before="360"/>
      </w:pPr>
      <w:r>
        <w:rPr>
          <w:b/>
          <w:bCs/>
          <w:color w:val="1C2B3A"/>
          <w:sz w:val="30"/>
          <w:szCs w:val="30"/>
        </w:rPr>
        <w:t xml:space="preserve">4. Setup Instructions</w:t>
      </w:r>
    </w:p>
    <w:p>
      <w:pPr>
        <w:pStyle w:val="Heading2"/>
        <w:spacing w:after="100" w:before="220"/>
      </w:pPr>
      <w:r>
        <w:rPr>
          <w:b/>
          <w:bCs/>
          <w:color w:val="1C2B3A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Python 3.9+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A free Google Gemini API key: https://aistudio.google.com/app/apikey</w:t>
      </w:r>
    </w:p>
    <w:p>
      <w:pPr>
        <w:pStyle w:val="Heading2"/>
        <w:spacing w:after="100" w:before="220"/>
      </w:pPr>
      <w:r>
        <w:rPr>
          <w:b/>
          <w:bCs/>
          <w:color w:val="1C2B3A"/>
          <w:sz w:val="24"/>
          <w:szCs w:val="24"/>
        </w:rPr>
        <w:t xml:space="preserve">Installation</w:t>
      </w:r>
    </w:p>
    <w:p>
      <w:pPr>
        <w:shd w:fill="EFEFEF" w:val="clear"/>
        <w:spacing w:after="1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git clone https://github.com/sairoxx2895/interviewai</w:t>
      </w:r>
    </w:p>
    <w:p>
      <w:pPr>
        <w:shd w:fill="EFEFEF" w:val="clear"/>
        <w:spacing w:after="1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cd interviewai</w:t>
      </w:r>
    </w:p>
    <w:p>
      <w:pPr>
        <w:shd w:fill="EFEFEF" w:val="clear"/>
        <w:spacing w:after="1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python -m venv venv</w:t>
      </w:r>
    </w:p>
    <w:p>
      <w:pPr>
        <w:shd w:fill="EFEFEF" w:val="clear"/>
        <w:spacing w:after="1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source venv/bin/activate      # Windows: venv\Scripts\activate</w:t>
      </w:r>
    </w:p>
    <w:p>
      <w:pPr>
        <w:shd w:fill="EFEFEF" w:val="clear"/>
        <w:spacing w:after="1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pip install -r requirements.txt</w:t>
      </w:r>
    </w:p>
    <w:p>
      <w:pPr>
        <w:shd w:fill="EFEFEF" w:val="clear"/>
        <w:spacing w:after="1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cp .env.example .env          # then paste GEMINI_API_KEY=your_real_key_here</w:t>
      </w:r>
    </w:p>
    <w:p>
      <w:pPr>
        <w:pStyle w:val="Heading1"/>
        <w:pBdr>
          <w:bottom w:val="single" w:color="B08D3E" w:sz="6" w:space="4"/>
        </w:pBdr>
        <w:spacing w:after="160" w:before="360"/>
      </w:pPr>
      <w:r>
        <w:rPr>
          <w:b/>
          <w:bCs/>
          <w:color w:val="1C2B3A"/>
          <w:sz w:val="30"/>
          <w:szCs w:val="30"/>
        </w:rPr>
        <w:t xml:space="preserve">5. Folder Structure</w:t>
      </w:r>
    </w:p>
    <w:p>
      <w:pPr>
        <w:pStyle w:val="Heading2"/>
        <w:spacing w:after="100" w:before="220"/>
      </w:pPr>
      <w:r>
        <w:rPr>
          <w:b/>
          <w:bCs/>
          <w:color w:val="1C2B3A"/>
          <w:sz w:val="24"/>
          <w:szCs w:val="24"/>
        </w:rPr>
        <w:t xml:space="preserve">Client (templates/ + static/)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templates/index.html — single-page app shell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static/css/style.css — design system + UI styling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static/js/app.js — frontend logic (fetch calls, rendering)</w:t>
      </w:r>
    </w:p>
    <w:p>
      <w:pPr>
        <w:pStyle w:val="Heading2"/>
        <w:spacing w:after="100" w:before="220"/>
      </w:pPr>
      <w:r>
        <w:rPr>
          <w:b/>
          <w:bCs/>
          <w:color w:val="1C2B3A"/>
          <w:sz w:val="24"/>
          <w:szCs w:val="24"/>
        </w:rPr>
        <w:t xml:space="preserve">Server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app.py — Flask app &amp; all API routes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gemini_service.py — Gemini API integration + prompt engineering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docx_export.py — python-docx based Word exporter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history_store.py — local JSON persistence layer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history/ — generated session JSON files (gitignored)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exports/ — generated .docx files (gitignored)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requirements.txt, .env.example, Procfile</w:t>
      </w:r>
    </w:p>
    <w:p>
      <w:pPr>
        <w:pStyle w:val="Heading1"/>
        <w:pBdr>
          <w:bottom w:val="single" w:color="B08D3E" w:sz="6" w:space="4"/>
        </w:pBdr>
        <w:spacing w:after="160" w:before="360"/>
      </w:pPr>
      <w:r>
        <w:rPr>
          <w:b/>
          <w:bCs/>
          <w:color w:val="1C2B3A"/>
          <w:sz w:val="30"/>
          <w:szCs w:val="30"/>
        </w:rPr>
        <w:t xml:space="preserve">6. Running the Application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Unlike a client/server split, InterviewAI runs as a single Flask process that serves both the API and the static frontend.</w:t>
      </w:r>
    </w:p>
    <w:p>
      <w:pPr>
        <w:shd w:fill="EFEFEF" w:val="clear"/>
        <w:spacing w:after="100"/>
      </w:pPr>
      <w:r>
        <w:rPr>
          <w:rFonts w:ascii="Consolas" w:cs="Consolas" w:eastAsia="Consolas" w:hAnsi="Consolas"/>
          <w:color w:val="2A2A2A"/>
          <w:sz w:val="19"/>
          <w:szCs w:val="19"/>
        </w:rPr>
        <w:t xml:space="preserve">python app.py                 # visit http://localhost:5000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Production deployment uses the included Procfile with gunicorn, and is currently hosted on Render at the live demo link on the cover page.</w:t>
      </w:r>
    </w:p>
    <w:p>
      <w:pPr>
        <w:pStyle w:val="Heading1"/>
        <w:pBdr>
          <w:bottom w:val="single" w:color="B08D3E" w:sz="6" w:space="4"/>
        </w:pBdr>
        <w:spacing w:after="160" w:before="360"/>
      </w:pPr>
      <w:r>
        <w:rPr>
          <w:b/>
          <w:bCs/>
          <w:color w:val="1C2B3A"/>
          <w:sz w:val="30"/>
          <w:szCs w:val="30"/>
        </w:rPr>
        <w:t xml:space="preserve">7. API Documentation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All endpoints return JSON, except the docx export, which streams a file.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200"/>
      </w:tblGrid>
      <w:tr>
        <w:trPr>
          <w:tblHeader/>
        </w:trPr>
        <w:tc>
          <w:tcPr>
            <w:tcW w:type="dxa" w:w="1200"/>
            <w:shd w:fill="1C2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200"/>
            <w:shd w:fill="1C2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200"/>
            <w:shd w:fill="1C2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Serves the InterviewAI single-page app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/api/generate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Generates a new question set via the Gemini API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/api/history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Lists saved sessions (summaries)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/api/history/&lt;id&gt;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Fetches one full saved session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DELETE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/api/history/&lt;id&gt;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Deletes a saved session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/api/export/&lt;id&gt;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Exports a session to a formatted .docx file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Health check / confirms the Gemini key is configured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1C2B3A"/>
          <w:sz w:val="24"/>
          <w:szCs w:val="24"/>
        </w:rPr>
        <w:t xml:space="preserve">POST /api/generate — request body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300"/>
      </w:tblGrid>
      <w:tr>
        <w:trPr>
          <w:tblHeader/>
        </w:trPr>
        <w:tc>
          <w:tcPr>
            <w:tcW w:type="dxa" w:w="4300"/>
            <w:shd w:fill="1C2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4300"/>
            <w:shd w:fill="1C2B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role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"Senior React Developer"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experience_level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"advanced" (beginner | intermediate | advanced)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interview_type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"mixed" (technical | behavioral | situational | mixed)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num_questions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10  (clamped 1–15)</w:t>
            </w:r>
          </w:p>
        </w:tc>
      </w:tr>
      <w:tr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notes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"Team uses trunk-based development, agile roadmap." (optional)</w:t>
            </w:r>
          </w:p>
        </w:tc>
      </w:tr>
    </w:tbl>
    <w:p>
      <w:pPr>
        <w:pStyle w:val="Heading1"/>
        <w:pBdr>
          <w:bottom w:val="single" w:color="B08D3E" w:sz="6" w:space="4"/>
        </w:pBdr>
        <w:spacing w:after="160" w:before="360"/>
      </w:pPr>
      <w:r>
        <w:rPr>
          <w:b/>
          <w:bCs/>
          <w:color w:val="1C2B3A"/>
          <w:sz w:val="30"/>
          <w:szCs w:val="30"/>
        </w:rPr>
        <w:t xml:space="preserve">8. Authentication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The current version has no end-user login or session-based authentication — it is designed as a single-recruiter local/deployed tool. Security is instead applied at the configuration layer: the Gemini API key is read only from the server's .env file via python-dotenv and is never sent to the browser or committed to source control; a Flask secret_key (FLASK_SECRET_KEY) is used for any session/cookie signing Flask performs internally. Adding multi-user login (e.g. session cookies or JWT) is listed under Future Enhancements.</w:t>
      </w:r>
    </w:p>
    <w:p>
      <w:pPr>
        <w:pStyle w:val="Heading1"/>
        <w:pBdr>
          <w:bottom w:val="single" w:color="B08D3E" w:sz="6" w:space="4"/>
        </w:pBdr>
        <w:spacing w:after="160" w:before="360"/>
      </w:pPr>
      <w:r>
        <w:rPr>
          <w:b/>
          <w:bCs/>
          <w:color w:val="1C2B3A"/>
          <w:sz w:val="30"/>
          <w:szCs w:val="30"/>
        </w:rPr>
        <w:t xml:space="preserve">9. User Interface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Screenshots of the deployed application (interviewai-2clp.onrender.com):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670"/>
          <w:sz w:val="18"/>
          <w:szCs w:val="18"/>
        </w:rPr>
        <w:t xml:space="preserve">Home screen — job role, experience level, interview type, question count, and optional organizational context.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670"/>
          <w:sz w:val="18"/>
          <w:szCs w:val="18"/>
        </w:rPr>
        <w:t xml:space="preserve">Generating a Technical question set for the role “java” at Intermediate level.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670"/>
          <w:sz w:val="18"/>
          <w:szCs w:val="18"/>
        </w:rPr>
        <w:t xml:space="preserve">Generated question with follow-up, “what a strong answer looks like”, and colour-coded green/red flags.</w:t>
      </w:r>
    </w:p>
    <w:p>
      <w:pPr>
        <w:spacing w:after="60" w:before="160"/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5B6670"/>
          <w:sz w:val="18"/>
          <w:szCs w:val="18"/>
        </w:rPr>
        <w:t xml:space="preserve">Session saved to the Session Ledger sidebar immediately after generation.</w:t>
      </w:r>
    </w:p>
    <w:p>
      <w:pPr>
        <w:pStyle w:val="Heading1"/>
        <w:pBdr>
          <w:bottom w:val="single" w:color="B08D3E" w:sz="6" w:space="4"/>
        </w:pBdr>
        <w:spacing w:after="160" w:before="360"/>
      </w:pPr>
      <w:r>
        <w:rPr>
          <w:b/>
          <w:bCs/>
          <w:color w:val="1C2B3A"/>
          <w:sz w:val="30"/>
          <w:szCs w:val="30"/>
        </w:rPr>
        <w:t xml:space="preserve">10. Testing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Testing was performed manually against the User Acceptance Testing (UAT) template completed for this project, covering question generation, session reload, Word export, and input validation. Key scenarios verified: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Generating a mixed technical interview (10 questions) returns follow-ups, evaluation tips, green/red flags and a scoring guide for every question.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Reopening a session from the Session Ledger loads it instantly with no additional Gemini API call.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Exporting a session produces a correctly formatted, downloadable .docx file.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Submitting the form without a job role returns a clear validation error instead of calling Gemini.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One issue was found and fixed during testing: the Export button failed silently if a session's JSON file had been deleted from history/ on disk; this now returns a clear 404 “Session not found” response (see BG-001 in the UAT template).</w:t>
      </w:r>
    </w:p>
    <w:p>
      <w:pPr>
        <w:pStyle w:val="Heading1"/>
        <w:pBdr>
          <w:bottom w:val="single" w:color="B08D3E" w:sz="6" w:space="4"/>
        </w:pBdr>
        <w:spacing w:after="160" w:before="360"/>
      </w:pPr>
      <w:r>
        <w:rPr>
          <w:b/>
          <w:bCs/>
          <w:color w:val="1C2B3A"/>
          <w:sz w:val="30"/>
          <w:szCs w:val="30"/>
        </w:rPr>
        <w:t xml:space="preserve">11. Screenshots or Demo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Live demo:</w:t>
      </w:r>
    </w:p>
    <w:p>
      <w:pPr>
        <w:spacing w:after="140"/>
      </w:pPr>
      <w:hyperlink w:history="1" r:id="rIdbt9to_kkrb7ddbxeinvk7">
        <w:r>
          <w:rPr>
            <w:color w:val="1155CC"/>
            <w:u w:val="single"/>
          </w:rPr>
          <w:t xml:space="preserve">https://interviewai-2clp.onrender.com</w:t>
        </w:r>
      </w:hyperlink>
    </w:p>
    <w:p>
      <w:pPr>
        <w:spacing w:after="140"/>
      </w:pPr>
      <w:r>
        <w:rPr>
          <w:color w:val="222222"/>
          <w:sz w:val="21"/>
          <w:szCs w:val="21"/>
        </w:rPr>
        <w:t xml:space="preserve">Source code:</w:t>
      </w:r>
    </w:p>
    <w:p>
      <w:pPr>
        <w:spacing w:after="140"/>
      </w:pPr>
      <w:hyperlink w:history="1" r:id="rIdf0p0dsu2hxiwqjrlprsw7">
        <w:r>
          <w:rPr>
            <w:color w:val="1155CC"/>
            <w:u w:val="single"/>
          </w:rPr>
          <w:t xml:space="preserve">https://github.com/sairoxx2895/interviewai</w:t>
        </w:r>
      </w:hyperlink>
    </w:p>
    <w:p>
      <w:pPr>
        <w:spacing w:after="140"/>
      </w:pPr>
      <w:r>
        <w:rPr>
          <w:color w:val="222222"/>
          <w:sz w:val="21"/>
          <w:szCs w:val="21"/>
        </w:rPr>
        <w:t xml:space="preserve">See Section 9 (User Interface) above for annotated screenshots of the home screen, question generation, and the Session Ledger.</w:t>
      </w:r>
    </w:p>
    <w:p>
      <w:pPr>
        <w:pStyle w:val="Heading1"/>
        <w:pBdr>
          <w:bottom w:val="single" w:color="B08D3E" w:sz="6" w:space="4"/>
        </w:pBdr>
        <w:spacing w:after="160" w:before="360"/>
      </w:pPr>
      <w:r>
        <w:rPr>
          <w:b/>
          <w:bCs/>
          <w:color w:val="1C2B3A"/>
          <w:sz w:val="30"/>
          <w:szCs w:val="30"/>
        </w:rPr>
        <w:t xml:space="preserve">12. Known Issues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Free-tier Gemini API keys are subject to daily quota limits, which can interrupt generation during heavy testing.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The Render free-tier deployment cold-starts after inactivity, so the first request after idle time can take longer than usual.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No multi-user support yet — all sessions are stored in a single shared history/ folder on the server.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Gemini occasionally wraps its JSON response in markdown fences; this is defensively stripped in gemini_service.py, but malformed output can still raise a generation_failed error.</w:t>
      </w:r>
    </w:p>
    <w:p>
      <w:pPr>
        <w:pStyle w:val="Heading1"/>
        <w:pBdr>
          <w:bottom w:val="single" w:color="B08D3E" w:sz="6" w:space="4"/>
        </w:pBdr>
        <w:spacing w:after="160" w:before="360"/>
      </w:pPr>
      <w:r>
        <w:rPr>
          <w:b/>
          <w:bCs/>
          <w:color w:val="1C2B3A"/>
          <w:sz w:val="30"/>
          <w:szCs w:val="30"/>
        </w:rPr>
        <w:t xml:space="preserve">13. Future Enhancements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Multi-user authentication and per-recruiter session history.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Move history/session storage from local JSON files to a managed database (e.g. PostgreSQL) for concurrent, multi-user use.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Team analytics dashboard (questions generated, roles hired for, interviewer scoring trends).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Additional export formats (PDF, shareable link) alongside the existing Word export.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22222"/>
          <w:sz w:val="21"/>
          <w:szCs w:val="21"/>
        </w:rPr>
        <w:t xml:space="preserve">Optional port of the Flask API to FastAPI with Pydantic request/response models, as noted in the project README.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6pujqetbzwitchg0n1qx" Type="http://schemas.openxmlformats.org/officeDocument/2006/relationships/hyperlink" Target="https://github.com/sairoxx2895/interviewai" TargetMode="External"/><Relationship Id="rId0pzr63n8wedlfferdh97v" Type="http://schemas.openxmlformats.org/officeDocument/2006/relationships/hyperlink" Target="https://interviewai-2clp.onrender.com" TargetMode="External"/><Relationship Id="rIdbt9to_kkrb7ddbxeinvk7" Type="http://schemas.openxmlformats.org/officeDocument/2006/relationships/hyperlink" Target="https://interviewai-2clp.onrender.com" TargetMode="External"/><Relationship Id="rIdf0p0dsu2hxiwqjrlprsw7" Type="http://schemas.openxmlformats.org/officeDocument/2006/relationships/hyperlink" Target="https://github.com/sairoxx2895/interviewai" TargetMode="External"/><Relationship Id="rId7" Type="http://schemas.openxmlformats.org/officeDocument/2006/relationships/image" Target="media/fc84185059370053a6af5bd84db8724d42598a7a.png"/><Relationship Id="rId8" Type="http://schemas.openxmlformats.org/officeDocument/2006/relationships/image" Target="media/78a14079d200d33a5aecbe68dfec7978889ba2fa.png"/><Relationship Id="rId9" Type="http://schemas.openxmlformats.org/officeDocument/2006/relationships/image" Target="media/00e7f78c12552f67387e49e238b5e33978e8bea6.png"/><Relationship Id="rId10" Type="http://schemas.openxmlformats.org/officeDocument/2006/relationships/image" Target="media/85fc6f11d265e4e909e5ccfb032c26650f2cfb2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2026-07-14T11:12:37.978Z</dcterms:created>
  <dcterms:modified xsi:type="dcterms:W3CDTF">2026-07-14T11:12:37.988Z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