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4823" w14:textId="77777777" w:rsidR="00162217" w:rsidRPr="007A7E7E" w:rsidRDefault="00162217" w:rsidP="00162217">
      <w:bookmarkStart w:id="0" w:name="_Hlk66297685"/>
      <w:bookmarkEnd w:id="0"/>
      <w:r w:rsidRPr="007A7E7E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59264" behindDoc="1" locked="0" layoutInCell="1" allowOverlap="1" wp14:anchorId="73040042" wp14:editId="7B8AC7E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F9365C" w14:textId="77777777" w:rsidR="00162217" w:rsidRPr="007A7E7E" w:rsidRDefault="00162217" w:rsidP="00162217"/>
    <w:p w14:paraId="39A76AD9" w14:textId="77777777" w:rsidR="00162217" w:rsidRPr="007A7E7E" w:rsidRDefault="00162217" w:rsidP="00162217">
      <w:pPr>
        <w:rPr>
          <w:lang w:val="el-GR"/>
        </w:rPr>
      </w:pPr>
    </w:p>
    <w:p w14:paraId="66BAD162" w14:textId="77777777" w:rsidR="00162217" w:rsidRPr="007A7E7E" w:rsidRDefault="00162217" w:rsidP="00162217"/>
    <w:p w14:paraId="27FF928A" w14:textId="77777777" w:rsidR="00162217" w:rsidRPr="007A7E7E" w:rsidRDefault="00162217" w:rsidP="00162217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12A58E3A" w14:textId="77777777" w:rsidR="00162217" w:rsidRPr="007A7E7E" w:rsidRDefault="00162217" w:rsidP="00162217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744E1598" w14:textId="77777777" w:rsidR="00162217" w:rsidRPr="007A7E7E" w:rsidRDefault="00162217" w:rsidP="00162217">
      <w:pPr>
        <w:rPr>
          <w:lang w:val="el-GR"/>
        </w:rPr>
      </w:pPr>
    </w:p>
    <w:p w14:paraId="729F4FD8" w14:textId="77777777" w:rsidR="00162217" w:rsidRPr="007A7E7E" w:rsidRDefault="00162217" w:rsidP="00162217">
      <w:pPr>
        <w:jc w:val="center"/>
        <w:rPr>
          <w:lang w:val="el-GR"/>
        </w:rPr>
      </w:pPr>
    </w:p>
    <w:p w14:paraId="64C6F366" w14:textId="77777777" w:rsidR="00162217" w:rsidRPr="007A7E7E" w:rsidRDefault="00162217" w:rsidP="00162217">
      <w:pPr>
        <w:jc w:val="center"/>
        <w:rPr>
          <w:lang w:val="el-GR"/>
        </w:rPr>
      </w:pPr>
    </w:p>
    <w:p w14:paraId="3F74797B" w14:textId="77777777" w:rsidR="00162217" w:rsidRPr="007A7E7E" w:rsidRDefault="00162217" w:rsidP="00162217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2652CF6" w14:textId="77777777" w:rsidR="00162217" w:rsidRPr="009E760F" w:rsidRDefault="00162217" w:rsidP="00162217">
      <w:pPr>
        <w:jc w:val="center"/>
        <w:rPr>
          <w:rFonts w:ascii="Arial" w:hAnsi="Arial" w:cs="Arial"/>
          <w:b/>
          <w:bCs/>
          <w:sz w:val="40"/>
          <w:szCs w:val="40"/>
          <w:lang w:val="el-GR"/>
        </w:rPr>
      </w:pPr>
      <w:r w:rsidRPr="009E760F">
        <w:rPr>
          <w:rFonts w:ascii="Arial" w:hAnsi="Arial" w:cs="Arial"/>
          <w:b/>
          <w:bCs/>
          <w:sz w:val="40"/>
          <w:szCs w:val="40"/>
          <w:lang w:val="el-GR"/>
        </w:rPr>
        <w:t>ΕΡΓΑΣΤΗΡΙΟ ΜΙΚΡΟΕΠΕΞΕΡΓΑΣΤΩΝ</w:t>
      </w:r>
    </w:p>
    <w:p w14:paraId="2E7ACBEF" w14:textId="77777777" w:rsidR="00162217" w:rsidRPr="007A7E7E" w:rsidRDefault="00162217" w:rsidP="00162217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7EE5F53" w14:textId="4128003B" w:rsidR="00162217" w:rsidRPr="008E4800" w:rsidRDefault="00162217" w:rsidP="00162217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0"/>
          <w:szCs w:val="40"/>
          <w:lang w:val="el-GR"/>
        </w:rPr>
      </w:pPr>
      <w:r w:rsidRPr="009E760F">
        <w:rPr>
          <w:rFonts w:ascii="Arial" w:hAnsi="Arial" w:cs="Arial"/>
          <w:b/>
          <w:bCs/>
          <w:sz w:val="40"/>
          <w:szCs w:val="40"/>
          <w:lang w:val="en-US"/>
        </w:rPr>
        <w:t>OMA</w:t>
      </w:r>
      <w:r w:rsidRPr="009E760F">
        <w:rPr>
          <w:rFonts w:ascii="Arial" w:hAnsi="Arial" w:cs="Arial"/>
          <w:b/>
          <w:bCs/>
          <w:sz w:val="40"/>
          <w:szCs w:val="40"/>
          <w:lang w:val="el-GR"/>
        </w:rPr>
        <w:t xml:space="preserve">ΔΑ Β1 - ΕΡΓΑΣΤΗΡΙΑΚΗ ΑΣΚΗΣΗ </w:t>
      </w:r>
      <w:r w:rsidRPr="008E4800">
        <w:rPr>
          <w:rFonts w:ascii="Arial" w:hAnsi="Arial" w:cs="Arial"/>
          <w:b/>
          <w:bCs/>
          <w:sz w:val="40"/>
          <w:szCs w:val="40"/>
          <w:lang w:val="el-GR"/>
        </w:rPr>
        <w:t>3</w:t>
      </w:r>
    </w:p>
    <w:p w14:paraId="4ECBC247" w14:textId="77777777" w:rsidR="00162217" w:rsidRPr="000D363F" w:rsidRDefault="00162217" w:rsidP="00162217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9E8F070" w14:textId="77777777" w:rsidR="00162217" w:rsidRPr="007A7E7E" w:rsidRDefault="00162217" w:rsidP="00162217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85CDFF0" w14:textId="77777777" w:rsidR="00162217" w:rsidRPr="007A7E7E" w:rsidRDefault="00162217" w:rsidP="00162217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A7E7E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Στοιχεία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 xml:space="preserve"> Φοιτητών</w:t>
      </w:r>
      <w:r w:rsidRPr="007A7E7E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:</w:t>
      </w:r>
    </w:p>
    <w:p w14:paraId="1E07DFB8" w14:textId="77777777" w:rsidR="00162217" w:rsidRPr="007A7E7E" w:rsidRDefault="00162217" w:rsidP="00162217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1E4E1E" w14:textId="77777777" w:rsidR="00162217" w:rsidRPr="007A7E7E" w:rsidRDefault="00162217" w:rsidP="00162217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 xml:space="preserve">Αλευράς Ηλίας </w:t>
      </w:r>
      <w:r>
        <w:rPr>
          <w:rFonts w:ascii="Arial" w:hAnsi="Arial" w:cs="Arial"/>
          <w:sz w:val="32"/>
          <w:szCs w:val="32"/>
          <w:lang w:val="el-GR"/>
        </w:rPr>
        <w:tab/>
      </w:r>
      <w:hyperlink r:id="rId6" w:history="1">
        <w:r w:rsidRPr="000D363F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Pr="000D363F">
          <w:rPr>
            <w:rStyle w:val="Hyperlink"/>
            <w:rFonts w:ascii="Arial" w:hAnsi="Arial" w:cs="Arial"/>
            <w:sz w:val="32"/>
            <w:szCs w:val="32"/>
            <w:lang w:val="el-GR"/>
          </w:rPr>
          <w:t>1069667@</w:t>
        </w:r>
        <w:proofErr w:type="spellStart"/>
        <w:r w:rsidRPr="000D363F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Pr="000D363F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Pr="000D363F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  <w:r>
        <w:rPr>
          <w:rStyle w:val="Hyperlink"/>
          <w:rFonts w:ascii="Arial" w:hAnsi="Arial" w:cs="Arial"/>
          <w:sz w:val="32"/>
          <w:szCs w:val="32"/>
          <w:lang w:val="el-GR"/>
        </w:rPr>
        <w:t xml:space="preserve">       </w:t>
      </w:r>
      <w:r w:rsidRPr="007A7E7E">
        <w:rPr>
          <w:rFonts w:ascii="Arial" w:hAnsi="Arial" w:cs="Arial"/>
          <w:sz w:val="32"/>
          <w:szCs w:val="32"/>
          <w:lang w:val="el-GR"/>
        </w:rPr>
        <w:t xml:space="preserve">1069667 </w:t>
      </w:r>
    </w:p>
    <w:p w14:paraId="38A7982F" w14:textId="77777777" w:rsidR="00162217" w:rsidRPr="007A7E7E" w:rsidRDefault="00162217" w:rsidP="00162217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10862143" w14:textId="77777777" w:rsidR="00162217" w:rsidRPr="007A7E7E" w:rsidRDefault="00162217" w:rsidP="00162217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Σάββας Στυλιανού</w:t>
      </w:r>
      <w:r>
        <w:rPr>
          <w:rFonts w:ascii="Arial" w:hAnsi="Arial" w:cs="Arial"/>
          <w:sz w:val="32"/>
          <w:szCs w:val="32"/>
          <w:lang w:val="el-GR"/>
        </w:rPr>
        <w:tab/>
      </w:r>
      <w:hyperlink r:id="rId7" w:history="1">
        <w:r w:rsidRPr="004B6243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Pr="004B6243">
          <w:rPr>
            <w:rStyle w:val="Hyperlink"/>
            <w:rFonts w:ascii="Arial" w:hAnsi="Arial" w:cs="Arial"/>
            <w:sz w:val="32"/>
            <w:szCs w:val="32"/>
            <w:lang w:val="el-GR"/>
          </w:rPr>
          <w:t>1069661@</w:t>
        </w:r>
        <w:proofErr w:type="spellStart"/>
        <w:r w:rsidRPr="004B6243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Pr="004B6243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Pr="004B6243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ab/>
      </w:r>
      <w:r w:rsidRPr="007A7E7E">
        <w:rPr>
          <w:rFonts w:ascii="Arial" w:hAnsi="Arial" w:cs="Arial"/>
          <w:sz w:val="32"/>
          <w:szCs w:val="32"/>
          <w:lang w:val="el-GR"/>
        </w:rPr>
        <w:t xml:space="preserve"> 1069661</w:t>
      </w:r>
    </w:p>
    <w:p w14:paraId="04B6C72F" w14:textId="77777777" w:rsidR="00162217" w:rsidRPr="007A7E7E" w:rsidRDefault="00162217" w:rsidP="00162217">
      <w:pPr>
        <w:rPr>
          <w:rFonts w:ascii="Arial" w:hAnsi="Arial" w:cs="Arial"/>
          <w:sz w:val="32"/>
          <w:szCs w:val="32"/>
          <w:lang w:val="el-GR"/>
        </w:rPr>
      </w:pPr>
    </w:p>
    <w:p w14:paraId="3E3C0627" w14:textId="77777777" w:rsidR="00162217" w:rsidRDefault="00162217">
      <w:pPr>
        <w:rPr>
          <w:rFonts w:ascii="Arial" w:hAnsi="Arial" w:cs="Arial"/>
          <w:lang w:val="el-GR"/>
        </w:rPr>
      </w:pPr>
    </w:p>
    <w:p w14:paraId="5E4B647A" w14:textId="77777777" w:rsidR="00162217" w:rsidRDefault="00162217">
      <w:pPr>
        <w:rPr>
          <w:rFonts w:ascii="Arial" w:hAnsi="Arial" w:cs="Arial"/>
          <w:lang w:val="el-GR"/>
        </w:rPr>
      </w:pPr>
    </w:p>
    <w:p w14:paraId="62AA721B" w14:textId="77777777" w:rsidR="00162217" w:rsidRDefault="00162217">
      <w:pPr>
        <w:rPr>
          <w:rFonts w:ascii="Arial" w:hAnsi="Arial" w:cs="Arial"/>
          <w:lang w:val="el-GR"/>
        </w:rPr>
      </w:pPr>
    </w:p>
    <w:p w14:paraId="53B68641" w14:textId="77777777" w:rsidR="00162217" w:rsidRDefault="00162217">
      <w:pPr>
        <w:rPr>
          <w:rFonts w:ascii="Arial" w:hAnsi="Arial" w:cs="Arial"/>
          <w:lang w:val="el-GR"/>
        </w:rPr>
      </w:pPr>
    </w:p>
    <w:p w14:paraId="41566C2F" w14:textId="77777777" w:rsidR="00162217" w:rsidRDefault="00162217">
      <w:pPr>
        <w:rPr>
          <w:rFonts w:ascii="Arial" w:hAnsi="Arial" w:cs="Arial"/>
          <w:lang w:val="el-GR"/>
        </w:rPr>
      </w:pPr>
    </w:p>
    <w:p w14:paraId="1E4C991A" w14:textId="38B7C671" w:rsidR="00202374" w:rsidRDefault="00490E98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lastRenderedPageBreak/>
        <w:t xml:space="preserve">Για τον υπολογισμό της περιόδου χρησιμοποιούμε την πράξη που μας δίνεται από το </w:t>
      </w:r>
      <w:r w:rsidRPr="00490E98">
        <w:rPr>
          <w:rFonts w:ascii="Arial" w:hAnsi="Arial" w:cs="Arial"/>
          <w:b/>
          <w:bCs/>
          <w:lang w:val="el-GR"/>
        </w:rPr>
        <w:t>ΑΤ</w:t>
      </w:r>
      <w:r w:rsidRPr="00490E98">
        <w:rPr>
          <w:rFonts w:ascii="Arial" w:hAnsi="Arial" w:cs="Arial"/>
          <w:b/>
          <w:bCs/>
          <w:lang w:val="en-US"/>
        </w:rPr>
        <w:t>mega</w:t>
      </w:r>
      <w:r w:rsidRPr="00490E98">
        <w:rPr>
          <w:rFonts w:ascii="Arial" w:hAnsi="Arial" w:cs="Arial"/>
          <w:b/>
          <w:bCs/>
          <w:lang w:val="el-GR"/>
        </w:rPr>
        <w:t xml:space="preserve">4808/4809 </w:t>
      </w:r>
      <w:r w:rsidRPr="00490E98">
        <w:rPr>
          <w:rFonts w:ascii="Arial" w:hAnsi="Arial" w:cs="Arial"/>
          <w:b/>
          <w:bCs/>
          <w:lang w:val="en-US"/>
        </w:rPr>
        <w:t>Data</w:t>
      </w:r>
      <w:r w:rsidRPr="00490E98">
        <w:rPr>
          <w:rFonts w:ascii="Arial" w:hAnsi="Arial" w:cs="Arial"/>
          <w:b/>
          <w:bCs/>
          <w:lang w:val="el-GR"/>
        </w:rPr>
        <w:t xml:space="preserve"> </w:t>
      </w:r>
      <w:r w:rsidRPr="00490E98">
        <w:rPr>
          <w:rFonts w:ascii="Arial" w:hAnsi="Arial" w:cs="Arial"/>
          <w:b/>
          <w:bCs/>
          <w:lang w:val="en-US"/>
        </w:rPr>
        <w:t>Sheet</w:t>
      </w:r>
      <w:r w:rsidRPr="00490E98">
        <w:rPr>
          <w:rFonts w:ascii="Arial" w:hAnsi="Arial" w:cs="Arial"/>
          <w:b/>
          <w:bCs/>
          <w:lang w:val="el-GR"/>
        </w:rPr>
        <w:t>(σελίδα.192)</w:t>
      </w:r>
      <w:r>
        <w:rPr>
          <w:rFonts w:ascii="Arial" w:hAnsi="Arial" w:cs="Arial"/>
          <w:lang w:val="el-GR"/>
        </w:rPr>
        <w:t xml:space="preserve"> όπου:</w:t>
      </w:r>
    </w:p>
    <w:p w14:paraId="648CA67E" w14:textId="57266894" w:rsidR="00490E98" w:rsidRDefault="00A4782F">
      <w:pPr>
        <w:rPr>
          <w:rFonts w:ascii="Arial" w:hAnsi="Arial" w:cs="Arial"/>
          <w:lang w:val="el-GR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="Arial"/>
                  <w:lang w:val="el-GR"/>
                </w:rPr>
                <m:t>f</m:t>
              </m:r>
            </m:e>
            <m:sub>
              <m:r>
                <w:rPr>
                  <w:rFonts w:ascii="Cambria Math" w:hAnsi="Cambria Math" w:cs="Arial"/>
                  <w:lang w:val="el-GR"/>
                </w:rPr>
                <m:t>PWM_SS</m:t>
              </m:r>
            </m:sub>
          </m:sSub>
          <m:r>
            <w:rPr>
              <w:rFonts w:ascii="Cambria Math" w:hAnsi="Cambria Math" w:cs="Arial"/>
              <w:lang w:val="el-GR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l-GR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lang w:val="el-GR"/>
                    </w:rPr>
                    <m:t>CLK_PER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l-GR"/>
                </w:rPr>
                <m:t>N(PER+1)</m:t>
              </m:r>
            </m:den>
          </m:f>
        </m:oMath>
      </m:oMathPara>
    </w:p>
    <w:p w14:paraId="46FEFA6A" w14:textId="77777777" w:rsidR="001836E6" w:rsidRPr="001836E6" w:rsidRDefault="00A4782F" w:rsidP="001836E6">
      <w:pPr>
        <w:pStyle w:val="ListParagraph"/>
        <w:numPr>
          <w:ilvl w:val="0"/>
          <w:numId w:val="1"/>
        </w:numPr>
        <w:rPr>
          <w:rFonts w:ascii="Arial" w:hAnsi="Arial" w:cs="Arial"/>
          <w:lang w:val="el-GR"/>
        </w:rPr>
      </w:pP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f</m:t>
            </m:r>
          </m:e>
          <m:sub>
            <m:r>
              <w:rPr>
                <w:rFonts w:ascii="Cambria Math" w:hAnsi="Cambria Math" w:cs="Arial"/>
                <w:lang w:val="el-GR"/>
              </w:rPr>
              <m:t>CL</m:t>
            </m:r>
            <m:sSub>
              <m:sSubPr>
                <m:ctrlPr>
                  <w:rPr>
                    <w:rFonts w:ascii="Cambria Math" w:hAnsi="Cambria Math" w:cs="Arial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l-GR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lang w:val="el-GR"/>
                  </w:rPr>
                  <m:t>PER</m:t>
                </m:r>
              </m:sub>
            </m:sSub>
          </m:sub>
        </m:sSub>
        <m:r>
          <w:rPr>
            <w:rFonts w:ascii="Cambria Math" w:hAnsi="Cambria Math" w:cs="Arial"/>
            <w:lang w:val="el-GR"/>
          </w:rPr>
          <m:t>=20</m:t>
        </m:r>
        <m:r>
          <w:rPr>
            <w:rFonts w:ascii="Cambria Math" w:hAnsi="Cambria Math" w:cs="Arial"/>
            <w:lang w:val="en-US"/>
          </w:rPr>
          <m:t>MHz</m:t>
        </m:r>
      </m:oMath>
    </w:p>
    <w:p w14:paraId="12082910" w14:textId="0E96B734" w:rsidR="001836E6" w:rsidRPr="001836E6" w:rsidRDefault="001836E6" w:rsidP="001836E6">
      <w:pPr>
        <w:pStyle w:val="ListParagraph"/>
        <w:numPr>
          <w:ilvl w:val="0"/>
          <w:numId w:val="1"/>
        </w:numPr>
        <w:rPr>
          <w:rFonts w:ascii="Arial" w:hAnsi="Arial" w:cs="Arial"/>
          <w:lang w:val="el-GR"/>
        </w:rPr>
      </w:pPr>
      <m:oMath>
        <m:r>
          <w:rPr>
            <w:rFonts w:ascii="Cambria Math" w:hAnsi="Cambria Math" w:cs="Arial"/>
            <w:lang w:val="el-GR"/>
          </w:rPr>
          <m:t>N=1024</m:t>
        </m:r>
      </m:oMath>
    </w:p>
    <w:p w14:paraId="770C3924" w14:textId="40500FEF" w:rsidR="001836E6" w:rsidRDefault="001836E6" w:rsidP="001836E6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l-GR"/>
        </w:rPr>
        <w:t xml:space="preserve">ρχικά, έχουμε για την </w:t>
      </w:r>
      <w:r w:rsidRPr="001836E6">
        <w:rPr>
          <w:rFonts w:ascii="Arial" w:hAnsi="Arial" w:cs="Arial"/>
          <w:b/>
          <w:bCs/>
          <w:lang w:val="el-GR"/>
        </w:rPr>
        <w:t>κυκλική κίνηση της βάσης</w:t>
      </w:r>
      <w:r>
        <w:rPr>
          <w:rFonts w:ascii="Arial" w:hAnsi="Arial" w:cs="Arial"/>
          <w:lang w:val="el-GR"/>
        </w:rPr>
        <w:t xml:space="preserve"> ότι :</w:t>
      </w:r>
    </w:p>
    <w:p w14:paraId="4BE4E2E3" w14:textId="06BA0266" w:rsidR="001836E6" w:rsidRPr="00A267BD" w:rsidRDefault="001836E6" w:rsidP="001836E6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b/>
          <w:bCs/>
          <w:lang w:val="el-GR"/>
        </w:rPr>
      </w:pPr>
      <w:r w:rsidRPr="00A267BD">
        <w:rPr>
          <w:rFonts w:ascii="Arial" w:eastAsiaTheme="minorEastAsia" w:hAnsi="Arial" w:cs="Arial"/>
          <w:b/>
          <w:bCs/>
          <w:lang w:val="el-GR"/>
        </w:rPr>
        <w:t>Παλμός περιόδου:</w:t>
      </w:r>
      <m:oMath>
        <m:r>
          <m:rPr>
            <m:sty m:val="bi"/>
          </m:rPr>
          <w:rPr>
            <w:rFonts w:ascii="Cambria Math" w:hAnsi="Cambria Math" w:cs="Arial"/>
            <w:lang w:val="el-GR"/>
          </w:rPr>
          <m:t>Τb=2</m:t>
        </m:r>
        <m:r>
          <m:rPr>
            <m:sty m:val="bi"/>
          </m:rPr>
          <w:rPr>
            <w:rFonts w:ascii="Cambria Math" w:hAnsi="Cambria Math" w:cs="Arial"/>
            <w:lang w:val="en-US"/>
          </w:rPr>
          <m:t>ms</m:t>
        </m:r>
      </m:oMath>
    </w:p>
    <w:p w14:paraId="06545000" w14:textId="1F27AE09" w:rsidR="001836E6" w:rsidRPr="00A267BD" w:rsidRDefault="001836E6" w:rsidP="001836E6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b/>
          <w:bCs/>
          <w:lang w:val="el-GR"/>
        </w:rPr>
      </w:pPr>
      <w:r w:rsidRPr="00A267BD">
        <w:rPr>
          <w:rFonts w:ascii="Arial" w:eastAsiaTheme="minorEastAsia" w:hAnsi="Arial" w:cs="Arial"/>
          <w:b/>
          <w:bCs/>
          <w:lang w:val="el-GR"/>
        </w:rPr>
        <w:t>Κύκλος λειτουργίας:</w:t>
      </w:r>
      <w:r w:rsidRPr="00A267BD">
        <w:rPr>
          <w:rFonts w:ascii="Cambria Math" w:hAnsi="Cambria Math" w:cs="Arial"/>
          <w:b/>
          <w:bCs/>
          <w:i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lang w:val="el-GR"/>
          </w:rPr>
          <m:t>Db=40%</m:t>
        </m:r>
      </m:oMath>
    </w:p>
    <w:p w14:paraId="4C5620B8" w14:textId="77777777" w:rsidR="008B499C" w:rsidRPr="008B499C" w:rsidRDefault="00A4782F" w:rsidP="008B499C">
      <w:pPr>
        <w:rPr>
          <w:rFonts w:ascii="Arial" w:eastAsiaTheme="minorEastAsia" w:hAnsi="Arial" w:cs="Arial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 w:cs="Arial"/>
                  <w:lang w:val="el-GR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l-GR"/>
                </w:rPr>
                <m:t>2ms</m:t>
              </m:r>
            </m:den>
          </m:f>
          <m:r>
            <w:rPr>
              <w:rFonts w:ascii="Cambria Math" w:hAnsi="Cambria Math" w:cs="Arial"/>
              <w:lang w:val="el-GR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 w:cs="Arial"/>
                  <w:lang w:val="el-GR"/>
                </w:rPr>
                <m:t>20MHz</m:t>
              </m:r>
            </m:num>
            <m:den>
              <m:r>
                <w:rPr>
                  <w:rFonts w:ascii="Cambria Math" w:hAnsi="Cambria Math" w:cs="Arial"/>
                  <w:lang w:val="el-GR"/>
                </w:rPr>
                <m:t>1024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l-GR"/>
                    </w:rPr>
                    <m:t>PER+1</m:t>
                  </m:r>
                </m:e>
              </m:d>
            </m:den>
          </m:f>
          <m:r>
            <w:rPr>
              <w:rFonts w:ascii="Cambria Math" w:hAnsi="Cambria Math" w:cs="Arial"/>
              <w:lang w:val="el-GR"/>
            </w:rPr>
            <m:t>=&gt;</m:t>
          </m:r>
        </m:oMath>
      </m:oMathPara>
    </w:p>
    <w:p w14:paraId="1A3D916C" w14:textId="65781F50" w:rsidR="008B499C" w:rsidRPr="008B499C" w:rsidRDefault="008B499C" w:rsidP="008B499C">
      <w:pPr>
        <w:rPr>
          <w:rFonts w:ascii="Arial" w:eastAsiaTheme="minorEastAsia" w:hAnsi="Arial" w:cs="Arial"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l-GR"/>
            </w:rPr>
            <m:t>1024</m:t>
          </m:r>
          <m:d>
            <m:dPr>
              <m:ctrlPr>
                <w:rPr>
                  <w:rFonts w:ascii="Cambria Math" w:hAnsi="Cambria Math" w:cs="Arial"/>
                  <w:i/>
                  <w:lang w:val="el-GR"/>
                </w:rPr>
              </m:ctrlPr>
            </m:dPr>
            <m:e>
              <m:r>
                <w:rPr>
                  <w:rFonts w:ascii="Cambria Math" w:hAnsi="Cambria Math" w:cs="Arial"/>
                  <w:lang w:val="el-GR"/>
                </w:rPr>
                <m:t>PER+1</m:t>
              </m:r>
            </m:e>
          </m:d>
          <m:r>
            <w:rPr>
              <w:rFonts w:ascii="Cambria Math" w:hAnsi="Cambria Math" w:cs="Arial"/>
              <w:lang w:val="el-GR"/>
            </w:rPr>
            <m:t>=20MHz*2ms=&gt;</m:t>
          </m:r>
        </m:oMath>
      </m:oMathPara>
    </w:p>
    <w:p w14:paraId="61D93A86" w14:textId="740F50BD" w:rsidR="008B499C" w:rsidRPr="00A267BD" w:rsidRDefault="008B499C" w:rsidP="008B499C">
      <w:pPr>
        <w:rPr>
          <w:rFonts w:ascii="Arial" w:eastAsiaTheme="minorEastAsia" w:hAnsi="Arial" w:cs="Arial"/>
          <w:b/>
          <w:bCs/>
          <w:i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l-GR"/>
            </w:rPr>
            <m:t>PER=</m:t>
          </m:r>
          <m:f>
            <m:fPr>
              <m:ctrlPr>
                <w:rPr>
                  <w:rFonts w:ascii="Cambria Math" w:hAnsi="Cambria Math" w:cs="Arial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 w:cs="Arial"/>
                  <w:lang w:val="el-GR"/>
                </w:rPr>
                <m:t>20MHz*2ms-1024</m:t>
              </m:r>
            </m:num>
            <m:den>
              <m:r>
                <w:rPr>
                  <w:rFonts w:ascii="Cambria Math" w:hAnsi="Cambria Math" w:cs="Arial"/>
                  <w:lang w:val="el-GR"/>
                </w:rPr>
                <m:t>1024</m:t>
              </m:r>
            </m:den>
          </m:f>
          <m:r>
            <w:rPr>
              <w:rFonts w:ascii="Cambria Math" w:hAnsi="Cambria Math" w:cs="Arial"/>
              <w:lang w:val="el-GR"/>
            </w:rPr>
            <m:t xml:space="preserve">=&gt; </m:t>
          </m:r>
          <m:r>
            <m:rPr>
              <m:sty m:val="bi"/>
            </m:rPr>
            <w:rPr>
              <w:rFonts w:ascii="Cambria Math" w:hAnsi="Cambria Math" w:cs="Arial"/>
              <w:lang w:val="el-GR"/>
            </w:rPr>
            <m:t>PER=38.06 ≈38</m:t>
          </m:r>
        </m:oMath>
      </m:oMathPara>
    </w:p>
    <w:p w14:paraId="6FB561C8" w14:textId="6358BD34" w:rsidR="00A267BD" w:rsidRPr="00183EBE" w:rsidRDefault="00A267BD" w:rsidP="00A267BD">
      <w:pPr>
        <w:rPr>
          <w:rFonts w:ascii="Arial" w:eastAsiaTheme="minorEastAsia" w:hAnsi="Arial" w:cs="Arial"/>
          <w:b/>
          <w:bCs/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lang w:val="el-GR"/>
            </w:rPr>
            <m:t>Κύκλος Λειτουργίας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lang w:val="el-G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lang w:val="en-US"/>
                </w:rPr>
                <m:t>Db</m:t>
              </m:r>
              <m:ctrlPr>
                <w:rPr>
                  <w:rFonts w:ascii="Cambria Math" w:hAnsi="Cambria Math" w:cs="Arial"/>
                  <w:b/>
                  <w:bCs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 w:cs="Arial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>40%=38*0.4</m:t>
          </m:r>
          <m:r>
            <m:rPr>
              <m:sty m:val="bi"/>
            </m:rPr>
            <w:rPr>
              <w:rFonts w:ascii="Cambria Math" w:hAnsi="Cambria Math" w:cs="Arial"/>
              <w:lang w:val="en-US"/>
            </w:rPr>
            <m:t>=15.2</m:t>
          </m:r>
          <m:r>
            <m:rPr>
              <m:sty m:val="bi"/>
            </m:rPr>
            <w:rPr>
              <w:rFonts w:ascii="Cambria Math" w:hAnsi="Cambria Math" w:cs="Arial"/>
              <w:lang w:val="el-GR"/>
            </w:rPr>
            <m:t>≈15</m:t>
          </m:r>
        </m:oMath>
      </m:oMathPara>
    </w:p>
    <w:p w14:paraId="7A912450" w14:textId="2135AC2F" w:rsidR="00A267BD" w:rsidRDefault="00A267BD" w:rsidP="00A267BD">
      <w:pPr>
        <w:rPr>
          <w:rFonts w:ascii="Arial" w:eastAsiaTheme="minorEastAsia" w:hAnsi="Arial" w:cs="Arial"/>
          <w:iCs/>
          <w:lang w:val="el-GR"/>
        </w:rPr>
      </w:pPr>
      <w:r w:rsidRPr="00A267BD">
        <w:rPr>
          <w:rFonts w:ascii="Arial" w:eastAsiaTheme="minorEastAsia" w:hAnsi="Arial" w:cs="Arial"/>
          <w:iCs/>
          <w:lang w:val="el-GR"/>
        </w:rPr>
        <w:t>Επιπρόσθετα,</w:t>
      </w:r>
      <w:r>
        <w:rPr>
          <w:rFonts w:ascii="Arial" w:eastAsiaTheme="minorEastAsia" w:hAnsi="Arial" w:cs="Arial"/>
          <w:iCs/>
          <w:lang w:val="el-GR"/>
        </w:rPr>
        <w:t xml:space="preserve"> για την </w:t>
      </w:r>
      <w:r w:rsidRPr="00162217">
        <w:rPr>
          <w:rFonts w:ascii="Arial" w:eastAsiaTheme="minorEastAsia" w:hAnsi="Arial" w:cs="Arial"/>
          <w:b/>
          <w:bCs/>
          <w:iCs/>
          <w:lang w:val="el-GR"/>
        </w:rPr>
        <w:t>κυκλική κίνηση των λεπίδων</w:t>
      </w:r>
      <w:r>
        <w:rPr>
          <w:rFonts w:ascii="Arial" w:eastAsiaTheme="minorEastAsia" w:hAnsi="Arial" w:cs="Arial"/>
          <w:iCs/>
          <w:lang w:val="el-GR"/>
        </w:rPr>
        <w:t xml:space="preserve"> ότι:</w:t>
      </w:r>
    </w:p>
    <w:p w14:paraId="2108AFEE" w14:textId="04967D6A" w:rsidR="00A267BD" w:rsidRPr="00A267BD" w:rsidRDefault="00A267BD" w:rsidP="00A267BD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b/>
          <w:bCs/>
          <w:lang w:val="el-GR"/>
        </w:rPr>
      </w:pPr>
      <w:r w:rsidRPr="00A267BD">
        <w:rPr>
          <w:rFonts w:ascii="Arial" w:eastAsiaTheme="minorEastAsia" w:hAnsi="Arial" w:cs="Arial"/>
          <w:b/>
          <w:bCs/>
          <w:lang w:val="el-GR"/>
        </w:rPr>
        <w:t>Παλμός περιόδου:</w:t>
      </w:r>
      <m:oMath>
        <m:r>
          <m:rPr>
            <m:sty m:val="bi"/>
          </m:rPr>
          <w:rPr>
            <w:rFonts w:ascii="Cambria Math" w:hAnsi="Cambria Math" w:cs="Arial"/>
            <w:lang w:val="el-GR"/>
          </w:rPr>
          <m:t>Τl=1</m:t>
        </m:r>
        <m:r>
          <m:rPr>
            <m:sty m:val="bi"/>
          </m:rPr>
          <w:rPr>
            <w:rFonts w:ascii="Cambria Math" w:hAnsi="Cambria Math" w:cs="Arial"/>
            <w:lang w:val="en-US"/>
          </w:rPr>
          <m:t>ms</m:t>
        </m:r>
      </m:oMath>
    </w:p>
    <w:p w14:paraId="5B47868A" w14:textId="1F03ECFB" w:rsidR="00A267BD" w:rsidRDefault="00A267BD" w:rsidP="00A267BD">
      <w:pPr>
        <w:pStyle w:val="ListParagraph"/>
        <w:numPr>
          <w:ilvl w:val="0"/>
          <w:numId w:val="2"/>
        </w:numPr>
        <w:rPr>
          <w:rFonts w:ascii="Cambria Math" w:eastAsiaTheme="minorEastAsia" w:hAnsi="Cambria Math" w:cs="Arial"/>
          <w:b/>
          <w:bCs/>
          <w:i/>
          <w:lang w:val="el-GR"/>
        </w:rPr>
      </w:pPr>
      <w:r w:rsidRPr="00A267BD">
        <w:rPr>
          <w:rFonts w:ascii="Arial" w:eastAsiaTheme="minorEastAsia" w:hAnsi="Arial" w:cs="Arial"/>
          <w:b/>
          <w:bCs/>
          <w:lang w:val="el-GR"/>
        </w:rPr>
        <w:t>Κύκλος λειτουργίας:</w:t>
      </w:r>
      <w:r w:rsidRPr="00A267BD">
        <w:rPr>
          <w:rFonts w:ascii="Cambria Math" w:hAnsi="Cambria Math" w:cs="Arial"/>
          <w:b/>
          <w:bCs/>
          <w:i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lang w:val="el-GR"/>
          </w:rPr>
          <m:t>Dl=50%</m:t>
        </m:r>
      </m:oMath>
    </w:p>
    <w:p w14:paraId="7117644C" w14:textId="77777777" w:rsidR="00A267BD" w:rsidRPr="00A267BD" w:rsidRDefault="00A4782F" w:rsidP="00A267BD">
      <w:pPr>
        <w:rPr>
          <w:rFonts w:ascii="Arial" w:eastAsiaTheme="minorEastAsia" w:hAnsi="Arial" w:cs="Arial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 w:cs="Arial"/>
                  <w:lang w:val="el-GR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l-GR"/>
                </w:rPr>
                <m:t>2ms</m:t>
              </m:r>
            </m:den>
          </m:f>
          <m:r>
            <w:rPr>
              <w:rFonts w:ascii="Cambria Math" w:hAnsi="Cambria Math" w:cs="Arial"/>
              <w:lang w:val="el-GR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 w:cs="Arial"/>
                  <w:lang w:val="el-GR"/>
                </w:rPr>
                <m:t>20MHz</m:t>
              </m:r>
            </m:num>
            <m:den>
              <m:r>
                <w:rPr>
                  <w:rFonts w:ascii="Cambria Math" w:hAnsi="Cambria Math" w:cs="Arial"/>
                  <w:lang w:val="el-GR"/>
                </w:rPr>
                <m:t>1024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l-GR"/>
                    </w:rPr>
                    <m:t>PER+1</m:t>
                  </m:r>
                </m:e>
              </m:d>
            </m:den>
          </m:f>
          <m:r>
            <w:rPr>
              <w:rFonts w:ascii="Cambria Math" w:hAnsi="Cambria Math" w:cs="Arial"/>
              <w:lang w:val="el-GR"/>
            </w:rPr>
            <m:t>=&gt;</m:t>
          </m:r>
        </m:oMath>
      </m:oMathPara>
    </w:p>
    <w:p w14:paraId="296FBA23" w14:textId="3CFA78AD" w:rsidR="00A267BD" w:rsidRPr="00A267BD" w:rsidRDefault="00A267BD" w:rsidP="00A267BD">
      <w:pPr>
        <w:rPr>
          <w:rFonts w:ascii="Arial" w:eastAsiaTheme="minorEastAsia" w:hAnsi="Arial" w:cs="Arial"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l-GR"/>
            </w:rPr>
            <m:t>1024</m:t>
          </m:r>
          <m:d>
            <m:dPr>
              <m:ctrlPr>
                <w:rPr>
                  <w:rFonts w:ascii="Cambria Math" w:hAnsi="Cambria Math" w:cs="Arial"/>
                  <w:i/>
                  <w:lang w:val="el-GR"/>
                </w:rPr>
              </m:ctrlPr>
            </m:dPr>
            <m:e>
              <m:r>
                <w:rPr>
                  <w:rFonts w:ascii="Cambria Math" w:hAnsi="Cambria Math" w:cs="Arial"/>
                  <w:lang w:val="el-GR"/>
                </w:rPr>
                <m:t>PER+1</m:t>
              </m:r>
            </m:e>
          </m:d>
          <m:r>
            <w:rPr>
              <w:rFonts w:ascii="Cambria Math" w:hAnsi="Cambria Math" w:cs="Arial"/>
              <w:lang w:val="el-GR"/>
            </w:rPr>
            <m:t>=20MHz*1ms=&gt;</m:t>
          </m:r>
        </m:oMath>
      </m:oMathPara>
    </w:p>
    <w:p w14:paraId="4E97EAB1" w14:textId="465B9076" w:rsidR="00A267BD" w:rsidRPr="00183EBE" w:rsidRDefault="00A267BD" w:rsidP="00A267BD">
      <w:pPr>
        <w:rPr>
          <w:rFonts w:ascii="Arial" w:eastAsiaTheme="minorEastAsia" w:hAnsi="Arial" w:cs="Arial"/>
          <w:b/>
          <w:bCs/>
          <w:i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l-GR"/>
            </w:rPr>
            <m:t>PER=</m:t>
          </m:r>
          <m:f>
            <m:fPr>
              <m:ctrlPr>
                <w:rPr>
                  <w:rFonts w:ascii="Cambria Math" w:hAnsi="Cambria Math" w:cs="Arial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 w:cs="Arial"/>
                  <w:lang w:val="el-GR"/>
                </w:rPr>
                <m:t>20MHz*1ms-1024</m:t>
              </m:r>
            </m:num>
            <m:den>
              <m:r>
                <w:rPr>
                  <w:rFonts w:ascii="Cambria Math" w:hAnsi="Cambria Math" w:cs="Arial"/>
                  <w:lang w:val="el-GR"/>
                </w:rPr>
                <m:t>1024</m:t>
              </m:r>
            </m:den>
          </m:f>
          <m:r>
            <w:rPr>
              <w:rFonts w:ascii="Cambria Math" w:hAnsi="Cambria Math" w:cs="Arial"/>
              <w:lang w:val="el-GR"/>
            </w:rPr>
            <m:t xml:space="preserve">=&gt; </m:t>
          </m:r>
          <m:r>
            <m:rPr>
              <m:sty m:val="bi"/>
            </m:rPr>
            <w:rPr>
              <w:rFonts w:ascii="Cambria Math" w:hAnsi="Cambria Math" w:cs="Arial"/>
              <w:lang w:val="el-GR"/>
            </w:rPr>
            <m:t>PER=18.53≈19</m:t>
          </m:r>
        </m:oMath>
      </m:oMathPara>
    </w:p>
    <w:p w14:paraId="4618F4AD" w14:textId="45D73E19" w:rsidR="00162217" w:rsidRPr="00183EBE" w:rsidRDefault="00162217" w:rsidP="00162217">
      <w:pPr>
        <w:rPr>
          <w:rFonts w:ascii="Arial" w:eastAsiaTheme="minorEastAsia" w:hAnsi="Arial" w:cs="Arial"/>
          <w:b/>
          <w:bCs/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lang w:val="el-GR"/>
            </w:rPr>
            <m:t>Κύκλος Λειτουργ</m:t>
          </m:r>
          <m:r>
            <m:rPr>
              <m:sty m:val="b"/>
            </m:rPr>
            <w:rPr>
              <w:rFonts w:ascii="Cambria Math" w:hAnsi="Cambria Math" w:cs="Arial"/>
              <w:lang w:val="el-GR"/>
            </w:rPr>
            <m:t>ί</m:t>
          </m:r>
          <m:r>
            <m:rPr>
              <m:sty m:val="bi"/>
            </m:rPr>
            <w:rPr>
              <w:rFonts w:ascii="Cambria Math" w:hAnsi="Cambria Math" w:cs="Arial"/>
              <w:lang w:val="el-GR"/>
            </w:rPr>
            <m:t>ας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lang w:val="el-G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lang w:val="en-US"/>
                </w:rPr>
                <m:t>Db</m:t>
              </m:r>
              <m:ctrlPr>
                <w:rPr>
                  <w:rFonts w:ascii="Cambria Math" w:hAnsi="Cambria Math" w:cs="Arial"/>
                  <w:b/>
                  <w:bCs/>
                  <w:i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  <w:lang w:val="en-US"/>
            </w:rPr>
            <m:t>=50%=19*0.5</m:t>
          </m:r>
          <m:r>
            <m:rPr>
              <m:sty m:val="bi"/>
            </m:rPr>
            <w:rPr>
              <w:rFonts w:ascii="Cambria Math" w:hAnsi="Cambria Math" w:cs="Arial"/>
              <w:lang w:val="en-US"/>
            </w:rPr>
            <m:t>=9.5</m:t>
          </m:r>
          <m:r>
            <m:rPr>
              <m:sty m:val="bi"/>
            </m:rPr>
            <w:rPr>
              <w:rFonts w:ascii="Cambria Math" w:hAnsi="Cambria Math" w:cs="Arial"/>
              <w:lang w:val="el-GR"/>
            </w:rPr>
            <m:t>≈10</m:t>
          </m:r>
        </m:oMath>
      </m:oMathPara>
    </w:p>
    <w:p w14:paraId="16C95D9C" w14:textId="77777777" w:rsidR="00162217" w:rsidRPr="0070375F" w:rsidRDefault="00162217" w:rsidP="00A267BD">
      <w:pPr>
        <w:rPr>
          <w:rFonts w:ascii="Arial" w:eastAsiaTheme="minorEastAsia" w:hAnsi="Arial" w:cs="Arial"/>
          <w:b/>
          <w:bCs/>
          <w:i/>
          <w:sz w:val="28"/>
          <w:szCs w:val="28"/>
          <w:lang w:val="el-GR"/>
        </w:rPr>
      </w:pPr>
    </w:p>
    <w:p w14:paraId="2AC38CB3" w14:textId="77777777" w:rsidR="006F7546" w:rsidRDefault="006F7546" w:rsidP="005C704C">
      <w:pPr>
        <w:rPr>
          <w:rFonts w:ascii="Arial" w:eastAsiaTheme="minorEastAsia" w:hAnsi="Arial" w:cs="Arial"/>
          <w:b/>
          <w:bCs/>
          <w:sz w:val="28"/>
          <w:szCs w:val="28"/>
          <w:u w:val="single"/>
          <w:lang w:val="el-GR"/>
        </w:rPr>
      </w:pPr>
    </w:p>
    <w:p w14:paraId="40BCCD10" w14:textId="77777777" w:rsidR="006F7546" w:rsidRDefault="006F7546" w:rsidP="005C704C">
      <w:pPr>
        <w:rPr>
          <w:rFonts w:ascii="Arial" w:eastAsiaTheme="minorEastAsia" w:hAnsi="Arial" w:cs="Arial"/>
          <w:b/>
          <w:bCs/>
          <w:sz w:val="28"/>
          <w:szCs w:val="28"/>
          <w:u w:val="single"/>
          <w:lang w:val="el-GR"/>
        </w:rPr>
      </w:pPr>
    </w:p>
    <w:p w14:paraId="5EF8A0D2" w14:textId="77777777" w:rsidR="006F7546" w:rsidRDefault="006F7546" w:rsidP="005C704C">
      <w:pPr>
        <w:rPr>
          <w:rFonts w:ascii="Arial" w:eastAsiaTheme="minorEastAsia" w:hAnsi="Arial" w:cs="Arial"/>
          <w:b/>
          <w:bCs/>
          <w:sz w:val="28"/>
          <w:szCs w:val="28"/>
          <w:u w:val="single"/>
          <w:lang w:val="el-GR"/>
        </w:rPr>
      </w:pPr>
    </w:p>
    <w:p w14:paraId="0E3CE732" w14:textId="77777777" w:rsidR="006F7546" w:rsidRDefault="006F7546" w:rsidP="005C704C">
      <w:pPr>
        <w:rPr>
          <w:rFonts w:ascii="Arial" w:eastAsiaTheme="minorEastAsia" w:hAnsi="Arial" w:cs="Arial"/>
          <w:b/>
          <w:bCs/>
          <w:sz w:val="28"/>
          <w:szCs w:val="28"/>
          <w:u w:val="single"/>
          <w:lang w:val="el-GR"/>
        </w:rPr>
      </w:pPr>
    </w:p>
    <w:p w14:paraId="71A9FF62" w14:textId="77777777" w:rsidR="006F7546" w:rsidRDefault="006F7546" w:rsidP="005C704C">
      <w:pPr>
        <w:rPr>
          <w:rFonts w:ascii="Arial" w:eastAsiaTheme="minorEastAsia" w:hAnsi="Arial" w:cs="Arial"/>
          <w:b/>
          <w:bCs/>
          <w:sz w:val="28"/>
          <w:szCs w:val="28"/>
          <w:u w:val="single"/>
          <w:lang w:val="el-GR"/>
        </w:rPr>
      </w:pPr>
    </w:p>
    <w:p w14:paraId="0FD3E750" w14:textId="77777777" w:rsidR="006F7546" w:rsidRDefault="006F7546" w:rsidP="005C704C">
      <w:pPr>
        <w:rPr>
          <w:rFonts w:ascii="Arial" w:eastAsiaTheme="minorEastAsia" w:hAnsi="Arial" w:cs="Arial"/>
          <w:b/>
          <w:bCs/>
          <w:sz w:val="28"/>
          <w:szCs w:val="28"/>
          <w:u w:val="single"/>
          <w:lang w:val="el-GR"/>
        </w:rPr>
      </w:pPr>
    </w:p>
    <w:p w14:paraId="58B9C58C" w14:textId="77777777" w:rsidR="006F7546" w:rsidRDefault="006F7546" w:rsidP="005C704C">
      <w:pPr>
        <w:rPr>
          <w:rFonts w:ascii="Arial" w:eastAsiaTheme="minorEastAsia" w:hAnsi="Arial" w:cs="Arial"/>
          <w:b/>
          <w:bCs/>
          <w:sz w:val="28"/>
          <w:szCs w:val="28"/>
          <w:u w:val="single"/>
          <w:lang w:val="el-GR"/>
        </w:rPr>
      </w:pPr>
    </w:p>
    <w:p w14:paraId="4B5B05FA" w14:textId="77777777" w:rsidR="006F7546" w:rsidRDefault="006F7546" w:rsidP="005C704C">
      <w:pPr>
        <w:rPr>
          <w:rFonts w:ascii="Arial" w:eastAsiaTheme="minorEastAsia" w:hAnsi="Arial" w:cs="Arial"/>
          <w:b/>
          <w:bCs/>
          <w:sz w:val="28"/>
          <w:szCs w:val="28"/>
          <w:u w:val="single"/>
          <w:lang w:val="el-GR"/>
        </w:rPr>
      </w:pPr>
    </w:p>
    <w:p w14:paraId="703C2658" w14:textId="69DC8158" w:rsidR="00A267BD" w:rsidRPr="0008000B" w:rsidRDefault="00771DA2" w:rsidP="005C704C">
      <w:pPr>
        <w:rPr>
          <w:rFonts w:ascii="Arial" w:eastAsiaTheme="minorEastAsia" w:hAnsi="Arial" w:cs="Arial"/>
          <w:b/>
          <w:bCs/>
          <w:sz w:val="28"/>
          <w:szCs w:val="28"/>
          <w:u w:val="single"/>
          <w:lang w:val="en-US"/>
        </w:rPr>
      </w:pPr>
      <w:r w:rsidRPr="00771DA2">
        <w:rPr>
          <w:rFonts w:ascii="Arial" w:eastAsiaTheme="minorEastAsia" w:hAnsi="Arial" w:cs="Arial"/>
          <w:b/>
          <w:bCs/>
          <w:sz w:val="28"/>
          <w:szCs w:val="28"/>
          <w:u w:val="single"/>
          <w:lang w:val="el-GR"/>
        </w:rPr>
        <w:lastRenderedPageBreak/>
        <w:t>Διάγραμμα</w:t>
      </w:r>
      <w:r w:rsidR="0070375F" w:rsidRPr="00771DA2">
        <w:rPr>
          <w:rFonts w:ascii="Arial" w:eastAsiaTheme="minorEastAsia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1DA2">
        <w:rPr>
          <w:rFonts w:ascii="Arial" w:eastAsiaTheme="minorEastAsia" w:hAnsi="Arial" w:cs="Arial"/>
          <w:b/>
          <w:bCs/>
          <w:sz w:val="28"/>
          <w:szCs w:val="28"/>
          <w:u w:val="single"/>
          <w:lang w:val="el-GR"/>
        </w:rPr>
        <w:t>ροής</w:t>
      </w:r>
      <w:r w:rsidR="0070375F" w:rsidRPr="00771DA2">
        <w:rPr>
          <w:rFonts w:ascii="Arial" w:eastAsiaTheme="minorEastAsia" w:hAnsi="Arial" w:cs="Arial"/>
          <w:b/>
          <w:bCs/>
          <w:sz w:val="28"/>
          <w:szCs w:val="28"/>
          <w:u w:val="single"/>
          <w:lang w:val="el-GR"/>
        </w:rPr>
        <w:t xml:space="preserve"> </w:t>
      </w:r>
    </w:p>
    <w:p w14:paraId="49554D47" w14:textId="732F8093" w:rsidR="00A267BD" w:rsidRPr="00771DA2" w:rsidRDefault="00B52307" w:rsidP="00A267BD">
      <w:pPr>
        <w:rPr>
          <w:rFonts w:ascii="Cambria Math" w:eastAsiaTheme="minorEastAsia" w:hAnsi="Cambria Math" w:cs="Arial"/>
          <w:iCs/>
          <w:lang w:val="el-GR"/>
        </w:rPr>
      </w:pPr>
      <w:r>
        <w:rPr>
          <w:noProof/>
        </w:rPr>
        <w:drawing>
          <wp:inline distT="0" distB="0" distL="0" distR="0" wp14:anchorId="6FAF36A2" wp14:editId="6A05A2B7">
            <wp:extent cx="6056932" cy="3503920"/>
            <wp:effectExtent l="0" t="0" r="1270" b="1905"/>
            <wp:docPr id="1522927976" name="Picture 2" descr="A picture containing text, diagram, technical drawing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27976" name="Picture 2" descr="A picture containing text, diagram, technical drawing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519" cy="351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6E2A" w14:textId="77777777" w:rsidR="00A267BD" w:rsidRDefault="00A267BD" w:rsidP="00A267BD">
      <w:pPr>
        <w:rPr>
          <w:rFonts w:ascii="Cambria Math" w:eastAsiaTheme="minorEastAsia" w:hAnsi="Cambria Math" w:cs="Arial"/>
          <w:i/>
          <w:lang w:val="el-GR"/>
        </w:rPr>
      </w:pPr>
    </w:p>
    <w:p w14:paraId="3CAD5D14" w14:textId="77777777" w:rsidR="00162217" w:rsidRDefault="00162217" w:rsidP="00A267BD">
      <w:pPr>
        <w:rPr>
          <w:rFonts w:ascii="Cambria Math" w:eastAsiaTheme="minorEastAsia" w:hAnsi="Cambria Math" w:cs="Arial"/>
          <w:i/>
          <w:lang w:val="el-GR"/>
        </w:rPr>
      </w:pPr>
    </w:p>
    <w:p w14:paraId="20522DFC" w14:textId="77777777" w:rsidR="00162217" w:rsidRDefault="00162217" w:rsidP="00A267BD">
      <w:pPr>
        <w:rPr>
          <w:rFonts w:ascii="Cambria Math" w:eastAsiaTheme="minorEastAsia" w:hAnsi="Cambria Math" w:cs="Arial"/>
          <w:i/>
          <w:lang w:val="el-GR"/>
        </w:rPr>
      </w:pPr>
    </w:p>
    <w:p w14:paraId="1C1861D5" w14:textId="77777777" w:rsidR="00162217" w:rsidRDefault="00162217" w:rsidP="00A267BD">
      <w:pPr>
        <w:rPr>
          <w:rFonts w:ascii="Cambria Math" w:eastAsiaTheme="minorEastAsia" w:hAnsi="Cambria Math" w:cs="Arial"/>
          <w:i/>
          <w:lang w:val="el-GR"/>
        </w:rPr>
      </w:pPr>
    </w:p>
    <w:p w14:paraId="09EE1756" w14:textId="77777777" w:rsidR="00162217" w:rsidRDefault="00162217" w:rsidP="00A267BD">
      <w:pPr>
        <w:rPr>
          <w:rFonts w:ascii="Cambria Math" w:eastAsiaTheme="minorEastAsia" w:hAnsi="Cambria Math" w:cs="Arial"/>
          <w:i/>
          <w:lang w:val="el-GR"/>
        </w:rPr>
      </w:pPr>
    </w:p>
    <w:p w14:paraId="799D88CB" w14:textId="77777777" w:rsidR="00162217" w:rsidRDefault="00162217" w:rsidP="00A267BD">
      <w:pPr>
        <w:rPr>
          <w:rFonts w:ascii="Cambria Math" w:eastAsiaTheme="minorEastAsia" w:hAnsi="Cambria Math" w:cs="Arial"/>
          <w:i/>
          <w:lang w:val="el-GR"/>
        </w:rPr>
      </w:pPr>
    </w:p>
    <w:p w14:paraId="2A0E4FC6" w14:textId="77777777" w:rsidR="00162217" w:rsidRDefault="00162217" w:rsidP="00A267BD">
      <w:pPr>
        <w:rPr>
          <w:rFonts w:ascii="Cambria Math" w:eastAsiaTheme="minorEastAsia" w:hAnsi="Cambria Math" w:cs="Arial"/>
          <w:i/>
          <w:lang w:val="el-GR"/>
        </w:rPr>
      </w:pPr>
    </w:p>
    <w:p w14:paraId="4C1B3B14" w14:textId="77777777" w:rsidR="00162217" w:rsidRDefault="00162217" w:rsidP="00A267BD">
      <w:pPr>
        <w:rPr>
          <w:rFonts w:ascii="Cambria Math" w:eastAsiaTheme="minorEastAsia" w:hAnsi="Cambria Math" w:cs="Arial"/>
          <w:i/>
          <w:lang w:val="el-GR"/>
        </w:rPr>
      </w:pPr>
    </w:p>
    <w:p w14:paraId="0E77AAEC" w14:textId="77777777" w:rsidR="006F7546" w:rsidRDefault="006F7546" w:rsidP="00162217">
      <w:pPr>
        <w:rPr>
          <w:rFonts w:ascii="Arial" w:eastAsiaTheme="minorEastAsia" w:hAnsi="Arial" w:cs="Arial"/>
          <w:b/>
          <w:bCs/>
          <w:iCs/>
          <w:lang w:val="el-GR"/>
        </w:rPr>
      </w:pPr>
    </w:p>
    <w:p w14:paraId="2728E012" w14:textId="77777777" w:rsidR="006F7546" w:rsidRDefault="006F7546" w:rsidP="00162217">
      <w:pPr>
        <w:rPr>
          <w:rFonts w:ascii="Arial" w:eastAsiaTheme="minorEastAsia" w:hAnsi="Arial" w:cs="Arial"/>
          <w:b/>
          <w:bCs/>
          <w:iCs/>
          <w:lang w:val="el-GR"/>
        </w:rPr>
      </w:pPr>
    </w:p>
    <w:p w14:paraId="45CB52EB" w14:textId="77777777" w:rsidR="006F7546" w:rsidRDefault="006F7546" w:rsidP="00162217">
      <w:pPr>
        <w:rPr>
          <w:rFonts w:ascii="Arial" w:eastAsiaTheme="minorEastAsia" w:hAnsi="Arial" w:cs="Arial"/>
          <w:b/>
          <w:bCs/>
          <w:iCs/>
          <w:lang w:val="el-GR"/>
        </w:rPr>
      </w:pPr>
    </w:p>
    <w:p w14:paraId="3347436A" w14:textId="77777777" w:rsidR="006F7546" w:rsidRDefault="006F7546" w:rsidP="00162217">
      <w:pPr>
        <w:rPr>
          <w:rFonts w:ascii="Arial" w:eastAsiaTheme="minorEastAsia" w:hAnsi="Arial" w:cs="Arial"/>
          <w:b/>
          <w:bCs/>
          <w:iCs/>
          <w:lang w:val="el-GR"/>
        </w:rPr>
      </w:pPr>
    </w:p>
    <w:p w14:paraId="106AC238" w14:textId="77777777" w:rsidR="006F7546" w:rsidRDefault="006F7546" w:rsidP="00162217">
      <w:pPr>
        <w:rPr>
          <w:rFonts w:ascii="Arial" w:eastAsiaTheme="minorEastAsia" w:hAnsi="Arial" w:cs="Arial"/>
          <w:b/>
          <w:bCs/>
          <w:iCs/>
          <w:lang w:val="el-GR"/>
        </w:rPr>
      </w:pPr>
    </w:p>
    <w:p w14:paraId="0954140C" w14:textId="77777777" w:rsidR="006F7546" w:rsidRDefault="006F7546" w:rsidP="00162217">
      <w:pPr>
        <w:rPr>
          <w:rFonts w:ascii="Arial" w:eastAsiaTheme="minorEastAsia" w:hAnsi="Arial" w:cs="Arial"/>
          <w:b/>
          <w:bCs/>
          <w:iCs/>
          <w:lang w:val="el-GR"/>
        </w:rPr>
      </w:pPr>
    </w:p>
    <w:p w14:paraId="67FBBB72" w14:textId="77777777" w:rsidR="006F7546" w:rsidRDefault="006F7546" w:rsidP="00162217">
      <w:pPr>
        <w:rPr>
          <w:rFonts w:ascii="Arial" w:eastAsiaTheme="minorEastAsia" w:hAnsi="Arial" w:cs="Arial"/>
          <w:b/>
          <w:bCs/>
          <w:iCs/>
          <w:lang w:val="el-GR"/>
        </w:rPr>
      </w:pPr>
    </w:p>
    <w:p w14:paraId="6E0A7CE6" w14:textId="77777777" w:rsidR="006F7546" w:rsidRDefault="006F7546" w:rsidP="00162217">
      <w:pPr>
        <w:rPr>
          <w:rFonts w:ascii="Arial" w:eastAsiaTheme="minorEastAsia" w:hAnsi="Arial" w:cs="Arial"/>
          <w:b/>
          <w:bCs/>
          <w:iCs/>
          <w:lang w:val="el-GR"/>
        </w:rPr>
      </w:pPr>
    </w:p>
    <w:p w14:paraId="29F9F35A" w14:textId="77777777" w:rsidR="006F7546" w:rsidRDefault="006F7546" w:rsidP="00162217">
      <w:pPr>
        <w:rPr>
          <w:rFonts w:ascii="Arial" w:eastAsiaTheme="minorEastAsia" w:hAnsi="Arial" w:cs="Arial"/>
          <w:b/>
          <w:bCs/>
          <w:iCs/>
          <w:lang w:val="el-GR"/>
        </w:rPr>
      </w:pPr>
    </w:p>
    <w:p w14:paraId="25E9D048" w14:textId="77777777" w:rsidR="006F7546" w:rsidRDefault="006F7546" w:rsidP="00162217">
      <w:pPr>
        <w:rPr>
          <w:rFonts w:ascii="Arial" w:eastAsiaTheme="minorEastAsia" w:hAnsi="Arial" w:cs="Arial"/>
          <w:b/>
          <w:bCs/>
          <w:iCs/>
          <w:lang w:val="el-GR"/>
        </w:rPr>
      </w:pPr>
    </w:p>
    <w:p w14:paraId="0528B174" w14:textId="77777777" w:rsidR="006F7546" w:rsidRDefault="006F7546" w:rsidP="00162217">
      <w:pPr>
        <w:rPr>
          <w:rFonts w:ascii="Arial" w:eastAsiaTheme="minorEastAsia" w:hAnsi="Arial" w:cs="Arial"/>
          <w:b/>
          <w:bCs/>
          <w:iCs/>
          <w:lang w:val="el-GR"/>
        </w:rPr>
      </w:pPr>
    </w:p>
    <w:p w14:paraId="499FBC84" w14:textId="15E82038" w:rsidR="00162217" w:rsidRDefault="005C704C" w:rsidP="00162217">
      <w:pPr>
        <w:rPr>
          <w:rFonts w:ascii="Arial" w:eastAsiaTheme="minorEastAsia" w:hAnsi="Arial" w:cs="Arial"/>
          <w:iCs/>
          <w:lang w:val="el-GR"/>
        </w:rPr>
      </w:pPr>
      <w:r>
        <w:rPr>
          <w:rFonts w:ascii="Arial" w:eastAsiaTheme="minorEastAsia" w:hAnsi="Arial" w:cs="Arial"/>
          <w:b/>
          <w:bCs/>
          <w:iCs/>
          <w:lang w:val="el-GR"/>
        </w:rPr>
        <w:t>Κώδικας υλοποίησης και των 3</w:t>
      </w:r>
      <w:r w:rsidRPr="005C704C">
        <w:rPr>
          <w:rFonts w:ascii="Arial" w:eastAsiaTheme="minorEastAsia" w:hAnsi="Arial" w:cs="Arial"/>
          <w:b/>
          <w:bCs/>
          <w:iCs/>
          <w:vertAlign w:val="superscript"/>
          <w:lang w:val="el-GR"/>
        </w:rPr>
        <w:t>ων</w:t>
      </w:r>
      <w:r>
        <w:rPr>
          <w:rFonts w:ascii="Arial" w:eastAsiaTheme="minorEastAsia" w:hAnsi="Arial" w:cs="Arial"/>
          <w:b/>
          <w:bCs/>
          <w:iCs/>
          <w:lang w:val="el-GR"/>
        </w:rPr>
        <w:t xml:space="preserve"> ερωτημάτων </w:t>
      </w:r>
    </w:p>
    <w:p w14:paraId="774EFD7F" w14:textId="77777777" w:rsidR="00162217" w:rsidRPr="008E4800" w:rsidRDefault="00162217" w:rsidP="004C4BA8">
      <w:pPr>
        <w:pBdr>
          <w:bottom w:val="single" w:sz="4" w:space="1" w:color="auto"/>
        </w:pBdr>
        <w:rPr>
          <w:rFonts w:ascii="Cambria Math" w:eastAsiaTheme="minorEastAsia" w:hAnsi="Cambria Math" w:cs="Arial"/>
          <w:i/>
          <w:lang w:val="el-GR"/>
        </w:rPr>
      </w:pPr>
    </w:p>
    <w:p w14:paraId="707BD70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io.h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59F54C89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&lt;util/</w:t>
      </w:r>
      <w:proofErr w:type="spell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delay.h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3285FCB6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interrupt.h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593C9CE5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wait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055BE1AD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30ED4D37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1AB806A2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proofErr w:type="gram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20E32B8D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 is output</w:t>
      </w:r>
    </w:p>
    <w:p w14:paraId="460A8AA0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0b00000001;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//PIN0_bm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lepides</w:t>
      </w:r>
      <w:proofErr w:type="spellEnd"/>
    </w:p>
    <w:p w14:paraId="1D750421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 is output</w:t>
      </w:r>
    </w:p>
    <w:p w14:paraId="2D2C1DF6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0b00000010;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//PIN1_bm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vasi</w:t>
      </w:r>
      <w:proofErr w:type="spellEnd"/>
    </w:p>
    <w:p w14:paraId="10863425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 is output</w:t>
      </w:r>
    </w:p>
    <w:p w14:paraId="078B37C0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0b00000100;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//PIN2_bm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adc</w:t>
      </w:r>
      <w:proofErr w:type="spellEnd"/>
    </w:p>
    <w:p w14:paraId="02E67F1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 is off</w:t>
      </w:r>
    </w:p>
    <w:p w14:paraId="5FA673FD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0b00000001;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</w:t>
      </w:r>
    </w:p>
    <w:p w14:paraId="0FBC9A91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 is off</w:t>
      </w:r>
    </w:p>
    <w:p w14:paraId="51825523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0b00000010;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//PIN1_bm</w:t>
      </w:r>
    </w:p>
    <w:p w14:paraId="1008FCDB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 is off</w:t>
      </w:r>
    </w:p>
    <w:p w14:paraId="43D90891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0b00000100;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//PIN2_bm</w:t>
      </w:r>
    </w:p>
    <w:p w14:paraId="782A868D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278D44C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//pullup </w:t>
      </w:r>
      <w:proofErr w:type="gram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enable</w:t>
      </w:r>
      <w:proofErr w:type="gram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and Interrupt enabled with sense on both edges</w:t>
      </w:r>
    </w:p>
    <w:p w14:paraId="407531DD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PIN5CTRL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proofErr w:type="spell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</w:t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gc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B06C559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7DCDCDE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5B6130BF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ADC_FREERUN_bm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//Free-Running mode enabled</w:t>
      </w:r>
    </w:p>
    <w:p w14:paraId="3A97E5C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7056EDB0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MUXPOS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ADC_MUXPOS_AIN7_gc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//The bit //Enable Debug Mode</w:t>
      </w:r>
    </w:p>
    <w:p w14:paraId="51E97671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DBGCTRL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ADC_DBGRUN_bm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//Window Comparator Mode</w:t>
      </w:r>
    </w:p>
    <w:p w14:paraId="0471B07C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threshold</w:t>
      </w:r>
    </w:p>
    <w:p w14:paraId="188C39F3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ADC_WCMP_bm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Interrupts for WCM</w:t>
      </w:r>
    </w:p>
    <w:p w14:paraId="5697DBE5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ADC_WINCM0_bm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RESULT &lt; WINLT</w:t>
      </w:r>
    </w:p>
    <w:p w14:paraId="1ADBB803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A2EFA11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773C5A1B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159A86E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  <w:proofErr w:type="gramEnd"/>
    </w:p>
    <w:p w14:paraId="479F7015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lepides_</w:t>
      </w:r>
      <w:proofErr w:type="gram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off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A9BB397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vasi_</w:t>
      </w:r>
      <w:proofErr w:type="gram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off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2457927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wait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</w:p>
    <w:p w14:paraId="4E45AA14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19AA41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4961CF7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  <w:proofErr w:type="gram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energopiite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anemistiras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normal mode</w:t>
      </w:r>
    </w:p>
    <w:p w14:paraId="0DE1E6F5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//start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adc</w:t>
      </w:r>
      <w:proofErr w:type="spellEnd"/>
    </w:p>
    <w:p w14:paraId="2E65F376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1839C106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//TCA SPLIT MODE</w:t>
      </w:r>
    </w:p>
    <w:p w14:paraId="7AAEBDC5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prescaler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=1024</w:t>
      </w:r>
    </w:p>
    <w:p w14:paraId="1CB3306B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CTRLD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</w:p>
    <w:p w14:paraId="21554A7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TCA_SINGLE_CLKSEL_DIV1024_gc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16B003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LPER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19;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the resolution/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lepides</w:t>
      </w:r>
      <w:proofErr w:type="spellEnd"/>
    </w:p>
    <w:p w14:paraId="616B5BCC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LCMP</w:t>
      </w:r>
      <w:proofErr w:type="gramEnd"/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0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the duty cycle/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lepides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50%</w:t>
      </w:r>
    </w:p>
    <w:p w14:paraId="6EAD92D9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LCNT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//Low Counter</w:t>
      </w:r>
    </w:p>
    <w:p w14:paraId="13E784B2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HPER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38;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the resolution/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vasi</w:t>
      </w:r>
      <w:proofErr w:type="spellEnd"/>
    </w:p>
    <w:p w14:paraId="33DA6FDD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HCMP</w:t>
      </w:r>
      <w:proofErr w:type="gramEnd"/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0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15;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the duty cycle/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vasi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40%</w:t>
      </w:r>
    </w:p>
    <w:p w14:paraId="5E024AE6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HCNT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//High Counter // 10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gia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kathisterisi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na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min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simvenoun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interrupt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mazi</w:t>
      </w:r>
      <w:proofErr w:type="spellEnd"/>
    </w:p>
    <w:p w14:paraId="19003CB0" w14:textId="77777777" w:rsid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l-GR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l-GR"/>
        </w:rPr>
        <w:t>select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l-GR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l-GR"/>
        </w:rPr>
        <w:t>Single_Slope_PWM</w:t>
      </w:r>
      <w:proofErr w:type="spellEnd"/>
    </w:p>
    <w:p w14:paraId="3924EB54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TCA_SPLIT_HCMP0EN_bm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TCA_SPLIT_LCMP0EN_bm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864C29E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 Overflow</w:t>
      </w:r>
    </w:p>
    <w:p w14:paraId="2C8AFDB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TCA_SPLIT_HUNF_bm</w:t>
      </w:r>
      <w:proofErr w:type="spell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TCA_SPLIT_LUNF_bm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B3438E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 CMP0</w:t>
      </w:r>
    </w:p>
    <w:p w14:paraId="4D781DE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TCA_SINGLE_ENABLE_bm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1420306A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  <w:proofErr w:type="gramEnd"/>
    </w:p>
    <w:p w14:paraId="31EE11E6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53171A9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4E2105A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==2){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energopiite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anemistiras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x2 mode</w:t>
      </w:r>
    </w:p>
    <w:p w14:paraId="0F9A09C4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TCA_SINGLE_CLKSEL_DIV1024_gc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375591B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CTRLD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</w:p>
    <w:p w14:paraId="67E81D6C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LPER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38;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the resolution/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lepides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(2x)</w:t>
      </w:r>
    </w:p>
    <w:p w14:paraId="4EBDB66A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LCMP</w:t>
      </w:r>
      <w:proofErr w:type="gramEnd"/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0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20;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the duty cycle/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lepides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50%</w:t>
      </w:r>
    </w:p>
    <w:p w14:paraId="5F0BD5D9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LCNT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//Low Counter</w:t>
      </w:r>
    </w:p>
    <w:p w14:paraId="6417E1C3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HPER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38;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the resolution/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vasi</w:t>
      </w:r>
      <w:proofErr w:type="spellEnd"/>
    </w:p>
    <w:p w14:paraId="033CE051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HCMP</w:t>
      </w:r>
      <w:proofErr w:type="gramEnd"/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0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15;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the duty cycle/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vasi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40%</w:t>
      </w:r>
    </w:p>
    <w:p w14:paraId="51763B2C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HCNT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//High Counter 10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gia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kathisterisi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na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min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simvenoun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interrupt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mazi</w:t>
      </w:r>
      <w:proofErr w:type="spellEnd"/>
    </w:p>
    <w:p w14:paraId="3FC8E639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//select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Single_Slope_PWM</w:t>
      </w:r>
      <w:proofErr w:type="spellEnd"/>
    </w:p>
    <w:p w14:paraId="1934DE05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TCA_SPLIT_HCMP0EN_bm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TCA_SPLIT_LCMP0EN_bm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3619F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 Overflow</w:t>
      </w:r>
    </w:p>
    <w:p w14:paraId="628F02C1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TCA_SPLIT_HUNF_bm</w:t>
      </w:r>
      <w:proofErr w:type="spell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TCA_SPLIT_LUNF_bm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36980C7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 CMP0</w:t>
      </w:r>
    </w:p>
    <w:p w14:paraId="217E23E4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TCA_SINGLE_ENABLE_bm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7F33B43F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2){</w:t>
      </w:r>
      <w:proofErr w:type="gramEnd"/>
    </w:p>
    <w:p w14:paraId="7D96CD9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D5A320A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83E59D0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==3){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apenergopiite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anemistiras</w:t>
      </w:r>
      <w:proofErr w:type="spellEnd"/>
    </w:p>
    <w:p w14:paraId="7B08528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wait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095320AC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519244D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apenergopiisi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tca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adc</w:t>
      </w:r>
      <w:proofErr w:type="spellEnd"/>
    </w:p>
    <w:p w14:paraId="40927231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~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//stop conversion</w:t>
      </w:r>
    </w:p>
    <w:p w14:paraId="4D33A1EF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~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TCA_SPLIT_ENABLE_bm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disable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tca</w:t>
      </w:r>
      <w:proofErr w:type="spellEnd"/>
    </w:p>
    <w:p w14:paraId="50D82963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FB89375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6FDB6D6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E5C0696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proofErr w:type="spell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lepides</w:t>
      </w:r>
      <w:proofErr w:type="gramEnd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_on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(){</w:t>
      </w:r>
    </w:p>
    <w:p w14:paraId="6B756FF9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//on</w:t>
      </w:r>
    </w:p>
    <w:p w14:paraId="1355883D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0b00000001;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</w:t>
      </w:r>
    </w:p>
    <w:p w14:paraId="53584B79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D544D73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lepides_</w:t>
      </w:r>
      <w:proofErr w:type="gram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off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262C3595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 is off</w:t>
      </w:r>
    </w:p>
    <w:p w14:paraId="091051E6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0b00000001;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</w:t>
      </w:r>
    </w:p>
    <w:p w14:paraId="5222A3F1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5F84805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0EF97C5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vasi_</w:t>
      </w:r>
      <w:proofErr w:type="gram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on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329E43FF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//on</w:t>
      </w:r>
    </w:p>
    <w:p w14:paraId="7CA368F9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0b00000010;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//PIN1_bm</w:t>
      </w:r>
    </w:p>
    <w:p w14:paraId="23FF026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90C23A1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vasi_</w:t>
      </w:r>
      <w:proofErr w:type="gram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off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31BF94C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 is off</w:t>
      </w:r>
    </w:p>
    <w:p w14:paraId="1DBB8677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0b00000010;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//PIN1_bm</w:t>
      </w:r>
    </w:p>
    <w:p w14:paraId="3E22337C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11DF4FD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54C58B1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adc_</w:t>
      </w:r>
      <w:proofErr w:type="gram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on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4CF33C6A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//on</w:t>
      </w:r>
    </w:p>
    <w:p w14:paraId="2A619E9A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0b00000100;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//PIN2_bm</w:t>
      </w:r>
    </w:p>
    <w:p w14:paraId="7E0E4997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52A2949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lastRenderedPageBreak/>
        <w:t>void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adc_</w:t>
      </w:r>
      <w:proofErr w:type="gram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off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3D7E79B6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 is off</w:t>
      </w:r>
    </w:p>
    <w:p w14:paraId="38100AB1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0b00000100;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//PIN2_bm</w:t>
      </w:r>
    </w:p>
    <w:p w14:paraId="5A76FE64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20A373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CF5209A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PORTF_PORT_</w:t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62F0BC2A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486F79CA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7A00EC0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262C9D2" w14:textId="77777777" w:rsid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l-GR"/>
        </w:rPr>
        <w:t>adc_off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();</w:t>
      </w:r>
    </w:p>
    <w:p w14:paraId="32E550AF" w14:textId="77777777" w:rsid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l-GR"/>
        </w:rPr>
        <w:t>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=1;</w:t>
      </w:r>
    </w:p>
    <w:p w14:paraId="225529C9" w14:textId="77777777" w:rsid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l-GR"/>
        </w:rPr>
        <w:t>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++;</w:t>
      </w:r>
    </w:p>
    <w:p w14:paraId="3830C030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149C5CF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Aneveni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pros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psili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stathmi</w:t>
      </w:r>
      <w:proofErr w:type="spellEnd"/>
    </w:p>
    <w:p w14:paraId="46365DE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TCA0_LUNF_</w:t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2EBD609A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322FCD30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DF6AB9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C0E3592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Kinisi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Vasis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On</w:t>
      </w:r>
    </w:p>
    <w:p w14:paraId="1829C6FB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lepides_</w:t>
      </w:r>
      <w:proofErr w:type="gram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on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5C353B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Kinisi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Lepidon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On</w:t>
      </w:r>
    </w:p>
    <w:p w14:paraId="016F66BB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vasi_</w:t>
      </w:r>
      <w:proofErr w:type="gram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on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9C4BFD8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C0085E0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B1CE7DC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Proxora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pros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xamili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stathmi</w:t>
      </w:r>
      <w:proofErr w:type="spellEnd"/>
    </w:p>
    <w:p w14:paraId="5EF7C05B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TCA0_HUNF_</w:t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619B504D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1E6493BC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844D25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590409C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Kinisi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Vasis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Off</w:t>
      </w:r>
    </w:p>
    <w:p w14:paraId="1A0B750B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lepides_</w:t>
      </w:r>
      <w:proofErr w:type="gram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off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495EEB4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Kinisi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Lepidon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Off</w:t>
      </w:r>
    </w:p>
    <w:p w14:paraId="46F342B6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lepides_</w:t>
      </w:r>
      <w:proofErr w:type="gram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off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D53195A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8009EB5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AD58043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ADC0_WCOMP_</w:t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7BA66393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9470B6B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58DDC03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adc_</w:t>
      </w:r>
      <w:proofErr w:type="gramStart"/>
      <w:r w:rsidRPr="008E4800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on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E3E5E9E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wait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19C0B33C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10A8C47D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~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//stop conversion</w:t>
      </w:r>
    </w:p>
    <w:p w14:paraId="3586B206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apenergopiisi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adc</w:t>
      </w:r>
      <w:proofErr w:type="spellEnd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kai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tca</w:t>
      </w:r>
      <w:proofErr w:type="spellEnd"/>
    </w:p>
    <w:p w14:paraId="0B685604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~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//stop conversion</w:t>
      </w:r>
    </w:p>
    <w:p w14:paraId="3CB89605" w14:textId="77777777" w:rsidR="008E4800" w:rsidRP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E480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&amp;=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~</w:t>
      </w:r>
      <w:proofErr w:type="spellStart"/>
      <w:r w:rsidRPr="008E480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TCA_SPLIT_ENABLE_bm</w:t>
      </w:r>
      <w:proofErr w:type="spellEnd"/>
      <w:r w:rsidRPr="008E480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E480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disable </w:t>
      </w:r>
      <w:proofErr w:type="spellStart"/>
      <w:r w:rsidRPr="008E480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tca</w:t>
      </w:r>
      <w:proofErr w:type="spellEnd"/>
    </w:p>
    <w:p w14:paraId="10600AFF" w14:textId="77777777" w:rsidR="008E4800" w:rsidRDefault="008E4800" w:rsidP="008E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}</w:t>
      </w:r>
    </w:p>
    <w:p w14:paraId="509A0204" w14:textId="77777777" w:rsidR="00162217" w:rsidRDefault="00162217" w:rsidP="008E4800">
      <w:pPr>
        <w:spacing w:after="0"/>
        <w:rPr>
          <w:rFonts w:ascii="Arial" w:hAnsi="Arial" w:cs="Arial"/>
          <w:lang w:val="el-GR"/>
        </w:rPr>
      </w:pPr>
    </w:p>
    <w:p w14:paraId="3C7489CD" w14:textId="77777777" w:rsidR="00B52307" w:rsidRDefault="00B52307" w:rsidP="008E4800">
      <w:pPr>
        <w:spacing w:after="0"/>
        <w:rPr>
          <w:rFonts w:ascii="Arial" w:hAnsi="Arial" w:cs="Arial"/>
          <w:lang w:val="el-GR"/>
        </w:rPr>
      </w:pPr>
    </w:p>
    <w:p w14:paraId="27C1FACF" w14:textId="77777777" w:rsidR="00B52307" w:rsidRDefault="00B52307" w:rsidP="008E4800">
      <w:pPr>
        <w:spacing w:after="0"/>
        <w:rPr>
          <w:rFonts w:ascii="Arial" w:hAnsi="Arial" w:cs="Arial"/>
          <w:lang w:val="el-GR"/>
        </w:rPr>
      </w:pPr>
    </w:p>
    <w:p w14:paraId="6B2F1565" w14:textId="77777777" w:rsidR="00B52307" w:rsidRDefault="00B52307" w:rsidP="008E4800">
      <w:pPr>
        <w:spacing w:after="0"/>
        <w:rPr>
          <w:rFonts w:ascii="Arial" w:hAnsi="Arial" w:cs="Arial"/>
          <w:lang w:val="el-GR"/>
        </w:rPr>
      </w:pPr>
    </w:p>
    <w:p w14:paraId="357C0A7E" w14:textId="77777777" w:rsidR="00B52307" w:rsidRDefault="00B52307" w:rsidP="008E4800">
      <w:pPr>
        <w:spacing w:after="0"/>
        <w:rPr>
          <w:rFonts w:ascii="Arial" w:hAnsi="Arial" w:cs="Arial"/>
          <w:lang w:val="el-GR"/>
        </w:rPr>
      </w:pPr>
    </w:p>
    <w:p w14:paraId="32BD4703" w14:textId="77777777" w:rsidR="00B52307" w:rsidRDefault="00B52307" w:rsidP="008E4800">
      <w:pPr>
        <w:spacing w:after="0"/>
        <w:rPr>
          <w:rFonts w:ascii="Arial" w:hAnsi="Arial" w:cs="Arial"/>
          <w:lang w:val="el-GR"/>
        </w:rPr>
      </w:pPr>
    </w:p>
    <w:p w14:paraId="1F3D6FAE" w14:textId="77777777" w:rsidR="00C253CA" w:rsidRDefault="00C253CA" w:rsidP="00C253CA">
      <w:pPr>
        <w:spacing w:after="0"/>
        <w:rPr>
          <w:rFonts w:ascii="Arial" w:hAnsi="Arial" w:cs="Arial"/>
          <w:b/>
          <w:bCs/>
          <w:lang w:val="el-GR"/>
        </w:rPr>
      </w:pPr>
    </w:p>
    <w:p w14:paraId="6DD8BAB5" w14:textId="77777777" w:rsidR="00C253CA" w:rsidRDefault="00C253CA" w:rsidP="00C253CA">
      <w:pPr>
        <w:spacing w:after="0"/>
        <w:rPr>
          <w:rFonts w:ascii="Arial" w:hAnsi="Arial" w:cs="Arial"/>
          <w:b/>
          <w:bCs/>
          <w:lang w:val="el-GR"/>
        </w:rPr>
      </w:pPr>
    </w:p>
    <w:p w14:paraId="74760EC4" w14:textId="77777777" w:rsidR="00C253CA" w:rsidRDefault="00C253CA" w:rsidP="00C253CA">
      <w:pPr>
        <w:spacing w:after="0"/>
        <w:rPr>
          <w:rFonts w:ascii="Arial" w:hAnsi="Arial" w:cs="Arial"/>
          <w:b/>
          <w:bCs/>
          <w:lang w:val="el-GR"/>
        </w:rPr>
      </w:pPr>
    </w:p>
    <w:p w14:paraId="4B01723A" w14:textId="77777777" w:rsidR="00C253CA" w:rsidRDefault="00C253CA" w:rsidP="00C253CA">
      <w:pPr>
        <w:spacing w:after="0"/>
        <w:rPr>
          <w:rFonts w:ascii="Arial" w:hAnsi="Arial" w:cs="Arial"/>
          <w:b/>
          <w:bCs/>
          <w:lang w:val="el-GR"/>
        </w:rPr>
      </w:pPr>
    </w:p>
    <w:p w14:paraId="25FF7503" w14:textId="77777777" w:rsidR="00C253CA" w:rsidRDefault="00C253CA" w:rsidP="00C253CA">
      <w:pPr>
        <w:spacing w:after="0"/>
        <w:rPr>
          <w:rFonts w:ascii="Arial" w:hAnsi="Arial" w:cs="Arial"/>
          <w:b/>
          <w:bCs/>
          <w:lang w:val="el-GR"/>
        </w:rPr>
      </w:pPr>
    </w:p>
    <w:p w14:paraId="1D83EBB6" w14:textId="77777777" w:rsidR="00C253CA" w:rsidRDefault="00C253CA" w:rsidP="00C253CA">
      <w:pPr>
        <w:spacing w:after="0"/>
        <w:rPr>
          <w:rFonts w:ascii="Arial" w:hAnsi="Arial" w:cs="Arial"/>
          <w:b/>
          <w:bCs/>
          <w:lang w:val="el-GR"/>
        </w:rPr>
      </w:pPr>
    </w:p>
    <w:p w14:paraId="4F88FBAE" w14:textId="77777777" w:rsidR="00C253CA" w:rsidRDefault="00C253CA" w:rsidP="00C253CA">
      <w:pPr>
        <w:spacing w:after="0"/>
        <w:rPr>
          <w:rFonts w:ascii="Arial" w:hAnsi="Arial" w:cs="Arial"/>
          <w:b/>
          <w:bCs/>
          <w:lang w:val="el-GR"/>
        </w:rPr>
      </w:pPr>
    </w:p>
    <w:p w14:paraId="33CC9A13" w14:textId="68F664E1" w:rsidR="00C253CA" w:rsidRPr="003D1910" w:rsidRDefault="00C253CA" w:rsidP="00C253CA">
      <w:pPr>
        <w:spacing w:after="0"/>
        <w:rPr>
          <w:rFonts w:ascii="Arial" w:hAnsi="Arial" w:cs="Arial"/>
          <w:b/>
          <w:bCs/>
          <w:lang w:val="el-GR"/>
        </w:rPr>
      </w:pPr>
      <w:r w:rsidRPr="003D1910">
        <w:rPr>
          <w:rFonts w:ascii="Arial" w:hAnsi="Arial" w:cs="Arial"/>
          <w:b/>
          <w:bCs/>
          <w:lang w:val="el-GR"/>
        </w:rPr>
        <w:lastRenderedPageBreak/>
        <w:t>Αναφορά:</w:t>
      </w:r>
    </w:p>
    <w:p w14:paraId="4B3FA078" w14:textId="77777777" w:rsidR="00C253CA" w:rsidRDefault="00C253CA" w:rsidP="00C253CA">
      <w:pPr>
        <w:spacing w:after="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Μας ζητήθηκε να υλοποιήσουμε την κίνηση ενός ανεμιστήρα ο οποίος θα αποτελείται από δύο περιστροφικές κινήσεις, την κίνηση των </w:t>
      </w:r>
      <w:proofErr w:type="spellStart"/>
      <w:r>
        <w:rPr>
          <w:rFonts w:ascii="Arial" w:hAnsi="Arial" w:cs="Arial"/>
          <w:lang w:val="el-GR"/>
        </w:rPr>
        <w:t>λεπιδών</w:t>
      </w:r>
      <w:proofErr w:type="spellEnd"/>
      <w:r>
        <w:rPr>
          <w:rFonts w:ascii="Arial" w:hAnsi="Arial" w:cs="Arial"/>
          <w:lang w:val="el-GR"/>
        </w:rPr>
        <w:t xml:space="preserve"> και την κίνηση της βάσης του ανεμιστήρα. Αυτές οι δύο περιστροφικές κινήσεις θα καθορίζονται από δύο διαφορετικούς </w:t>
      </w:r>
      <w:proofErr w:type="spellStart"/>
      <w:r>
        <w:rPr>
          <w:rFonts w:ascii="Arial" w:hAnsi="Arial" w:cs="Arial"/>
          <w:lang w:val="el-GR"/>
        </w:rPr>
        <w:t>Παλμοευρικούς</w:t>
      </w:r>
      <w:proofErr w:type="spellEnd"/>
      <w:r>
        <w:rPr>
          <w:rFonts w:ascii="Arial" w:hAnsi="Arial" w:cs="Arial"/>
          <w:lang w:val="el-GR"/>
        </w:rPr>
        <w:t xml:space="preserve"> Διαμορφωτές.(</w:t>
      </w:r>
      <w:r>
        <w:rPr>
          <w:rFonts w:ascii="Arial" w:hAnsi="Arial" w:cs="Arial"/>
          <w:lang w:val="en-US"/>
        </w:rPr>
        <w:t>PWMs</w:t>
      </w:r>
      <w:r w:rsidRPr="003D1910">
        <w:rPr>
          <w:rFonts w:ascii="Arial" w:hAnsi="Arial" w:cs="Arial"/>
          <w:lang w:val="el-GR"/>
        </w:rPr>
        <w:t xml:space="preserve">), </w:t>
      </w:r>
      <w:r>
        <w:rPr>
          <w:rFonts w:ascii="Arial" w:hAnsi="Arial" w:cs="Arial"/>
          <w:lang w:val="el-GR"/>
        </w:rPr>
        <w:t xml:space="preserve">με </w:t>
      </w:r>
      <w:r>
        <w:rPr>
          <w:rFonts w:ascii="Arial" w:hAnsi="Arial" w:cs="Arial"/>
          <w:lang w:val="en-US"/>
        </w:rPr>
        <w:t>LED</w:t>
      </w:r>
      <w:r w:rsidRPr="003D1910">
        <w:rPr>
          <w:rFonts w:ascii="Arial" w:hAnsi="Arial" w:cs="Arial"/>
          <w:lang w:val="el-GR"/>
        </w:rPr>
        <w:t>0(</w:t>
      </w:r>
      <w:r>
        <w:rPr>
          <w:rFonts w:ascii="Arial" w:hAnsi="Arial" w:cs="Arial"/>
          <w:lang w:val="el-GR"/>
        </w:rPr>
        <w:t>Λεπίδα</w:t>
      </w:r>
      <w:proofErr w:type="gramStart"/>
      <w:r>
        <w:rPr>
          <w:rFonts w:ascii="Arial" w:hAnsi="Arial" w:cs="Arial"/>
          <w:lang w:val="el-GR"/>
        </w:rPr>
        <w:t>),</w:t>
      </w:r>
      <w:r>
        <w:rPr>
          <w:rFonts w:ascii="Arial" w:hAnsi="Arial" w:cs="Arial"/>
          <w:lang w:val="en-US"/>
        </w:rPr>
        <w:t>LED</w:t>
      </w:r>
      <w:proofErr w:type="gramEnd"/>
      <w:r w:rsidRPr="003D1910">
        <w:rPr>
          <w:rFonts w:ascii="Arial" w:hAnsi="Arial" w:cs="Arial"/>
          <w:lang w:val="el-GR"/>
        </w:rPr>
        <w:t>1(</w:t>
      </w:r>
      <w:r>
        <w:rPr>
          <w:rFonts w:ascii="Arial" w:hAnsi="Arial" w:cs="Arial"/>
          <w:lang w:val="el-GR"/>
        </w:rPr>
        <w:t>Βάση).</w:t>
      </w:r>
    </w:p>
    <w:p w14:paraId="62FC0611" w14:textId="77777777" w:rsidR="00C253CA" w:rsidRDefault="00C253CA" w:rsidP="00C253CA">
      <w:pPr>
        <w:spacing w:after="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Αρχικά, χρησιμοποιήσαμε ένα </w:t>
      </w:r>
      <w:r>
        <w:rPr>
          <w:rFonts w:ascii="Arial" w:hAnsi="Arial" w:cs="Arial"/>
          <w:lang w:val="en-US"/>
        </w:rPr>
        <w:t>TCA</w:t>
      </w:r>
      <w:r>
        <w:rPr>
          <w:rFonts w:ascii="Arial" w:hAnsi="Arial" w:cs="Arial"/>
          <w:lang w:val="el-GR"/>
        </w:rPr>
        <w:t>0</w:t>
      </w:r>
      <w:r w:rsidRPr="003D1910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SPLIT</w:t>
      </w:r>
      <w:r w:rsidRPr="003D1910">
        <w:rPr>
          <w:rFonts w:ascii="Arial" w:hAnsi="Arial" w:cs="Arial"/>
          <w:lang w:val="el-GR"/>
        </w:rPr>
        <w:t xml:space="preserve"> 16</w:t>
      </w:r>
      <w:r>
        <w:rPr>
          <w:rFonts w:ascii="Arial" w:hAnsi="Arial" w:cs="Arial"/>
          <w:lang w:val="en-US"/>
        </w:rPr>
        <w:t>bit</w:t>
      </w:r>
      <w:r w:rsidRPr="003D1910">
        <w:rPr>
          <w:rFonts w:ascii="Arial" w:hAnsi="Arial" w:cs="Arial"/>
          <w:lang w:val="el-GR"/>
        </w:rPr>
        <w:t>-</w:t>
      </w:r>
      <w:proofErr w:type="spellStart"/>
      <w:r>
        <w:rPr>
          <w:rFonts w:ascii="Arial" w:hAnsi="Arial" w:cs="Arial"/>
          <w:lang w:val="el-GR"/>
        </w:rPr>
        <w:t>χρονιστή</w:t>
      </w:r>
      <w:proofErr w:type="spellEnd"/>
      <w:r>
        <w:rPr>
          <w:rFonts w:ascii="Arial" w:hAnsi="Arial" w:cs="Arial"/>
          <w:lang w:val="el-GR"/>
        </w:rPr>
        <w:t xml:space="preserve"> όπου στα 8 </w:t>
      </w:r>
      <w:r>
        <w:rPr>
          <w:rFonts w:ascii="Arial" w:hAnsi="Arial" w:cs="Arial"/>
          <w:lang w:val="en-US"/>
        </w:rPr>
        <w:t>low</w:t>
      </w:r>
      <w:r w:rsidRPr="003D1910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bit</w:t>
      </w:r>
      <w:r w:rsidRPr="003D1910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βάλαμε τη λειτουργία της λεπίδας και στα 8</w:t>
      </w:r>
      <w:r w:rsidRPr="003D1910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high</w:t>
      </w:r>
      <w:r w:rsidRPr="003D1910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bit</w:t>
      </w:r>
      <w:r>
        <w:rPr>
          <w:rFonts w:ascii="Arial" w:hAnsi="Arial" w:cs="Arial"/>
          <w:lang w:val="el-GR"/>
        </w:rPr>
        <w:t xml:space="preserve"> τη λειτουργία της βάσης.</w:t>
      </w:r>
    </w:p>
    <w:p w14:paraId="79819848" w14:textId="77777777" w:rsidR="00C253CA" w:rsidRDefault="00C253CA" w:rsidP="00C253CA">
      <w:pPr>
        <w:spacing w:after="0"/>
        <w:rPr>
          <w:rFonts w:ascii="Arial" w:hAnsi="Arial" w:cs="Arial"/>
          <w:lang w:val="el-GR"/>
        </w:rPr>
      </w:pPr>
    </w:p>
    <w:p w14:paraId="7BBC07C0" w14:textId="77777777" w:rsidR="00C253CA" w:rsidRDefault="00C253CA" w:rsidP="00C253CA">
      <w:pPr>
        <w:spacing w:after="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Το πρώτο ερώτημα μας ζήταγε να ενεργοποιήσουμε τα δύο </w:t>
      </w:r>
      <w:r>
        <w:rPr>
          <w:rFonts w:ascii="Arial" w:hAnsi="Arial" w:cs="Arial"/>
          <w:lang w:val="en-US"/>
        </w:rPr>
        <w:t>LED</w:t>
      </w:r>
      <w:proofErr w:type="spellStart"/>
      <w:r>
        <w:rPr>
          <w:rFonts w:ascii="Arial" w:hAnsi="Arial" w:cs="Arial"/>
          <w:lang w:val="el-GR"/>
        </w:rPr>
        <w:t>ακια</w:t>
      </w:r>
      <w:proofErr w:type="spellEnd"/>
      <w:r>
        <w:rPr>
          <w:rFonts w:ascii="Arial" w:hAnsi="Arial" w:cs="Arial"/>
          <w:lang w:val="el-GR"/>
        </w:rPr>
        <w:t xml:space="preserve"> με την ενεργοποίηση για πρώτη φορά του </w:t>
      </w:r>
      <w:r>
        <w:rPr>
          <w:rFonts w:ascii="Arial" w:hAnsi="Arial" w:cs="Arial"/>
          <w:lang w:val="en-US"/>
        </w:rPr>
        <w:t>SWITCH</w:t>
      </w:r>
      <w:r w:rsidRPr="003D1910">
        <w:rPr>
          <w:rFonts w:ascii="Arial" w:hAnsi="Arial" w:cs="Arial"/>
          <w:lang w:val="el-GR"/>
        </w:rPr>
        <w:t>5</w:t>
      </w:r>
      <w:r>
        <w:rPr>
          <w:rFonts w:ascii="Arial" w:hAnsi="Arial" w:cs="Arial"/>
          <w:lang w:val="el-GR"/>
        </w:rPr>
        <w:t xml:space="preserve"> του</w:t>
      </w:r>
      <w:r w:rsidRPr="003D1910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PORTF</w:t>
      </w:r>
      <w:r>
        <w:rPr>
          <w:rFonts w:ascii="Arial" w:hAnsi="Arial" w:cs="Arial"/>
          <w:lang w:val="el-GR"/>
        </w:rPr>
        <w:t xml:space="preserve">. Για να πετύχουμε αυτή τη λειτουργία υπολογίσαμε και χρησιμοποιήσαμε τα </w:t>
      </w:r>
      <w:r>
        <w:rPr>
          <w:rFonts w:ascii="Arial" w:hAnsi="Arial" w:cs="Arial"/>
          <w:lang w:val="en-US"/>
        </w:rPr>
        <w:t>PER</w:t>
      </w:r>
      <w:r w:rsidRPr="003D1910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και </w:t>
      </w:r>
      <w:r>
        <w:rPr>
          <w:rFonts w:ascii="Arial" w:hAnsi="Arial" w:cs="Arial"/>
          <w:lang w:val="en-US"/>
        </w:rPr>
        <w:t>CMP</w:t>
      </w:r>
      <w:r w:rsidRPr="003D1910">
        <w:rPr>
          <w:rFonts w:ascii="Arial" w:hAnsi="Arial" w:cs="Arial"/>
          <w:lang w:val="el-GR"/>
        </w:rPr>
        <w:t xml:space="preserve">0 </w:t>
      </w:r>
      <w:r>
        <w:rPr>
          <w:rFonts w:ascii="Arial" w:hAnsi="Arial" w:cs="Arial"/>
          <w:lang w:val="el-GR"/>
        </w:rPr>
        <w:t xml:space="preserve">για την κίνηση της λεπίδας και της βάσης και έτσι με δύο </w:t>
      </w:r>
      <w:r>
        <w:rPr>
          <w:rFonts w:ascii="Arial" w:hAnsi="Arial" w:cs="Arial"/>
          <w:lang w:val="en-US"/>
        </w:rPr>
        <w:t>ISR</w:t>
      </w:r>
      <w:r w:rsidRPr="00373940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 ένα για </w:t>
      </w:r>
      <w:r>
        <w:rPr>
          <w:rFonts w:ascii="Arial" w:hAnsi="Arial" w:cs="Arial"/>
          <w:lang w:val="en-US"/>
        </w:rPr>
        <w:t>LUNF</w:t>
      </w:r>
      <w:r w:rsidRPr="00373940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όπου αφορά τη λειτουργία της λεπίδας και το </w:t>
      </w:r>
      <w:r>
        <w:rPr>
          <w:rFonts w:ascii="Arial" w:hAnsi="Arial" w:cs="Arial"/>
          <w:lang w:val="en-US"/>
        </w:rPr>
        <w:t>HUNF</w:t>
      </w:r>
      <w:r>
        <w:rPr>
          <w:rFonts w:ascii="Arial" w:hAnsi="Arial" w:cs="Arial"/>
          <w:lang w:val="el-GR"/>
        </w:rPr>
        <w:t xml:space="preserve"> για τη λειτουργία της βάσης. Για να αποφύγουμε την παράλληλη ανερχόμενη παρυφή έχουμε χρησιμοποιήσει την </w:t>
      </w:r>
      <w:proofErr w:type="spellStart"/>
      <w:r>
        <w:rPr>
          <w:rFonts w:ascii="Arial" w:hAnsi="Arial" w:cs="Arial"/>
          <w:lang w:val="el-GR"/>
        </w:rPr>
        <w:t>χρονοκαθυστέρηση</w:t>
      </w:r>
      <w:proofErr w:type="spellEnd"/>
      <w:r>
        <w:rPr>
          <w:rFonts w:ascii="Arial" w:hAnsi="Arial" w:cs="Arial"/>
          <w:lang w:val="el-GR"/>
        </w:rPr>
        <w:t xml:space="preserve"> στους δύο παλμούς έτσι ώστε να πετύχουμε τη λειτουργία τους. Το πετύχαμε με τη χρήση αυτών του εντολών:</w:t>
      </w:r>
    </w:p>
    <w:p w14:paraId="77824BDB" w14:textId="77777777" w:rsidR="00C253CA" w:rsidRPr="00373940" w:rsidRDefault="00C253CA" w:rsidP="00C253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37394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394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394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37394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394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LCNT</w:t>
      </w:r>
      <w:proofErr w:type="gramEnd"/>
      <w:r w:rsidRPr="0037394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394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394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394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37394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394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//Low Counter</w:t>
      </w:r>
    </w:p>
    <w:p w14:paraId="5CA4FB2E" w14:textId="77777777" w:rsidR="00C253CA" w:rsidRPr="00373940" w:rsidRDefault="00C253CA" w:rsidP="00C253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37394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394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394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37394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394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HCNT</w:t>
      </w:r>
      <w:proofErr w:type="gramEnd"/>
      <w:r w:rsidRPr="0037394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394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394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394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37394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394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//High Counter</w:t>
      </w:r>
    </w:p>
    <w:p w14:paraId="4044FFD5" w14:textId="77777777" w:rsidR="00C253CA" w:rsidRDefault="00C253CA" w:rsidP="00C2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2176C57" w14:textId="3E20930F" w:rsidR="00C253CA" w:rsidRDefault="00C253CA" w:rsidP="00C25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l-GR"/>
        </w:rPr>
      </w:pPr>
      <w:r w:rsidRPr="00373940">
        <w:rPr>
          <w:rFonts w:ascii="Arial" w:hAnsi="Arial" w:cs="Arial"/>
          <w:lang w:val="el-GR"/>
        </w:rPr>
        <w:t>Επιπρόσθετα, στο δεύτερο ερώτημα ζήταγε</w:t>
      </w:r>
      <w:r>
        <w:rPr>
          <w:rFonts w:ascii="Arial" w:hAnsi="Arial" w:cs="Arial"/>
          <w:lang w:val="el-GR"/>
        </w:rPr>
        <w:t xml:space="preserve"> τη προσθήκη του </w:t>
      </w:r>
      <w:r>
        <w:rPr>
          <w:rFonts w:ascii="Arial" w:hAnsi="Arial" w:cs="Arial"/>
          <w:lang w:val="en-US"/>
        </w:rPr>
        <w:t>ADC</w:t>
      </w:r>
      <w:r w:rsidRPr="00373940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μετατροπέα ο οποίος αν εντοπίσει μια τιμή μικρότερη από το κατώφλι.(δηλαδή, ότι υπάρχει κάποιο αντικείμενο κοντά στις λεπίδες, άρα πρέπει να σταματήσουν να περιστρέφονται).Η τιμή που έχουμε ορίσει για το κατώφλι είναι :</w:t>
      </w:r>
      <w:r w:rsidRPr="00373940">
        <w:rPr>
          <w:lang w:val="el-GR"/>
        </w:rPr>
        <w:t xml:space="preserve"> </w:t>
      </w:r>
      <w:r w:rsidRPr="00AB0945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</w:t>
      </w:r>
      <w:r w:rsidRPr="0037394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0</w:t>
      </w:r>
      <w:r w:rsidRPr="0037394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 w:rsidRPr="00AB0945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37394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37394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|=</w:t>
      </w:r>
      <w:r w:rsidRPr="0037394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37394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10;</w:t>
      </w:r>
      <w:r w:rsidRPr="0037394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37394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l-GR"/>
        </w:rPr>
        <w:t>//</w:t>
      </w:r>
      <w:r w:rsidRPr="00AB0945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Set</w:t>
      </w:r>
      <w:r w:rsidRPr="0037394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l-GR"/>
        </w:rPr>
        <w:t xml:space="preserve"> </w:t>
      </w:r>
      <w:r w:rsidRPr="00AB0945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threshold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 xml:space="preserve"> </w:t>
      </w:r>
      <w:r w:rsidRPr="003532A0">
        <w:rPr>
          <w:rFonts w:ascii="Consolas" w:hAnsi="Consolas" w:cs="Consolas"/>
          <w:color w:val="000000"/>
          <w:kern w:val="0"/>
          <w:sz w:val="19"/>
          <w:szCs w:val="19"/>
          <w:lang w:val="el-GR"/>
        </w:rPr>
        <w:t>,</w:t>
      </w:r>
      <w:r w:rsidRPr="00373940">
        <w:rPr>
          <w:rFonts w:ascii="Arial" w:hAnsi="Arial" w:cs="Arial"/>
          <w:lang w:val="el-GR"/>
        </w:rPr>
        <w:t>τότε θα σταματήσει η λειτουργία των λεπίδων,</w:t>
      </w:r>
      <w:r>
        <w:rPr>
          <w:rFonts w:ascii="Arial" w:hAnsi="Arial" w:cs="Arial"/>
          <w:lang w:val="el-GR"/>
        </w:rPr>
        <w:t xml:space="preserve"> απενεργοποίηση </w:t>
      </w:r>
      <w:r>
        <w:rPr>
          <w:rFonts w:ascii="Arial" w:hAnsi="Arial" w:cs="Arial"/>
          <w:lang w:val="en-US"/>
        </w:rPr>
        <w:t>LED</w:t>
      </w:r>
      <w:r w:rsidRPr="00373940">
        <w:rPr>
          <w:rFonts w:ascii="Arial" w:hAnsi="Arial" w:cs="Arial"/>
          <w:lang w:val="el-GR"/>
        </w:rPr>
        <w:t xml:space="preserve">0 </w:t>
      </w:r>
      <w:r>
        <w:rPr>
          <w:rFonts w:ascii="Arial" w:hAnsi="Arial" w:cs="Arial"/>
          <w:lang w:val="en-US"/>
        </w:rPr>
        <w:t>LED</w:t>
      </w:r>
      <w:r w:rsidRPr="00373940">
        <w:rPr>
          <w:rFonts w:ascii="Arial" w:hAnsi="Arial" w:cs="Arial"/>
          <w:lang w:val="el-GR"/>
        </w:rPr>
        <w:t>1 και  ενεργοπ</w:t>
      </w:r>
      <w:r>
        <w:rPr>
          <w:rFonts w:ascii="Arial" w:hAnsi="Arial" w:cs="Arial"/>
          <w:lang w:val="el-GR"/>
        </w:rPr>
        <w:t>οίηση</w:t>
      </w:r>
      <w:r w:rsidRPr="00373940">
        <w:rPr>
          <w:rFonts w:ascii="Arial" w:hAnsi="Arial" w:cs="Arial"/>
          <w:lang w:val="el-GR"/>
        </w:rPr>
        <w:t xml:space="preserve"> LED2. Αυτό το πετύχαμε με τη χρήση ενός ISR για το ADC και έχουμε ενεργοποιήσει του LED2</w:t>
      </w:r>
      <w:r w:rsidR="00614AD4" w:rsidRPr="00614AD4">
        <w:rPr>
          <w:rFonts w:ascii="Arial" w:hAnsi="Arial" w:cs="Arial"/>
          <w:lang w:val="el-GR"/>
        </w:rPr>
        <w:t xml:space="preserve"> </w:t>
      </w:r>
      <w:r w:rsidR="00614AD4">
        <w:rPr>
          <w:rFonts w:ascii="Arial" w:hAnsi="Arial" w:cs="Arial"/>
          <w:lang w:val="el-GR"/>
        </w:rPr>
        <w:t xml:space="preserve">και απενεργοποίηση του </w:t>
      </w:r>
      <w:r w:rsidR="00614AD4">
        <w:rPr>
          <w:rFonts w:ascii="Arial" w:hAnsi="Arial" w:cs="Arial"/>
          <w:lang w:val="en-US"/>
        </w:rPr>
        <w:t>TCA</w:t>
      </w:r>
      <w:r w:rsidR="00614AD4">
        <w:rPr>
          <w:rFonts w:ascii="Arial" w:hAnsi="Arial" w:cs="Arial"/>
          <w:lang w:val="el-GR"/>
        </w:rPr>
        <w:t xml:space="preserve"> και</w:t>
      </w:r>
      <w:r w:rsidR="00614AD4" w:rsidRPr="00614AD4">
        <w:rPr>
          <w:rFonts w:ascii="Arial" w:hAnsi="Arial" w:cs="Arial"/>
          <w:lang w:val="el-GR"/>
        </w:rPr>
        <w:t xml:space="preserve"> </w:t>
      </w:r>
      <w:r w:rsidR="00614AD4">
        <w:rPr>
          <w:rFonts w:ascii="Arial" w:hAnsi="Arial" w:cs="Arial"/>
          <w:lang w:val="en-US"/>
        </w:rPr>
        <w:t>ADC</w:t>
      </w:r>
      <w:r w:rsidRPr="00373940">
        <w:rPr>
          <w:rFonts w:ascii="Arial" w:hAnsi="Arial" w:cs="Arial"/>
          <w:lang w:val="el-GR"/>
        </w:rPr>
        <w:t>.</w:t>
      </w:r>
    </w:p>
    <w:p w14:paraId="47A416E7" w14:textId="77777777" w:rsidR="00C253CA" w:rsidRDefault="00C253CA" w:rsidP="00C25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l-GR"/>
        </w:rPr>
      </w:pPr>
    </w:p>
    <w:p w14:paraId="7D0F78D3" w14:textId="77777777" w:rsidR="00C253CA" w:rsidRDefault="00C253CA" w:rsidP="00C25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Επιπλέον, για τη ενεργοποίηση του ανεμιστήρα για δεύτερη φορά με τη χρήση </w:t>
      </w:r>
      <w:r>
        <w:rPr>
          <w:rFonts w:ascii="Arial" w:hAnsi="Arial" w:cs="Arial"/>
          <w:lang w:val="en-US"/>
        </w:rPr>
        <w:t>Switch</w:t>
      </w:r>
      <w:r w:rsidRPr="00373940">
        <w:rPr>
          <w:rFonts w:ascii="Arial" w:hAnsi="Arial" w:cs="Arial"/>
          <w:lang w:val="el-GR"/>
        </w:rPr>
        <w:t>5</w:t>
      </w:r>
      <w:r>
        <w:rPr>
          <w:rFonts w:ascii="Arial" w:hAnsi="Arial" w:cs="Arial"/>
          <w:lang w:val="el-GR"/>
        </w:rPr>
        <w:t xml:space="preserve"> του </w:t>
      </w:r>
      <w:r>
        <w:rPr>
          <w:rFonts w:ascii="Arial" w:hAnsi="Arial" w:cs="Arial"/>
          <w:lang w:val="en-US"/>
        </w:rPr>
        <w:t>PORTF</w:t>
      </w:r>
      <w:r w:rsidRPr="00373940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μας ζητήθηκε να διπλασιάσουμε την περίοδο της κυκλικής κίνησης των λεπίδων ,αυτό το πετύχαμε με τη χρήση ενός </w:t>
      </w:r>
      <w:r>
        <w:rPr>
          <w:rFonts w:ascii="Arial" w:hAnsi="Arial" w:cs="Arial"/>
          <w:lang w:val="en-US"/>
        </w:rPr>
        <w:t>button</w:t>
      </w:r>
      <w:r>
        <w:rPr>
          <w:rFonts w:ascii="Arial" w:hAnsi="Arial" w:cs="Arial"/>
          <w:lang w:val="el-GR"/>
        </w:rPr>
        <w:t xml:space="preserve">, όπου αν πατηθεί το κουμπί ενεργοποιείται η </w:t>
      </w:r>
      <w:r>
        <w:rPr>
          <w:rFonts w:ascii="Arial" w:hAnsi="Arial" w:cs="Arial"/>
          <w:lang w:val="en-US"/>
        </w:rPr>
        <w:t>ISR</w:t>
      </w:r>
      <w:r w:rsidRPr="003551C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του </w:t>
      </w:r>
      <w:r>
        <w:rPr>
          <w:rFonts w:ascii="Arial" w:hAnsi="Arial" w:cs="Arial"/>
          <w:lang w:val="en-US"/>
        </w:rPr>
        <w:t>PORTF</w:t>
      </w:r>
      <w:r w:rsidRPr="003551C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και έτσι το </w:t>
      </w:r>
      <w:r>
        <w:rPr>
          <w:rFonts w:ascii="Arial" w:hAnsi="Arial" w:cs="Arial"/>
          <w:lang w:val="en-US"/>
        </w:rPr>
        <w:t>button</w:t>
      </w:r>
      <w:r>
        <w:rPr>
          <w:rFonts w:ascii="Arial" w:hAnsi="Arial" w:cs="Arial"/>
          <w:lang w:val="el-GR"/>
        </w:rPr>
        <w:t xml:space="preserve">=2, όπου εκεί διπλασιάσαμε το </w:t>
      </w:r>
      <w:r>
        <w:rPr>
          <w:rFonts w:ascii="Arial" w:hAnsi="Arial" w:cs="Arial"/>
          <w:lang w:val="en-US"/>
        </w:rPr>
        <w:t>PER</w:t>
      </w:r>
      <w:r w:rsidRPr="003551C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και </w:t>
      </w:r>
      <w:r>
        <w:rPr>
          <w:rFonts w:ascii="Arial" w:hAnsi="Arial" w:cs="Arial"/>
          <w:lang w:val="en-US"/>
        </w:rPr>
        <w:t>CMP</w:t>
      </w:r>
      <w:r w:rsidRPr="003551CC">
        <w:rPr>
          <w:rFonts w:ascii="Arial" w:hAnsi="Arial" w:cs="Arial"/>
          <w:lang w:val="el-GR"/>
        </w:rPr>
        <w:t xml:space="preserve">0 </w:t>
      </w:r>
      <w:r>
        <w:rPr>
          <w:rFonts w:ascii="Arial" w:hAnsi="Arial" w:cs="Arial"/>
          <w:lang w:val="el-GR"/>
        </w:rPr>
        <w:t xml:space="preserve">για το </w:t>
      </w:r>
      <w:r>
        <w:rPr>
          <w:rFonts w:ascii="Arial" w:hAnsi="Arial" w:cs="Arial"/>
          <w:lang w:val="en-US"/>
        </w:rPr>
        <w:t>LUNF</w:t>
      </w:r>
      <w:r w:rsidRPr="003551C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όπου αφορούσε την κίνηση της λεπίδας και πετύχαμε αυτό που ήθελε το ερώτημα.</w:t>
      </w:r>
    </w:p>
    <w:p w14:paraId="559B3FD8" w14:textId="77777777" w:rsidR="00C253CA" w:rsidRDefault="00C253CA" w:rsidP="00C25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l-GR"/>
        </w:rPr>
      </w:pPr>
    </w:p>
    <w:p w14:paraId="3FED31C9" w14:textId="34623B77" w:rsidR="00C253CA" w:rsidRPr="00EA35C0" w:rsidRDefault="00C253CA" w:rsidP="00C25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l-GR"/>
        </w:rPr>
      </w:pPr>
      <w:r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l-GR"/>
        </w:rPr>
        <w:t>έλος, το τρίτο ερώτημα μας ζήταγε να υλοποιήσουμε την απενεργοποίησή του ανεμιστήρα με το πάτημα του κουμπιού για 3</w:t>
      </w:r>
      <w:r w:rsidRPr="002A7E4D">
        <w:rPr>
          <w:rFonts w:ascii="Arial" w:hAnsi="Arial" w:cs="Arial"/>
          <w:vertAlign w:val="superscript"/>
          <w:lang w:val="el-GR"/>
        </w:rPr>
        <w:t>η</w:t>
      </w:r>
      <w:r>
        <w:rPr>
          <w:rFonts w:ascii="Arial" w:hAnsi="Arial" w:cs="Arial"/>
          <w:lang w:val="el-GR"/>
        </w:rPr>
        <w:t xml:space="preserve"> φορά. Με το ίδιο σκεπτικό αν το </w:t>
      </w:r>
      <w:r>
        <w:rPr>
          <w:rFonts w:ascii="Arial" w:hAnsi="Arial" w:cs="Arial"/>
          <w:lang w:val="en-US"/>
        </w:rPr>
        <w:t>button</w:t>
      </w:r>
      <w:r>
        <w:rPr>
          <w:rFonts w:ascii="Arial" w:hAnsi="Arial" w:cs="Arial"/>
          <w:lang w:val="el-GR"/>
        </w:rPr>
        <w:t xml:space="preserve">=3 όπου αυτό το πετύχαμε με την ενεργοποίηση του </w:t>
      </w:r>
      <w:r>
        <w:rPr>
          <w:rFonts w:ascii="Arial" w:hAnsi="Arial" w:cs="Arial"/>
          <w:lang w:val="en-US"/>
        </w:rPr>
        <w:t>ISR</w:t>
      </w:r>
      <w:r w:rsidRPr="002A7E4D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PORTF</w:t>
      </w:r>
      <w:r w:rsidRPr="002A7E4D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όπου έχουμε βάλει ένα </w:t>
      </w:r>
      <w:r>
        <w:rPr>
          <w:rFonts w:ascii="Arial" w:hAnsi="Arial" w:cs="Arial"/>
          <w:lang w:val="en-US"/>
        </w:rPr>
        <w:t>counter</w:t>
      </w:r>
      <w:r>
        <w:rPr>
          <w:rFonts w:ascii="Arial" w:hAnsi="Arial" w:cs="Arial"/>
          <w:lang w:val="el-GR"/>
        </w:rPr>
        <w:t xml:space="preserve">, όποτε πατηθεί το κουμπί, και έτσι εισέρχεται σε ένα </w:t>
      </w:r>
      <w:r>
        <w:rPr>
          <w:rFonts w:ascii="Arial" w:hAnsi="Arial" w:cs="Arial"/>
          <w:lang w:val="en-US"/>
        </w:rPr>
        <w:t>loop</w:t>
      </w:r>
      <w:r w:rsidRPr="002A7E4D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όπου ο μετρητής αυτός γίνεται 0 όπου θα απενεργοποιήσει το </w:t>
      </w:r>
      <w:r>
        <w:rPr>
          <w:rFonts w:ascii="Arial" w:hAnsi="Arial" w:cs="Arial"/>
          <w:lang w:val="en-US"/>
        </w:rPr>
        <w:t>LES</w:t>
      </w:r>
      <w:r w:rsidRPr="002A7E4D">
        <w:rPr>
          <w:rFonts w:ascii="Arial" w:hAnsi="Arial" w:cs="Arial"/>
          <w:lang w:val="el-GR"/>
        </w:rPr>
        <w:t>0,</w:t>
      </w:r>
      <w:r>
        <w:rPr>
          <w:rFonts w:ascii="Arial" w:hAnsi="Arial" w:cs="Arial"/>
          <w:lang w:val="en-US"/>
        </w:rPr>
        <w:t>LED</w:t>
      </w:r>
      <w:r w:rsidRPr="002A7E4D">
        <w:rPr>
          <w:rFonts w:ascii="Arial" w:hAnsi="Arial" w:cs="Arial"/>
          <w:lang w:val="el-GR"/>
        </w:rPr>
        <w:t>1,</w:t>
      </w:r>
      <w:r>
        <w:rPr>
          <w:rFonts w:ascii="Arial" w:hAnsi="Arial" w:cs="Arial"/>
          <w:lang w:val="en-US"/>
        </w:rPr>
        <w:t>LED</w:t>
      </w:r>
      <w:r w:rsidRPr="002A7E4D">
        <w:rPr>
          <w:rFonts w:ascii="Arial" w:hAnsi="Arial" w:cs="Arial"/>
          <w:lang w:val="el-GR"/>
        </w:rPr>
        <w:t xml:space="preserve">2 </w:t>
      </w:r>
      <w:r>
        <w:rPr>
          <w:rFonts w:ascii="Arial" w:hAnsi="Arial" w:cs="Arial"/>
          <w:lang w:val="el-GR"/>
        </w:rPr>
        <w:t xml:space="preserve">τον μετατροπέα </w:t>
      </w:r>
      <w:r>
        <w:rPr>
          <w:rFonts w:ascii="Arial" w:hAnsi="Arial" w:cs="Arial"/>
          <w:lang w:val="en-US"/>
        </w:rPr>
        <w:t>ADC</w:t>
      </w:r>
      <w:r w:rsidR="00EA35C0" w:rsidRPr="00EA35C0">
        <w:rPr>
          <w:rFonts w:ascii="Arial" w:hAnsi="Arial" w:cs="Arial"/>
          <w:lang w:val="el-GR"/>
        </w:rPr>
        <w:t xml:space="preserve"> </w:t>
      </w:r>
      <w:r w:rsidR="00EA35C0">
        <w:rPr>
          <w:rFonts w:ascii="Arial" w:hAnsi="Arial" w:cs="Arial"/>
          <w:lang w:val="el-GR"/>
        </w:rPr>
        <w:t>και τον Τ</w:t>
      </w:r>
      <w:r w:rsidR="00EA35C0">
        <w:rPr>
          <w:rFonts w:ascii="Arial" w:hAnsi="Arial" w:cs="Arial"/>
          <w:lang w:val="en-US"/>
        </w:rPr>
        <w:t>CA</w:t>
      </w:r>
    </w:p>
    <w:p w14:paraId="71D9BF39" w14:textId="77777777" w:rsidR="00B52307" w:rsidRPr="00162217" w:rsidRDefault="00B52307" w:rsidP="008E4800">
      <w:pPr>
        <w:spacing w:after="0"/>
        <w:rPr>
          <w:rFonts w:ascii="Arial" w:hAnsi="Arial" w:cs="Arial"/>
          <w:lang w:val="el-GR"/>
        </w:rPr>
      </w:pPr>
    </w:p>
    <w:sectPr w:rsidR="00B52307" w:rsidRPr="00162217" w:rsidSect="000C0D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9F6"/>
    <w:multiLevelType w:val="hybridMultilevel"/>
    <w:tmpl w:val="7D220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56F1"/>
    <w:multiLevelType w:val="hybridMultilevel"/>
    <w:tmpl w:val="40BC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005AD"/>
    <w:multiLevelType w:val="hybridMultilevel"/>
    <w:tmpl w:val="CC381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253357">
    <w:abstractNumId w:val="0"/>
  </w:num>
  <w:num w:numId="2" w16cid:durableId="1116673804">
    <w:abstractNumId w:val="1"/>
  </w:num>
  <w:num w:numId="3" w16cid:durableId="889997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98"/>
    <w:rsid w:val="0008000B"/>
    <w:rsid w:val="000C0D87"/>
    <w:rsid w:val="00162217"/>
    <w:rsid w:val="001836E6"/>
    <w:rsid w:val="00183EBE"/>
    <w:rsid w:val="00202374"/>
    <w:rsid w:val="00490E98"/>
    <w:rsid w:val="004C4BA8"/>
    <w:rsid w:val="005C704C"/>
    <w:rsid w:val="00614AD4"/>
    <w:rsid w:val="006F7546"/>
    <w:rsid w:val="0070375F"/>
    <w:rsid w:val="00771DA2"/>
    <w:rsid w:val="008B499C"/>
    <w:rsid w:val="008E25F9"/>
    <w:rsid w:val="008E4800"/>
    <w:rsid w:val="00A267BD"/>
    <w:rsid w:val="00A4782F"/>
    <w:rsid w:val="00B52307"/>
    <w:rsid w:val="00C253CA"/>
    <w:rsid w:val="00EA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D954"/>
  <w15:chartTrackingRefBased/>
  <w15:docId w15:val="{24281008-1800-411E-87AE-3FCFE21F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0E98"/>
    <w:rPr>
      <w:color w:val="808080"/>
    </w:rPr>
  </w:style>
  <w:style w:type="paragraph" w:styleId="ListParagraph">
    <w:name w:val="List Paragraph"/>
    <w:basedOn w:val="Normal"/>
    <w:uiPriority w:val="34"/>
    <w:qFormat/>
    <w:rsid w:val="00490E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2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up1069661@upnet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69667@upnet.gr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1257</Words>
  <Characters>6790</Characters>
  <Application>Microsoft Office Word</Application>
  <DocSecurity>0</DocSecurity>
  <Lines>56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savvas stylianou</cp:lastModifiedBy>
  <cp:revision>2</cp:revision>
  <dcterms:created xsi:type="dcterms:W3CDTF">2023-05-10T16:52:00Z</dcterms:created>
  <dcterms:modified xsi:type="dcterms:W3CDTF">2023-05-10T16:52:00Z</dcterms:modified>
</cp:coreProperties>
</file>