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Synthora API Specification v0.1</w:t>
      </w:r>
    </w:p>
    <w:p>
      <w:r>
        <w:t>This document defines the REST API structure for the Synthora MVP. It is a functional specification and will evolve into the production API contract.</w:t>
      </w:r>
    </w:p>
    <w:p>
      <w:pPr>
        <w:pStyle w:val="Heading2"/>
      </w:pPr>
      <w:r>
        <w:t>Authentication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/api/auth/register</w:t>
            </w:r>
          </w:p>
        </w:tc>
        <w:tc>
          <w:tcPr>
            <w:tcW w:type="dxa" w:w="2880"/>
          </w:tcPr>
          <w:p>
            <w:r>
              <w:t>Register a new user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/api/auth/login</w:t>
            </w:r>
          </w:p>
        </w:tc>
        <w:tc>
          <w:tcPr>
            <w:tcW w:type="dxa" w:w="2880"/>
          </w:tcPr>
          <w:p>
            <w:r>
              <w:t>Authenticate user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/api/auth/forgot-password</w:t>
            </w:r>
          </w:p>
        </w:tc>
        <w:tc>
          <w:tcPr>
            <w:tcW w:type="dxa" w:w="2880"/>
          </w:tcPr>
          <w:p>
            <w:r>
              <w:t>Request password reset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/api/auth/reset-password</w:t>
            </w:r>
          </w:p>
        </w:tc>
        <w:tc>
          <w:tcPr>
            <w:tcW w:type="dxa" w:w="2880"/>
          </w:tcPr>
          <w:p>
            <w:r>
              <w:t>Reset password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/api/auth/logout</w:t>
            </w:r>
          </w:p>
        </w:tc>
        <w:tc>
          <w:tcPr>
            <w:tcW w:type="dxa" w:w="2880"/>
          </w:tcPr>
          <w:p>
            <w:r>
              <w:t>Logout current session</w:t>
            </w:r>
          </w:p>
        </w:tc>
      </w:tr>
    </w:tbl>
    <w:p>
      <w:pPr>
        <w:pStyle w:val="Heading2"/>
      </w:pPr>
      <w:r>
        <w:t>Marketplace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/api/products</w:t>
            </w:r>
          </w:p>
        </w:tc>
        <w:tc>
          <w:tcPr>
            <w:tcW w:type="dxa" w:w="2880"/>
          </w:tcPr>
          <w:p>
            <w:r>
              <w:t>Search &amp; browse master products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/api/products/{slug}</w:t>
            </w:r>
          </w:p>
        </w:tc>
        <w:tc>
          <w:tcPr>
            <w:tcW w:type="dxa" w:w="2880"/>
          </w:tcPr>
          <w:p>
            <w:r>
              <w:t>Get master product details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/api/categories</w:t>
            </w:r>
          </w:p>
        </w:tc>
        <w:tc>
          <w:tcPr>
            <w:tcW w:type="dxa" w:w="2880"/>
          </w:tcPr>
          <w:p>
            <w:r>
              <w:t>List categories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/api/categories/{slug}</w:t>
            </w:r>
          </w:p>
        </w:tc>
        <w:tc>
          <w:tcPr>
            <w:tcW w:type="dxa" w:w="2880"/>
          </w:tcPr>
          <w:p>
            <w:r>
              <w:t>Category details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/api/suppliers</w:t>
            </w:r>
          </w:p>
        </w:tc>
        <w:tc>
          <w:tcPr>
            <w:tcW w:type="dxa" w:w="2880"/>
          </w:tcPr>
          <w:p>
            <w:r>
              <w:t>Browse suppliers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/api/suppliers/{slug}</w:t>
            </w:r>
          </w:p>
        </w:tc>
        <w:tc>
          <w:tcPr>
            <w:tcW w:type="dxa" w:w="2880"/>
          </w:tcPr>
          <w:p>
            <w:r>
              <w:t>Supplier profile</w:t>
            </w:r>
          </w:p>
        </w:tc>
      </w:tr>
    </w:tbl>
    <w:p>
      <w:pPr>
        <w:pStyle w:val="Heading2"/>
      </w:pPr>
      <w:r>
        <w:t>Supplier Workspace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/api/company</w:t>
            </w:r>
          </w:p>
        </w:tc>
        <w:tc>
          <w:tcPr>
            <w:tcW w:type="dxa" w:w="2880"/>
          </w:tcPr>
          <w:p>
            <w:r>
              <w:t>Create company profile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/api/company</w:t>
            </w:r>
          </w:p>
        </w:tc>
        <w:tc>
          <w:tcPr>
            <w:tcW w:type="dxa" w:w="2880"/>
          </w:tcPr>
          <w:p>
            <w:r>
              <w:t>Update company profile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/api/listings</w:t>
            </w:r>
          </w:p>
        </w:tc>
        <w:tc>
          <w:tcPr>
            <w:tcW w:type="dxa" w:w="2880"/>
          </w:tcPr>
          <w:p>
            <w:r>
              <w:t>Create supplier listing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/api/listings/{id}</w:t>
            </w:r>
          </w:p>
        </w:tc>
        <w:tc>
          <w:tcPr>
            <w:tcW w:type="dxa" w:w="2880"/>
          </w:tcPr>
          <w:p>
            <w:r>
              <w:t>Update listing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/api/listings/{id}</w:t>
            </w:r>
          </w:p>
        </w:tc>
        <w:tc>
          <w:tcPr>
            <w:tcW w:type="dxa" w:w="2880"/>
          </w:tcPr>
          <w:p>
            <w:r>
              <w:t>Archive listing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/api/products/request</w:t>
            </w:r>
          </w:p>
        </w:tc>
        <w:tc>
          <w:tcPr>
            <w:tcW w:type="dxa" w:w="2880"/>
          </w:tcPr>
          <w:p>
            <w:r>
              <w:t>Request new master product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/api/listings/{id}/submit</w:t>
            </w:r>
          </w:p>
        </w:tc>
        <w:tc>
          <w:tcPr>
            <w:tcW w:type="dxa" w:w="2880"/>
          </w:tcPr>
          <w:p>
            <w:r>
              <w:t>Submit draft for review</w:t>
            </w:r>
          </w:p>
        </w:tc>
      </w:tr>
    </w:tbl>
    <w:p>
      <w:pPr>
        <w:pStyle w:val="Heading2"/>
      </w:pPr>
      <w:r>
        <w:t>RFQ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/api/rfqs</w:t>
            </w:r>
          </w:p>
        </w:tc>
        <w:tc>
          <w:tcPr>
            <w:tcW w:type="dxa" w:w="2880"/>
          </w:tcPr>
          <w:p>
            <w:r>
              <w:t>Create RFQ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/api/rfqs</w:t>
            </w:r>
          </w:p>
        </w:tc>
        <w:tc>
          <w:tcPr>
            <w:tcW w:type="dxa" w:w="2880"/>
          </w:tcPr>
          <w:p>
            <w:r>
              <w:t>Buyer RFQ history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/api/supplier/rfqs</w:t>
            </w:r>
          </w:p>
        </w:tc>
        <w:tc>
          <w:tcPr>
            <w:tcW w:type="dxa" w:w="2880"/>
          </w:tcPr>
          <w:p>
            <w:r>
              <w:t>Supplier RFQ inbox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/api/rfqs/{id}/reply</w:t>
            </w:r>
          </w:p>
        </w:tc>
        <w:tc>
          <w:tcPr>
            <w:tcW w:type="dxa" w:w="2880"/>
          </w:tcPr>
          <w:p>
            <w:r>
              <w:t>Reply to RFQ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/api/rfqs/{id}/status</w:t>
            </w:r>
          </w:p>
        </w:tc>
        <w:tc>
          <w:tcPr>
            <w:tcW w:type="dxa" w:w="2880"/>
          </w:tcPr>
          <w:p>
            <w:r>
              <w:t>Update RFQ status</w:t>
            </w:r>
          </w:p>
        </w:tc>
      </w:tr>
    </w:tbl>
    <w:p>
      <w:pPr>
        <w:pStyle w:val="Heading2"/>
      </w:pPr>
      <w:r>
        <w:t>Saved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/api/saved/products/{id}</w:t>
            </w:r>
          </w:p>
        </w:tc>
        <w:tc>
          <w:tcPr>
            <w:tcW w:type="dxa" w:w="2880"/>
          </w:tcPr>
          <w:p>
            <w:r>
              <w:t>Save product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/api/saved/products/{id}</w:t>
            </w:r>
          </w:p>
        </w:tc>
        <w:tc>
          <w:tcPr>
            <w:tcW w:type="dxa" w:w="2880"/>
          </w:tcPr>
          <w:p>
            <w:r>
              <w:t>Remove saved product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/api/saved/suppliers/{id}</w:t>
            </w:r>
          </w:p>
        </w:tc>
        <w:tc>
          <w:tcPr>
            <w:tcW w:type="dxa" w:w="2880"/>
          </w:tcPr>
          <w:p>
            <w:r>
              <w:t>Save supplier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/api/saved/suppliers/{id}</w:t>
            </w:r>
          </w:p>
        </w:tc>
        <w:tc>
          <w:tcPr>
            <w:tcW w:type="dxa" w:w="2880"/>
          </w:tcPr>
          <w:p>
            <w:r>
              <w:t>Remove saved supplier</w:t>
            </w:r>
          </w:p>
        </w:tc>
      </w:tr>
    </w:tbl>
    <w:p>
      <w:pPr>
        <w:pStyle w:val="Heading2"/>
      </w:pPr>
      <w:r>
        <w:t>Notifications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/api/notifications</w:t>
            </w:r>
          </w:p>
        </w:tc>
        <w:tc>
          <w:tcPr>
            <w:tcW w:type="dxa" w:w="2880"/>
          </w:tcPr>
          <w:p>
            <w:r>
              <w:t>Notification inbox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/api/notifications/{id}/read</w:t>
            </w:r>
          </w:p>
        </w:tc>
        <w:tc>
          <w:tcPr>
            <w:tcW w:type="dxa" w:w="2880"/>
          </w:tcPr>
          <w:p>
            <w:r>
              <w:t>Mark as read</w:t>
            </w:r>
          </w:p>
        </w:tc>
      </w:tr>
    </w:tbl>
    <w:p>
      <w:pPr>
        <w:pStyle w:val="Heading2"/>
      </w:pPr>
      <w:r>
        <w:t>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/api/admin/verifications</w:t>
            </w:r>
          </w:p>
        </w:tc>
        <w:tc>
          <w:tcPr>
            <w:tcW w:type="dxa" w:w="2880"/>
          </w:tcPr>
          <w:p>
            <w:r>
              <w:t>Verification queue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/api/admin/verifications/{id}</w:t>
            </w:r>
          </w:p>
        </w:tc>
        <w:tc>
          <w:tcPr>
            <w:tcW w:type="dxa" w:w="2880"/>
          </w:tcPr>
          <w:p>
            <w:r>
              <w:t>Approve / Reject verification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/api/admin/products/pending</w:t>
            </w:r>
          </w:p>
        </w:tc>
        <w:tc>
          <w:tcPr>
            <w:tcW w:type="dxa" w:w="2880"/>
          </w:tcPr>
          <w:p>
            <w:r>
              <w:t>Pending product requests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/api/admin/products/{id}</w:t>
            </w:r>
          </w:p>
        </w:tc>
        <w:tc>
          <w:tcPr>
            <w:tcW w:type="dxa" w:w="2880"/>
          </w:tcPr>
          <w:p>
            <w:r>
              <w:t>Approve / Reject product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/api/admin/reports</w:t>
            </w:r>
          </w:p>
        </w:tc>
        <w:tc>
          <w:tcPr>
            <w:tcW w:type="dxa" w:w="2880"/>
          </w:tcPr>
          <w:p>
            <w:r>
              <w:t>Reported content</w:t>
            </w:r>
          </w:p>
        </w:tc>
      </w:tr>
    </w:tbl>
    <w:p>
      <w:pPr>
        <w:pStyle w:val="Heading2"/>
      </w:pPr>
      <w:r>
        <w:t>API Design Principles</w:t>
      </w:r>
    </w:p>
    <w:p>
      <w:r>
        <w:br/>
        <w:t>• RESTful endpoints</w:t>
        <w:br/>
        <w:t>• JWT authentication</w:t>
        <w:br/>
        <w:t>• Role-based authorization</w:t>
        <w:br/>
        <w:t>• Pagination for list endpoints</w:t>
        <w:br/>
        <w:t>• Consistent JSON response format</w:t>
        <w:br/>
        <w:t>• Standard HTTP status codes</w:t>
        <w:br/>
        <w:t>• Versioned APIs (e.g. /api/v1 in production)</w:t>
        <w:br/>
      </w:r>
    </w:p>
    <w:p>
      <w:pPr>
        <w:pStyle w:val="Heading2"/>
      </w:pPr>
      <w:r>
        <w:t>Standard Response Structure</w:t>
      </w:r>
    </w:p>
    <w:p>
      <w:r>
        <w:br/>
        <w:t>Success:</w:t>
        <w:br/>
        <w:t>{</w:t>
        <w:br/>
        <w:t xml:space="preserve">  "success": true,</w:t>
        <w:br/>
        <w:t xml:space="preserve">  "data": { ... },</w:t>
        <w:br/>
        <w:t xml:space="preserve">  "message": "Operation completed."</w:t>
        <w:br/>
        <w:t>}</w:t>
        <w:br/>
        <w:br/>
        <w:t>Error:</w:t>
        <w:br/>
        <w:t>{</w:t>
        <w:br/>
        <w:t xml:space="preserve">  "success": false,</w:t>
        <w:br/>
        <w:t xml:space="preserve">  "error": {</w:t>
        <w:br/>
        <w:t xml:space="preserve">    "code": "...",</w:t>
        <w:br/>
        <w:t xml:space="preserve">    "message": "..."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