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DF2D" w14:textId="1267D1CD" w:rsidR="001E3698" w:rsidRPr="001E3698" w:rsidRDefault="001E3698" w:rsidP="001E3698">
      <w:pPr>
        <w:rPr>
          <w:b/>
          <w:bCs/>
        </w:rPr>
      </w:pPr>
      <w:r w:rsidRPr="001E3698">
        <w:rPr>
          <w:b/>
          <w:bCs/>
        </w:rPr>
        <w:t>Final Report: Drug–Reaction Causality Assessment Cases</w:t>
      </w:r>
    </w:p>
    <w:p w14:paraId="754C8AD9" w14:textId="77777777" w:rsidR="001E3698" w:rsidRPr="001E3698" w:rsidRDefault="001E3698" w:rsidP="001E3698">
      <w:pPr>
        <w:rPr>
          <w:b/>
          <w:bCs/>
        </w:rPr>
      </w:pPr>
      <w:r w:rsidRPr="001E3698">
        <w:rPr>
          <w:b/>
          <w:bCs/>
        </w:rPr>
        <w:t>Classification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916"/>
        <w:gridCol w:w="2461"/>
        <w:gridCol w:w="1413"/>
      </w:tblGrid>
      <w:tr w:rsidR="001E3698" w:rsidRPr="001E3698" w14:paraId="3AC9E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7AE4E" w14:textId="77777777" w:rsidR="001E3698" w:rsidRPr="001E3698" w:rsidRDefault="001E3698" w:rsidP="001E3698">
            <w:pPr>
              <w:rPr>
                <w:b/>
                <w:bCs/>
              </w:rPr>
            </w:pPr>
            <w:r w:rsidRPr="001E3698">
              <w:rPr>
                <w:b/>
                <w:bCs/>
              </w:rPr>
              <w:t>Naranjo score</w:t>
            </w:r>
          </w:p>
        </w:tc>
        <w:tc>
          <w:tcPr>
            <w:tcW w:w="0" w:type="auto"/>
            <w:vAlign w:val="center"/>
            <w:hideMark/>
          </w:tcPr>
          <w:p w14:paraId="4E66A965" w14:textId="77777777" w:rsidR="001E3698" w:rsidRPr="001E3698" w:rsidRDefault="001E3698" w:rsidP="001E3698">
            <w:pPr>
              <w:rPr>
                <w:b/>
                <w:bCs/>
              </w:rPr>
            </w:pPr>
            <w:r w:rsidRPr="001E3698">
              <w:rPr>
                <w:b/>
                <w:bCs/>
              </w:rPr>
              <w:t>Naranjo category</w:t>
            </w:r>
          </w:p>
        </w:tc>
        <w:tc>
          <w:tcPr>
            <w:tcW w:w="0" w:type="auto"/>
            <w:vAlign w:val="center"/>
            <w:hideMark/>
          </w:tcPr>
          <w:p w14:paraId="537D7755" w14:textId="77777777" w:rsidR="001E3698" w:rsidRPr="001E3698" w:rsidRDefault="001E3698" w:rsidP="001E3698">
            <w:pPr>
              <w:rPr>
                <w:b/>
                <w:bCs/>
              </w:rPr>
            </w:pPr>
            <w:r w:rsidRPr="001E3698">
              <w:rPr>
                <w:b/>
                <w:bCs/>
              </w:rPr>
              <w:t>WHO-UMC equivalent</w:t>
            </w:r>
          </w:p>
        </w:tc>
        <w:tc>
          <w:tcPr>
            <w:tcW w:w="0" w:type="auto"/>
            <w:vAlign w:val="center"/>
            <w:hideMark/>
          </w:tcPr>
          <w:p w14:paraId="0F57EA73" w14:textId="77777777" w:rsidR="001E3698" w:rsidRPr="001E3698" w:rsidRDefault="001E3698" w:rsidP="001E3698">
            <w:pPr>
              <w:rPr>
                <w:b/>
                <w:bCs/>
              </w:rPr>
            </w:pPr>
            <w:r w:rsidRPr="001E3698">
              <w:rPr>
                <w:b/>
                <w:bCs/>
              </w:rPr>
              <w:t>Report label</w:t>
            </w:r>
          </w:p>
        </w:tc>
      </w:tr>
      <w:tr w:rsidR="001E3698" w:rsidRPr="001E3698" w14:paraId="1FB36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8E42" w14:textId="77777777" w:rsidR="001E3698" w:rsidRPr="001E3698" w:rsidRDefault="001E3698" w:rsidP="001E3698">
            <w:r w:rsidRPr="001E3698">
              <w:t>9 or more</w:t>
            </w:r>
          </w:p>
        </w:tc>
        <w:tc>
          <w:tcPr>
            <w:tcW w:w="0" w:type="auto"/>
            <w:vAlign w:val="center"/>
            <w:hideMark/>
          </w:tcPr>
          <w:p w14:paraId="79C3771B" w14:textId="77777777" w:rsidR="001E3698" w:rsidRPr="001E3698" w:rsidRDefault="001E3698" w:rsidP="001E3698">
            <w:r w:rsidRPr="001E3698">
              <w:t>Definite</w:t>
            </w:r>
          </w:p>
        </w:tc>
        <w:tc>
          <w:tcPr>
            <w:tcW w:w="0" w:type="auto"/>
            <w:vAlign w:val="center"/>
            <w:hideMark/>
          </w:tcPr>
          <w:p w14:paraId="5ABD2DD5" w14:textId="77777777" w:rsidR="001E3698" w:rsidRPr="001E3698" w:rsidRDefault="001E3698" w:rsidP="001E3698">
            <w:r w:rsidRPr="001E3698">
              <w:t>Certain</w:t>
            </w:r>
          </w:p>
        </w:tc>
        <w:tc>
          <w:tcPr>
            <w:tcW w:w="0" w:type="auto"/>
            <w:vAlign w:val="center"/>
            <w:hideMark/>
          </w:tcPr>
          <w:p w14:paraId="26943B4B" w14:textId="77777777" w:rsidR="001E3698" w:rsidRPr="001E3698" w:rsidRDefault="001E3698" w:rsidP="001E3698">
            <w:r w:rsidRPr="001E3698">
              <w:rPr>
                <w:b/>
                <w:bCs/>
              </w:rPr>
              <w:t>Certain</w:t>
            </w:r>
          </w:p>
        </w:tc>
      </w:tr>
      <w:tr w:rsidR="001E3698" w:rsidRPr="001E3698" w14:paraId="2762B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1C6C" w14:textId="77777777" w:rsidR="001E3698" w:rsidRPr="001E3698" w:rsidRDefault="001E3698" w:rsidP="001E3698">
            <w:r w:rsidRPr="001E3698">
              <w:t>5 to 8</w:t>
            </w:r>
          </w:p>
        </w:tc>
        <w:tc>
          <w:tcPr>
            <w:tcW w:w="0" w:type="auto"/>
            <w:vAlign w:val="center"/>
            <w:hideMark/>
          </w:tcPr>
          <w:p w14:paraId="567F215E" w14:textId="77777777" w:rsidR="001E3698" w:rsidRPr="001E3698" w:rsidRDefault="001E3698" w:rsidP="001E3698">
            <w:r w:rsidRPr="001E3698">
              <w:t>Probable</w:t>
            </w:r>
          </w:p>
        </w:tc>
        <w:tc>
          <w:tcPr>
            <w:tcW w:w="0" w:type="auto"/>
            <w:vAlign w:val="center"/>
            <w:hideMark/>
          </w:tcPr>
          <w:p w14:paraId="662FED96" w14:textId="77777777" w:rsidR="001E3698" w:rsidRPr="001E3698" w:rsidRDefault="001E3698" w:rsidP="001E3698">
            <w:r w:rsidRPr="001E3698">
              <w:t>Probable/Likely</w:t>
            </w:r>
          </w:p>
        </w:tc>
        <w:tc>
          <w:tcPr>
            <w:tcW w:w="0" w:type="auto"/>
            <w:vAlign w:val="center"/>
            <w:hideMark/>
          </w:tcPr>
          <w:p w14:paraId="57BA768C" w14:textId="77777777" w:rsidR="001E3698" w:rsidRPr="001E3698" w:rsidRDefault="001E3698" w:rsidP="001E3698">
            <w:r w:rsidRPr="001E3698">
              <w:rPr>
                <w:b/>
                <w:bCs/>
              </w:rPr>
              <w:t>Probable</w:t>
            </w:r>
          </w:p>
        </w:tc>
      </w:tr>
      <w:tr w:rsidR="001E3698" w:rsidRPr="001E3698" w14:paraId="61FE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062B" w14:textId="77777777" w:rsidR="001E3698" w:rsidRPr="001E3698" w:rsidRDefault="001E3698" w:rsidP="001E3698">
            <w:r w:rsidRPr="001E3698">
              <w:t>1 to 4</w:t>
            </w:r>
          </w:p>
        </w:tc>
        <w:tc>
          <w:tcPr>
            <w:tcW w:w="0" w:type="auto"/>
            <w:vAlign w:val="center"/>
            <w:hideMark/>
          </w:tcPr>
          <w:p w14:paraId="60F54F33" w14:textId="77777777" w:rsidR="001E3698" w:rsidRPr="001E3698" w:rsidRDefault="001E3698" w:rsidP="001E3698">
            <w:r w:rsidRPr="001E3698">
              <w:t>Possible</w:t>
            </w:r>
          </w:p>
        </w:tc>
        <w:tc>
          <w:tcPr>
            <w:tcW w:w="0" w:type="auto"/>
            <w:vAlign w:val="center"/>
            <w:hideMark/>
          </w:tcPr>
          <w:p w14:paraId="3DEC3E7B" w14:textId="77777777" w:rsidR="001E3698" w:rsidRPr="001E3698" w:rsidRDefault="001E3698" w:rsidP="001E3698">
            <w:r w:rsidRPr="001E3698">
              <w:t>Possible</w:t>
            </w:r>
          </w:p>
        </w:tc>
        <w:tc>
          <w:tcPr>
            <w:tcW w:w="0" w:type="auto"/>
            <w:vAlign w:val="center"/>
            <w:hideMark/>
          </w:tcPr>
          <w:p w14:paraId="2B25BE31" w14:textId="77777777" w:rsidR="001E3698" w:rsidRPr="001E3698" w:rsidRDefault="001E3698" w:rsidP="001E3698">
            <w:r w:rsidRPr="001E3698">
              <w:rPr>
                <w:b/>
                <w:bCs/>
              </w:rPr>
              <w:t>Possible</w:t>
            </w:r>
          </w:p>
        </w:tc>
      </w:tr>
    </w:tbl>
    <w:p w14:paraId="6C0075EB" w14:textId="77777777" w:rsidR="001E3698" w:rsidRPr="001E3698" w:rsidRDefault="001E3698" w:rsidP="001E3698">
      <w:r w:rsidRPr="001E3698">
        <w:pict w14:anchorId="51338A80">
          <v:rect id="_x0000_i1080" style="width:0;height:1.5pt" o:hralign="center" o:hrstd="t" o:hr="t" fillcolor="#a0a0a0" stroked="f"/>
        </w:pict>
      </w:r>
    </w:p>
    <w:p w14:paraId="68B8A803" w14:textId="77777777" w:rsidR="001E3698" w:rsidRPr="001E3698" w:rsidRDefault="001E3698" w:rsidP="001E3698">
      <w:pPr>
        <w:rPr>
          <w:b/>
          <w:bCs/>
        </w:rPr>
      </w:pPr>
      <w:r w:rsidRPr="001E3698">
        <w:rPr>
          <w:b/>
          <w:bCs/>
        </w:rPr>
        <w:t>Case 1: Amoxicillin and generalised itchy rash — CERTAIN</w:t>
      </w:r>
    </w:p>
    <w:p w14:paraId="0F126DCF" w14:textId="77777777" w:rsidR="001E3698" w:rsidRPr="001E3698" w:rsidRDefault="001E3698" w:rsidP="001E3698">
      <w:r w:rsidRPr="001E3698">
        <w:rPr>
          <w:b/>
          <w:bCs/>
        </w:rPr>
        <w:t>Suspect drug:</w:t>
      </w:r>
      <w:r w:rsidRPr="001E3698">
        <w:t xml:space="preserve"> Amoxicillin 500 mg TID (throat infection) </w:t>
      </w:r>
      <w:r w:rsidRPr="001E3698">
        <w:rPr>
          <w:b/>
          <w:bCs/>
        </w:rPr>
        <w:t>Reaction:</w:t>
      </w:r>
      <w:r w:rsidRPr="001E3698">
        <w:t xml:space="preserve"> Generalised itchy rashes</w:t>
      </w:r>
    </w:p>
    <w:p w14:paraId="510B5532" w14:textId="77777777" w:rsidR="001E3698" w:rsidRPr="001E3698" w:rsidRDefault="001E3698" w:rsidP="001E3698">
      <w:r w:rsidRPr="001E3698">
        <w:rPr>
          <w:b/>
          <w:bCs/>
        </w:rPr>
        <w:t>Timeline</w:t>
      </w:r>
    </w:p>
    <w:p w14:paraId="3AD04571" w14:textId="77777777" w:rsidR="001E3698" w:rsidRPr="001E3698" w:rsidRDefault="001E3698" w:rsidP="001E3698">
      <w:pPr>
        <w:numPr>
          <w:ilvl w:val="0"/>
          <w:numId w:val="1"/>
        </w:numPr>
      </w:pPr>
      <w:r w:rsidRPr="001E3698">
        <w:t>1 June: amoxicillin 500 mg TID started</w:t>
      </w:r>
    </w:p>
    <w:p w14:paraId="6304D791" w14:textId="77777777" w:rsidR="001E3698" w:rsidRPr="001E3698" w:rsidRDefault="001E3698" w:rsidP="001E3698">
      <w:pPr>
        <w:numPr>
          <w:ilvl w:val="0"/>
          <w:numId w:val="1"/>
        </w:numPr>
      </w:pPr>
      <w:r w:rsidRPr="001E3698">
        <w:t>2 June: generalised itchy rashes appeared</w:t>
      </w:r>
    </w:p>
    <w:p w14:paraId="4BCEB582" w14:textId="77777777" w:rsidR="001E3698" w:rsidRPr="001E3698" w:rsidRDefault="001E3698" w:rsidP="001E3698">
      <w:pPr>
        <w:numPr>
          <w:ilvl w:val="0"/>
          <w:numId w:val="1"/>
        </w:numPr>
      </w:pPr>
      <w:r w:rsidRPr="001E3698">
        <w:t>3 June: dose reduced to 250 mg TID; rash disappeared</w:t>
      </w:r>
    </w:p>
    <w:p w14:paraId="54162247" w14:textId="77777777" w:rsidR="001E3698" w:rsidRPr="001E3698" w:rsidRDefault="001E3698" w:rsidP="001E3698">
      <w:pPr>
        <w:numPr>
          <w:ilvl w:val="0"/>
          <w:numId w:val="1"/>
        </w:numPr>
      </w:pPr>
      <w:r w:rsidRPr="001E3698">
        <w:t>5 June: dose increased back to 500 mg</w:t>
      </w:r>
    </w:p>
    <w:p w14:paraId="702DE6C4" w14:textId="77777777" w:rsidR="001E3698" w:rsidRPr="001E3698" w:rsidRDefault="001E3698" w:rsidP="001E3698">
      <w:pPr>
        <w:numPr>
          <w:ilvl w:val="0"/>
          <w:numId w:val="1"/>
        </w:numPr>
      </w:pPr>
      <w:r w:rsidRPr="001E3698">
        <w:t>6 June: generalised itchy rashes reappeared</w:t>
      </w:r>
    </w:p>
    <w:p w14:paraId="2BFAD967" w14:textId="77777777" w:rsidR="001E3698" w:rsidRPr="001E3698" w:rsidRDefault="001E3698" w:rsidP="001E3698">
      <w:r w:rsidRPr="001E3698">
        <w:rPr>
          <w:b/>
          <w:bCs/>
        </w:rPr>
        <w:t>Naranjo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614"/>
        <w:gridCol w:w="2680"/>
        <w:gridCol w:w="710"/>
      </w:tblGrid>
      <w:tr w:rsidR="001E3698" w:rsidRPr="001E3698" w14:paraId="1D0A5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302FB" w14:textId="77777777" w:rsidR="001E3698" w:rsidRPr="001E3698" w:rsidRDefault="001E3698" w:rsidP="001E3698">
            <w:pPr>
              <w:rPr>
                <w:b/>
                <w:bCs/>
              </w:rPr>
            </w:pPr>
            <w:r w:rsidRPr="001E3698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4464AB9" w14:textId="77777777" w:rsidR="001E3698" w:rsidRPr="001E3698" w:rsidRDefault="001E3698" w:rsidP="001E3698">
            <w:pPr>
              <w:rPr>
                <w:b/>
                <w:bCs/>
              </w:rPr>
            </w:pPr>
            <w:r w:rsidRPr="001E369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7AD787E" w14:textId="77777777" w:rsidR="001E3698" w:rsidRPr="001E3698" w:rsidRDefault="001E3698" w:rsidP="001E3698">
            <w:pPr>
              <w:rPr>
                <w:b/>
                <w:bCs/>
              </w:rPr>
            </w:pPr>
            <w:r w:rsidRPr="001E3698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34F45915" w14:textId="77777777" w:rsidR="001E3698" w:rsidRPr="001E3698" w:rsidRDefault="001E3698" w:rsidP="001E3698">
            <w:pPr>
              <w:rPr>
                <w:b/>
                <w:bCs/>
              </w:rPr>
            </w:pPr>
            <w:r w:rsidRPr="001E3698">
              <w:rPr>
                <w:b/>
                <w:bCs/>
              </w:rPr>
              <w:t>Score</w:t>
            </w:r>
          </w:p>
        </w:tc>
      </w:tr>
      <w:tr w:rsidR="001E3698" w:rsidRPr="001E3698" w14:paraId="011A8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4E2A" w14:textId="77777777" w:rsidR="001E3698" w:rsidRPr="001E3698" w:rsidRDefault="001E3698" w:rsidP="001E3698">
            <w:r w:rsidRPr="001E3698">
              <w:t>1</w:t>
            </w:r>
          </w:p>
        </w:tc>
        <w:tc>
          <w:tcPr>
            <w:tcW w:w="0" w:type="auto"/>
            <w:vAlign w:val="center"/>
            <w:hideMark/>
          </w:tcPr>
          <w:p w14:paraId="776F6477" w14:textId="77777777" w:rsidR="001E3698" w:rsidRPr="001E3698" w:rsidRDefault="001E3698" w:rsidP="001E3698">
            <w:r w:rsidRPr="001E3698">
              <w:t>Previous conclusive reports of this reaction?</w:t>
            </w:r>
          </w:p>
        </w:tc>
        <w:tc>
          <w:tcPr>
            <w:tcW w:w="0" w:type="auto"/>
            <w:vAlign w:val="center"/>
            <w:hideMark/>
          </w:tcPr>
          <w:p w14:paraId="076E26D0" w14:textId="77777777" w:rsidR="001E3698" w:rsidRPr="001E3698" w:rsidRDefault="001E3698" w:rsidP="001E3698">
            <w:r w:rsidRPr="001E3698">
              <w:t>Yes (penicillin-class rash)</w:t>
            </w:r>
          </w:p>
        </w:tc>
        <w:tc>
          <w:tcPr>
            <w:tcW w:w="0" w:type="auto"/>
            <w:vAlign w:val="center"/>
            <w:hideMark/>
          </w:tcPr>
          <w:p w14:paraId="27D3BD86" w14:textId="77777777" w:rsidR="001E3698" w:rsidRPr="001E3698" w:rsidRDefault="001E3698" w:rsidP="001E3698">
            <w:r w:rsidRPr="001E3698">
              <w:t>+1</w:t>
            </w:r>
          </w:p>
        </w:tc>
      </w:tr>
      <w:tr w:rsidR="001E3698" w:rsidRPr="001E3698" w14:paraId="0679E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CBAB" w14:textId="77777777" w:rsidR="001E3698" w:rsidRPr="001E3698" w:rsidRDefault="001E3698" w:rsidP="001E3698">
            <w:r w:rsidRPr="001E3698">
              <w:t>2</w:t>
            </w:r>
          </w:p>
        </w:tc>
        <w:tc>
          <w:tcPr>
            <w:tcW w:w="0" w:type="auto"/>
            <w:vAlign w:val="center"/>
            <w:hideMark/>
          </w:tcPr>
          <w:p w14:paraId="69525967" w14:textId="77777777" w:rsidR="001E3698" w:rsidRPr="001E3698" w:rsidRDefault="001E3698" w:rsidP="001E3698">
            <w:r w:rsidRPr="001E3698">
              <w:t>Did the AE appear after the drug?</w:t>
            </w:r>
          </w:p>
        </w:tc>
        <w:tc>
          <w:tcPr>
            <w:tcW w:w="0" w:type="auto"/>
            <w:vAlign w:val="center"/>
            <w:hideMark/>
          </w:tcPr>
          <w:p w14:paraId="173CBA95" w14:textId="77777777" w:rsidR="001E3698" w:rsidRPr="001E3698" w:rsidRDefault="001E3698" w:rsidP="001E3698">
            <w:r w:rsidRPr="001E3698">
              <w:t>Yes</w:t>
            </w:r>
          </w:p>
        </w:tc>
        <w:tc>
          <w:tcPr>
            <w:tcW w:w="0" w:type="auto"/>
            <w:vAlign w:val="center"/>
            <w:hideMark/>
          </w:tcPr>
          <w:p w14:paraId="0FCEAAC4" w14:textId="77777777" w:rsidR="001E3698" w:rsidRPr="001E3698" w:rsidRDefault="001E3698" w:rsidP="001E3698">
            <w:r w:rsidRPr="001E3698">
              <w:t>+2</w:t>
            </w:r>
          </w:p>
        </w:tc>
      </w:tr>
      <w:tr w:rsidR="001E3698" w:rsidRPr="001E3698" w14:paraId="7EE4D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4F8A" w14:textId="77777777" w:rsidR="001E3698" w:rsidRPr="001E3698" w:rsidRDefault="001E3698" w:rsidP="001E3698">
            <w:r w:rsidRPr="001E3698">
              <w:t>3</w:t>
            </w:r>
          </w:p>
        </w:tc>
        <w:tc>
          <w:tcPr>
            <w:tcW w:w="0" w:type="auto"/>
            <w:vAlign w:val="center"/>
            <w:hideMark/>
          </w:tcPr>
          <w:p w14:paraId="5F3C120F" w14:textId="77777777" w:rsidR="001E3698" w:rsidRPr="001E3698" w:rsidRDefault="001E3698" w:rsidP="001E3698">
            <w:r w:rsidRPr="001E3698">
              <w:t>Improved on discontinuation/reduction?</w:t>
            </w:r>
          </w:p>
        </w:tc>
        <w:tc>
          <w:tcPr>
            <w:tcW w:w="0" w:type="auto"/>
            <w:vAlign w:val="center"/>
            <w:hideMark/>
          </w:tcPr>
          <w:p w14:paraId="1E8DBABE" w14:textId="77777777" w:rsidR="001E3698" w:rsidRPr="001E3698" w:rsidRDefault="001E3698" w:rsidP="001E3698">
            <w:r w:rsidRPr="001E3698">
              <w:t>Yes</w:t>
            </w:r>
          </w:p>
        </w:tc>
        <w:tc>
          <w:tcPr>
            <w:tcW w:w="0" w:type="auto"/>
            <w:vAlign w:val="center"/>
            <w:hideMark/>
          </w:tcPr>
          <w:p w14:paraId="3E41D713" w14:textId="77777777" w:rsidR="001E3698" w:rsidRPr="001E3698" w:rsidRDefault="001E3698" w:rsidP="001E3698">
            <w:r w:rsidRPr="001E3698">
              <w:t>+1</w:t>
            </w:r>
          </w:p>
        </w:tc>
      </w:tr>
      <w:tr w:rsidR="001E3698" w:rsidRPr="001E3698" w14:paraId="59692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4B83" w14:textId="77777777" w:rsidR="001E3698" w:rsidRPr="001E3698" w:rsidRDefault="001E3698" w:rsidP="001E3698">
            <w:r w:rsidRPr="001E3698">
              <w:t>4</w:t>
            </w:r>
          </w:p>
        </w:tc>
        <w:tc>
          <w:tcPr>
            <w:tcW w:w="0" w:type="auto"/>
            <w:vAlign w:val="center"/>
            <w:hideMark/>
          </w:tcPr>
          <w:p w14:paraId="2790B6AF" w14:textId="77777777" w:rsidR="001E3698" w:rsidRPr="001E3698" w:rsidRDefault="001E3698" w:rsidP="001E3698">
            <w:r w:rsidRPr="001E3698">
              <w:t>Reappeared on re-administration?</w:t>
            </w:r>
          </w:p>
        </w:tc>
        <w:tc>
          <w:tcPr>
            <w:tcW w:w="0" w:type="auto"/>
            <w:vAlign w:val="center"/>
            <w:hideMark/>
          </w:tcPr>
          <w:p w14:paraId="75BD2619" w14:textId="77777777" w:rsidR="001E3698" w:rsidRPr="001E3698" w:rsidRDefault="001E3698" w:rsidP="001E3698">
            <w:r w:rsidRPr="001E3698">
              <w:t>Yes</w:t>
            </w:r>
          </w:p>
        </w:tc>
        <w:tc>
          <w:tcPr>
            <w:tcW w:w="0" w:type="auto"/>
            <w:vAlign w:val="center"/>
            <w:hideMark/>
          </w:tcPr>
          <w:p w14:paraId="746B74B4" w14:textId="77777777" w:rsidR="001E3698" w:rsidRPr="001E3698" w:rsidRDefault="001E3698" w:rsidP="001E3698">
            <w:r w:rsidRPr="001E3698">
              <w:t>+2</w:t>
            </w:r>
          </w:p>
        </w:tc>
      </w:tr>
      <w:tr w:rsidR="001E3698" w:rsidRPr="001E3698" w14:paraId="1C7D0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9400" w14:textId="77777777" w:rsidR="001E3698" w:rsidRPr="001E3698" w:rsidRDefault="001E3698" w:rsidP="001E3698">
            <w:r w:rsidRPr="001E3698">
              <w:t>5</w:t>
            </w:r>
          </w:p>
        </w:tc>
        <w:tc>
          <w:tcPr>
            <w:tcW w:w="0" w:type="auto"/>
            <w:vAlign w:val="center"/>
            <w:hideMark/>
          </w:tcPr>
          <w:p w14:paraId="36558D48" w14:textId="77777777" w:rsidR="001E3698" w:rsidRPr="001E3698" w:rsidRDefault="001E3698" w:rsidP="001E3698">
            <w:r w:rsidRPr="001E3698">
              <w:t>Alternative causes on their own?</w:t>
            </w:r>
          </w:p>
        </w:tc>
        <w:tc>
          <w:tcPr>
            <w:tcW w:w="0" w:type="auto"/>
            <w:vAlign w:val="center"/>
            <w:hideMark/>
          </w:tcPr>
          <w:p w14:paraId="0B19CF5D" w14:textId="77777777" w:rsidR="001E3698" w:rsidRPr="001E3698" w:rsidRDefault="001E3698" w:rsidP="001E3698">
            <w:r w:rsidRPr="001E3698">
              <w:t>No</w:t>
            </w:r>
          </w:p>
        </w:tc>
        <w:tc>
          <w:tcPr>
            <w:tcW w:w="0" w:type="auto"/>
            <w:vAlign w:val="center"/>
            <w:hideMark/>
          </w:tcPr>
          <w:p w14:paraId="7834CBD8" w14:textId="77777777" w:rsidR="001E3698" w:rsidRPr="001E3698" w:rsidRDefault="001E3698" w:rsidP="001E3698">
            <w:r w:rsidRPr="001E3698">
              <w:t>+2</w:t>
            </w:r>
          </w:p>
        </w:tc>
      </w:tr>
      <w:tr w:rsidR="001E3698" w:rsidRPr="001E3698" w14:paraId="3E3DE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BFC2" w14:textId="77777777" w:rsidR="001E3698" w:rsidRPr="001E3698" w:rsidRDefault="001E3698" w:rsidP="001E3698">
            <w:r w:rsidRPr="001E3698">
              <w:t>6</w:t>
            </w:r>
          </w:p>
        </w:tc>
        <w:tc>
          <w:tcPr>
            <w:tcW w:w="0" w:type="auto"/>
            <w:vAlign w:val="center"/>
            <w:hideMark/>
          </w:tcPr>
          <w:p w14:paraId="69661698" w14:textId="77777777" w:rsidR="001E3698" w:rsidRPr="001E3698" w:rsidRDefault="001E3698" w:rsidP="001E3698">
            <w:r w:rsidRPr="001E3698">
              <w:t>Reappeared on placebo?</w:t>
            </w:r>
          </w:p>
        </w:tc>
        <w:tc>
          <w:tcPr>
            <w:tcW w:w="0" w:type="auto"/>
            <w:vAlign w:val="center"/>
            <w:hideMark/>
          </w:tcPr>
          <w:p w14:paraId="0C7DAA00" w14:textId="77777777" w:rsidR="001E3698" w:rsidRPr="001E3698" w:rsidRDefault="001E3698" w:rsidP="001E3698">
            <w:r w:rsidRPr="001E3698">
              <w:t>Do not know</w:t>
            </w:r>
          </w:p>
        </w:tc>
        <w:tc>
          <w:tcPr>
            <w:tcW w:w="0" w:type="auto"/>
            <w:vAlign w:val="center"/>
            <w:hideMark/>
          </w:tcPr>
          <w:p w14:paraId="4BEF813D" w14:textId="77777777" w:rsidR="001E3698" w:rsidRPr="001E3698" w:rsidRDefault="001E3698" w:rsidP="001E3698">
            <w:r w:rsidRPr="001E3698">
              <w:t>0</w:t>
            </w:r>
          </w:p>
        </w:tc>
      </w:tr>
      <w:tr w:rsidR="001E3698" w:rsidRPr="001E3698" w14:paraId="61C47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CC7F" w14:textId="77777777" w:rsidR="001E3698" w:rsidRPr="001E3698" w:rsidRDefault="001E3698" w:rsidP="001E3698">
            <w:r w:rsidRPr="001E3698">
              <w:t>7</w:t>
            </w:r>
          </w:p>
        </w:tc>
        <w:tc>
          <w:tcPr>
            <w:tcW w:w="0" w:type="auto"/>
            <w:vAlign w:val="center"/>
            <w:hideMark/>
          </w:tcPr>
          <w:p w14:paraId="76FD06D0" w14:textId="77777777" w:rsidR="001E3698" w:rsidRPr="001E3698" w:rsidRDefault="001E3698" w:rsidP="001E3698">
            <w:r w:rsidRPr="001E3698">
              <w:t>Toxic blood concentration?</w:t>
            </w:r>
          </w:p>
        </w:tc>
        <w:tc>
          <w:tcPr>
            <w:tcW w:w="0" w:type="auto"/>
            <w:vAlign w:val="center"/>
            <w:hideMark/>
          </w:tcPr>
          <w:p w14:paraId="63FB623B" w14:textId="77777777" w:rsidR="001E3698" w:rsidRPr="001E3698" w:rsidRDefault="001E3698" w:rsidP="001E3698">
            <w:r w:rsidRPr="001E3698">
              <w:t>No</w:t>
            </w:r>
          </w:p>
        </w:tc>
        <w:tc>
          <w:tcPr>
            <w:tcW w:w="0" w:type="auto"/>
            <w:vAlign w:val="center"/>
            <w:hideMark/>
          </w:tcPr>
          <w:p w14:paraId="3DF45743" w14:textId="77777777" w:rsidR="001E3698" w:rsidRPr="001E3698" w:rsidRDefault="001E3698" w:rsidP="001E3698">
            <w:r w:rsidRPr="001E3698">
              <w:t>0</w:t>
            </w:r>
          </w:p>
        </w:tc>
      </w:tr>
      <w:tr w:rsidR="001E3698" w:rsidRPr="001E3698" w14:paraId="062D5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8357" w14:textId="77777777" w:rsidR="001E3698" w:rsidRPr="001E3698" w:rsidRDefault="001E3698" w:rsidP="001E3698">
            <w:r w:rsidRPr="001E3698">
              <w:t>8</w:t>
            </w:r>
          </w:p>
        </w:tc>
        <w:tc>
          <w:tcPr>
            <w:tcW w:w="0" w:type="auto"/>
            <w:vAlign w:val="center"/>
            <w:hideMark/>
          </w:tcPr>
          <w:p w14:paraId="49258469" w14:textId="77777777" w:rsidR="001E3698" w:rsidRPr="001E3698" w:rsidRDefault="001E3698" w:rsidP="001E3698">
            <w:r w:rsidRPr="001E3698">
              <w:t>Dose–response relationship?</w:t>
            </w:r>
          </w:p>
        </w:tc>
        <w:tc>
          <w:tcPr>
            <w:tcW w:w="0" w:type="auto"/>
            <w:vAlign w:val="center"/>
            <w:hideMark/>
          </w:tcPr>
          <w:p w14:paraId="3F5587E3" w14:textId="77777777" w:rsidR="001E3698" w:rsidRPr="001E3698" w:rsidRDefault="001E3698" w:rsidP="001E3698">
            <w:r w:rsidRPr="001E3698">
              <w:t>Yes</w:t>
            </w:r>
          </w:p>
        </w:tc>
        <w:tc>
          <w:tcPr>
            <w:tcW w:w="0" w:type="auto"/>
            <w:vAlign w:val="center"/>
            <w:hideMark/>
          </w:tcPr>
          <w:p w14:paraId="4F4ADDD7" w14:textId="77777777" w:rsidR="001E3698" w:rsidRPr="001E3698" w:rsidRDefault="001E3698" w:rsidP="001E3698">
            <w:r w:rsidRPr="001E3698">
              <w:t>+1</w:t>
            </w:r>
          </w:p>
        </w:tc>
      </w:tr>
      <w:tr w:rsidR="001E3698" w:rsidRPr="001E3698" w14:paraId="15D2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07D9" w14:textId="77777777" w:rsidR="001E3698" w:rsidRPr="001E3698" w:rsidRDefault="001E3698" w:rsidP="001E3698">
            <w:r w:rsidRPr="001E3698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6396CB19" w14:textId="77777777" w:rsidR="001E3698" w:rsidRPr="001E3698" w:rsidRDefault="001E3698" w:rsidP="001E3698">
            <w:r w:rsidRPr="001E3698">
              <w:t>Similar reaction previously?</w:t>
            </w:r>
          </w:p>
        </w:tc>
        <w:tc>
          <w:tcPr>
            <w:tcW w:w="0" w:type="auto"/>
            <w:vAlign w:val="center"/>
            <w:hideMark/>
          </w:tcPr>
          <w:p w14:paraId="2AFA71EC" w14:textId="77777777" w:rsidR="001E3698" w:rsidRPr="001E3698" w:rsidRDefault="001E3698" w:rsidP="001E3698">
            <w:r w:rsidRPr="001E3698">
              <w:t>Do not know</w:t>
            </w:r>
          </w:p>
        </w:tc>
        <w:tc>
          <w:tcPr>
            <w:tcW w:w="0" w:type="auto"/>
            <w:vAlign w:val="center"/>
            <w:hideMark/>
          </w:tcPr>
          <w:p w14:paraId="64F13D87" w14:textId="77777777" w:rsidR="001E3698" w:rsidRPr="001E3698" w:rsidRDefault="001E3698" w:rsidP="001E3698">
            <w:r w:rsidRPr="001E3698">
              <w:t>0</w:t>
            </w:r>
          </w:p>
        </w:tc>
      </w:tr>
      <w:tr w:rsidR="001E3698" w:rsidRPr="001E3698" w14:paraId="21DD7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0992" w14:textId="77777777" w:rsidR="001E3698" w:rsidRPr="001E3698" w:rsidRDefault="001E3698" w:rsidP="001E3698">
            <w:r w:rsidRPr="001E3698">
              <w:t>10</w:t>
            </w:r>
          </w:p>
        </w:tc>
        <w:tc>
          <w:tcPr>
            <w:tcW w:w="0" w:type="auto"/>
            <w:vAlign w:val="center"/>
            <w:hideMark/>
          </w:tcPr>
          <w:p w14:paraId="7F99F768" w14:textId="77777777" w:rsidR="001E3698" w:rsidRPr="001E3698" w:rsidRDefault="001E3698" w:rsidP="001E3698">
            <w:r w:rsidRPr="001E3698">
              <w:t>Objective evidence?</w:t>
            </w:r>
          </w:p>
        </w:tc>
        <w:tc>
          <w:tcPr>
            <w:tcW w:w="0" w:type="auto"/>
            <w:vAlign w:val="center"/>
            <w:hideMark/>
          </w:tcPr>
          <w:p w14:paraId="50B55B06" w14:textId="77777777" w:rsidR="001E3698" w:rsidRPr="001E3698" w:rsidRDefault="001E3698" w:rsidP="001E3698">
            <w:r w:rsidRPr="001E3698">
              <w:t>Do not know</w:t>
            </w:r>
          </w:p>
        </w:tc>
        <w:tc>
          <w:tcPr>
            <w:tcW w:w="0" w:type="auto"/>
            <w:vAlign w:val="center"/>
            <w:hideMark/>
          </w:tcPr>
          <w:p w14:paraId="5871D3F6" w14:textId="77777777" w:rsidR="001E3698" w:rsidRPr="001E3698" w:rsidRDefault="001E3698" w:rsidP="001E3698">
            <w:r w:rsidRPr="001E3698">
              <w:t>0</w:t>
            </w:r>
          </w:p>
        </w:tc>
      </w:tr>
      <w:tr w:rsidR="001E3698" w:rsidRPr="001E3698" w14:paraId="0C16D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1595" w14:textId="77777777" w:rsidR="001E3698" w:rsidRPr="001E3698" w:rsidRDefault="001E3698" w:rsidP="001E3698"/>
        </w:tc>
        <w:tc>
          <w:tcPr>
            <w:tcW w:w="0" w:type="auto"/>
            <w:vAlign w:val="center"/>
            <w:hideMark/>
          </w:tcPr>
          <w:p w14:paraId="30EDDC15" w14:textId="77777777" w:rsidR="001E3698" w:rsidRPr="001E3698" w:rsidRDefault="001E3698" w:rsidP="001E3698">
            <w:r w:rsidRPr="001E369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020DB23" w14:textId="77777777" w:rsidR="001E3698" w:rsidRPr="001E3698" w:rsidRDefault="001E3698" w:rsidP="001E3698"/>
        </w:tc>
        <w:tc>
          <w:tcPr>
            <w:tcW w:w="0" w:type="auto"/>
            <w:vAlign w:val="center"/>
            <w:hideMark/>
          </w:tcPr>
          <w:p w14:paraId="77838875" w14:textId="77777777" w:rsidR="001E3698" w:rsidRPr="001E3698" w:rsidRDefault="001E3698" w:rsidP="001E3698">
            <w:r w:rsidRPr="001E3698">
              <w:rPr>
                <w:b/>
                <w:bCs/>
              </w:rPr>
              <w:t>9</w:t>
            </w:r>
          </w:p>
        </w:tc>
      </w:tr>
    </w:tbl>
    <w:p w14:paraId="63B348D0" w14:textId="77777777" w:rsidR="001E3698" w:rsidRPr="001E3698" w:rsidRDefault="001E3698" w:rsidP="001E3698">
      <w:r w:rsidRPr="001E3698">
        <w:rPr>
          <w:b/>
          <w:bCs/>
        </w:rPr>
        <w:t>WHO-UMC rationale:</w:t>
      </w:r>
      <w:r w:rsidRPr="001E3698">
        <w:t xml:space="preserve"> Plausible temporal relationship, positive </w:t>
      </w:r>
      <w:proofErr w:type="spellStart"/>
      <w:r w:rsidRPr="001E3698">
        <w:t>dechallenge</w:t>
      </w:r>
      <w:proofErr w:type="spellEnd"/>
      <w:r w:rsidRPr="001E3698">
        <w:t xml:space="preserve">, positive rechallenge and dose–response. </w:t>
      </w:r>
      <w:r w:rsidRPr="001E3698">
        <w:rPr>
          <w:b/>
          <w:bCs/>
        </w:rPr>
        <w:t>Note:</w:t>
      </w:r>
      <w:r w:rsidRPr="001E3698">
        <w:t xml:space="preserve"> A reviewer who accepts an alternative cause (e.g., an insect bite) would score approximately 6 (Probable), reflecting medical judgement.</w:t>
      </w:r>
    </w:p>
    <w:p w14:paraId="6FFD4D18" w14:textId="05557213" w:rsidR="001E3698" w:rsidRPr="001E3698" w:rsidRDefault="001E3698" w:rsidP="001E3698"/>
    <w:p w14:paraId="63838362" w14:textId="77777777" w:rsidR="001E3698" w:rsidRPr="001E3698" w:rsidRDefault="001E3698" w:rsidP="001E3698">
      <w:pPr>
        <w:rPr>
          <w:b/>
          <w:bCs/>
        </w:rPr>
      </w:pPr>
      <w:r w:rsidRPr="001E3698">
        <w:rPr>
          <w:b/>
          <w:bCs/>
        </w:rPr>
        <w:t>Case 2: Isoniazid/rifampicin and jaundice — CERTAIN</w:t>
      </w:r>
    </w:p>
    <w:p w14:paraId="47543592" w14:textId="77777777" w:rsidR="001E3698" w:rsidRPr="001E3698" w:rsidRDefault="001E3698" w:rsidP="001E3698">
      <w:r w:rsidRPr="001E3698">
        <w:rPr>
          <w:b/>
          <w:bCs/>
        </w:rPr>
        <w:t>Patient:</w:t>
      </w:r>
      <w:r w:rsidRPr="001E3698">
        <w:t xml:space="preserve"> 47-year-old woman </w:t>
      </w:r>
      <w:r w:rsidRPr="001E3698">
        <w:rPr>
          <w:b/>
          <w:bCs/>
        </w:rPr>
        <w:t>Suspect drugs:</w:t>
      </w:r>
      <w:r w:rsidRPr="001E3698">
        <w:t xml:space="preserve"> Isoniazid + rifampicin (tuberculosis) </w:t>
      </w:r>
      <w:r w:rsidRPr="001E3698">
        <w:rPr>
          <w:b/>
          <w:bCs/>
        </w:rPr>
        <w:t>Reaction:</w:t>
      </w:r>
      <w:r w:rsidRPr="001E3698">
        <w:t xml:space="preserve"> Jaundice with markedly raised ALT</w:t>
      </w:r>
    </w:p>
    <w:p w14:paraId="0497FC42" w14:textId="77777777" w:rsidR="001E3698" w:rsidRPr="001E3698" w:rsidRDefault="001E3698" w:rsidP="001E3698">
      <w:r w:rsidRPr="001E3698">
        <w:rPr>
          <w:b/>
          <w:bCs/>
        </w:rPr>
        <w:t>Course</w:t>
      </w:r>
    </w:p>
    <w:p w14:paraId="55B517C3" w14:textId="77777777" w:rsidR="001E3698" w:rsidRPr="001E3698" w:rsidRDefault="001E3698" w:rsidP="001E3698">
      <w:pPr>
        <w:numPr>
          <w:ilvl w:val="0"/>
          <w:numId w:val="2"/>
        </w:numPr>
      </w:pPr>
      <w:r w:rsidRPr="001E3698">
        <w:t>Three weeks after starting therapy, jaundice and raised ALT developed.</w:t>
      </w:r>
    </w:p>
    <w:p w14:paraId="1F5D7EFD" w14:textId="77777777" w:rsidR="001E3698" w:rsidRPr="001E3698" w:rsidRDefault="001E3698" w:rsidP="001E3698">
      <w:pPr>
        <w:numPr>
          <w:ilvl w:val="0"/>
          <w:numId w:val="2"/>
        </w:numPr>
      </w:pPr>
      <w:r w:rsidRPr="001E3698">
        <w:t>Both drugs were stopped; liver enzymes normalised within two weeks.</w:t>
      </w:r>
    </w:p>
    <w:p w14:paraId="60DD8002" w14:textId="77777777" w:rsidR="001E3698" w:rsidRPr="001E3698" w:rsidRDefault="001E3698" w:rsidP="001E3698">
      <w:pPr>
        <w:numPr>
          <w:ilvl w:val="0"/>
          <w:numId w:val="2"/>
        </w:numPr>
      </w:pPr>
      <w:r w:rsidRPr="001E3698">
        <w:t>On inadvertent re-exposure, jaundice recurred rapidly with a matching enzyme rise.</w:t>
      </w:r>
    </w:p>
    <w:p w14:paraId="2C84AD3C" w14:textId="77777777" w:rsidR="001E3698" w:rsidRPr="001E3698" w:rsidRDefault="001E3698" w:rsidP="001E3698">
      <w:pPr>
        <w:numPr>
          <w:ilvl w:val="0"/>
          <w:numId w:val="2"/>
        </w:numPr>
      </w:pPr>
      <w:r w:rsidRPr="001E3698">
        <w:t>Hepatitis serology and biliary imaging were negative.</w:t>
      </w:r>
    </w:p>
    <w:p w14:paraId="78F6AED6" w14:textId="77777777" w:rsidR="001E3698" w:rsidRPr="001E3698" w:rsidRDefault="001E3698" w:rsidP="001E3698">
      <w:r w:rsidRPr="001E3698">
        <w:rPr>
          <w:b/>
          <w:bCs/>
        </w:rPr>
        <w:t>Naranjo:</w:t>
      </w:r>
      <w:r w:rsidRPr="001E3698">
        <w:t xml:space="preserve"> Known reports +1, appeared after drug +2, improved on withdrawal +1, rechallenge positive +2, no alternative cause +2, objective laboratory evidence +1. </w:t>
      </w:r>
      <w:r w:rsidRPr="001E3698">
        <w:rPr>
          <w:b/>
          <w:bCs/>
        </w:rPr>
        <w:t>Total = 9</w:t>
      </w:r>
    </w:p>
    <w:p w14:paraId="2A9E31FE" w14:textId="77777777" w:rsidR="001E3698" w:rsidRPr="001E3698" w:rsidRDefault="001E3698" w:rsidP="001E3698">
      <w:r w:rsidRPr="001E3698">
        <w:rPr>
          <w:b/>
          <w:bCs/>
        </w:rPr>
        <w:t>WHO-UMC rationale:</w:t>
      </w:r>
      <w:r w:rsidRPr="001E3698">
        <w:t xml:space="preserve"> Consistent timing, objective confirmation, positive </w:t>
      </w:r>
      <w:proofErr w:type="spellStart"/>
      <w:r w:rsidRPr="001E3698">
        <w:t>dechallenge</w:t>
      </w:r>
      <w:proofErr w:type="spellEnd"/>
      <w:r w:rsidRPr="001E3698">
        <w:t xml:space="preserve"> and rechallenge, no alternative cause.</w:t>
      </w:r>
    </w:p>
    <w:p w14:paraId="11F0A6A2" w14:textId="569DF88F" w:rsidR="001E3698" w:rsidRPr="001E3698" w:rsidRDefault="001E3698" w:rsidP="001E3698"/>
    <w:p w14:paraId="583541A8" w14:textId="77777777" w:rsidR="001E3698" w:rsidRPr="001E3698" w:rsidRDefault="001E3698" w:rsidP="001E3698">
      <w:pPr>
        <w:rPr>
          <w:b/>
          <w:bCs/>
        </w:rPr>
      </w:pPr>
      <w:r w:rsidRPr="001E3698">
        <w:rPr>
          <w:b/>
          <w:bCs/>
        </w:rPr>
        <w:t>Case 3: Lisinopril and angioedema — PROBABLE</w:t>
      </w:r>
    </w:p>
    <w:p w14:paraId="0E24BBB3" w14:textId="77777777" w:rsidR="001E3698" w:rsidRPr="001E3698" w:rsidRDefault="001E3698" w:rsidP="001E3698">
      <w:r w:rsidRPr="001E3698">
        <w:rPr>
          <w:b/>
          <w:bCs/>
        </w:rPr>
        <w:t>Patient:</w:t>
      </w:r>
      <w:r w:rsidRPr="001E3698">
        <w:t xml:space="preserve"> 58-year-old man </w:t>
      </w:r>
      <w:r w:rsidRPr="001E3698">
        <w:rPr>
          <w:b/>
          <w:bCs/>
        </w:rPr>
        <w:t>Suspect drug:</w:t>
      </w:r>
      <w:r w:rsidRPr="001E3698">
        <w:t xml:space="preserve"> Lisinopril (hypertension) </w:t>
      </w:r>
      <w:r w:rsidRPr="001E3698">
        <w:rPr>
          <w:b/>
          <w:bCs/>
        </w:rPr>
        <w:t>Reaction:</w:t>
      </w:r>
      <w:r w:rsidRPr="001E3698">
        <w:t xml:space="preserve"> Facial and lip swelling (angioedema)</w:t>
      </w:r>
    </w:p>
    <w:p w14:paraId="32418A8F" w14:textId="77777777" w:rsidR="001E3698" w:rsidRPr="001E3698" w:rsidRDefault="001E3698" w:rsidP="001E3698">
      <w:r w:rsidRPr="001E3698">
        <w:rPr>
          <w:b/>
          <w:bCs/>
        </w:rPr>
        <w:t>Course</w:t>
      </w:r>
    </w:p>
    <w:p w14:paraId="176D6333" w14:textId="77777777" w:rsidR="001E3698" w:rsidRPr="001E3698" w:rsidRDefault="001E3698" w:rsidP="001E3698">
      <w:pPr>
        <w:numPr>
          <w:ilvl w:val="0"/>
          <w:numId w:val="3"/>
        </w:numPr>
      </w:pPr>
      <w:r w:rsidRPr="001E3698">
        <w:t>Onset on day 10 of therapy.</w:t>
      </w:r>
    </w:p>
    <w:p w14:paraId="5A83476F" w14:textId="77777777" w:rsidR="001E3698" w:rsidRPr="001E3698" w:rsidRDefault="001E3698" w:rsidP="001E3698">
      <w:pPr>
        <w:numPr>
          <w:ilvl w:val="0"/>
          <w:numId w:val="3"/>
        </w:numPr>
      </w:pPr>
      <w:r w:rsidRPr="001E3698">
        <w:t>Drug withdrawn; swelling resolved within 48 hours.</w:t>
      </w:r>
    </w:p>
    <w:p w14:paraId="79585818" w14:textId="77777777" w:rsidR="001E3698" w:rsidRPr="001E3698" w:rsidRDefault="001E3698" w:rsidP="001E3698">
      <w:pPr>
        <w:numPr>
          <w:ilvl w:val="0"/>
          <w:numId w:val="3"/>
        </w:numPr>
      </w:pPr>
      <w:r w:rsidRPr="001E3698">
        <w:lastRenderedPageBreak/>
        <w:t>No rechallenge performed.</w:t>
      </w:r>
    </w:p>
    <w:p w14:paraId="4D388AB4" w14:textId="77777777" w:rsidR="001E3698" w:rsidRPr="001E3698" w:rsidRDefault="001E3698" w:rsidP="001E3698">
      <w:pPr>
        <w:numPr>
          <w:ilvl w:val="0"/>
          <w:numId w:val="3"/>
        </w:numPr>
      </w:pPr>
      <w:r w:rsidRPr="001E3698">
        <w:t>No other new drug or disease explained the event. ACE-inhibitor angioedema is a recognised class effect.</w:t>
      </w:r>
    </w:p>
    <w:p w14:paraId="0D2DEA25" w14:textId="77777777" w:rsidR="001E3698" w:rsidRPr="001E3698" w:rsidRDefault="001E3698" w:rsidP="001E3698">
      <w:r w:rsidRPr="001E3698">
        <w:rPr>
          <w:b/>
          <w:bCs/>
        </w:rPr>
        <w:t>Naranjo:</w:t>
      </w:r>
      <w:r w:rsidRPr="001E3698">
        <w:t xml:space="preserve"> Known reports +1, appeared after drug +2, improved on withdrawal +1, rechallenge not done 0, no alternative cause +2, objective clinical evidence +1. </w:t>
      </w:r>
      <w:r w:rsidRPr="001E3698">
        <w:rPr>
          <w:b/>
          <w:bCs/>
        </w:rPr>
        <w:t>Total = 7</w:t>
      </w:r>
    </w:p>
    <w:p w14:paraId="357C3D3F" w14:textId="77777777" w:rsidR="001E3698" w:rsidRPr="001E3698" w:rsidRDefault="001E3698" w:rsidP="001E3698">
      <w:r w:rsidRPr="001E3698">
        <w:rPr>
          <w:b/>
          <w:bCs/>
        </w:rPr>
        <w:t>WHO-UMC rationale:</w:t>
      </w:r>
      <w:r w:rsidRPr="001E3698">
        <w:t xml:space="preserve"> Reasonable timing, unlikely alternative cause, positive </w:t>
      </w:r>
      <w:proofErr w:type="spellStart"/>
      <w:r w:rsidRPr="001E3698">
        <w:t>dechallenge</w:t>
      </w:r>
      <w:proofErr w:type="spellEnd"/>
      <w:r w:rsidRPr="001E3698">
        <w:t>; rechallenge not performed.</w:t>
      </w:r>
    </w:p>
    <w:p w14:paraId="7A466F60" w14:textId="6DF4779F" w:rsidR="001E3698" w:rsidRPr="001E3698" w:rsidRDefault="001E3698" w:rsidP="001E3698"/>
    <w:p w14:paraId="7B2BBFBD" w14:textId="77777777" w:rsidR="001E3698" w:rsidRPr="001E3698" w:rsidRDefault="001E3698" w:rsidP="001E3698">
      <w:pPr>
        <w:rPr>
          <w:b/>
          <w:bCs/>
        </w:rPr>
      </w:pPr>
      <w:r w:rsidRPr="001E3698">
        <w:rPr>
          <w:b/>
          <w:bCs/>
        </w:rPr>
        <w:t>Case 4: Amoxicillin–clavulanate and anaphylaxis — PROBABLE</w:t>
      </w:r>
    </w:p>
    <w:p w14:paraId="5867BE41" w14:textId="77777777" w:rsidR="001E3698" w:rsidRPr="001E3698" w:rsidRDefault="001E3698" w:rsidP="001E3698">
      <w:r w:rsidRPr="001E3698">
        <w:rPr>
          <w:b/>
          <w:bCs/>
        </w:rPr>
        <w:t>Patient:</w:t>
      </w:r>
      <w:r w:rsidRPr="001E3698">
        <w:t xml:space="preserve"> 26-year-old </w:t>
      </w:r>
      <w:r w:rsidRPr="001E3698">
        <w:rPr>
          <w:b/>
          <w:bCs/>
        </w:rPr>
        <w:t>Suspect drug:</w:t>
      </w:r>
      <w:r w:rsidRPr="001E3698">
        <w:t xml:space="preserve"> Amoxicillin–clavulanate </w:t>
      </w:r>
      <w:r w:rsidRPr="001E3698">
        <w:rPr>
          <w:b/>
          <w:bCs/>
        </w:rPr>
        <w:t>Reaction:</w:t>
      </w:r>
      <w:r w:rsidRPr="001E3698">
        <w:t xml:space="preserve"> Urticaria, wheeze and hypotension within 30 minutes</w:t>
      </w:r>
    </w:p>
    <w:p w14:paraId="1EFAA28D" w14:textId="77777777" w:rsidR="001E3698" w:rsidRPr="001E3698" w:rsidRDefault="001E3698" w:rsidP="001E3698">
      <w:r w:rsidRPr="001E3698">
        <w:rPr>
          <w:b/>
          <w:bCs/>
        </w:rPr>
        <w:t>Course</w:t>
      </w:r>
    </w:p>
    <w:p w14:paraId="103AB406" w14:textId="77777777" w:rsidR="001E3698" w:rsidRPr="001E3698" w:rsidRDefault="001E3698" w:rsidP="001E3698">
      <w:pPr>
        <w:numPr>
          <w:ilvl w:val="0"/>
          <w:numId w:val="4"/>
        </w:numPr>
      </w:pPr>
      <w:r w:rsidRPr="001E3698">
        <w:t>Treated successfully with adrenaline and chlorphenamine.</w:t>
      </w:r>
    </w:p>
    <w:p w14:paraId="3718F185" w14:textId="77777777" w:rsidR="001E3698" w:rsidRPr="001E3698" w:rsidRDefault="001E3698" w:rsidP="001E3698">
      <w:pPr>
        <w:numPr>
          <w:ilvl w:val="0"/>
          <w:numId w:val="4"/>
        </w:numPr>
      </w:pPr>
      <w:r w:rsidRPr="001E3698">
        <w:t>Drug stopped; reaction did not recur.</w:t>
      </w:r>
    </w:p>
    <w:p w14:paraId="52F63CA7" w14:textId="77777777" w:rsidR="001E3698" w:rsidRPr="001E3698" w:rsidRDefault="001E3698" w:rsidP="001E3698">
      <w:pPr>
        <w:numPr>
          <w:ilvl w:val="0"/>
          <w:numId w:val="4"/>
        </w:numPr>
      </w:pPr>
      <w:r w:rsidRPr="001E3698">
        <w:t>A previous milder rash after the same drug class was noted.</w:t>
      </w:r>
    </w:p>
    <w:p w14:paraId="4B81BB7E" w14:textId="77777777" w:rsidR="001E3698" w:rsidRPr="001E3698" w:rsidRDefault="001E3698" w:rsidP="001E3698">
      <w:pPr>
        <w:numPr>
          <w:ilvl w:val="0"/>
          <w:numId w:val="4"/>
        </w:numPr>
      </w:pPr>
      <w:r w:rsidRPr="001E3698">
        <w:t xml:space="preserve">No formal </w:t>
      </w:r>
      <w:proofErr w:type="gramStart"/>
      <w:r w:rsidRPr="001E3698">
        <w:t>rechallenge</w:t>
      </w:r>
      <w:proofErr w:type="gramEnd"/>
      <w:r w:rsidRPr="001E3698">
        <w:t xml:space="preserve"> (ethically avoided).</w:t>
      </w:r>
    </w:p>
    <w:p w14:paraId="4B02AF08" w14:textId="77777777" w:rsidR="001E3698" w:rsidRPr="001E3698" w:rsidRDefault="001E3698" w:rsidP="001E3698">
      <w:r w:rsidRPr="001E3698">
        <w:rPr>
          <w:b/>
          <w:bCs/>
        </w:rPr>
        <w:t>Naranjo:</w:t>
      </w:r>
      <w:r w:rsidRPr="001E3698">
        <w:t xml:space="preserve"> Known reports +1, appeared after drug +2, improved with withdrawal/treatment +1, rechallenge not done 0, no alternative cause +2, objective evidence (hypotension, wheeze) +1. </w:t>
      </w:r>
      <w:r w:rsidRPr="001E3698">
        <w:rPr>
          <w:b/>
          <w:bCs/>
        </w:rPr>
        <w:t>Total = 7</w:t>
      </w:r>
    </w:p>
    <w:p w14:paraId="4101B314" w14:textId="77777777" w:rsidR="001E3698" w:rsidRPr="001E3698" w:rsidRDefault="001E3698" w:rsidP="001E3698">
      <w:r w:rsidRPr="001E3698">
        <w:rPr>
          <w:b/>
          <w:bCs/>
        </w:rPr>
        <w:t>WHO-UMC rationale:</w:t>
      </w:r>
      <w:r w:rsidRPr="001E3698">
        <w:t xml:space="preserve"> Strong timing, objective clinical event, positive </w:t>
      </w:r>
      <w:proofErr w:type="spellStart"/>
      <w:r w:rsidRPr="001E3698">
        <w:t>dechallenge</w:t>
      </w:r>
      <w:proofErr w:type="spellEnd"/>
      <w:r w:rsidRPr="001E3698">
        <w:t>; no rechallenge.</w:t>
      </w:r>
    </w:p>
    <w:p w14:paraId="793FD2B0" w14:textId="0A68B500" w:rsidR="001E3698" w:rsidRPr="001E3698" w:rsidRDefault="001E3698" w:rsidP="001E3698"/>
    <w:p w14:paraId="2082B4A2" w14:textId="77777777" w:rsidR="001E3698" w:rsidRPr="001E3698" w:rsidRDefault="001E3698" w:rsidP="001E3698">
      <w:pPr>
        <w:rPr>
          <w:b/>
          <w:bCs/>
        </w:rPr>
      </w:pPr>
      <w:r w:rsidRPr="001E3698">
        <w:rPr>
          <w:b/>
          <w:bCs/>
        </w:rPr>
        <w:t>Case 5: Sertraline and nausea/headache — POSSIBLE</w:t>
      </w:r>
    </w:p>
    <w:p w14:paraId="515866B8" w14:textId="77777777" w:rsidR="001E3698" w:rsidRPr="001E3698" w:rsidRDefault="001E3698" w:rsidP="001E3698">
      <w:r w:rsidRPr="001E3698">
        <w:rPr>
          <w:b/>
          <w:bCs/>
        </w:rPr>
        <w:t>Patient:</w:t>
      </w:r>
      <w:r w:rsidRPr="001E3698">
        <w:t xml:space="preserve"> 34-year-old woman </w:t>
      </w:r>
      <w:r w:rsidRPr="001E3698">
        <w:rPr>
          <w:b/>
          <w:bCs/>
        </w:rPr>
        <w:t>Suspect drug:</w:t>
      </w:r>
      <w:r w:rsidRPr="001E3698">
        <w:t xml:space="preserve"> Sertraline (depression) </w:t>
      </w:r>
      <w:r w:rsidRPr="001E3698">
        <w:rPr>
          <w:b/>
          <w:bCs/>
        </w:rPr>
        <w:t>Reaction:</w:t>
      </w:r>
      <w:r w:rsidRPr="001E3698">
        <w:t xml:space="preserve"> Mild nausea and headache, about one week after starting</w:t>
      </w:r>
    </w:p>
    <w:p w14:paraId="47697FB4" w14:textId="77777777" w:rsidR="001E3698" w:rsidRPr="001E3698" w:rsidRDefault="001E3698" w:rsidP="001E3698">
      <w:r w:rsidRPr="001E3698">
        <w:rPr>
          <w:b/>
          <w:bCs/>
        </w:rPr>
        <w:t>Course</w:t>
      </w:r>
    </w:p>
    <w:p w14:paraId="3554F495" w14:textId="77777777" w:rsidR="001E3698" w:rsidRPr="001E3698" w:rsidRDefault="001E3698" w:rsidP="001E3698">
      <w:pPr>
        <w:numPr>
          <w:ilvl w:val="0"/>
          <w:numId w:val="5"/>
        </w:numPr>
      </w:pPr>
      <w:r w:rsidRPr="001E3698">
        <w:t>An antibiotic for a urinary tract infection was started at the same time, and she had a recent viral illness; both can cause similar symptoms.</w:t>
      </w:r>
    </w:p>
    <w:p w14:paraId="1737C9F4" w14:textId="77777777" w:rsidR="001E3698" w:rsidRPr="001E3698" w:rsidRDefault="001E3698" w:rsidP="001E3698">
      <w:pPr>
        <w:numPr>
          <w:ilvl w:val="0"/>
          <w:numId w:val="5"/>
        </w:numPr>
      </w:pPr>
      <w:r w:rsidRPr="001E3698">
        <w:t>Sertraline was continued and symptoms settled spontaneously.</w:t>
      </w:r>
    </w:p>
    <w:p w14:paraId="524B569A" w14:textId="77777777" w:rsidR="001E3698" w:rsidRPr="001E3698" w:rsidRDefault="001E3698" w:rsidP="001E3698">
      <w:pPr>
        <w:numPr>
          <w:ilvl w:val="0"/>
          <w:numId w:val="5"/>
        </w:numPr>
      </w:pPr>
      <w:r w:rsidRPr="001E3698">
        <w:t xml:space="preserve">No </w:t>
      </w:r>
      <w:proofErr w:type="spellStart"/>
      <w:r w:rsidRPr="001E3698">
        <w:t>dechallenge</w:t>
      </w:r>
      <w:proofErr w:type="spellEnd"/>
      <w:r w:rsidRPr="001E3698">
        <w:t xml:space="preserve"> or rechallenge data.</w:t>
      </w:r>
    </w:p>
    <w:p w14:paraId="2F463E4B" w14:textId="77777777" w:rsidR="001E3698" w:rsidRPr="001E3698" w:rsidRDefault="001E3698" w:rsidP="001E3698">
      <w:r w:rsidRPr="001E3698">
        <w:rPr>
          <w:b/>
          <w:bCs/>
        </w:rPr>
        <w:lastRenderedPageBreak/>
        <w:t>Naranjo:</w:t>
      </w:r>
      <w:r w:rsidRPr="001E3698">
        <w:t xml:space="preserve"> Known reports +1, appeared after drug +2, improved on withdrawal 0, rechallenge not done 0, alternative causes present −1. </w:t>
      </w:r>
      <w:r w:rsidRPr="001E3698">
        <w:rPr>
          <w:b/>
          <w:bCs/>
        </w:rPr>
        <w:t>Total = 2</w:t>
      </w:r>
    </w:p>
    <w:p w14:paraId="34D08FC0" w14:textId="77777777" w:rsidR="001E3698" w:rsidRPr="001E3698" w:rsidRDefault="001E3698" w:rsidP="001E3698">
      <w:r w:rsidRPr="001E3698">
        <w:rPr>
          <w:b/>
          <w:bCs/>
        </w:rPr>
        <w:t>WHO-UMC rationale:</w:t>
      </w:r>
      <w:r w:rsidRPr="001E3698">
        <w:t xml:space="preserve"> Plausible timing, but concurrent drugs and illness could explain the event; withdrawal information lacking.</w:t>
      </w:r>
    </w:p>
    <w:p w14:paraId="40277DAF" w14:textId="32FF623E" w:rsidR="001E3698" w:rsidRPr="001E3698" w:rsidRDefault="001E3698" w:rsidP="001E3698"/>
    <w:p w14:paraId="460D809C" w14:textId="77777777" w:rsidR="001E3698" w:rsidRPr="001E3698" w:rsidRDefault="001E3698" w:rsidP="001E3698">
      <w:pPr>
        <w:rPr>
          <w:b/>
          <w:bCs/>
        </w:rPr>
      </w:pPr>
      <w:r w:rsidRPr="001E3698">
        <w:rPr>
          <w:b/>
          <w:bCs/>
        </w:rPr>
        <w:t xml:space="preserve">Case 6: Allopurinol and maculopapular rash in a </w:t>
      </w:r>
      <w:proofErr w:type="spellStart"/>
      <w:r w:rsidRPr="001E3698">
        <w:rPr>
          <w:b/>
          <w:bCs/>
        </w:rPr>
        <w:t>polymedicated</w:t>
      </w:r>
      <w:proofErr w:type="spellEnd"/>
      <w:r w:rsidRPr="001E3698">
        <w:rPr>
          <w:b/>
          <w:bCs/>
        </w:rPr>
        <w:t xml:space="preserve"> patient — POSSIBLE</w:t>
      </w:r>
    </w:p>
    <w:p w14:paraId="0F0BB8F1" w14:textId="77777777" w:rsidR="001E3698" w:rsidRPr="001E3698" w:rsidRDefault="001E3698" w:rsidP="001E3698">
      <w:r w:rsidRPr="001E3698">
        <w:rPr>
          <w:b/>
          <w:bCs/>
        </w:rPr>
        <w:t>Patient:</w:t>
      </w:r>
      <w:r w:rsidRPr="001E3698">
        <w:t xml:space="preserve"> 62-year-old on five chronic medicines (including gabapentin, omeprazole, atorvastatin) </w:t>
      </w:r>
      <w:r w:rsidRPr="001E3698">
        <w:rPr>
          <w:b/>
          <w:bCs/>
        </w:rPr>
        <w:t>Suspect drug:</w:t>
      </w:r>
      <w:r w:rsidRPr="001E3698">
        <w:t xml:space="preserve"> Allopurinol (gout) </w:t>
      </w:r>
      <w:r w:rsidRPr="001E3698">
        <w:rPr>
          <w:b/>
          <w:bCs/>
        </w:rPr>
        <w:t>Reaction:</w:t>
      </w:r>
      <w:r w:rsidRPr="001E3698">
        <w:t xml:space="preserve"> Mild maculopapular rash, six days after starting</w:t>
      </w:r>
    </w:p>
    <w:p w14:paraId="4FC2A7FA" w14:textId="77777777" w:rsidR="001E3698" w:rsidRPr="001E3698" w:rsidRDefault="001E3698" w:rsidP="001E3698">
      <w:r w:rsidRPr="001E3698">
        <w:rPr>
          <w:b/>
          <w:bCs/>
        </w:rPr>
        <w:t>Course</w:t>
      </w:r>
    </w:p>
    <w:p w14:paraId="79B30506" w14:textId="77777777" w:rsidR="001E3698" w:rsidRPr="001E3698" w:rsidRDefault="001E3698" w:rsidP="001E3698">
      <w:pPr>
        <w:numPr>
          <w:ilvl w:val="0"/>
          <w:numId w:val="6"/>
        </w:numPr>
      </w:pPr>
      <w:r w:rsidRPr="001E3698">
        <w:t xml:space="preserve">Two </w:t>
      </w:r>
      <w:proofErr w:type="gramStart"/>
      <w:r w:rsidRPr="001E3698">
        <w:t>other</w:t>
      </w:r>
      <w:proofErr w:type="gramEnd"/>
      <w:r w:rsidRPr="001E3698">
        <w:t xml:space="preserve"> recently started drugs could also cause rash, so causality could not be attributed to a single suspect.</w:t>
      </w:r>
    </w:p>
    <w:p w14:paraId="63D4A3E6" w14:textId="77777777" w:rsidR="001E3698" w:rsidRPr="001E3698" w:rsidRDefault="001E3698" w:rsidP="001E3698">
      <w:pPr>
        <w:numPr>
          <w:ilvl w:val="0"/>
          <w:numId w:val="6"/>
        </w:numPr>
      </w:pPr>
      <w:r w:rsidRPr="001E3698">
        <w:t>No drug was stopped and no rechallenge was performed.</w:t>
      </w:r>
    </w:p>
    <w:p w14:paraId="6FA09DF8" w14:textId="77777777" w:rsidR="001E3698" w:rsidRPr="001E3698" w:rsidRDefault="001E3698" w:rsidP="001E3698">
      <w:r w:rsidRPr="001E3698">
        <w:rPr>
          <w:b/>
          <w:bCs/>
        </w:rPr>
        <w:t>Naranjo:</w:t>
      </w:r>
      <w:r w:rsidRPr="001E3698">
        <w:t xml:space="preserve"> Known reports +1, appeared after drug +2, improved on withdrawal 0, rechallenge not done 0, alternative causes present −1. </w:t>
      </w:r>
      <w:r w:rsidRPr="001E3698">
        <w:rPr>
          <w:b/>
          <w:bCs/>
        </w:rPr>
        <w:t>Total = 2</w:t>
      </w:r>
    </w:p>
    <w:p w14:paraId="7FD9371D" w14:textId="77777777" w:rsidR="001E3698" w:rsidRPr="001E3698" w:rsidRDefault="001E3698" w:rsidP="001E3698">
      <w:r w:rsidRPr="001E3698">
        <w:rPr>
          <w:b/>
          <w:bCs/>
        </w:rPr>
        <w:t>WHO-UMC rationale:</w:t>
      </w:r>
      <w:r w:rsidRPr="001E3698">
        <w:t xml:space="preserve"> Comparable timing across multiple candidate drugs, no objective confirmation, no </w:t>
      </w:r>
      <w:proofErr w:type="spellStart"/>
      <w:r w:rsidRPr="001E3698">
        <w:t>dechallenge</w:t>
      </w:r>
      <w:proofErr w:type="spellEnd"/>
      <w:r w:rsidRPr="001E3698">
        <w:t>.</w:t>
      </w:r>
    </w:p>
    <w:sectPr w:rsidR="001E3698" w:rsidRPr="001E3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96DEC"/>
    <w:multiLevelType w:val="multilevel"/>
    <w:tmpl w:val="74EA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D35C3"/>
    <w:multiLevelType w:val="multilevel"/>
    <w:tmpl w:val="54BC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43102"/>
    <w:multiLevelType w:val="multilevel"/>
    <w:tmpl w:val="C95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A18B1"/>
    <w:multiLevelType w:val="multilevel"/>
    <w:tmpl w:val="C3F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524E1"/>
    <w:multiLevelType w:val="multilevel"/>
    <w:tmpl w:val="0E3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F20D2"/>
    <w:multiLevelType w:val="multilevel"/>
    <w:tmpl w:val="945A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75871"/>
    <w:multiLevelType w:val="multilevel"/>
    <w:tmpl w:val="44E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266488">
    <w:abstractNumId w:val="6"/>
  </w:num>
  <w:num w:numId="2" w16cid:durableId="375735432">
    <w:abstractNumId w:val="1"/>
  </w:num>
  <w:num w:numId="3" w16cid:durableId="1711681351">
    <w:abstractNumId w:val="2"/>
  </w:num>
  <w:num w:numId="4" w16cid:durableId="2115442596">
    <w:abstractNumId w:val="4"/>
  </w:num>
  <w:num w:numId="5" w16cid:durableId="701974454">
    <w:abstractNumId w:val="0"/>
  </w:num>
  <w:num w:numId="6" w16cid:durableId="1082264960">
    <w:abstractNumId w:val="3"/>
  </w:num>
  <w:num w:numId="7" w16cid:durableId="1066606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98"/>
    <w:rsid w:val="001E3698"/>
    <w:rsid w:val="0025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70E59"/>
  <w15:chartTrackingRefBased/>
  <w15:docId w15:val="{4F6E2260-26BD-4800-B1E6-C231633E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Harish</dc:creator>
  <cp:keywords/>
  <dc:description/>
  <cp:lastModifiedBy>Harish Harish</cp:lastModifiedBy>
  <cp:revision>1</cp:revision>
  <dcterms:created xsi:type="dcterms:W3CDTF">2026-10-11T04:52:00Z</dcterms:created>
  <dcterms:modified xsi:type="dcterms:W3CDTF">2026-10-11T04:54:00Z</dcterms:modified>
</cp:coreProperties>
</file>