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9D92" w14:textId="4CF9EFC0" w:rsidR="00F5188B" w:rsidRPr="003A6F55" w:rsidRDefault="00F5188B" w:rsidP="003A6F55">
      <w:pPr>
        <w:spacing w:line="276" w:lineRule="auto"/>
        <w:jc w:val="center"/>
        <w:rPr>
          <w:rFonts w:ascii="Daytona" w:hAnsi="Daytona"/>
          <w:sz w:val="52"/>
          <w:szCs w:val="48"/>
        </w:rPr>
      </w:pPr>
    </w:p>
    <w:p w14:paraId="2B6F83F9" w14:textId="7026BE85" w:rsidR="005B3B64" w:rsidRPr="003A6F55" w:rsidRDefault="005B3B64" w:rsidP="003A6F55">
      <w:pPr>
        <w:spacing w:line="276" w:lineRule="auto"/>
        <w:jc w:val="center"/>
        <w:rPr>
          <w:rFonts w:ascii="Daytona" w:hAnsi="Daytona"/>
          <w:sz w:val="52"/>
          <w:szCs w:val="48"/>
        </w:rPr>
      </w:pPr>
    </w:p>
    <w:p w14:paraId="1967F712" w14:textId="447E1FAB" w:rsidR="005B3B64" w:rsidRPr="003A6F55" w:rsidRDefault="005B3B64" w:rsidP="003A6F55">
      <w:pPr>
        <w:spacing w:line="276" w:lineRule="auto"/>
        <w:jc w:val="center"/>
        <w:rPr>
          <w:rFonts w:ascii="Daytona" w:hAnsi="Daytona"/>
          <w:sz w:val="52"/>
          <w:szCs w:val="48"/>
        </w:rPr>
      </w:pPr>
    </w:p>
    <w:p w14:paraId="05DB3CFF" w14:textId="77777777" w:rsidR="005B3B64" w:rsidRPr="003A6F55" w:rsidRDefault="005B3B64" w:rsidP="003A6F55">
      <w:pPr>
        <w:spacing w:line="276" w:lineRule="auto"/>
        <w:jc w:val="center"/>
        <w:rPr>
          <w:rFonts w:ascii="Daytona" w:hAnsi="Daytona"/>
          <w:sz w:val="52"/>
          <w:szCs w:val="48"/>
        </w:rPr>
      </w:pPr>
    </w:p>
    <w:p w14:paraId="41C61EB6" w14:textId="77777777" w:rsidR="005B3B64" w:rsidRPr="003A6F55" w:rsidRDefault="005B3B64" w:rsidP="003A6F55">
      <w:pPr>
        <w:spacing w:line="276" w:lineRule="auto"/>
        <w:jc w:val="center"/>
        <w:rPr>
          <w:rFonts w:ascii="Daytona" w:hAnsi="Daytona"/>
          <w:sz w:val="52"/>
          <w:szCs w:val="48"/>
        </w:rPr>
      </w:pPr>
    </w:p>
    <w:p w14:paraId="3591AA74" w14:textId="46BFA913" w:rsidR="005B3B64" w:rsidRPr="003A6F55" w:rsidRDefault="005B3B64" w:rsidP="003A6F55">
      <w:pPr>
        <w:spacing w:line="276" w:lineRule="auto"/>
        <w:jc w:val="center"/>
        <w:rPr>
          <w:rFonts w:ascii="Daytona" w:hAnsi="Daytona"/>
          <w:sz w:val="52"/>
          <w:szCs w:val="48"/>
        </w:rPr>
      </w:pPr>
      <w:r w:rsidRPr="003A6F55">
        <w:rPr>
          <w:rFonts w:ascii="Daytona" w:hAnsi="Daytona"/>
          <w:sz w:val="52"/>
          <w:szCs w:val="48"/>
        </w:rPr>
        <w:t>Elastic Container Service</w:t>
      </w:r>
    </w:p>
    <w:p w14:paraId="3F1C6794" w14:textId="6894F9AA" w:rsidR="005B3B64" w:rsidRPr="003A6F55" w:rsidRDefault="005B3B64" w:rsidP="003A6F55">
      <w:pPr>
        <w:spacing w:line="276" w:lineRule="auto"/>
        <w:jc w:val="right"/>
        <w:rPr>
          <w:rFonts w:ascii="Daytona" w:hAnsi="Daytona"/>
          <w:sz w:val="52"/>
          <w:szCs w:val="48"/>
        </w:rPr>
      </w:pPr>
    </w:p>
    <w:p w14:paraId="15C96022" w14:textId="6979C633" w:rsidR="005B3B64" w:rsidRPr="003A6F55" w:rsidRDefault="005B3B64" w:rsidP="003A6F55">
      <w:pPr>
        <w:spacing w:line="276" w:lineRule="auto"/>
        <w:jc w:val="right"/>
        <w:rPr>
          <w:rFonts w:ascii="Daytona" w:hAnsi="Daytona"/>
          <w:sz w:val="52"/>
          <w:szCs w:val="48"/>
        </w:rPr>
      </w:pPr>
    </w:p>
    <w:p w14:paraId="7FB58829" w14:textId="723593D6" w:rsidR="005B3B64" w:rsidRPr="003A6F55" w:rsidRDefault="005B3B64" w:rsidP="003A6F55">
      <w:pPr>
        <w:spacing w:line="276" w:lineRule="auto"/>
        <w:jc w:val="right"/>
        <w:rPr>
          <w:rFonts w:ascii="Daytona" w:hAnsi="Daytona"/>
          <w:sz w:val="52"/>
          <w:szCs w:val="48"/>
        </w:rPr>
      </w:pPr>
    </w:p>
    <w:p w14:paraId="0C757E31" w14:textId="1276E49C" w:rsidR="005B3B64" w:rsidRPr="003A6F55" w:rsidRDefault="005B3B64" w:rsidP="003A6F55">
      <w:pPr>
        <w:spacing w:line="276" w:lineRule="auto"/>
        <w:jc w:val="right"/>
        <w:rPr>
          <w:rFonts w:ascii="Daytona" w:hAnsi="Daytona"/>
          <w:sz w:val="52"/>
          <w:szCs w:val="48"/>
        </w:rPr>
      </w:pPr>
    </w:p>
    <w:p w14:paraId="762D0119" w14:textId="2404A7BC" w:rsidR="005B3B64" w:rsidRPr="003A6F55" w:rsidRDefault="005B3B64" w:rsidP="003A6F55">
      <w:pPr>
        <w:spacing w:line="276" w:lineRule="auto"/>
        <w:jc w:val="right"/>
        <w:rPr>
          <w:rFonts w:ascii="Daytona" w:hAnsi="Daytona"/>
          <w:sz w:val="52"/>
          <w:szCs w:val="48"/>
        </w:rPr>
      </w:pPr>
      <w:r w:rsidRPr="003A6F55">
        <w:rPr>
          <w:rFonts w:ascii="Daytona" w:hAnsi="Daytona"/>
          <w:sz w:val="52"/>
          <w:szCs w:val="48"/>
        </w:rPr>
        <w:t>By</w:t>
      </w:r>
    </w:p>
    <w:p w14:paraId="61A3AF7C" w14:textId="5DA9C9F7" w:rsidR="005B3B64" w:rsidRPr="003A6F55" w:rsidRDefault="005B3B64" w:rsidP="003A6F55">
      <w:pPr>
        <w:spacing w:line="276" w:lineRule="auto"/>
        <w:jc w:val="right"/>
        <w:rPr>
          <w:rFonts w:ascii="Daytona" w:hAnsi="Daytona"/>
          <w:sz w:val="52"/>
          <w:szCs w:val="48"/>
        </w:rPr>
      </w:pPr>
      <w:r w:rsidRPr="003A6F55">
        <w:rPr>
          <w:rFonts w:ascii="Daytona" w:hAnsi="Daytona"/>
          <w:sz w:val="52"/>
          <w:szCs w:val="48"/>
        </w:rPr>
        <w:t>Sai Sashreek D</w:t>
      </w:r>
    </w:p>
    <w:p w14:paraId="55B5E0C5" w14:textId="5C381AF6" w:rsidR="005B3B64" w:rsidRPr="003A6F55" w:rsidRDefault="005B3B64" w:rsidP="003A6F55">
      <w:pPr>
        <w:spacing w:line="276" w:lineRule="auto"/>
        <w:jc w:val="right"/>
        <w:rPr>
          <w:rFonts w:ascii="Daytona" w:hAnsi="Daytona"/>
          <w:sz w:val="52"/>
          <w:szCs w:val="48"/>
        </w:rPr>
      </w:pPr>
      <w:r w:rsidRPr="003A6F55">
        <w:rPr>
          <w:rFonts w:ascii="Daytona" w:hAnsi="Daytona"/>
          <w:sz w:val="52"/>
          <w:szCs w:val="48"/>
        </w:rPr>
        <w:t xml:space="preserve">Date: - </w:t>
      </w:r>
    </w:p>
    <w:p w14:paraId="6F6F254F" w14:textId="1E3852D6" w:rsidR="005B3B64" w:rsidRPr="003A6F55" w:rsidRDefault="005B3B64" w:rsidP="003A6F55">
      <w:pPr>
        <w:spacing w:line="276" w:lineRule="auto"/>
        <w:ind w:right="260"/>
        <w:jc w:val="right"/>
        <w:rPr>
          <w:rFonts w:ascii="Daytona" w:hAnsi="Daytona"/>
          <w:sz w:val="52"/>
          <w:szCs w:val="48"/>
        </w:rPr>
      </w:pPr>
      <w:r w:rsidRPr="003A6F55">
        <w:rPr>
          <w:rFonts w:ascii="Daytona" w:hAnsi="Daytona"/>
          <w:sz w:val="52"/>
          <w:szCs w:val="48"/>
        </w:rPr>
        <w:t>05/02/2023</w:t>
      </w:r>
    </w:p>
    <w:p w14:paraId="71CE95BC" w14:textId="1D533DC4" w:rsidR="005B3B64" w:rsidRPr="003A6F55" w:rsidRDefault="005B3B64" w:rsidP="003A6F55">
      <w:pPr>
        <w:spacing w:line="276" w:lineRule="auto"/>
        <w:ind w:right="260"/>
        <w:jc w:val="both"/>
        <w:rPr>
          <w:rFonts w:ascii="Daytona" w:hAnsi="Daytona"/>
          <w:sz w:val="44"/>
          <w:szCs w:val="40"/>
        </w:rPr>
      </w:pPr>
    </w:p>
    <w:p w14:paraId="1D755468" w14:textId="68D172A4" w:rsidR="005B3B64" w:rsidRPr="003A6F55" w:rsidRDefault="005B3B64" w:rsidP="003A6F55">
      <w:pPr>
        <w:spacing w:line="276" w:lineRule="auto"/>
        <w:ind w:right="260"/>
        <w:jc w:val="center"/>
        <w:rPr>
          <w:rFonts w:ascii="Daytona" w:hAnsi="Daytona"/>
          <w:sz w:val="44"/>
          <w:szCs w:val="40"/>
        </w:rPr>
      </w:pPr>
      <w:r w:rsidRPr="003A6F55">
        <w:rPr>
          <w:rFonts w:ascii="Daytona" w:hAnsi="Daytona"/>
          <w:sz w:val="44"/>
          <w:szCs w:val="40"/>
        </w:rPr>
        <w:t>Elastic Container Service</w:t>
      </w:r>
    </w:p>
    <w:p w14:paraId="4627DFCF" w14:textId="72E2A623" w:rsidR="005B3B64" w:rsidRPr="003A6F55" w:rsidRDefault="005B3B64" w:rsidP="003A6F55">
      <w:pPr>
        <w:spacing w:line="276" w:lineRule="auto"/>
        <w:ind w:right="260"/>
        <w:jc w:val="both"/>
        <w:rPr>
          <w:rFonts w:ascii="Daytona" w:hAnsi="Daytona"/>
          <w:sz w:val="36"/>
          <w:szCs w:val="32"/>
        </w:rPr>
      </w:pPr>
      <w:r w:rsidRPr="003A6F55">
        <w:rPr>
          <w:rFonts w:ascii="Daytona" w:hAnsi="Daytona"/>
          <w:sz w:val="36"/>
          <w:szCs w:val="32"/>
        </w:rPr>
        <w:t>What is Elastic Container Service?</w:t>
      </w:r>
    </w:p>
    <w:p w14:paraId="7C0C91DC" w14:textId="5BDF3198" w:rsidR="005B3B64" w:rsidRPr="003A6F55" w:rsidRDefault="005B3B64" w:rsidP="003A6F55">
      <w:pPr>
        <w:spacing w:line="276" w:lineRule="auto"/>
        <w:ind w:right="260"/>
        <w:jc w:val="both"/>
        <w:rPr>
          <w:rFonts w:ascii="Daytona" w:hAnsi="Daytona"/>
          <w:color w:val="16191F"/>
          <w:sz w:val="28"/>
          <w:szCs w:val="24"/>
          <w:shd w:val="clear" w:color="auto" w:fill="FFFFFF"/>
        </w:rPr>
      </w:pPr>
      <w:r w:rsidRPr="003A6F55">
        <w:rPr>
          <w:rFonts w:ascii="Daytona" w:hAnsi="Daytona"/>
          <w:color w:val="16191F"/>
          <w:sz w:val="28"/>
          <w:szCs w:val="24"/>
          <w:shd w:val="clear" w:color="auto" w:fill="FFFFFF"/>
        </w:rPr>
        <w:t>Amazon Elastic Container Service (Amazon ECS) is a highly scalable and fast container management service. You can use it to run, stop, and manage containers on a cluster.</w:t>
      </w:r>
      <w:r w:rsidRPr="003A6F55">
        <w:rPr>
          <w:rFonts w:ascii="Daytona" w:hAnsi="Daytona"/>
          <w:color w:val="16191F"/>
          <w:sz w:val="28"/>
          <w:szCs w:val="24"/>
          <w:shd w:val="clear" w:color="auto" w:fill="FFFFFF"/>
        </w:rPr>
        <w:tab/>
      </w:r>
    </w:p>
    <w:p w14:paraId="1C7E6B4A" w14:textId="037AD73C" w:rsidR="005B3B64" w:rsidRPr="003A6F55" w:rsidRDefault="005B3B64" w:rsidP="003A6F55">
      <w:pPr>
        <w:spacing w:line="276" w:lineRule="auto"/>
        <w:ind w:right="260"/>
        <w:jc w:val="both"/>
        <w:rPr>
          <w:rFonts w:ascii="Daytona" w:hAnsi="Daytona"/>
          <w:color w:val="16191F"/>
          <w:sz w:val="28"/>
          <w:szCs w:val="24"/>
          <w:shd w:val="clear" w:color="auto" w:fill="FFFFFF"/>
        </w:rPr>
      </w:pPr>
      <w:r w:rsidRPr="003A6F55">
        <w:rPr>
          <w:rFonts w:ascii="Daytona" w:hAnsi="Daytona"/>
          <w:color w:val="16191F"/>
          <w:sz w:val="28"/>
          <w:szCs w:val="24"/>
          <w:shd w:val="clear" w:color="auto" w:fill="FFFFFF"/>
        </w:rPr>
        <w:t>With Amazon ECS, your containers are defined in a task definition that you use to run an individual task or task within a service. In this context, a service is a configuration that you can use to run and maintain a specified number of tasks simultaneously in a cluster.</w:t>
      </w:r>
    </w:p>
    <w:p w14:paraId="1A9FBC9D" w14:textId="6D9B6C29" w:rsidR="005B3B64" w:rsidRPr="003A6F55" w:rsidRDefault="005B3B64" w:rsidP="003A6F55">
      <w:pPr>
        <w:spacing w:line="276" w:lineRule="auto"/>
        <w:ind w:right="260"/>
        <w:jc w:val="both"/>
        <w:rPr>
          <w:rFonts w:ascii="Daytona" w:hAnsi="Daytona"/>
          <w:sz w:val="36"/>
          <w:szCs w:val="32"/>
        </w:rPr>
      </w:pPr>
      <w:r w:rsidRPr="003A6F55">
        <w:rPr>
          <w:rFonts w:ascii="Daytona" w:hAnsi="Daytona"/>
          <w:color w:val="16191F"/>
          <w:sz w:val="28"/>
          <w:szCs w:val="24"/>
          <w:shd w:val="clear" w:color="auto" w:fill="FFFFFF"/>
        </w:rPr>
        <w:t>You can run your tasks and services on a serverless infrastructure that's managed by AWS Fargate. Alternatively, for more control over your infrastructure, you can run your tasks and services on a cluster of Amazon EC2 instances that you manage.</w:t>
      </w:r>
    </w:p>
    <w:p w14:paraId="14B9446E" w14:textId="1BFF576A" w:rsidR="005B3B64" w:rsidRPr="003A6F55" w:rsidRDefault="005B3B64" w:rsidP="003A6F55">
      <w:pPr>
        <w:spacing w:line="276" w:lineRule="auto"/>
        <w:ind w:right="260"/>
        <w:jc w:val="both"/>
        <w:rPr>
          <w:rFonts w:ascii="Daytona" w:hAnsi="Daytona" w:cs="Arial"/>
          <w:color w:val="273239"/>
          <w:spacing w:val="2"/>
          <w:sz w:val="28"/>
          <w:szCs w:val="28"/>
          <w:shd w:val="clear" w:color="auto" w:fill="FFFFFF"/>
        </w:rPr>
      </w:pPr>
      <w:r w:rsidRPr="003A6F55">
        <w:rPr>
          <w:rStyle w:val="Strong"/>
          <w:rFonts w:ascii="Daytona" w:hAnsi="Daytona" w:cs="Arial"/>
          <w:color w:val="273239"/>
          <w:spacing w:val="2"/>
          <w:sz w:val="28"/>
          <w:szCs w:val="28"/>
          <w:bdr w:val="none" w:sz="0" w:space="0" w:color="auto" w:frame="1"/>
          <w:shd w:val="clear" w:color="auto" w:fill="FFFFFF"/>
        </w:rPr>
        <w:t>Amazon Elastic Container Service (ECS)</w:t>
      </w:r>
      <w:r w:rsidRPr="003A6F55">
        <w:rPr>
          <w:rFonts w:ascii="Daytona" w:hAnsi="Daytona" w:cs="Arial"/>
          <w:color w:val="273239"/>
          <w:spacing w:val="2"/>
          <w:sz w:val="28"/>
          <w:szCs w:val="28"/>
          <w:shd w:val="clear" w:color="auto" w:fill="FFFFFF"/>
        </w:rPr>
        <w:t>, also known as Amazon EC-2 Container Service, is a managed service that allows users to run Docker-based applications packaged as containers across a cluster of EC2 instances.</w:t>
      </w:r>
    </w:p>
    <w:p w14:paraId="2DC93269" w14:textId="5C09186F" w:rsidR="005B3B64" w:rsidRPr="003A6F55" w:rsidRDefault="005B3B64" w:rsidP="003A6F55">
      <w:pPr>
        <w:spacing w:line="276" w:lineRule="auto"/>
        <w:ind w:right="260"/>
        <w:jc w:val="both"/>
        <w:rPr>
          <w:rFonts w:ascii="Daytona" w:hAnsi="Daytona" w:cs="Arial"/>
          <w:color w:val="273239"/>
          <w:spacing w:val="2"/>
          <w:sz w:val="28"/>
          <w:szCs w:val="28"/>
          <w:shd w:val="clear" w:color="auto" w:fill="FFFFFF"/>
        </w:rPr>
      </w:pPr>
      <w:r w:rsidRPr="003A6F55">
        <w:rPr>
          <w:rFonts w:ascii="Daytona" w:hAnsi="Daytona" w:cs="Arial"/>
          <w:color w:val="273239"/>
          <w:spacing w:val="2"/>
          <w:sz w:val="28"/>
          <w:szCs w:val="28"/>
          <w:shd w:val="clear" w:color="auto" w:fill="FFFFFF"/>
        </w:rPr>
        <w:t>Running simple containers on a single EC-2 instance is simple but running these applications on a cluster of instances and managing the cluster is being administratively heavy process.</w:t>
      </w:r>
    </w:p>
    <w:p w14:paraId="63FB4FA9" w14:textId="212DF6E4" w:rsidR="005B3B64" w:rsidRPr="003A6F55" w:rsidRDefault="005B3B64" w:rsidP="003A6F55">
      <w:pPr>
        <w:spacing w:line="276" w:lineRule="auto"/>
        <w:ind w:right="260"/>
        <w:jc w:val="both"/>
        <w:rPr>
          <w:rFonts w:ascii="Daytona" w:hAnsi="Daytona" w:cs="Arial"/>
          <w:color w:val="273239"/>
          <w:spacing w:val="2"/>
          <w:sz w:val="28"/>
          <w:szCs w:val="28"/>
          <w:shd w:val="clear" w:color="auto" w:fill="FFFFFF"/>
        </w:rPr>
      </w:pPr>
      <w:r w:rsidRPr="003A6F55">
        <w:rPr>
          <w:rFonts w:ascii="Daytona" w:hAnsi="Daytona" w:cs="Arial"/>
          <w:color w:val="273239"/>
          <w:spacing w:val="2"/>
          <w:sz w:val="28"/>
          <w:szCs w:val="28"/>
          <w:shd w:val="clear" w:color="auto" w:fill="FFFFFF"/>
        </w:rPr>
        <w:t xml:space="preserve">With ECS, Fargate launch type, the load, and responsibility of managing the EC2 cluster is transferred over to the </w:t>
      </w:r>
      <w:r w:rsidRPr="003A6F55">
        <w:rPr>
          <w:rFonts w:ascii="Daytona" w:hAnsi="Daytona" w:cs="Arial"/>
          <w:color w:val="273239"/>
          <w:spacing w:val="2"/>
          <w:sz w:val="28"/>
          <w:szCs w:val="28"/>
          <w:shd w:val="clear" w:color="auto" w:fill="FFFFFF"/>
        </w:rPr>
        <w:t>AWS,</w:t>
      </w:r>
      <w:r w:rsidRPr="003A6F55">
        <w:rPr>
          <w:rFonts w:ascii="Daytona" w:hAnsi="Daytona" w:cs="Arial"/>
          <w:color w:val="273239"/>
          <w:spacing w:val="2"/>
          <w:sz w:val="28"/>
          <w:szCs w:val="28"/>
          <w:shd w:val="clear" w:color="auto" w:fill="FFFFFF"/>
        </w:rPr>
        <w:t xml:space="preserve"> and you can focus on application development rather than management of your cluster architecture.</w:t>
      </w:r>
    </w:p>
    <w:p w14:paraId="6694DF3B" w14:textId="68868C05" w:rsidR="005B3B64" w:rsidRPr="003A6F55" w:rsidRDefault="005B3B64" w:rsidP="003A6F55">
      <w:pPr>
        <w:spacing w:line="276" w:lineRule="auto"/>
        <w:ind w:right="260"/>
        <w:jc w:val="both"/>
        <w:rPr>
          <w:rFonts w:ascii="Daytona" w:hAnsi="Daytona" w:cs="Arial"/>
          <w:color w:val="273239"/>
          <w:spacing w:val="2"/>
          <w:sz w:val="28"/>
          <w:szCs w:val="28"/>
          <w:shd w:val="clear" w:color="auto" w:fill="FFFFFF"/>
        </w:rPr>
      </w:pPr>
      <w:r w:rsidRPr="003A6F55">
        <w:rPr>
          <w:rFonts w:ascii="Daytona" w:hAnsi="Daytona" w:cs="Arial"/>
          <w:color w:val="273239"/>
          <w:spacing w:val="2"/>
          <w:sz w:val="28"/>
          <w:szCs w:val="28"/>
          <w:shd w:val="clear" w:color="auto" w:fill="FFFFFF"/>
        </w:rPr>
        <w:lastRenderedPageBreak/>
        <w:t>Features of Elastic Container Service:</w:t>
      </w:r>
    </w:p>
    <w:p w14:paraId="1F60A180" w14:textId="77777777" w:rsidR="00AC1DD6" w:rsidRPr="003A6F55" w:rsidRDefault="005B3B64" w:rsidP="003A6F55">
      <w:pPr>
        <w:pStyle w:val="ListParagraph"/>
        <w:numPr>
          <w:ilvl w:val="0"/>
          <w:numId w:val="6"/>
        </w:numPr>
        <w:shd w:val="clear" w:color="auto" w:fill="FFFFFF"/>
        <w:spacing w:after="0" w:line="276" w:lineRule="auto"/>
        <w:jc w:val="both"/>
        <w:textAlignment w:val="baseline"/>
        <w:rPr>
          <w:rFonts w:ascii="Daytona" w:hAnsi="Daytona" w:cs="Arial"/>
          <w:color w:val="273239"/>
          <w:spacing w:val="2"/>
          <w:sz w:val="28"/>
          <w:szCs w:val="28"/>
        </w:rPr>
      </w:pPr>
      <w:r w:rsidRPr="003A6F55">
        <w:rPr>
          <w:rFonts w:ascii="Daytona" w:eastAsia="Times New Roman" w:hAnsi="Daytona" w:cs="Arial"/>
          <w:color w:val="273239"/>
          <w:spacing w:val="2"/>
          <w:sz w:val="28"/>
          <w:szCs w:val="28"/>
        </w:rPr>
        <w:t>Removes the need for users to manage your own cluster management system by interacting with AWS Fargate.</w:t>
      </w:r>
      <w:r w:rsidRPr="003A6F55">
        <w:rPr>
          <w:rFonts w:ascii="Daytona" w:hAnsi="Daytona" w:cs="Arial"/>
          <w:color w:val="273239"/>
          <w:spacing w:val="2"/>
          <w:sz w:val="28"/>
          <w:szCs w:val="28"/>
        </w:rPr>
        <w:t xml:space="preserve"> </w:t>
      </w:r>
    </w:p>
    <w:p w14:paraId="4A9D8658" w14:textId="77777777" w:rsidR="00AC1DD6" w:rsidRPr="003A6F55" w:rsidRDefault="005B3B64" w:rsidP="003A6F55">
      <w:pPr>
        <w:pStyle w:val="ListParagraph"/>
        <w:numPr>
          <w:ilvl w:val="0"/>
          <w:numId w:val="6"/>
        </w:numPr>
        <w:shd w:val="clear" w:color="auto" w:fill="FFFFFF"/>
        <w:spacing w:after="0" w:line="276" w:lineRule="auto"/>
        <w:jc w:val="both"/>
        <w:textAlignment w:val="baseline"/>
        <w:rPr>
          <w:rFonts w:ascii="Daytona" w:hAnsi="Daytona" w:cs="Arial"/>
          <w:color w:val="273239"/>
          <w:spacing w:val="2"/>
          <w:sz w:val="28"/>
          <w:szCs w:val="28"/>
        </w:rPr>
      </w:pPr>
      <w:r w:rsidRPr="003A6F55">
        <w:rPr>
          <w:rFonts w:ascii="Daytona" w:eastAsia="Times New Roman" w:hAnsi="Daytona" w:cs="Arial"/>
          <w:color w:val="273239"/>
          <w:spacing w:val="2"/>
          <w:sz w:val="28"/>
          <w:szCs w:val="28"/>
        </w:rPr>
        <w:t>Allows seamless deployment of container-based applications. This can be scheduled or done by simple API calls.</w:t>
      </w:r>
      <w:r w:rsidR="00AC1DD6" w:rsidRPr="003A6F55">
        <w:rPr>
          <w:rFonts w:ascii="Daytona" w:hAnsi="Daytona" w:cs="Arial"/>
          <w:color w:val="273239"/>
          <w:spacing w:val="2"/>
          <w:sz w:val="28"/>
          <w:szCs w:val="28"/>
        </w:rPr>
        <w:t xml:space="preserve"> </w:t>
      </w:r>
    </w:p>
    <w:p w14:paraId="2DD82342" w14:textId="77777777" w:rsidR="00AC1DD6" w:rsidRPr="003A6F55" w:rsidRDefault="00AC1DD6" w:rsidP="003A6F55">
      <w:pPr>
        <w:pStyle w:val="ListParagraph"/>
        <w:numPr>
          <w:ilvl w:val="0"/>
          <w:numId w:val="6"/>
        </w:num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AWS ECS takes care of the management and monitoring of the application cluster.</w:t>
      </w:r>
      <w:r w:rsidRPr="003A6F55">
        <w:rPr>
          <w:rFonts w:ascii="Daytona" w:eastAsia="Times New Roman" w:hAnsi="Daytona" w:cs="Arial"/>
          <w:color w:val="273239"/>
          <w:spacing w:val="2"/>
          <w:sz w:val="28"/>
          <w:szCs w:val="28"/>
        </w:rPr>
        <w:t xml:space="preserve"> </w:t>
      </w:r>
    </w:p>
    <w:p w14:paraId="7F29F18D" w14:textId="77777777" w:rsidR="00AC1DD6" w:rsidRPr="003A6F55" w:rsidRDefault="00AC1DD6" w:rsidP="003A6F55">
      <w:pPr>
        <w:pStyle w:val="ListParagraph"/>
        <w:numPr>
          <w:ilvl w:val="0"/>
          <w:numId w:val="6"/>
        </w:num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Amazon ECS is </w:t>
      </w:r>
      <w:r w:rsidRPr="003A6F55">
        <w:rPr>
          <w:rFonts w:ascii="Daytona" w:eastAsia="Times New Roman" w:hAnsi="Daytona" w:cs="Arial"/>
          <w:i/>
          <w:iCs/>
          <w:color w:val="273239"/>
          <w:spacing w:val="2"/>
          <w:sz w:val="28"/>
          <w:szCs w:val="28"/>
          <w:bdr w:val="none" w:sz="0" w:space="0" w:color="auto" w:frame="1"/>
        </w:rPr>
        <w:t>region specific. </w:t>
      </w:r>
      <w:r w:rsidRPr="003A6F55">
        <w:rPr>
          <w:rFonts w:ascii="Daytona" w:eastAsia="Times New Roman" w:hAnsi="Daytona" w:cs="Arial"/>
          <w:color w:val="273239"/>
          <w:spacing w:val="2"/>
          <w:sz w:val="28"/>
          <w:szCs w:val="28"/>
        </w:rPr>
        <w:t>This means that a cluster can only scale up/down (start-up or shut down container instances) in a single region.</w:t>
      </w:r>
      <w:r w:rsidRPr="003A6F55">
        <w:rPr>
          <w:rFonts w:ascii="Daytona" w:eastAsia="Times New Roman" w:hAnsi="Daytona" w:cs="Arial"/>
          <w:color w:val="273239"/>
          <w:spacing w:val="2"/>
          <w:sz w:val="28"/>
          <w:szCs w:val="28"/>
        </w:rPr>
        <w:t xml:space="preserve"> </w:t>
      </w:r>
    </w:p>
    <w:p w14:paraId="0CB67BE1" w14:textId="613B1506" w:rsidR="005B3B64" w:rsidRPr="003A6F55" w:rsidRDefault="00AC1DD6" w:rsidP="003A6F55">
      <w:pPr>
        <w:pStyle w:val="ListParagraph"/>
        <w:numPr>
          <w:ilvl w:val="0"/>
          <w:numId w:val="6"/>
        </w:num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C</w:t>
      </w:r>
      <w:r w:rsidRPr="003A6F55">
        <w:rPr>
          <w:rFonts w:ascii="Daytona" w:hAnsi="Daytona" w:cs="Arial"/>
          <w:color w:val="273239"/>
          <w:spacing w:val="2"/>
          <w:sz w:val="28"/>
          <w:szCs w:val="28"/>
          <w:shd w:val="clear" w:color="auto" w:fill="FFFFFF"/>
        </w:rPr>
        <w:t>lusters are dynamically scalable.</w:t>
      </w:r>
    </w:p>
    <w:p w14:paraId="32A280DD" w14:textId="458E9361" w:rsidR="00AC1DD6" w:rsidRPr="003A6F55" w:rsidRDefault="00AC1DD6" w:rsidP="003A6F55">
      <w:pPr>
        <w:shd w:val="clear" w:color="auto" w:fill="FFFFFF"/>
        <w:spacing w:after="0" w:line="276" w:lineRule="auto"/>
        <w:textAlignment w:val="baseline"/>
        <w:rPr>
          <w:rFonts w:ascii="Daytona" w:eastAsia="Times New Roman" w:hAnsi="Daytona" w:cs="Arial"/>
          <w:color w:val="273239"/>
          <w:spacing w:val="2"/>
          <w:sz w:val="28"/>
          <w:szCs w:val="28"/>
        </w:rPr>
      </w:pPr>
    </w:p>
    <w:p w14:paraId="09B8C223" w14:textId="33EC5D21" w:rsidR="00AC1DD6" w:rsidRPr="003A6F55" w:rsidRDefault="00AC1DD6" w:rsidP="003A6F55">
      <w:p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36"/>
          <w:szCs w:val="36"/>
        </w:rPr>
        <w:t>Launch Types in ECS:</w:t>
      </w:r>
      <w:r w:rsidRPr="003A6F55">
        <w:rPr>
          <w:rFonts w:ascii="Daytona" w:eastAsia="Times New Roman" w:hAnsi="Daytona" w:cs="Arial"/>
          <w:color w:val="273239"/>
          <w:spacing w:val="2"/>
          <w:sz w:val="28"/>
          <w:szCs w:val="28"/>
        </w:rPr>
        <w:t xml:space="preserve"> </w:t>
      </w:r>
    </w:p>
    <w:p w14:paraId="0DBD8ED6" w14:textId="1A46D419" w:rsidR="00AC1DD6" w:rsidRPr="003A6F55" w:rsidRDefault="00AC1DD6" w:rsidP="003A6F55">
      <w:p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There are two models that you can use to run your container:</w:t>
      </w:r>
    </w:p>
    <w:p w14:paraId="6E26716C" w14:textId="77777777" w:rsidR="003A6F55" w:rsidRPr="003A6F55" w:rsidRDefault="00AC1DD6" w:rsidP="003A6F55">
      <w:p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 xml:space="preserve">Fargate launch type: </w:t>
      </w:r>
    </w:p>
    <w:p w14:paraId="2A43846C" w14:textId="084175B5" w:rsidR="00AC1DD6" w:rsidRPr="003A6F55" w:rsidRDefault="00AC1DD6" w:rsidP="003A6F55">
      <w:p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This is server-less pay-as-you-go option. You can run containers without needing to manage your infrastructure.</w:t>
      </w:r>
    </w:p>
    <w:p w14:paraId="524D653D" w14:textId="2E724AFD" w:rsidR="003A6F55" w:rsidRPr="003A6F55" w:rsidRDefault="003A6F55" w:rsidP="003A6F55">
      <w:p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Large workloads need to be optimized for low overhead.</w:t>
      </w:r>
    </w:p>
    <w:p w14:paraId="71B3A78B" w14:textId="5B73D508" w:rsidR="003A6F55" w:rsidRPr="003A6F55" w:rsidRDefault="003A6F55" w:rsidP="003A6F55">
      <w:p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Small workloads that have occasional burst.</w:t>
      </w:r>
    </w:p>
    <w:p w14:paraId="05C06EF3" w14:textId="082F0933" w:rsidR="003A6F55" w:rsidRPr="003A6F55" w:rsidRDefault="003A6F55" w:rsidP="003A6F55">
      <w:p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Tiny workloads.</w:t>
      </w:r>
    </w:p>
    <w:p w14:paraId="0774F6B9" w14:textId="1FA72DB9" w:rsidR="003A6F55" w:rsidRDefault="003A6F55" w:rsidP="003A6F55">
      <w:p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Batch workloads.</w:t>
      </w:r>
    </w:p>
    <w:p w14:paraId="6B91CCE0" w14:textId="77777777" w:rsidR="001E4492" w:rsidRPr="003A6F55" w:rsidRDefault="001E4492" w:rsidP="003A6F55">
      <w:pPr>
        <w:shd w:val="clear" w:color="auto" w:fill="FFFFFF"/>
        <w:spacing w:after="0" w:line="276" w:lineRule="auto"/>
        <w:jc w:val="both"/>
        <w:textAlignment w:val="baseline"/>
        <w:rPr>
          <w:rFonts w:ascii="Daytona" w:eastAsia="Times New Roman" w:hAnsi="Daytona" w:cs="Arial"/>
          <w:color w:val="273239"/>
          <w:spacing w:val="2"/>
          <w:sz w:val="28"/>
          <w:szCs w:val="28"/>
        </w:rPr>
      </w:pPr>
    </w:p>
    <w:p w14:paraId="75984E81" w14:textId="77777777" w:rsidR="003A6F55" w:rsidRPr="003A6F55" w:rsidRDefault="00AC1DD6" w:rsidP="003A6F55">
      <w:p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 xml:space="preserve">EC2 Launch type: </w:t>
      </w:r>
    </w:p>
    <w:p w14:paraId="0E5C7134" w14:textId="05DCC82D" w:rsidR="00AC1DD6" w:rsidRPr="003A6F55" w:rsidRDefault="00AC1DD6" w:rsidP="003A6F55">
      <w:p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Configure and deploy EC2 instances in your cluster to run your containers.</w:t>
      </w:r>
    </w:p>
    <w:p w14:paraId="01F80CF1" w14:textId="31D18BDC" w:rsidR="003A6F55" w:rsidRPr="003A6F55" w:rsidRDefault="003A6F55" w:rsidP="003A6F55">
      <w:p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Workloads that require consistently high CPU core and memory usage.</w:t>
      </w:r>
    </w:p>
    <w:p w14:paraId="4EEF39D5" w14:textId="6EFD89D5" w:rsidR="003A6F55" w:rsidRPr="003A6F55" w:rsidRDefault="003A6F55" w:rsidP="003A6F55">
      <w:p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Large workloads that need to be optimized for price.</w:t>
      </w:r>
    </w:p>
    <w:p w14:paraId="0F9DAF9C" w14:textId="435CEC0E" w:rsidR="003A6F55" w:rsidRPr="003A6F55" w:rsidRDefault="003A6F55" w:rsidP="003A6F55">
      <w:p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Your applications need to access persistent storage.</w:t>
      </w:r>
    </w:p>
    <w:p w14:paraId="5ED8B90A" w14:textId="5248FE4C" w:rsidR="003A6F55" w:rsidRDefault="003A6F55" w:rsidP="003A6F55">
      <w:pPr>
        <w:shd w:val="clear" w:color="auto" w:fill="FFFFFF"/>
        <w:spacing w:after="0" w:line="276" w:lineRule="auto"/>
        <w:jc w:val="both"/>
        <w:textAlignment w:val="baseline"/>
        <w:rPr>
          <w:rFonts w:ascii="Daytona" w:eastAsia="Times New Roman" w:hAnsi="Daytona" w:cs="Arial"/>
          <w:color w:val="273239"/>
          <w:spacing w:val="2"/>
          <w:sz w:val="28"/>
          <w:szCs w:val="28"/>
        </w:rPr>
      </w:pPr>
      <w:r w:rsidRPr="003A6F55">
        <w:rPr>
          <w:rFonts w:ascii="Daytona" w:eastAsia="Times New Roman" w:hAnsi="Daytona" w:cs="Arial"/>
          <w:color w:val="273239"/>
          <w:spacing w:val="2"/>
          <w:sz w:val="28"/>
          <w:szCs w:val="28"/>
        </w:rPr>
        <w:t>You must directly manage your infrastructure.</w:t>
      </w:r>
    </w:p>
    <w:p w14:paraId="555082EC" w14:textId="1ED5F17C" w:rsidR="001E4492" w:rsidRDefault="001E4492" w:rsidP="003A6F55">
      <w:pPr>
        <w:shd w:val="clear" w:color="auto" w:fill="FFFFFF"/>
        <w:spacing w:after="0" w:line="276" w:lineRule="auto"/>
        <w:jc w:val="both"/>
        <w:textAlignment w:val="baseline"/>
        <w:rPr>
          <w:rFonts w:ascii="Daytona" w:eastAsia="Times New Roman" w:hAnsi="Daytona" w:cs="Arial"/>
          <w:color w:val="273239"/>
          <w:spacing w:val="2"/>
          <w:sz w:val="36"/>
          <w:szCs w:val="36"/>
        </w:rPr>
      </w:pPr>
      <w:r>
        <w:rPr>
          <w:rFonts w:ascii="Daytona" w:eastAsia="Times New Roman" w:hAnsi="Daytona" w:cs="Arial"/>
          <w:color w:val="273239"/>
          <w:spacing w:val="2"/>
          <w:sz w:val="36"/>
          <w:szCs w:val="36"/>
        </w:rPr>
        <w:lastRenderedPageBreak/>
        <w:t>Amazon ECS Components</w:t>
      </w:r>
    </w:p>
    <w:p w14:paraId="109DF3DF" w14:textId="63F68384" w:rsidR="001E4492" w:rsidRPr="001E4492" w:rsidRDefault="001E4492" w:rsidP="003A6F55">
      <w:pPr>
        <w:shd w:val="clear" w:color="auto" w:fill="FFFFFF"/>
        <w:spacing w:after="0" w:line="276" w:lineRule="auto"/>
        <w:jc w:val="both"/>
        <w:textAlignment w:val="baseline"/>
        <w:rPr>
          <w:rFonts w:ascii="Daytona" w:eastAsia="Times New Roman" w:hAnsi="Daytona" w:cs="Arial"/>
          <w:color w:val="273239"/>
          <w:spacing w:val="2"/>
          <w:sz w:val="32"/>
          <w:szCs w:val="32"/>
        </w:rPr>
      </w:pPr>
      <w:r w:rsidRPr="001E4492">
        <w:rPr>
          <w:rFonts w:ascii="Daytona" w:eastAsia="Times New Roman" w:hAnsi="Daytona" w:cs="Arial"/>
          <w:color w:val="273239"/>
          <w:spacing w:val="2"/>
          <w:sz w:val="32"/>
          <w:szCs w:val="32"/>
        </w:rPr>
        <w:t>Clusters</w:t>
      </w:r>
    </w:p>
    <w:p w14:paraId="03204A2E" w14:textId="382CF86F" w:rsidR="001E4492" w:rsidRDefault="001E4492" w:rsidP="003A6F55">
      <w:pPr>
        <w:shd w:val="clear" w:color="auto" w:fill="FFFFFF"/>
        <w:spacing w:after="0" w:line="276" w:lineRule="auto"/>
        <w:jc w:val="both"/>
        <w:textAlignment w:val="baseline"/>
        <w:rPr>
          <w:rFonts w:ascii="Daytona" w:eastAsia="Times New Roman" w:hAnsi="Daytona" w:cs="Arial"/>
          <w:color w:val="273239"/>
          <w:spacing w:val="2"/>
          <w:sz w:val="32"/>
          <w:szCs w:val="32"/>
        </w:rPr>
      </w:pPr>
      <w:r w:rsidRPr="001E4492">
        <w:rPr>
          <w:rFonts w:ascii="Daytona" w:eastAsia="Times New Roman" w:hAnsi="Daytona" w:cs="Arial"/>
          <w:color w:val="273239"/>
          <w:spacing w:val="2"/>
          <w:sz w:val="32"/>
          <w:szCs w:val="32"/>
        </w:rPr>
        <w:t>Container</w:t>
      </w:r>
      <w:r>
        <w:rPr>
          <w:rFonts w:ascii="Daytona" w:eastAsia="Times New Roman" w:hAnsi="Daytona" w:cs="Arial"/>
          <w:color w:val="273239"/>
          <w:spacing w:val="2"/>
          <w:sz w:val="32"/>
          <w:szCs w:val="32"/>
        </w:rPr>
        <w:t>s</w:t>
      </w:r>
      <w:r w:rsidRPr="001E4492">
        <w:rPr>
          <w:rFonts w:ascii="Daytona" w:eastAsia="Times New Roman" w:hAnsi="Daytona" w:cs="Arial"/>
          <w:color w:val="273239"/>
          <w:spacing w:val="2"/>
          <w:sz w:val="32"/>
          <w:szCs w:val="32"/>
        </w:rPr>
        <w:t xml:space="preserve"> and Images</w:t>
      </w:r>
    </w:p>
    <w:p w14:paraId="304379A4" w14:textId="5743F290" w:rsidR="001E4492" w:rsidRDefault="001E4492" w:rsidP="003A6F55">
      <w:pPr>
        <w:shd w:val="clear" w:color="auto" w:fill="FFFFFF"/>
        <w:spacing w:after="0" w:line="276" w:lineRule="auto"/>
        <w:jc w:val="both"/>
        <w:textAlignment w:val="baseline"/>
        <w:rPr>
          <w:rFonts w:ascii="Daytona" w:eastAsia="Times New Roman" w:hAnsi="Daytona" w:cs="Arial"/>
          <w:color w:val="273239"/>
          <w:spacing w:val="2"/>
          <w:sz w:val="32"/>
          <w:szCs w:val="32"/>
        </w:rPr>
      </w:pPr>
      <w:r>
        <w:rPr>
          <w:rFonts w:ascii="Daytona" w:eastAsia="Times New Roman" w:hAnsi="Daytona" w:cs="Arial"/>
          <w:color w:val="273239"/>
          <w:spacing w:val="2"/>
          <w:sz w:val="32"/>
          <w:szCs w:val="32"/>
        </w:rPr>
        <w:t>Task definitions</w:t>
      </w:r>
    </w:p>
    <w:p w14:paraId="64BD6F9A" w14:textId="36924466" w:rsidR="001E4492" w:rsidRDefault="001E4492" w:rsidP="003A6F55">
      <w:pPr>
        <w:shd w:val="clear" w:color="auto" w:fill="FFFFFF"/>
        <w:spacing w:after="0" w:line="276" w:lineRule="auto"/>
        <w:jc w:val="both"/>
        <w:textAlignment w:val="baseline"/>
        <w:rPr>
          <w:rFonts w:ascii="Daytona" w:eastAsia="Times New Roman" w:hAnsi="Daytona" w:cs="Arial"/>
          <w:color w:val="273239"/>
          <w:spacing w:val="2"/>
          <w:sz w:val="32"/>
          <w:szCs w:val="32"/>
        </w:rPr>
      </w:pPr>
      <w:r>
        <w:rPr>
          <w:rFonts w:ascii="Daytona" w:eastAsia="Times New Roman" w:hAnsi="Daytona" w:cs="Arial"/>
          <w:color w:val="273239"/>
          <w:spacing w:val="2"/>
          <w:sz w:val="32"/>
          <w:szCs w:val="32"/>
        </w:rPr>
        <w:t>Tasks</w:t>
      </w:r>
    </w:p>
    <w:p w14:paraId="2456DE8A" w14:textId="2A4D72BA" w:rsidR="001E4492" w:rsidRDefault="001E4492" w:rsidP="003A6F55">
      <w:pPr>
        <w:shd w:val="clear" w:color="auto" w:fill="FFFFFF"/>
        <w:spacing w:after="0" w:line="276" w:lineRule="auto"/>
        <w:jc w:val="both"/>
        <w:textAlignment w:val="baseline"/>
        <w:rPr>
          <w:rFonts w:ascii="Daytona" w:eastAsia="Times New Roman" w:hAnsi="Daytona" w:cs="Arial"/>
          <w:color w:val="273239"/>
          <w:spacing w:val="2"/>
          <w:sz w:val="32"/>
          <w:szCs w:val="32"/>
        </w:rPr>
      </w:pPr>
      <w:r>
        <w:rPr>
          <w:rFonts w:ascii="Daytona" w:eastAsia="Times New Roman" w:hAnsi="Daytona" w:cs="Arial"/>
          <w:color w:val="273239"/>
          <w:spacing w:val="2"/>
          <w:sz w:val="32"/>
          <w:szCs w:val="32"/>
        </w:rPr>
        <w:t>Services</w:t>
      </w:r>
    </w:p>
    <w:p w14:paraId="5182E71D" w14:textId="5AD21310" w:rsidR="001E4492" w:rsidRDefault="001E4492" w:rsidP="003A6F55">
      <w:pPr>
        <w:shd w:val="clear" w:color="auto" w:fill="FFFFFF"/>
        <w:spacing w:after="0" w:line="276" w:lineRule="auto"/>
        <w:jc w:val="both"/>
        <w:textAlignment w:val="baseline"/>
        <w:rPr>
          <w:rFonts w:ascii="Daytona" w:eastAsia="Times New Roman" w:hAnsi="Daytona" w:cs="Arial"/>
          <w:color w:val="273239"/>
          <w:spacing w:val="2"/>
          <w:sz w:val="32"/>
          <w:szCs w:val="32"/>
        </w:rPr>
      </w:pPr>
      <w:r>
        <w:rPr>
          <w:rFonts w:ascii="Daytona" w:eastAsia="Times New Roman" w:hAnsi="Daytona" w:cs="Arial"/>
          <w:color w:val="273239"/>
          <w:spacing w:val="2"/>
          <w:sz w:val="32"/>
          <w:szCs w:val="32"/>
        </w:rPr>
        <w:t>Container agent</w:t>
      </w:r>
    </w:p>
    <w:p w14:paraId="3257A33A" w14:textId="77777777" w:rsidR="001E4492" w:rsidRDefault="001E4492" w:rsidP="003A6F55">
      <w:pPr>
        <w:shd w:val="clear" w:color="auto" w:fill="FFFFFF"/>
        <w:spacing w:after="0" w:line="276" w:lineRule="auto"/>
        <w:jc w:val="both"/>
        <w:textAlignment w:val="baseline"/>
        <w:rPr>
          <w:rFonts w:ascii="Daytona" w:eastAsia="Times New Roman" w:hAnsi="Daytona" w:cs="Arial"/>
          <w:b/>
          <w:bCs/>
          <w:color w:val="273239"/>
          <w:spacing w:val="2"/>
          <w:sz w:val="32"/>
          <w:szCs w:val="32"/>
        </w:rPr>
      </w:pPr>
    </w:p>
    <w:p w14:paraId="7C99EC37" w14:textId="2D33ABEE" w:rsidR="001E4492" w:rsidRPr="001E4492" w:rsidRDefault="001E4492" w:rsidP="003A6F55">
      <w:pPr>
        <w:shd w:val="clear" w:color="auto" w:fill="FFFFFF"/>
        <w:spacing w:after="0" w:line="276" w:lineRule="auto"/>
        <w:jc w:val="both"/>
        <w:textAlignment w:val="baseline"/>
        <w:rPr>
          <w:rFonts w:ascii="Daytona" w:eastAsia="Times New Roman" w:hAnsi="Daytona" w:cs="Arial"/>
          <w:b/>
          <w:bCs/>
          <w:color w:val="273239"/>
          <w:spacing w:val="2"/>
          <w:sz w:val="32"/>
          <w:szCs w:val="32"/>
        </w:rPr>
      </w:pPr>
      <w:r w:rsidRPr="001E4492">
        <w:rPr>
          <w:rFonts w:ascii="Daytona" w:eastAsia="Times New Roman" w:hAnsi="Daytona" w:cs="Arial"/>
          <w:b/>
          <w:bCs/>
          <w:color w:val="273239"/>
          <w:spacing w:val="2"/>
          <w:sz w:val="32"/>
          <w:szCs w:val="32"/>
        </w:rPr>
        <w:t xml:space="preserve">Cluster: - </w:t>
      </w:r>
    </w:p>
    <w:p w14:paraId="49D04602" w14:textId="660584EF" w:rsidR="001E4492" w:rsidRDefault="001E4492" w:rsidP="003A6F55">
      <w:pPr>
        <w:shd w:val="clear" w:color="auto" w:fill="FFFFFF"/>
        <w:spacing w:after="0" w:line="276" w:lineRule="auto"/>
        <w:jc w:val="both"/>
        <w:textAlignment w:val="baseline"/>
        <w:rPr>
          <w:rFonts w:ascii="Daytona" w:hAnsi="Daytona"/>
          <w:color w:val="16191F"/>
          <w:sz w:val="28"/>
          <w:szCs w:val="24"/>
          <w:shd w:val="clear" w:color="auto" w:fill="FFFFFF"/>
        </w:rPr>
      </w:pPr>
      <w:r w:rsidRPr="001E4492">
        <w:rPr>
          <w:rFonts w:ascii="Daytona" w:hAnsi="Daytona"/>
          <w:color w:val="16191F"/>
          <w:sz w:val="28"/>
          <w:szCs w:val="24"/>
          <w:shd w:val="clear" w:color="auto" w:fill="FFFFFF"/>
        </w:rPr>
        <w:t>An Amazon ECS </w:t>
      </w:r>
      <w:r w:rsidRPr="001E4492">
        <w:rPr>
          <w:rStyle w:val="Emphasis"/>
          <w:rFonts w:ascii="Daytona" w:hAnsi="Daytona"/>
          <w:color w:val="16191F"/>
          <w:sz w:val="28"/>
          <w:szCs w:val="24"/>
          <w:shd w:val="clear" w:color="auto" w:fill="FFFFFF"/>
        </w:rPr>
        <w:t>cluster</w:t>
      </w:r>
      <w:r w:rsidRPr="001E4492">
        <w:rPr>
          <w:rFonts w:ascii="Daytona" w:hAnsi="Daytona"/>
          <w:color w:val="16191F"/>
          <w:sz w:val="28"/>
          <w:szCs w:val="24"/>
          <w:shd w:val="clear" w:color="auto" w:fill="FFFFFF"/>
        </w:rPr>
        <w:t> is a logical grouping of tasks or services. You can use clusters to isolate your applications. This way, they don't use the same underlying infrastructure. When your tasks are run on Fargate, your cluster resources are also managed by Fargate.</w:t>
      </w:r>
    </w:p>
    <w:p w14:paraId="79603370" w14:textId="77777777" w:rsidR="001E4492" w:rsidRDefault="001E4492" w:rsidP="003A6F55">
      <w:pPr>
        <w:shd w:val="clear" w:color="auto" w:fill="FFFFFF"/>
        <w:spacing w:after="0" w:line="276" w:lineRule="auto"/>
        <w:jc w:val="both"/>
        <w:textAlignment w:val="baseline"/>
        <w:rPr>
          <w:rFonts w:ascii="Daytona" w:hAnsi="Daytona"/>
          <w:b/>
          <w:bCs/>
          <w:color w:val="16191F"/>
          <w:sz w:val="32"/>
          <w:szCs w:val="28"/>
          <w:shd w:val="clear" w:color="auto" w:fill="FFFFFF"/>
        </w:rPr>
      </w:pPr>
    </w:p>
    <w:p w14:paraId="7CC9BC08" w14:textId="671DB2C6" w:rsidR="001E4492" w:rsidRPr="001E4492" w:rsidRDefault="001E4492" w:rsidP="003A6F55">
      <w:pPr>
        <w:shd w:val="clear" w:color="auto" w:fill="FFFFFF"/>
        <w:spacing w:after="0" w:line="276" w:lineRule="auto"/>
        <w:jc w:val="both"/>
        <w:textAlignment w:val="baseline"/>
        <w:rPr>
          <w:rFonts w:ascii="Daytona" w:hAnsi="Daytona"/>
          <w:b/>
          <w:bCs/>
          <w:color w:val="16191F"/>
          <w:sz w:val="32"/>
          <w:szCs w:val="28"/>
          <w:shd w:val="clear" w:color="auto" w:fill="FFFFFF"/>
        </w:rPr>
      </w:pPr>
      <w:r w:rsidRPr="001E4492">
        <w:rPr>
          <w:rFonts w:ascii="Daytona" w:hAnsi="Daytona"/>
          <w:b/>
          <w:bCs/>
          <w:color w:val="16191F"/>
          <w:sz w:val="32"/>
          <w:szCs w:val="28"/>
          <w:shd w:val="clear" w:color="auto" w:fill="FFFFFF"/>
        </w:rPr>
        <w:t>Containers and Images: -</w:t>
      </w:r>
    </w:p>
    <w:p w14:paraId="09BB9451" w14:textId="536D8FD4" w:rsidR="001E4492" w:rsidRPr="001E4492" w:rsidRDefault="001E4492" w:rsidP="001E4492">
      <w:pPr>
        <w:shd w:val="clear" w:color="auto" w:fill="FFFFFF"/>
        <w:spacing w:after="0" w:line="276" w:lineRule="auto"/>
        <w:jc w:val="both"/>
        <w:textAlignment w:val="baseline"/>
        <w:rPr>
          <w:rFonts w:ascii="Daytona" w:hAnsi="Daytona"/>
          <w:color w:val="16191F"/>
          <w:sz w:val="28"/>
          <w:szCs w:val="24"/>
          <w:shd w:val="clear" w:color="auto" w:fill="FFFFFF"/>
        </w:rPr>
      </w:pPr>
      <w:r w:rsidRPr="001E4492">
        <w:rPr>
          <w:rFonts w:ascii="Daytona" w:hAnsi="Daytona"/>
          <w:color w:val="16191F"/>
          <w:sz w:val="28"/>
          <w:szCs w:val="24"/>
          <w:shd w:val="clear" w:color="auto" w:fill="FFFFFF"/>
        </w:rPr>
        <w:t>To deploy applications on Amazon ECS, your application components must be configured to run in </w:t>
      </w:r>
      <w:r w:rsidRPr="001E4492">
        <w:rPr>
          <w:rStyle w:val="Emphasis"/>
          <w:rFonts w:ascii="Daytona" w:hAnsi="Daytona"/>
          <w:color w:val="16191F"/>
          <w:sz w:val="28"/>
          <w:szCs w:val="24"/>
          <w:shd w:val="clear" w:color="auto" w:fill="FFFFFF"/>
        </w:rPr>
        <w:t>containers</w:t>
      </w:r>
      <w:r w:rsidRPr="001E4492">
        <w:rPr>
          <w:rFonts w:ascii="Daytona" w:hAnsi="Daytona"/>
          <w:color w:val="16191F"/>
          <w:sz w:val="28"/>
          <w:szCs w:val="24"/>
          <w:shd w:val="clear" w:color="auto" w:fill="FFFFFF"/>
        </w:rPr>
        <w:t>. A container is a standardized unit of software development that holds everything that your software application requires to run. This includes relevant code, runtime, system tools, and system libraries. Containers are created from a read-only template that's called an </w:t>
      </w:r>
      <w:r w:rsidRPr="001E4492">
        <w:rPr>
          <w:rStyle w:val="Emphasis"/>
          <w:rFonts w:ascii="Daytona" w:hAnsi="Daytona"/>
          <w:color w:val="16191F"/>
          <w:sz w:val="28"/>
          <w:szCs w:val="24"/>
          <w:shd w:val="clear" w:color="auto" w:fill="FFFFFF"/>
        </w:rPr>
        <w:t>image</w:t>
      </w:r>
      <w:r w:rsidRPr="001E4492">
        <w:rPr>
          <w:rFonts w:ascii="Daytona" w:hAnsi="Daytona"/>
          <w:color w:val="16191F"/>
          <w:sz w:val="28"/>
          <w:szCs w:val="24"/>
          <w:shd w:val="clear" w:color="auto" w:fill="FFFFFF"/>
        </w:rPr>
        <w:t>.</w:t>
      </w:r>
    </w:p>
    <w:p w14:paraId="4A1DBABE" w14:textId="6FF476B0" w:rsidR="001E4492" w:rsidRDefault="001E4492" w:rsidP="001E4492">
      <w:pPr>
        <w:shd w:val="clear" w:color="auto" w:fill="FFFFFF"/>
        <w:spacing w:after="0" w:line="276" w:lineRule="auto"/>
        <w:jc w:val="both"/>
        <w:textAlignment w:val="baseline"/>
        <w:rPr>
          <w:rFonts w:ascii="Daytona" w:hAnsi="Daytona"/>
          <w:color w:val="16191F"/>
          <w:sz w:val="28"/>
          <w:szCs w:val="24"/>
          <w:shd w:val="clear" w:color="auto" w:fill="FFFFFF"/>
        </w:rPr>
      </w:pPr>
      <w:r w:rsidRPr="001E4492">
        <w:rPr>
          <w:rFonts w:ascii="Daytona" w:hAnsi="Daytona"/>
          <w:color w:val="16191F"/>
          <w:sz w:val="28"/>
          <w:szCs w:val="24"/>
          <w:shd w:val="clear" w:color="auto" w:fill="FFFFFF"/>
        </w:rPr>
        <w:t xml:space="preserve">Images are typically built from a Dockerfile. A Dockerfile is a plaintext file that specifies </w:t>
      </w:r>
      <w:r w:rsidRPr="001E4492">
        <w:rPr>
          <w:rFonts w:ascii="Daytona" w:hAnsi="Daytona"/>
          <w:color w:val="16191F"/>
          <w:sz w:val="28"/>
          <w:szCs w:val="24"/>
          <w:shd w:val="clear" w:color="auto" w:fill="FFFFFF"/>
        </w:rPr>
        <w:t>all</w:t>
      </w:r>
      <w:r w:rsidRPr="001E4492">
        <w:rPr>
          <w:rFonts w:ascii="Daytona" w:hAnsi="Daytona"/>
          <w:color w:val="16191F"/>
          <w:sz w:val="28"/>
          <w:szCs w:val="24"/>
          <w:shd w:val="clear" w:color="auto" w:fill="FFFFFF"/>
        </w:rPr>
        <w:t xml:space="preserve"> the components that are included in the container. After they're built, these images are stored in a </w:t>
      </w:r>
      <w:r w:rsidRPr="001E4492">
        <w:rPr>
          <w:rStyle w:val="Emphasis"/>
          <w:rFonts w:ascii="Daytona" w:hAnsi="Daytona"/>
          <w:color w:val="16191F"/>
          <w:sz w:val="28"/>
          <w:szCs w:val="24"/>
          <w:shd w:val="clear" w:color="auto" w:fill="FFFFFF"/>
        </w:rPr>
        <w:t>registry</w:t>
      </w:r>
      <w:r w:rsidRPr="001E4492">
        <w:rPr>
          <w:rFonts w:ascii="Daytona" w:hAnsi="Daytona"/>
          <w:color w:val="16191F"/>
          <w:sz w:val="28"/>
          <w:szCs w:val="24"/>
          <w:shd w:val="clear" w:color="auto" w:fill="FFFFFF"/>
        </w:rPr>
        <w:t> where they can be downloaded from. Then, after you download them, you can use them to run on your cluster.</w:t>
      </w:r>
    </w:p>
    <w:p w14:paraId="107A25DE" w14:textId="5C450B78" w:rsid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r>
        <w:rPr>
          <w:noProof/>
        </w:rPr>
        <w:lastRenderedPageBreak/>
        <w:drawing>
          <wp:inline distT="0" distB="0" distL="0" distR="0" wp14:anchorId="0732132F" wp14:editId="082A5D2C">
            <wp:extent cx="5029200" cy="2294255"/>
            <wp:effectExtent l="0" t="0" r="0" b="0"/>
            <wp:docPr id="1" name="Picture 1" descr="&#10;                    Diagram showing Docker image creation and registration within an Amazon ECS&#10;                        environmen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Diagram showing Docker image creation and registration within an Amazon ECS&#10;                        environment.&#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294255"/>
                    </a:xfrm>
                    <a:prstGeom prst="rect">
                      <a:avLst/>
                    </a:prstGeom>
                    <a:noFill/>
                    <a:ln>
                      <a:noFill/>
                    </a:ln>
                  </pic:spPr>
                </pic:pic>
              </a:graphicData>
            </a:graphic>
          </wp:inline>
        </w:drawing>
      </w:r>
    </w:p>
    <w:p w14:paraId="0570C670" w14:textId="52797A7F" w:rsid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p>
    <w:p w14:paraId="195D42BD" w14:textId="320DAAB0" w:rsidR="005C6F1D" w:rsidRDefault="005C6F1D" w:rsidP="001E4492">
      <w:pPr>
        <w:shd w:val="clear" w:color="auto" w:fill="FFFFFF"/>
        <w:spacing w:after="0" w:line="276" w:lineRule="auto"/>
        <w:jc w:val="both"/>
        <w:textAlignment w:val="baseline"/>
        <w:rPr>
          <w:rFonts w:ascii="Daytona" w:hAnsi="Daytona"/>
          <w:color w:val="16191F"/>
          <w:sz w:val="32"/>
          <w:szCs w:val="28"/>
          <w:shd w:val="clear" w:color="auto" w:fill="FFFFFF"/>
        </w:rPr>
      </w:pPr>
      <w:r>
        <w:rPr>
          <w:rFonts w:ascii="Daytona" w:hAnsi="Daytona"/>
          <w:color w:val="16191F"/>
          <w:sz w:val="32"/>
          <w:szCs w:val="28"/>
          <w:shd w:val="clear" w:color="auto" w:fill="FFFFFF"/>
        </w:rPr>
        <w:t>Task definitions:-</w:t>
      </w:r>
    </w:p>
    <w:p w14:paraId="34045F1B" w14:textId="77777777" w:rsidR="005C6F1D" w:rsidRP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r w:rsidRPr="005C6F1D">
        <w:rPr>
          <w:rFonts w:ascii="Daytona" w:hAnsi="Daytona"/>
          <w:color w:val="16191F"/>
          <w:sz w:val="28"/>
          <w:szCs w:val="24"/>
          <w:shd w:val="clear" w:color="auto" w:fill="FFFFFF"/>
        </w:rPr>
        <w:t>A </w:t>
      </w:r>
      <w:r w:rsidRPr="005C6F1D">
        <w:rPr>
          <w:rStyle w:val="Emphasis"/>
          <w:rFonts w:ascii="Daytona" w:hAnsi="Daytona"/>
          <w:color w:val="16191F"/>
          <w:sz w:val="28"/>
          <w:szCs w:val="24"/>
          <w:shd w:val="clear" w:color="auto" w:fill="FFFFFF"/>
        </w:rPr>
        <w:t>task definition</w:t>
      </w:r>
      <w:r w:rsidRPr="005C6F1D">
        <w:rPr>
          <w:rFonts w:ascii="Daytona" w:hAnsi="Daytona"/>
          <w:color w:val="16191F"/>
          <w:sz w:val="28"/>
          <w:szCs w:val="24"/>
          <w:shd w:val="clear" w:color="auto" w:fill="FFFFFF"/>
        </w:rPr>
        <w:t xml:space="preserve"> is a text file that describes one or more containers that form your application. It's in JSON format. You can use it to describe up to a maximum of ten containers. The task definition functions as a blueprint for your application. </w:t>
      </w:r>
    </w:p>
    <w:p w14:paraId="60748C8B" w14:textId="77777777" w:rsidR="005C6F1D" w:rsidRP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r w:rsidRPr="005C6F1D">
        <w:rPr>
          <w:rFonts w:ascii="Daytona" w:hAnsi="Daytona"/>
          <w:color w:val="16191F"/>
          <w:sz w:val="28"/>
          <w:szCs w:val="24"/>
          <w:shd w:val="clear" w:color="auto" w:fill="FFFFFF"/>
        </w:rPr>
        <w:t xml:space="preserve">It specifies the various parameters for your application. For example, you can use it to specify parameters for the operating system, which containers to use, which ports to open for your application, and what data volumes to use with the containers in the task. </w:t>
      </w:r>
    </w:p>
    <w:p w14:paraId="5159E153" w14:textId="26C14B5A" w:rsidR="005C6F1D" w:rsidRP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r w:rsidRPr="005C6F1D">
        <w:rPr>
          <w:rFonts w:ascii="Daytona" w:hAnsi="Daytona"/>
          <w:color w:val="16191F"/>
          <w:sz w:val="28"/>
          <w:szCs w:val="24"/>
          <w:shd w:val="clear" w:color="auto" w:fill="FFFFFF"/>
        </w:rPr>
        <w:t>The specific parameters available for your task definition depend on the needs of your specific application.</w:t>
      </w:r>
    </w:p>
    <w:p w14:paraId="29DBF012" w14:textId="5FD5D40E" w:rsid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r w:rsidRPr="005C6F1D">
        <w:rPr>
          <w:rFonts w:ascii="Daytona" w:hAnsi="Daytona"/>
          <w:color w:val="16191F"/>
          <w:sz w:val="28"/>
          <w:szCs w:val="24"/>
          <w:shd w:val="clear" w:color="auto" w:fill="FFFFFF"/>
        </w:rPr>
        <w:t>Your entire application stack doesn't need to be on a single task definition. In fact, we recommend spanning your application across multiple task definitions. You can do this by combining related containers into their own task definitions, each representing a single component.</w:t>
      </w:r>
    </w:p>
    <w:p w14:paraId="293518A5" w14:textId="74FF3992" w:rsid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p>
    <w:p w14:paraId="75A1227B" w14:textId="77777777" w:rsid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p>
    <w:p w14:paraId="4D103ADE" w14:textId="77777777" w:rsid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p>
    <w:p w14:paraId="166B1702" w14:textId="77777777" w:rsid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p>
    <w:p w14:paraId="7E5088C0" w14:textId="02AF3403" w:rsidR="005C6F1D" w:rsidRPr="005C6F1D" w:rsidRDefault="005C6F1D" w:rsidP="001E4492">
      <w:pPr>
        <w:shd w:val="clear" w:color="auto" w:fill="FFFFFF"/>
        <w:spacing w:after="0" w:line="276" w:lineRule="auto"/>
        <w:jc w:val="both"/>
        <w:textAlignment w:val="baseline"/>
        <w:rPr>
          <w:rFonts w:ascii="Daytona" w:hAnsi="Daytona"/>
          <w:b/>
          <w:bCs/>
          <w:color w:val="16191F"/>
          <w:sz w:val="32"/>
          <w:szCs w:val="28"/>
          <w:shd w:val="clear" w:color="auto" w:fill="FFFFFF"/>
        </w:rPr>
      </w:pPr>
      <w:r w:rsidRPr="005C6F1D">
        <w:rPr>
          <w:rFonts w:ascii="Daytona" w:hAnsi="Daytona"/>
          <w:b/>
          <w:bCs/>
          <w:color w:val="16191F"/>
          <w:sz w:val="32"/>
          <w:szCs w:val="28"/>
          <w:shd w:val="clear" w:color="auto" w:fill="FFFFFF"/>
        </w:rPr>
        <w:lastRenderedPageBreak/>
        <w:t>Tasks:-</w:t>
      </w:r>
    </w:p>
    <w:p w14:paraId="4DCC0E40" w14:textId="134A9F56" w:rsid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r w:rsidRPr="005C6F1D">
        <w:rPr>
          <w:rFonts w:ascii="Daytona" w:hAnsi="Daytona"/>
          <w:color w:val="16191F"/>
          <w:sz w:val="28"/>
          <w:szCs w:val="24"/>
          <w:shd w:val="clear" w:color="auto" w:fill="FFFFFF"/>
        </w:rPr>
        <w:t>A </w:t>
      </w:r>
      <w:r w:rsidRPr="005C6F1D">
        <w:rPr>
          <w:rStyle w:val="Emphasis"/>
          <w:rFonts w:ascii="Daytona" w:hAnsi="Daytona"/>
          <w:color w:val="16191F"/>
          <w:sz w:val="28"/>
          <w:szCs w:val="24"/>
          <w:shd w:val="clear" w:color="auto" w:fill="FFFFFF"/>
        </w:rPr>
        <w:t>task</w:t>
      </w:r>
      <w:r w:rsidRPr="005C6F1D">
        <w:rPr>
          <w:rFonts w:ascii="Daytona" w:hAnsi="Daytona"/>
          <w:color w:val="16191F"/>
          <w:sz w:val="28"/>
          <w:szCs w:val="24"/>
          <w:shd w:val="clear" w:color="auto" w:fill="FFFFFF"/>
        </w:rPr>
        <w:t> is the instantiation of a task definition within a cluster. After you create a task definition for your application within Amazon ECS, you can specify the number of tasks to run on your cluster. You can run a standalone task, or you can run a task as part of a service.</w:t>
      </w:r>
    </w:p>
    <w:p w14:paraId="30CF6AF4" w14:textId="2046DBC6" w:rsid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p>
    <w:p w14:paraId="5969F932" w14:textId="08CDA7F7" w:rsidR="005C6F1D" w:rsidRPr="005C6F1D" w:rsidRDefault="005C6F1D" w:rsidP="001E4492">
      <w:pPr>
        <w:shd w:val="clear" w:color="auto" w:fill="FFFFFF"/>
        <w:spacing w:after="0" w:line="276" w:lineRule="auto"/>
        <w:jc w:val="both"/>
        <w:textAlignment w:val="baseline"/>
        <w:rPr>
          <w:rFonts w:ascii="Daytona" w:hAnsi="Daytona"/>
          <w:b/>
          <w:bCs/>
          <w:color w:val="16191F"/>
          <w:sz w:val="32"/>
          <w:szCs w:val="28"/>
          <w:shd w:val="clear" w:color="auto" w:fill="FFFFFF"/>
        </w:rPr>
      </w:pPr>
      <w:r w:rsidRPr="005C6F1D">
        <w:rPr>
          <w:rFonts w:ascii="Daytona" w:hAnsi="Daytona"/>
          <w:b/>
          <w:bCs/>
          <w:color w:val="16191F"/>
          <w:sz w:val="32"/>
          <w:szCs w:val="28"/>
          <w:shd w:val="clear" w:color="auto" w:fill="FFFFFF"/>
        </w:rPr>
        <w:t>Services:-</w:t>
      </w:r>
    </w:p>
    <w:p w14:paraId="54B1517F" w14:textId="44B576D5" w:rsid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r w:rsidRPr="005C6F1D">
        <w:rPr>
          <w:rFonts w:ascii="Daytona" w:hAnsi="Daytona"/>
          <w:color w:val="16191F"/>
          <w:sz w:val="28"/>
          <w:szCs w:val="24"/>
          <w:shd w:val="clear" w:color="auto" w:fill="FFFFFF"/>
        </w:rPr>
        <w:t>You can use an Amazon ECS </w:t>
      </w:r>
      <w:r w:rsidRPr="005C6F1D">
        <w:rPr>
          <w:rStyle w:val="Emphasis"/>
          <w:rFonts w:ascii="Daytona" w:hAnsi="Daytona"/>
          <w:color w:val="16191F"/>
          <w:sz w:val="28"/>
          <w:szCs w:val="24"/>
          <w:shd w:val="clear" w:color="auto" w:fill="FFFFFF"/>
        </w:rPr>
        <w:t>service</w:t>
      </w:r>
      <w:r w:rsidRPr="005C6F1D">
        <w:rPr>
          <w:rFonts w:ascii="Daytona" w:hAnsi="Daytona"/>
          <w:color w:val="16191F"/>
          <w:sz w:val="28"/>
          <w:szCs w:val="24"/>
          <w:shd w:val="clear" w:color="auto" w:fill="FFFFFF"/>
        </w:rPr>
        <w:t> to run and maintain your desired number of tasks simultaneously in an Amazon ECS cluster. How it works is that, if any of your tasks fail or stop for any reason, the Amazon ECS service scheduler launches another instance based on your task definition. It does this to replace it and thereby maintain your desired number of tasks in the service.</w:t>
      </w:r>
    </w:p>
    <w:p w14:paraId="009C9775" w14:textId="126B2153" w:rsid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p>
    <w:p w14:paraId="32EA1B03" w14:textId="39FE9EDB" w:rsidR="005C6F1D" w:rsidRPr="005C6F1D" w:rsidRDefault="005C6F1D" w:rsidP="001E4492">
      <w:pPr>
        <w:shd w:val="clear" w:color="auto" w:fill="FFFFFF"/>
        <w:spacing w:after="0" w:line="276" w:lineRule="auto"/>
        <w:jc w:val="both"/>
        <w:textAlignment w:val="baseline"/>
        <w:rPr>
          <w:rFonts w:ascii="Daytona" w:hAnsi="Daytona"/>
          <w:b/>
          <w:bCs/>
          <w:color w:val="16191F"/>
          <w:sz w:val="32"/>
          <w:szCs w:val="28"/>
          <w:shd w:val="clear" w:color="auto" w:fill="FFFFFF"/>
        </w:rPr>
      </w:pPr>
      <w:r w:rsidRPr="005C6F1D">
        <w:rPr>
          <w:rFonts w:ascii="Daytona" w:hAnsi="Daytona"/>
          <w:b/>
          <w:bCs/>
          <w:color w:val="16191F"/>
          <w:sz w:val="32"/>
          <w:szCs w:val="28"/>
          <w:shd w:val="clear" w:color="auto" w:fill="FFFFFF"/>
        </w:rPr>
        <w:t>Container Agent: -</w:t>
      </w:r>
    </w:p>
    <w:p w14:paraId="782116B7" w14:textId="33213E29" w:rsid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r w:rsidRPr="005C6F1D">
        <w:rPr>
          <w:rFonts w:ascii="Daytona" w:hAnsi="Daytona"/>
          <w:color w:val="16191F"/>
          <w:sz w:val="28"/>
          <w:szCs w:val="24"/>
          <w:shd w:val="clear" w:color="auto" w:fill="FFFFFF"/>
        </w:rPr>
        <w:t>The </w:t>
      </w:r>
      <w:r w:rsidRPr="005C6F1D">
        <w:rPr>
          <w:rStyle w:val="Emphasis"/>
          <w:rFonts w:ascii="Daytona" w:hAnsi="Daytona"/>
          <w:color w:val="16191F"/>
          <w:sz w:val="28"/>
          <w:szCs w:val="24"/>
          <w:shd w:val="clear" w:color="auto" w:fill="FFFFFF"/>
        </w:rPr>
        <w:t>container agent</w:t>
      </w:r>
      <w:r w:rsidRPr="005C6F1D">
        <w:rPr>
          <w:rFonts w:ascii="Daytona" w:hAnsi="Daytona"/>
          <w:color w:val="16191F"/>
          <w:sz w:val="28"/>
          <w:szCs w:val="24"/>
          <w:shd w:val="clear" w:color="auto" w:fill="FFFFFF"/>
        </w:rPr>
        <w:t> runs on each container instance within an Amazon ECS cluster. The agent sends information about the current running tasks and resource utilization of your containers to Amazon ECS. It starts and stops tasks whenever it receives a request from Amazon ECS.</w:t>
      </w:r>
    </w:p>
    <w:p w14:paraId="1D5A84A9" w14:textId="00F7B82A" w:rsidR="005C6F1D" w:rsidRDefault="005C6F1D" w:rsidP="001E4492">
      <w:pPr>
        <w:shd w:val="clear" w:color="auto" w:fill="FFFFFF"/>
        <w:spacing w:after="0" w:line="276" w:lineRule="auto"/>
        <w:jc w:val="both"/>
        <w:textAlignment w:val="baseline"/>
        <w:rPr>
          <w:rFonts w:ascii="Daytona" w:hAnsi="Daytona"/>
          <w:color w:val="16191F"/>
          <w:sz w:val="28"/>
          <w:szCs w:val="24"/>
          <w:shd w:val="clear" w:color="auto" w:fill="FFFFFF"/>
        </w:rPr>
      </w:pPr>
      <w:r>
        <w:rPr>
          <w:noProof/>
        </w:rPr>
        <w:drawing>
          <wp:inline distT="0" distB="0" distL="0" distR="0" wp14:anchorId="5A439718" wp14:editId="4CBE7F91">
            <wp:extent cx="3242733" cy="2954326"/>
            <wp:effectExtent l="0" t="0" r="0" b="0"/>
            <wp:docPr id="2" name="Picture 2" descr="&#10;                    Diagram showing container agent tasks within an Amazon ECS&#10;                        environmen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Diagram showing container agent tasks within an Amazon ECS&#10;                        environment.&#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1014" cy="2961871"/>
                    </a:xfrm>
                    <a:prstGeom prst="rect">
                      <a:avLst/>
                    </a:prstGeom>
                    <a:noFill/>
                    <a:ln>
                      <a:noFill/>
                    </a:ln>
                  </pic:spPr>
                </pic:pic>
              </a:graphicData>
            </a:graphic>
          </wp:inline>
        </w:drawing>
      </w:r>
    </w:p>
    <w:p w14:paraId="7BE32697" w14:textId="4E5CD93F" w:rsidR="005C6F1D" w:rsidRDefault="005C6F1D" w:rsidP="001E4492">
      <w:pPr>
        <w:shd w:val="clear" w:color="auto" w:fill="FFFFFF"/>
        <w:spacing w:after="0" w:line="276" w:lineRule="auto"/>
        <w:jc w:val="both"/>
        <w:textAlignment w:val="baseline"/>
        <w:rPr>
          <w:rFonts w:ascii="Daytona" w:eastAsia="Times New Roman" w:hAnsi="Daytona" w:cs="Arial"/>
          <w:color w:val="273239"/>
          <w:spacing w:val="2"/>
          <w:sz w:val="36"/>
          <w:szCs w:val="32"/>
        </w:rPr>
      </w:pPr>
      <w:r>
        <w:rPr>
          <w:rFonts w:ascii="Daytona" w:eastAsia="Times New Roman" w:hAnsi="Daytona" w:cs="Arial"/>
          <w:color w:val="273239"/>
          <w:spacing w:val="2"/>
          <w:sz w:val="36"/>
          <w:szCs w:val="32"/>
        </w:rPr>
        <w:lastRenderedPageBreak/>
        <w:t>Fargate Architecture Overview</w:t>
      </w:r>
    </w:p>
    <w:p w14:paraId="5B07250B" w14:textId="760875DC" w:rsidR="005C6F1D" w:rsidRDefault="005C6F1D" w:rsidP="001E4492">
      <w:pPr>
        <w:shd w:val="clear" w:color="auto" w:fill="FFFFFF"/>
        <w:spacing w:after="0" w:line="276" w:lineRule="auto"/>
        <w:jc w:val="both"/>
        <w:textAlignment w:val="baseline"/>
        <w:rPr>
          <w:rFonts w:ascii="Daytona" w:hAnsi="Daytona"/>
          <w:color w:val="16191F"/>
          <w:sz w:val="28"/>
          <w:szCs w:val="28"/>
          <w:shd w:val="clear" w:color="auto" w:fill="FFFFFF"/>
        </w:rPr>
      </w:pPr>
      <w:r w:rsidRPr="005C6F1D">
        <w:rPr>
          <w:rFonts w:ascii="Daytona" w:eastAsia="Times New Roman" w:hAnsi="Daytona" w:cs="Arial"/>
          <w:color w:val="273239"/>
          <w:spacing w:val="2"/>
          <w:sz w:val="28"/>
          <w:szCs w:val="28"/>
        </w:rPr>
        <w:t>A</w:t>
      </w:r>
      <w:r w:rsidRPr="005C6F1D">
        <w:rPr>
          <w:rFonts w:ascii="Daytona" w:hAnsi="Daytona"/>
          <w:color w:val="16191F"/>
          <w:sz w:val="28"/>
          <w:szCs w:val="28"/>
          <w:shd w:val="clear" w:color="auto" w:fill="FFFFFF"/>
        </w:rPr>
        <w:t xml:space="preserve">mazon ECS is a </w:t>
      </w:r>
      <w:r w:rsidRPr="005C6F1D">
        <w:rPr>
          <w:rFonts w:ascii="Daytona" w:hAnsi="Daytona"/>
          <w:color w:val="16191F"/>
          <w:sz w:val="28"/>
          <w:szCs w:val="28"/>
          <w:shd w:val="clear" w:color="auto" w:fill="FFFFFF"/>
        </w:rPr>
        <w:t>regional</w:t>
      </w:r>
      <w:r w:rsidRPr="005C6F1D">
        <w:rPr>
          <w:rFonts w:ascii="Daytona" w:hAnsi="Daytona"/>
          <w:color w:val="16191F"/>
          <w:sz w:val="28"/>
          <w:szCs w:val="28"/>
          <w:shd w:val="clear" w:color="auto" w:fill="FFFFFF"/>
        </w:rPr>
        <w:t xml:space="preserve"> service that simplifies the management involved with running containers in a highly available manner across multiple Availability Zones within an AWS Region. You can create Amazon ECS clusters within a new or existing VPC. After a cluster is up and running, you can create task definitions that define which container images run across your clusters. Your task definitions are used to run tasks or create services. Container images are stored in and pulled from container registries</w:t>
      </w:r>
      <w:r>
        <w:rPr>
          <w:rFonts w:ascii="Daytona" w:hAnsi="Daytona"/>
          <w:color w:val="16191F"/>
          <w:sz w:val="28"/>
          <w:szCs w:val="28"/>
          <w:shd w:val="clear" w:color="auto" w:fill="FFFFFF"/>
        </w:rPr>
        <w:t>.</w:t>
      </w:r>
    </w:p>
    <w:p w14:paraId="3D9E6DE3" w14:textId="518A90E3" w:rsidR="005C6F1D" w:rsidRDefault="005C6F1D" w:rsidP="001E4492">
      <w:pPr>
        <w:shd w:val="clear" w:color="auto" w:fill="FFFFFF"/>
        <w:spacing w:after="0" w:line="276" w:lineRule="auto"/>
        <w:jc w:val="both"/>
        <w:textAlignment w:val="baseline"/>
        <w:rPr>
          <w:rFonts w:ascii="Daytona" w:hAnsi="Daytona"/>
          <w:color w:val="16191F"/>
          <w:sz w:val="28"/>
          <w:szCs w:val="28"/>
          <w:shd w:val="clear" w:color="auto" w:fill="FFFFFF"/>
        </w:rPr>
      </w:pPr>
      <w:r>
        <w:rPr>
          <w:noProof/>
        </w:rPr>
        <w:drawing>
          <wp:inline distT="0" distB="0" distL="0" distR="0" wp14:anchorId="20474DCF" wp14:editId="580BD09F">
            <wp:extent cx="6036310" cy="5740400"/>
            <wp:effectExtent l="0" t="0" r="2540" b="0"/>
            <wp:docPr id="3" name="Picture 3" descr="&#10;                    Diagram showing architecture of an Amazon ECS environment using the&#10;                        Fargate launch typ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Diagram showing architecture of an Amazon ECS environment using the&#10;                        Fargate launch type.&#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9206" cy="5762174"/>
                    </a:xfrm>
                    <a:prstGeom prst="rect">
                      <a:avLst/>
                    </a:prstGeom>
                    <a:noFill/>
                    <a:ln>
                      <a:noFill/>
                    </a:ln>
                  </pic:spPr>
                </pic:pic>
              </a:graphicData>
            </a:graphic>
          </wp:inline>
        </w:drawing>
      </w:r>
    </w:p>
    <w:p w14:paraId="184F1B46" w14:textId="77777777" w:rsidR="005C6F1D" w:rsidRPr="005C6F1D" w:rsidRDefault="005C6F1D" w:rsidP="001E4492">
      <w:pPr>
        <w:shd w:val="clear" w:color="auto" w:fill="FFFFFF"/>
        <w:spacing w:after="0" w:line="276" w:lineRule="auto"/>
        <w:jc w:val="both"/>
        <w:textAlignment w:val="baseline"/>
        <w:rPr>
          <w:rFonts w:ascii="Daytona" w:eastAsia="Times New Roman" w:hAnsi="Daytona" w:cs="Arial"/>
          <w:color w:val="273239"/>
          <w:spacing w:val="2"/>
          <w:sz w:val="28"/>
          <w:szCs w:val="28"/>
        </w:rPr>
      </w:pPr>
    </w:p>
    <w:sectPr w:rsidR="005C6F1D" w:rsidRPr="005C6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Daytona">
    <w:charset w:val="00"/>
    <w:family w:val="swiss"/>
    <w:pitch w:val="variable"/>
    <w:sig w:usb0="800002EF" w:usb1="0000000A"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ED4"/>
    <w:multiLevelType w:val="hybridMultilevel"/>
    <w:tmpl w:val="B532CB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CDE59C6"/>
    <w:multiLevelType w:val="multilevel"/>
    <w:tmpl w:val="740A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86009"/>
    <w:multiLevelType w:val="multilevel"/>
    <w:tmpl w:val="0E04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23A73"/>
    <w:multiLevelType w:val="multilevel"/>
    <w:tmpl w:val="3538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466016"/>
    <w:multiLevelType w:val="multilevel"/>
    <w:tmpl w:val="FE9C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3372A"/>
    <w:multiLevelType w:val="multilevel"/>
    <w:tmpl w:val="2044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6652444">
    <w:abstractNumId w:val="2"/>
  </w:num>
  <w:num w:numId="2" w16cid:durableId="1754010553">
    <w:abstractNumId w:val="1"/>
  </w:num>
  <w:num w:numId="3" w16cid:durableId="193740066">
    <w:abstractNumId w:val="3"/>
  </w:num>
  <w:num w:numId="4" w16cid:durableId="892695401">
    <w:abstractNumId w:val="4"/>
  </w:num>
  <w:num w:numId="5" w16cid:durableId="850602955">
    <w:abstractNumId w:val="5"/>
  </w:num>
  <w:num w:numId="6" w16cid:durableId="155126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2C"/>
    <w:rsid w:val="0008162C"/>
    <w:rsid w:val="001E4492"/>
    <w:rsid w:val="003A6F55"/>
    <w:rsid w:val="004E74FF"/>
    <w:rsid w:val="005B3B64"/>
    <w:rsid w:val="005C6F1D"/>
    <w:rsid w:val="00AC1DD6"/>
    <w:rsid w:val="00F5188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1A61"/>
  <w15:chartTrackingRefBased/>
  <w15:docId w15:val="{9FC20677-036C-4EB6-85FE-051E8CBC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B3B64"/>
  </w:style>
  <w:style w:type="character" w:customStyle="1" w:styleId="DateChar">
    <w:name w:val="Date Char"/>
    <w:basedOn w:val="DefaultParagraphFont"/>
    <w:link w:val="Date"/>
    <w:uiPriority w:val="99"/>
    <w:semiHidden/>
    <w:rsid w:val="005B3B64"/>
  </w:style>
  <w:style w:type="character" w:styleId="Strong">
    <w:name w:val="Strong"/>
    <w:basedOn w:val="DefaultParagraphFont"/>
    <w:uiPriority w:val="22"/>
    <w:qFormat/>
    <w:rsid w:val="005B3B64"/>
    <w:rPr>
      <w:b/>
      <w:bCs/>
    </w:rPr>
  </w:style>
  <w:style w:type="paragraph" w:styleId="NormalWeb">
    <w:name w:val="Normal (Web)"/>
    <w:basedOn w:val="Normal"/>
    <w:uiPriority w:val="99"/>
    <w:unhideWhenUsed/>
    <w:rsid w:val="005B3B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1DD6"/>
    <w:pPr>
      <w:ind w:left="720"/>
      <w:contextualSpacing/>
    </w:pPr>
  </w:style>
  <w:style w:type="character" w:styleId="Emphasis">
    <w:name w:val="Emphasis"/>
    <w:basedOn w:val="DefaultParagraphFont"/>
    <w:uiPriority w:val="20"/>
    <w:qFormat/>
    <w:rsid w:val="001E44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07150">
      <w:bodyDiv w:val="1"/>
      <w:marLeft w:val="0"/>
      <w:marRight w:val="0"/>
      <w:marTop w:val="0"/>
      <w:marBottom w:val="0"/>
      <w:divBdr>
        <w:top w:val="none" w:sz="0" w:space="0" w:color="auto"/>
        <w:left w:val="none" w:sz="0" w:space="0" w:color="auto"/>
        <w:bottom w:val="none" w:sz="0" w:space="0" w:color="auto"/>
        <w:right w:val="none" w:sz="0" w:space="0" w:color="auto"/>
      </w:divBdr>
    </w:div>
    <w:div w:id="286475292">
      <w:bodyDiv w:val="1"/>
      <w:marLeft w:val="0"/>
      <w:marRight w:val="0"/>
      <w:marTop w:val="0"/>
      <w:marBottom w:val="0"/>
      <w:divBdr>
        <w:top w:val="none" w:sz="0" w:space="0" w:color="auto"/>
        <w:left w:val="none" w:sz="0" w:space="0" w:color="auto"/>
        <w:bottom w:val="none" w:sz="0" w:space="0" w:color="auto"/>
        <w:right w:val="none" w:sz="0" w:space="0" w:color="auto"/>
      </w:divBdr>
    </w:div>
    <w:div w:id="807742897">
      <w:bodyDiv w:val="1"/>
      <w:marLeft w:val="0"/>
      <w:marRight w:val="0"/>
      <w:marTop w:val="0"/>
      <w:marBottom w:val="0"/>
      <w:divBdr>
        <w:top w:val="none" w:sz="0" w:space="0" w:color="auto"/>
        <w:left w:val="none" w:sz="0" w:space="0" w:color="auto"/>
        <w:bottom w:val="none" w:sz="0" w:space="0" w:color="auto"/>
        <w:right w:val="none" w:sz="0" w:space="0" w:color="auto"/>
      </w:divBdr>
    </w:div>
    <w:div w:id="1198205264">
      <w:bodyDiv w:val="1"/>
      <w:marLeft w:val="0"/>
      <w:marRight w:val="0"/>
      <w:marTop w:val="0"/>
      <w:marBottom w:val="0"/>
      <w:divBdr>
        <w:top w:val="none" w:sz="0" w:space="0" w:color="auto"/>
        <w:left w:val="none" w:sz="0" w:space="0" w:color="auto"/>
        <w:bottom w:val="none" w:sz="0" w:space="0" w:color="auto"/>
        <w:right w:val="none" w:sz="0" w:space="0" w:color="auto"/>
      </w:divBdr>
    </w:div>
    <w:div w:id="127540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SASHREEK</dc:creator>
  <cp:keywords/>
  <dc:description/>
  <cp:lastModifiedBy>SAI SASHREEK</cp:lastModifiedBy>
  <cp:revision>4</cp:revision>
  <dcterms:created xsi:type="dcterms:W3CDTF">2023-02-05T16:14:00Z</dcterms:created>
  <dcterms:modified xsi:type="dcterms:W3CDTF">2023-02-05T16:45:00Z</dcterms:modified>
</cp:coreProperties>
</file>