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2FEF" w14:textId="77777777" w:rsidR="003D37FA" w:rsidRDefault="001411EF" w:rsidP="003D37FA">
      <w:pPr>
        <w:pStyle w:val="Title"/>
        <w:jc w:val="center"/>
        <w:rPr>
          <w:lang w:val="en-GB"/>
        </w:rPr>
      </w:pPr>
      <w:r w:rsidRPr="001411EF">
        <w:rPr>
          <w:lang w:val="en-GB"/>
        </w:rPr>
        <w:t>PUBLIC TRANSPORTATION ANALYSIS</w:t>
      </w:r>
    </w:p>
    <w:p w14:paraId="37289F8E" w14:textId="77777777" w:rsidR="003D37FA" w:rsidRDefault="003D37FA" w:rsidP="003D37FA">
      <w:pPr>
        <w:pStyle w:val="Title"/>
        <w:jc w:val="center"/>
        <w:rPr>
          <w:lang w:val="en-GB"/>
        </w:rPr>
      </w:pPr>
    </w:p>
    <w:p w14:paraId="44EB3169" w14:textId="1B76C9CE" w:rsidR="006C7489" w:rsidRPr="003D37FA" w:rsidRDefault="006C7489" w:rsidP="003D37FA">
      <w:pPr>
        <w:pStyle w:val="Title"/>
        <w:rPr>
          <w:lang w:val="en-GB"/>
        </w:rPr>
      </w:pPr>
      <w:r w:rsidRPr="006C7489">
        <w:rPr>
          <w:rFonts w:ascii="Arial" w:hAnsi="Arial" w:cs="Arial"/>
          <w:b/>
          <w:sz w:val="32"/>
          <w:szCs w:val="32"/>
          <w:u w:val="double"/>
        </w:rPr>
        <w:t>INTRODUCTION:</w:t>
      </w:r>
    </w:p>
    <w:p w14:paraId="29BDAD37" w14:textId="77777777" w:rsidR="003D37FA" w:rsidRDefault="003D37FA" w:rsidP="00090516">
      <w:pPr>
        <w:rPr>
          <w:rFonts w:ascii="Arial Narrow" w:hAnsi="Arial Narrow" w:cs="Arial"/>
          <w:bCs/>
          <w:sz w:val="28"/>
          <w:szCs w:val="28"/>
        </w:rPr>
      </w:pPr>
      <w:r>
        <w:rPr>
          <w:rFonts w:ascii="Arial Narrow" w:hAnsi="Arial Narrow" w:cs="Arial"/>
          <w:bCs/>
          <w:sz w:val="28"/>
          <w:szCs w:val="28"/>
        </w:rPr>
        <w:t xml:space="preserve"> </w:t>
      </w:r>
    </w:p>
    <w:p w14:paraId="522193A5" w14:textId="25C24AD6" w:rsidR="000A702A" w:rsidRPr="000A702A" w:rsidRDefault="000A702A" w:rsidP="00090516">
      <w:pPr>
        <w:rPr>
          <w:rFonts w:ascii="Arial Narrow" w:hAnsi="Arial Narrow" w:cs="Arial"/>
          <w:bCs/>
          <w:sz w:val="28"/>
          <w:szCs w:val="28"/>
        </w:rPr>
      </w:pPr>
      <w:r w:rsidRPr="000A702A">
        <w:rPr>
          <w:rFonts w:ascii="Arial Narrow" w:hAnsi="Arial Narrow" w:cs="Arial"/>
          <w:bCs/>
          <w:sz w:val="28"/>
          <w:szCs w:val="28"/>
        </w:rPr>
        <w:t>Public transportation systems play a crucial role in urban mobility, offering an efficient and sustainable means of moving people within cities and regions. Analyzing the performance of these systems is essential for improving their effectiveness and ensuring the needs of commuters. This analysis involves evaluating various performance and evaluation metrics that provide insights into the efficiency, accessibility, and quality of public transportation</w:t>
      </w:r>
      <w:r w:rsidRPr="000A702A">
        <w:rPr>
          <w:rFonts w:ascii="Arial" w:hAnsi="Arial" w:cs="Arial"/>
          <w:b/>
          <w:sz w:val="32"/>
          <w:szCs w:val="32"/>
        </w:rPr>
        <w:t xml:space="preserve"> </w:t>
      </w:r>
      <w:r w:rsidRPr="000A702A">
        <w:rPr>
          <w:rFonts w:ascii="Arial Narrow" w:hAnsi="Arial Narrow" w:cs="Arial"/>
          <w:bCs/>
          <w:sz w:val="28"/>
          <w:szCs w:val="28"/>
        </w:rPr>
        <w:t>Services.</w:t>
      </w:r>
    </w:p>
    <w:p w14:paraId="7C8D0735" w14:textId="74FE8496" w:rsidR="000A702A" w:rsidRPr="000A702A" w:rsidRDefault="006C7489" w:rsidP="000A702A">
      <w:pPr>
        <w:rPr>
          <w:rFonts w:ascii="Arial" w:hAnsi="Arial" w:cs="Arial"/>
          <w:b/>
          <w:sz w:val="32"/>
          <w:szCs w:val="32"/>
          <w:u w:val="double"/>
        </w:rPr>
      </w:pPr>
      <w:r w:rsidRPr="006C7489">
        <w:rPr>
          <w:rFonts w:ascii="Arial" w:hAnsi="Arial" w:cs="Arial"/>
          <w:b/>
          <w:sz w:val="32"/>
          <w:szCs w:val="32"/>
          <w:u w:val="double"/>
        </w:rPr>
        <w:t xml:space="preserve">ABOUT PHASE </w:t>
      </w:r>
      <w:r w:rsidR="000A702A" w:rsidRPr="006C7489">
        <w:rPr>
          <w:rFonts w:ascii="Arial" w:hAnsi="Arial" w:cs="Arial"/>
          <w:b/>
          <w:sz w:val="32"/>
          <w:szCs w:val="32"/>
          <w:u w:val="double"/>
        </w:rPr>
        <w:t>4:</w:t>
      </w:r>
    </w:p>
    <w:p w14:paraId="495A7975" w14:textId="687B885A" w:rsidR="000A702A" w:rsidRPr="000A702A" w:rsidRDefault="00090516" w:rsidP="000A702A">
      <w:pPr>
        <w:rPr>
          <w:rFonts w:ascii="Arial Narrow" w:hAnsi="Arial Narrow"/>
          <w:sz w:val="28"/>
          <w:szCs w:val="28"/>
        </w:rPr>
      </w:pPr>
      <w:r>
        <w:rPr>
          <w:rFonts w:ascii="Arial Narrow" w:hAnsi="Arial Narrow"/>
          <w:sz w:val="28"/>
          <w:szCs w:val="28"/>
        </w:rPr>
        <w:t xml:space="preserve"> </w:t>
      </w:r>
      <w:r w:rsidR="000A702A" w:rsidRPr="000A702A">
        <w:rPr>
          <w:rFonts w:ascii="Arial Narrow" w:hAnsi="Arial Narrow"/>
          <w:sz w:val="28"/>
          <w:szCs w:val="28"/>
        </w:rPr>
        <w:t>The fourth step is all about executing different operations on the dataset, such as visualization, performance and evaluation metrics</w:t>
      </w:r>
      <w:r w:rsidR="00F75D78">
        <w:rPr>
          <w:rFonts w:ascii="Arial Narrow" w:hAnsi="Arial Narrow"/>
          <w:sz w:val="28"/>
          <w:szCs w:val="28"/>
        </w:rPr>
        <w:t>.</w:t>
      </w:r>
      <w:r w:rsidR="000A702A" w:rsidRPr="000A702A">
        <w:rPr>
          <w:rFonts w:ascii="Arial Narrow" w:hAnsi="Arial Narrow"/>
          <w:sz w:val="28"/>
          <w:szCs w:val="28"/>
        </w:rPr>
        <w:t xml:space="preserve"> </w:t>
      </w:r>
    </w:p>
    <w:p w14:paraId="1AF38526" w14:textId="41E2CD5B" w:rsidR="006C7489" w:rsidRDefault="006C7489" w:rsidP="000A702A">
      <w:pPr>
        <w:rPr>
          <w:rFonts w:ascii="Arial" w:hAnsi="Arial" w:cs="Arial"/>
          <w:b/>
          <w:sz w:val="32"/>
          <w:szCs w:val="32"/>
          <w:u w:val="double"/>
        </w:rPr>
      </w:pPr>
      <w:r w:rsidRPr="006C7489">
        <w:rPr>
          <w:rFonts w:ascii="Arial" w:hAnsi="Arial" w:cs="Arial"/>
          <w:b/>
          <w:sz w:val="32"/>
          <w:szCs w:val="32"/>
          <w:u w:val="double"/>
        </w:rPr>
        <w:t xml:space="preserve">IBM </w:t>
      </w:r>
      <w:r w:rsidR="000A702A" w:rsidRPr="006C7489">
        <w:rPr>
          <w:rFonts w:ascii="Arial" w:hAnsi="Arial" w:cs="Arial"/>
          <w:b/>
          <w:sz w:val="32"/>
          <w:szCs w:val="32"/>
          <w:u w:val="double"/>
        </w:rPr>
        <w:t>COGNOS:</w:t>
      </w:r>
    </w:p>
    <w:p w14:paraId="79927ACF" w14:textId="77777777" w:rsidR="008D40F2" w:rsidRDefault="000A702A" w:rsidP="000A702A">
      <w:pPr>
        <w:rPr>
          <w:rFonts w:ascii="Arial Narrow" w:hAnsi="Arial Narrow"/>
          <w:sz w:val="28"/>
          <w:szCs w:val="28"/>
        </w:rPr>
      </w:pPr>
      <w:r w:rsidRPr="000A702A">
        <w:rPr>
          <w:rFonts w:ascii="Arial Narrow" w:hAnsi="Arial Narrow"/>
          <w:sz w:val="28"/>
          <w:szCs w:val="28"/>
        </w:rPr>
        <w:t>●</w:t>
      </w:r>
      <w:r w:rsidRPr="000A702A">
        <w:rPr>
          <w:rFonts w:ascii="Arial Narrow" w:hAnsi="Arial Narrow"/>
          <w:sz w:val="28"/>
          <w:szCs w:val="28"/>
        </w:rPr>
        <w:tab/>
        <w:t>In order to visualize data from files, including csv files and other files, analysis is</w:t>
      </w:r>
      <w:r w:rsidR="008D40F2">
        <w:rPr>
          <w:rFonts w:ascii="Arial Narrow" w:hAnsi="Arial Narrow"/>
          <w:sz w:val="28"/>
          <w:szCs w:val="28"/>
        </w:rPr>
        <w:t xml:space="preserve">                                  </w:t>
      </w:r>
    </w:p>
    <w:p w14:paraId="6D162B65" w14:textId="4CFF5EF3" w:rsidR="000A702A" w:rsidRDefault="008D40F2" w:rsidP="000A702A">
      <w:pPr>
        <w:rPr>
          <w:rFonts w:ascii="Arial Narrow" w:hAnsi="Arial Narrow"/>
          <w:sz w:val="28"/>
          <w:szCs w:val="28"/>
        </w:rPr>
      </w:pPr>
      <w:r>
        <w:rPr>
          <w:rFonts w:ascii="Arial Narrow" w:hAnsi="Arial Narrow"/>
          <w:sz w:val="28"/>
          <w:szCs w:val="28"/>
        </w:rPr>
        <w:t xml:space="preserve">            </w:t>
      </w:r>
      <w:r w:rsidR="000A702A" w:rsidRPr="000A702A">
        <w:rPr>
          <w:rFonts w:ascii="Arial Narrow" w:hAnsi="Arial Narrow"/>
          <w:sz w:val="28"/>
          <w:szCs w:val="28"/>
        </w:rPr>
        <w:t>done using the IBM Cognos tool.</w:t>
      </w:r>
    </w:p>
    <w:p w14:paraId="0B47B875" w14:textId="0191A8F7" w:rsidR="006C7489" w:rsidRPr="006C7489" w:rsidRDefault="000A702A" w:rsidP="006C7489">
      <w:pPr>
        <w:rPr>
          <w:rFonts w:ascii="Arial Narrow" w:hAnsi="Arial Narrow"/>
          <w:sz w:val="28"/>
          <w:szCs w:val="28"/>
        </w:rPr>
      </w:pPr>
      <w:r w:rsidRPr="000A702A">
        <w:rPr>
          <w:rFonts w:ascii="Arial Narrow" w:hAnsi="Arial Narrow"/>
          <w:sz w:val="28"/>
          <w:szCs w:val="28"/>
        </w:rPr>
        <w:t>●</w:t>
      </w:r>
      <w:r w:rsidRPr="000A702A">
        <w:rPr>
          <w:rFonts w:ascii="Arial Narrow" w:hAnsi="Arial Narrow"/>
          <w:sz w:val="28"/>
          <w:szCs w:val="28"/>
        </w:rPr>
        <w:tab/>
        <w:t xml:space="preserve">Line charts, map plots, </w:t>
      </w:r>
      <w:r w:rsidR="008D40F2">
        <w:rPr>
          <w:rFonts w:ascii="Arial Narrow" w:hAnsi="Arial Narrow"/>
          <w:sz w:val="28"/>
          <w:szCs w:val="28"/>
        </w:rPr>
        <w:t>scatterplot</w:t>
      </w:r>
      <w:r w:rsidRPr="000A702A">
        <w:rPr>
          <w:rFonts w:ascii="Arial Narrow" w:hAnsi="Arial Narrow"/>
          <w:sz w:val="28"/>
          <w:szCs w:val="28"/>
        </w:rPr>
        <w:t xml:space="preserve"> are displayed in these various charts.</w:t>
      </w:r>
    </w:p>
    <w:p w14:paraId="597140DF" w14:textId="77777777" w:rsidR="00090516" w:rsidRDefault="00090516" w:rsidP="00461A3D">
      <w:pPr>
        <w:rPr>
          <w:rFonts w:ascii="Arial" w:hAnsi="Arial" w:cs="Arial"/>
          <w:b/>
          <w:sz w:val="32"/>
          <w:szCs w:val="32"/>
          <w:u w:val="dotted"/>
        </w:rPr>
      </w:pPr>
    </w:p>
    <w:p w14:paraId="719555F7" w14:textId="5F130C75" w:rsidR="00090516" w:rsidRPr="008D40F2" w:rsidRDefault="00913AC0" w:rsidP="00461A3D">
      <w:pPr>
        <w:rPr>
          <w:rFonts w:ascii="Arial" w:hAnsi="Arial" w:cs="Arial"/>
          <w:b/>
          <w:sz w:val="32"/>
          <w:szCs w:val="32"/>
          <w:u w:val="double"/>
        </w:rPr>
      </w:pPr>
      <w:r w:rsidRPr="008D40F2">
        <w:rPr>
          <w:rFonts w:ascii="Arial" w:hAnsi="Arial" w:cs="Arial"/>
          <w:b/>
          <w:sz w:val="32"/>
          <w:szCs w:val="32"/>
          <w:u w:val="double"/>
        </w:rPr>
        <w:t>Supervised learning-regression:</w:t>
      </w:r>
    </w:p>
    <w:p w14:paraId="3FC34E1C" w14:textId="7558126A" w:rsidR="00090516" w:rsidRPr="00472466" w:rsidRDefault="009E65DF" w:rsidP="003E17A6">
      <w:pPr>
        <w:pStyle w:val="ListParagraph"/>
        <w:numPr>
          <w:ilvl w:val="0"/>
          <w:numId w:val="10"/>
        </w:numPr>
        <w:rPr>
          <w:rFonts w:ascii="Aptos Narrow" w:hAnsi="Aptos Narrow" w:cs="Arial"/>
          <w:bCs/>
          <w:sz w:val="28"/>
          <w:szCs w:val="28"/>
        </w:rPr>
      </w:pPr>
      <w:r w:rsidRPr="00472466">
        <w:rPr>
          <w:rFonts w:ascii="Aptos Narrow" w:hAnsi="Aptos Narrow" w:cs="Arial"/>
          <w:bCs/>
          <w:sz w:val="28"/>
          <w:szCs w:val="28"/>
        </w:rPr>
        <w:t>Supervised learning regression can be applied to public transportation analysis in various ways to predict and op</w:t>
      </w:r>
      <w:r w:rsidR="00762027" w:rsidRPr="00472466">
        <w:rPr>
          <w:rFonts w:ascii="Aptos Narrow" w:hAnsi="Aptos Narrow" w:cs="Arial"/>
          <w:bCs/>
          <w:sz w:val="28"/>
          <w:szCs w:val="28"/>
        </w:rPr>
        <w:t>timize.</w:t>
      </w:r>
    </w:p>
    <w:p w14:paraId="28264ABC" w14:textId="77777777" w:rsidR="00C32C9E" w:rsidRDefault="00C32C9E" w:rsidP="00461A3D">
      <w:pPr>
        <w:rPr>
          <w:rFonts w:ascii="Arial" w:hAnsi="Arial" w:cs="Arial"/>
          <w:b/>
          <w:sz w:val="32"/>
          <w:szCs w:val="32"/>
          <w:u w:val="dotted"/>
        </w:rPr>
      </w:pPr>
    </w:p>
    <w:p w14:paraId="3D820B1A" w14:textId="5F0A45D8" w:rsidR="00090516" w:rsidRDefault="006C7489" w:rsidP="00461A3D">
      <w:pPr>
        <w:rPr>
          <w:rFonts w:ascii="Arial" w:hAnsi="Arial" w:cs="Arial"/>
          <w:b/>
          <w:sz w:val="32"/>
          <w:szCs w:val="32"/>
          <w:u w:val="dotted"/>
        </w:rPr>
      </w:pPr>
      <w:r w:rsidRPr="006C7489">
        <w:rPr>
          <w:rFonts w:ascii="Arial" w:hAnsi="Arial" w:cs="Arial"/>
          <w:b/>
          <w:sz w:val="32"/>
          <w:szCs w:val="32"/>
          <w:u w:val="dotted"/>
        </w:rPr>
        <w:t xml:space="preserve">LINE </w:t>
      </w:r>
      <w:r w:rsidR="00090516" w:rsidRPr="006C7489">
        <w:rPr>
          <w:rFonts w:ascii="Arial" w:hAnsi="Arial" w:cs="Arial"/>
          <w:b/>
          <w:sz w:val="32"/>
          <w:szCs w:val="32"/>
          <w:u w:val="dotted"/>
        </w:rPr>
        <w:t>CHART:</w:t>
      </w:r>
    </w:p>
    <w:p w14:paraId="35010669" w14:textId="61A54679" w:rsidR="00437BD9" w:rsidRPr="003637E1" w:rsidRDefault="00437BD9" w:rsidP="003637E1">
      <w:pPr>
        <w:pStyle w:val="ListParagraph"/>
        <w:ind w:left="1440"/>
        <w:rPr>
          <w:rFonts w:ascii="Cascadia Mono" w:hAnsi="Cascadia Mono" w:cs="Cascadia Mono"/>
          <w:lang w:val="en-GB"/>
        </w:rPr>
      </w:pPr>
    </w:p>
    <w:p w14:paraId="035FAFE8" w14:textId="77777777" w:rsidR="00437BD9" w:rsidRPr="00437BD9" w:rsidRDefault="00437BD9" w:rsidP="00437BD9">
      <w:pPr>
        <w:pStyle w:val="ListParagraph"/>
        <w:numPr>
          <w:ilvl w:val="0"/>
          <w:numId w:val="3"/>
        </w:numPr>
        <w:rPr>
          <w:rFonts w:ascii="Cascadia Mono" w:hAnsi="Cascadia Mono" w:cs="Cascadia Mono"/>
          <w:lang w:val="en-GB"/>
        </w:rPr>
      </w:pPr>
      <w:r w:rsidRPr="003637E1">
        <w:rPr>
          <w:rFonts w:ascii="Cascadia Mono" w:hAnsi="Cascadia Mono" w:cs="Cascadia Mono"/>
          <w:u w:val="single"/>
          <w:lang w:val="en-GB"/>
        </w:rPr>
        <w:t>Regression Model</w:t>
      </w:r>
      <w:r w:rsidRPr="00437BD9">
        <w:rPr>
          <w:rFonts w:ascii="Cascadia Mono" w:hAnsi="Cascadia Mono" w:cs="Cascadia Mono"/>
          <w:lang w:val="en-GB"/>
        </w:rPr>
        <w:t>: Train a supervised regression model, such as a linear regression or decision tree regression, to predict daily or hourly ridership based on the input features.</w:t>
      </w:r>
    </w:p>
    <w:p w14:paraId="78310FB4" w14:textId="08EC0EE2" w:rsidR="00461A3D" w:rsidRDefault="00437BD9" w:rsidP="00437BD9">
      <w:pPr>
        <w:pStyle w:val="ListParagraph"/>
        <w:numPr>
          <w:ilvl w:val="0"/>
          <w:numId w:val="3"/>
        </w:numPr>
        <w:rPr>
          <w:rFonts w:ascii="Cascadia Mono" w:hAnsi="Cascadia Mono" w:cs="Cascadia Mono"/>
          <w:lang w:val="en-GB"/>
        </w:rPr>
      </w:pPr>
      <w:r w:rsidRPr="003637E1">
        <w:rPr>
          <w:rFonts w:ascii="Cascadia Mono" w:hAnsi="Cascadia Mono" w:cs="Cascadia Mono"/>
          <w:u w:val="single"/>
          <w:lang w:val="en-GB"/>
        </w:rPr>
        <w:lastRenderedPageBreak/>
        <w:t>Visualization</w:t>
      </w:r>
      <w:r w:rsidRPr="00437BD9">
        <w:rPr>
          <w:rFonts w:ascii="Cascadia Mono" w:hAnsi="Cascadia Mono" w:cs="Cascadia Mono"/>
          <w:lang w:val="en-GB"/>
        </w:rPr>
        <w:t>: Use line charts to represent the actual vs. predicted ridership over time. This helps in visualizing how well the model performs.</w:t>
      </w:r>
    </w:p>
    <w:p w14:paraId="2F03B3D9" w14:textId="37F260E2" w:rsidR="00F75D78" w:rsidRDefault="008F7ED4" w:rsidP="00403562">
      <w:pPr>
        <w:pStyle w:val="ListParagraph"/>
        <w:numPr>
          <w:ilvl w:val="0"/>
          <w:numId w:val="3"/>
        </w:numPr>
        <w:rPr>
          <w:rFonts w:ascii="Cascadia Mono" w:hAnsi="Cascadia Mono" w:cs="Cascadia Mono"/>
          <w:lang w:val="en-GB"/>
        </w:rPr>
      </w:pPr>
      <w:r w:rsidRPr="008D40F2">
        <w:rPr>
          <w:rFonts w:ascii="Cascadia Mono" w:hAnsi="Cascadia Mono" w:cs="Cascadia Mono"/>
          <w:lang w:val="en-GB"/>
        </w:rPr>
        <w:t>X axis</w:t>
      </w:r>
      <w:r w:rsidRPr="008F7ED4">
        <w:rPr>
          <w:rFonts w:ascii="Cascadia Mono" w:hAnsi="Cascadia Mono" w:cs="Cascadia Mono"/>
          <w:lang w:val="en-GB"/>
        </w:rPr>
        <w:t>-</w:t>
      </w:r>
      <w:r w:rsidR="00F90373">
        <w:rPr>
          <w:rFonts w:ascii="Cascadia Mono" w:hAnsi="Cascadia Mono" w:cs="Cascadia Mono"/>
          <w:lang w:val="en-GB"/>
        </w:rPr>
        <w:t>route</w:t>
      </w:r>
      <w:r w:rsidR="00542C4B">
        <w:rPr>
          <w:rFonts w:ascii="Cascadia Mono" w:hAnsi="Cascadia Mono" w:cs="Cascadia Mono"/>
          <w:lang w:val="en-GB"/>
        </w:rPr>
        <w:t>ID</w:t>
      </w:r>
      <w:r w:rsidR="00F90373">
        <w:rPr>
          <w:rFonts w:ascii="Cascadia Mono" w:hAnsi="Cascadia Mono" w:cs="Cascadia Mono"/>
          <w:lang w:val="en-GB"/>
        </w:rPr>
        <w:t xml:space="preserve"> and </w:t>
      </w:r>
      <w:r w:rsidR="00F75D78">
        <w:rPr>
          <w:rFonts w:ascii="Cascadia Mono" w:hAnsi="Cascadia Mono" w:cs="Cascadia Mono"/>
          <w:lang w:val="en-GB"/>
        </w:rPr>
        <w:t>no. of</w:t>
      </w:r>
      <w:r w:rsidR="00F90373">
        <w:rPr>
          <w:rFonts w:ascii="Cascadia Mono" w:hAnsi="Cascadia Mono" w:cs="Cascadia Mono"/>
          <w:lang w:val="en-GB"/>
        </w:rPr>
        <w:t xml:space="preserve"> </w:t>
      </w:r>
      <w:r w:rsidR="00403562">
        <w:rPr>
          <w:rFonts w:ascii="Cascadia Mono" w:hAnsi="Cascadia Mono" w:cs="Cascadia Mono"/>
          <w:lang w:val="en-GB"/>
        </w:rPr>
        <w:t xml:space="preserve">boarding </w:t>
      </w:r>
    </w:p>
    <w:p w14:paraId="792BDCC0" w14:textId="3C1768F8" w:rsidR="003637E1" w:rsidRPr="00403562" w:rsidRDefault="00F75D78" w:rsidP="00403562">
      <w:pPr>
        <w:pStyle w:val="ListParagraph"/>
        <w:numPr>
          <w:ilvl w:val="0"/>
          <w:numId w:val="3"/>
        </w:numPr>
        <w:rPr>
          <w:rFonts w:ascii="Cascadia Mono" w:hAnsi="Cascadia Mono" w:cs="Cascadia Mono"/>
          <w:lang w:val="en-GB"/>
        </w:rPr>
      </w:pPr>
      <w:r w:rsidRPr="008D40F2">
        <w:rPr>
          <w:rFonts w:ascii="Cascadia Mono" w:hAnsi="Cascadia Mono" w:cs="Cascadia Mono"/>
          <w:lang w:val="en-GB"/>
        </w:rPr>
        <w:t>y</w:t>
      </w:r>
      <w:r w:rsidR="00F90373" w:rsidRPr="008D40F2">
        <w:rPr>
          <w:rFonts w:ascii="Cascadia Mono" w:hAnsi="Cascadia Mono" w:cs="Cascadia Mono"/>
          <w:lang w:val="en-GB"/>
        </w:rPr>
        <w:t>-axis</w:t>
      </w:r>
      <w:r w:rsidR="00542C4B" w:rsidRPr="00403562">
        <w:rPr>
          <w:rFonts w:ascii="Cascadia Mono" w:hAnsi="Cascadia Mono" w:cs="Cascadia Mono"/>
          <w:lang w:val="en-GB"/>
        </w:rPr>
        <w:t>-stopID and tripID</w:t>
      </w:r>
    </w:p>
    <w:p w14:paraId="0CB7A6E6" w14:textId="12604106" w:rsidR="00090516" w:rsidRPr="00090516" w:rsidRDefault="00695D12" w:rsidP="006C26E6">
      <w:pPr>
        <w:rPr>
          <w:rFonts w:ascii="Arial" w:hAnsi="Arial" w:cs="Arial"/>
          <w:b/>
          <w:sz w:val="32"/>
          <w:szCs w:val="32"/>
          <w:u w:val="dotted"/>
        </w:rPr>
      </w:pPr>
      <w:r>
        <w:rPr>
          <w:noProof/>
        </w:rPr>
        <w:drawing>
          <wp:inline distT="0" distB="0" distL="0" distR="0" wp14:anchorId="11AB3DA0" wp14:editId="651A328E">
            <wp:extent cx="5723658" cy="4070350"/>
            <wp:effectExtent l="0" t="0" r="0" b="6350"/>
            <wp:docPr id="93690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3744" cy="4255309"/>
                    </a:xfrm>
                    <a:prstGeom prst="rect">
                      <a:avLst/>
                    </a:prstGeom>
                    <a:noFill/>
                    <a:ln>
                      <a:noFill/>
                    </a:ln>
                  </pic:spPr>
                </pic:pic>
              </a:graphicData>
            </a:graphic>
          </wp:inline>
        </w:drawing>
      </w:r>
    </w:p>
    <w:p w14:paraId="77CE86B3" w14:textId="77777777" w:rsidR="00695D12" w:rsidRPr="00695D12" w:rsidRDefault="00695D12" w:rsidP="00695D12">
      <w:pPr>
        <w:pStyle w:val="ListParagraph"/>
        <w:ind w:left="1440"/>
        <w:rPr>
          <w:rFonts w:ascii="Cascadia Mono" w:hAnsi="Cascadia Mono" w:cs="Cascadia Mono"/>
        </w:rPr>
      </w:pPr>
    </w:p>
    <w:p w14:paraId="45F1156A" w14:textId="1C5EB18F" w:rsidR="00516804" w:rsidRPr="00695D12" w:rsidRDefault="00516804" w:rsidP="00695D12">
      <w:pPr>
        <w:pStyle w:val="ListParagraph"/>
        <w:numPr>
          <w:ilvl w:val="0"/>
          <w:numId w:val="3"/>
        </w:numPr>
        <w:rPr>
          <w:rFonts w:ascii="Cascadia Mono" w:hAnsi="Cascadia Mono" w:cs="Cascadia Mono"/>
        </w:rPr>
      </w:pPr>
      <w:r w:rsidRPr="00695D12">
        <w:rPr>
          <w:rFonts w:ascii="Cascadia Mono" w:hAnsi="Cascadia Mono" w:cs="Cascadia Mono"/>
        </w:rPr>
        <w:t xml:space="preserve">In the above graph the number of boardings based on the route ID measures from 100/1 to 100/2 values of stop ID and Trip ID </w:t>
      </w:r>
    </w:p>
    <w:p w14:paraId="121775E8" w14:textId="77777777" w:rsidR="006C26E6" w:rsidRDefault="006C26E6" w:rsidP="00516804">
      <w:pPr>
        <w:rPr>
          <w:rFonts w:ascii="Arial" w:hAnsi="Arial" w:cs="Arial"/>
          <w:b/>
          <w:sz w:val="32"/>
          <w:szCs w:val="32"/>
          <w:u w:val="dotted"/>
        </w:rPr>
      </w:pPr>
    </w:p>
    <w:p w14:paraId="7239CEA6" w14:textId="39126773" w:rsidR="00516804" w:rsidRDefault="00516804" w:rsidP="00516804">
      <w:pPr>
        <w:rPr>
          <w:rFonts w:ascii="Arial" w:hAnsi="Arial" w:cs="Arial"/>
          <w:b/>
          <w:sz w:val="32"/>
          <w:szCs w:val="32"/>
          <w:u w:val="dotted"/>
        </w:rPr>
      </w:pPr>
      <w:r>
        <w:rPr>
          <w:rFonts w:ascii="Arial" w:hAnsi="Arial" w:cs="Arial"/>
          <w:b/>
          <w:sz w:val="32"/>
          <w:szCs w:val="32"/>
          <w:u w:val="dotted"/>
        </w:rPr>
        <w:t>MAP</w:t>
      </w:r>
      <w:r w:rsidRPr="00516804">
        <w:rPr>
          <w:rFonts w:ascii="Arial" w:hAnsi="Arial" w:cs="Arial"/>
          <w:b/>
          <w:sz w:val="32"/>
          <w:szCs w:val="32"/>
          <w:u w:val="dotted"/>
        </w:rPr>
        <w:t xml:space="preserve"> CHART:</w:t>
      </w:r>
    </w:p>
    <w:p w14:paraId="56CA0890" w14:textId="77777777" w:rsidR="006C26E6" w:rsidRDefault="006C26E6" w:rsidP="006C26E6">
      <w:pPr>
        <w:pStyle w:val="ListParagraph"/>
        <w:ind w:left="1440"/>
        <w:rPr>
          <w:rFonts w:ascii="Cascadia Mono" w:hAnsi="Cascadia Mono" w:cs="Cascadia Mono"/>
          <w:bCs/>
        </w:rPr>
      </w:pPr>
    </w:p>
    <w:p w14:paraId="592B93EC" w14:textId="77777777" w:rsidR="006C26E6" w:rsidRDefault="006C26E6" w:rsidP="006C26E6">
      <w:pPr>
        <w:pStyle w:val="ListParagraph"/>
        <w:ind w:left="1440"/>
        <w:rPr>
          <w:rFonts w:ascii="Cascadia Mono" w:hAnsi="Cascadia Mono" w:cs="Cascadia Mono"/>
          <w:bCs/>
        </w:rPr>
      </w:pPr>
    </w:p>
    <w:p w14:paraId="21EA3FCC" w14:textId="1FB761B1" w:rsidR="00516804" w:rsidRPr="00695D12" w:rsidRDefault="00695D12" w:rsidP="00695D12">
      <w:pPr>
        <w:pStyle w:val="ListParagraph"/>
        <w:numPr>
          <w:ilvl w:val="0"/>
          <w:numId w:val="4"/>
        </w:numPr>
        <w:rPr>
          <w:rFonts w:ascii="Cascadia Mono" w:hAnsi="Cascadia Mono" w:cs="Cascadia Mono"/>
          <w:bCs/>
        </w:rPr>
      </w:pPr>
      <w:r w:rsidRPr="00695D12">
        <w:rPr>
          <w:rFonts w:ascii="Cascadia Mono" w:hAnsi="Cascadia Mono" w:cs="Cascadia Mono"/>
          <w:bCs/>
        </w:rPr>
        <w:t xml:space="preserve">The interactive map plot for public transportation analysis offers a user-friendly interface to navigate the public transportation system effortlessly. </w:t>
      </w:r>
    </w:p>
    <w:p w14:paraId="799BC7BF" w14:textId="77777777" w:rsidR="00516804" w:rsidRPr="00695D12" w:rsidRDefault="00516804" w:rsidP="00516804">
      <w:pPr>
        <w:rPr>
          <w:rFonts w:ascii="Cascadia Mono" w:hAnsi="Cascadia Mono" w:cs="Cascadia Mono"/>
          <w:bCs/>
        </w:rPr>
      </w:pPr>
    </w:p>
    <w:p w14:paraId="5330F3EA" w14:textId="404AF5EB" w:rsidR="00516804" w:rsidRDefault="00CD6391" w:rsidP="006C26E6">
      <w:pPr>
        <w:jc w:val="center"/>
        <w:rPr>
          <w:rFonts w:ascii="Arial" w:hAnsi="Arial" w:cs="Arial"/>
          <w:b/>
          <w:sz w:val="32"/>
          <w:szCs w:val="32"/>
          <w:u w:val="dotted"/>
        </w:rPr>
      </w:pPr>
      <w:r>
        <w:rPr>
          <w:noProof/>
        </w:rPr>
        <w:lastRenderedPageBreak/>
        <w:drawing>
          <wp:inline distT="0" distB="0" distL="0" distR="0" wp14:anchorId="16C92133" wp14:editId="77F4B08E">
            <wp:extent cx="5321300" cy="2993158"/>
            <wp:effectExtent l="0" t="0" r="0" b="0"/>
            <wp:docPr id="1660585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9102" cy="2997547"/>
                    </a:xfrm>
                    <a:prstGeom prst="rect">
                      <a:avLst/>
                    </a:prstGeom>
                    <a:noFill/>
                    <a:ln>
                      <a:noFill/>
                    </a:ln>
                  </pic:spPr>
                </pic:pic>
              </a:graphicData>
            </a:graphic>
          </wp:inline>
        </w:drawing>
      </w:r>
    </w:p>
    <w:p w14:paraId="14057F1F" w14:textId="03EF0E01" w:rsidR="00695D12" w:rsidRPr="00516804" w:rsidRDefault="00695D12" w:rsidP="00516804">
      <w:pPr>
        <w:rPr>
          <w:rFonts w:ascii="Arial" w:hAnsi="Arial" w:cs="Arial"/>
          <w:b/>
          <w:sz w:val="32"/>
          <w:szCs w:val="32"/>
          <w:u w:val="dotted"/>
        </w:rPr>
      </w:pPr>
    </w:p>
    <w:p w14:paraId="2A581CCA" w14:textId="6E9A39A6" w:rsidR="00695D12" w:rsidRPr="00103F8C" w:rsidRDefault="00695D12" w:rsidP="00103F8C">
      <w:pPr>
        <w:pStyle w:val="ListParagraph"/>
        <w:numPr>
          <w:ilvl w:val="0"/>
          <w:numId w:val="4"/>
        </w:numPr>
        <w:rPr>
          <w:rFonts w:ascii="Cascadia Mono" w:hAnsi="Cascadia Mono" w:cs="Cascadia Mono"/>
        </w:rPr>
      </w:pPr>
      <w:r w:rsidRPr="00103F8C">
        <w:rPr>
          <w:rFonts w:ascii="Cascadia Mono" w:hAnsi="Cascadia Mono" w:cs="Cascadia Mono"/>
        </w:rPr>
        <w:t>In this above map plot the number of boardings are marked according to stop name and stop ID.</w:t>
      </w:r>
    </w:p>
    <w:p w14:paraId="18204554" w14:textId="77777777" w:rsidR="00695D12" w:rsidRPr="00695D12" w:rsidRDefault="00695D12" w:rsidP="00695D12">
      <w:pPr>
        <w:pStyle w:val="ListParagraph"/>
        <w:rPr>
          <w:rFonts w:ascii="Cascadia Mono" w:hAnsi="Cascadia Mono" w:cs="Cascadia Mono"/>
        </w:rPr>
      </w:pPr>
    </w:p>
    <w:p w14:paraId="4B367CC7" w14:textId="669D47E3" w:rsidR="00695D12" w:rsidRPr="00103F8C" w:rsidRDefault="00695D12" w:rsidP="00103F8C">
      <w:pPr>
        <w:pStyle w:val="ListParagraph"/>
        <w:numPr>
          <w:ilvl w:val="0"/>
          <w:numId w:val="4"/>
        </w:numPr>
        <w:rPr>
          <w:rFonts w:ascii="Cascadia Mono" w:hAnsi="Cascadia Mono" w:cs="Cascadia Mono"/>
        </w:rPr>
      </w:pPr>
      <w:r w:rsidRPr="00103F8C">
        <w:rPr>
          <w:rFonts w:ascii="Cascadia Mono" w:hAnsi="Cascadia Mono" w:cs="Cascadia Mono"/>
        </w:rPr>
        <w:t>This chart is used to count distance from stop name to number of boarding.</w:t>
      </w:r>
    </w:p>
    <w:p w14:paraId="05B2D92E" w14:textId="77777777" w:rsidR="00695D12" w:rsidRPr="00695D12" w:rsidRDefault="00695D12" w:rsidP="00695D12">
      <w:pPr>
        <w:pStyle w:val="ListParagraph"/>
        <w:rPr>
          <w:rFonts w:ascii="Cascadia Mono" w:hAnsi="Cascadia Mono" w:cs="Cascadia Mono"/>
        </w:rPr>
      </w:pPr>
    </w:p>
    <w:p w14:paraId="472FD86A" w14:textId="3FBCE303" w:rsidR="00695D12" w:rsidRDefault="00103F8C" w:rsidP="00695D12">
      <w:pPr>
        <w:rPr>
          <w:rFonts w:ascii="Arial" w:hAnsi="Arial" w:cs="Arial"/>
          <w:b/>
          <w:sz w:val="32"/>
          <w:szCs w:val="32"/>
          <w:u w:val="dotted"/>
        </w:rPr>
      </w:pPr>
      <w:r>
        <w:rPr>
          <w:rFonts w:ascii="Arial" w:hAnsi="Arial" w:cs="Arial"/>
          <w:b/>
          <w:sz w:val="32"/>
          <w:szCs w:val="32"/>
          <w:u w:val="dotted"/>
        </w:rPr>
        <w:t>SCATTER PLOT</w:t>
      </w:r>
      <w:r w:rsidR="00695D12" w:rsidRPr="00516804">
        <w:rPr>
          <w:rFonts w:ascii="Arial" w:hAnsi="Arial" w:cs="Arial"/>
          <w:b/>
          <w:sz w:val="32"/>
          <w:szCs w:val="32"/>
          <w:u w:val="dotted"/>
        </w:rPr>
        <w:t>:</w:t>
      </w:r>
    </w:p>
    <w:p w14:paraId="0C2E4AD4" w14:textId="77777777" w:rsidR="00C32C9E" w:rsidRDefault="00C32C9E" w:rsidP="00695D12">
      <w:pPr>
        <w:rPr>
          <w:rFonts w:ascii="Arial" w:hAnsi="Arial" w:cs="Arial"/>
          <w:b/>
          <w:sz w:val="32"/>
          <w:szCs w:val="32"/>
          <w:u w:val="dotted"/>
        </w:rPr>
      </w:pPr>
    </w:p>
    <w:p w14:paraId="4149D4A1" w14:textId="600DCAEA" w:rsidR="00103F8C" w:rsidRDefault="005419C8" w:rsidP="00695D12">
      <w:pPr>
        <w:rPr>
          <w:rFonts w:ascii="Arial" w:hAnsi="Arial" w:cs="Arial"/>
          <w:b/>
          <w:sz w:val="32"/>
          <w:szCs w:val="32"/>
          <w:u w:val="dotted"/>
        </w:rPr>
      </w:pPr>
      <w:r>
        <w:rPr>
          <w:noProof/>
        </w:rPr>
        <w:drawing>
          <wp:inline distT="0" distB="0" distL="0" distR="0" wp14:anchorId="32756D6F" wp14:editId="08D78303">
            <wp:extent cx="5731510" cy="3223895"/>
            <wp:effectExtent l="0" t="0" r="2540" b="0"/>
            <wp:docPr id="62269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3CD09F" w14:textId="77777777" w:rsidR="00B778C9" w:rsidRPr="00B778C9" w:rsidRDefault="00B778C9" w:rsidP="00B778C9">
      <w:pPr>
        <w:rPr>
          <w:rFonts w:ascii="Arial" w:hAnsi="Arial" w:cs="Arial"/>
          <w:b/>
          <w:sz w:val="32"/>
          <w:szCs w:val="32"/>
          <w:u w:val="dotted"/>
        </w:rPr>
      </w:pPr>
    </w:p>
    <w:p w14:paraId="6EEBEFA2" w14:textId="0D92DF14" w:rsidR="00B778C9" w:rsidRPr="00C32C9E" w:rsidRDefault="00B778C9" w:rsidP="00B778C9">
      <w:pPr>
        <w:pStyle w:val="ListParagraph"/>
        <w:numPr>
          <w:ilvl w:val="0"/>
          <w:numId w:val="8"/>
        </w:numPr>
        <w:rPr>
          <w:rFonts w:ascii="Arial Narrow" w:hAnsi="Arial Narrow" w:cs="Arial"/>
          <w:bCs/>
          <w:sz w:val="28"/>
          <w:szCs w:val="28"/>
        </w:rPr>
      </w:pPr>
      <w:r w:rsidRPr="008D40F2">
        <w:rPr>
          <w:rFonts w:ascii="Arial Narrow" w:hAnsi="Arial Narrow" w:cs="Arial"/>
          <w:bCs/>
          <w:sz w:val="28"/>
          <w:szCs w:val="28"/>
          <w:u w:val="single"/>
        </w:rPr>
        <w:t>Regression Model</w:t>
      </w:r>
      <w:r w:rsidRPr="00C32C9E">
        <w:rPr>
          <w:rFonts w:ascii="Arial Narrow" w:hAnsi="Arial Narrow" w:cs="Arial"/>
          <w:bCs/>
          <w:sz w:val="28"/>
          <w:szCs w:val="28"/>
        </w:rPr>
        <w:t xml:space="preserve">: Train a regression model (e.g., linear regression or support vector regression) predict </w:t>
      </w:r>
      <w:r w:rsidR="00E21D41" w:rsidRPr="00C32C9E">
        <w:rPr>
          <w:rFonts w:ascii="Arial Narrow" w:hAnsi="Arial Narrow" w:cs="Arial"/>
          <w:bCs/>
          <w:sz w:val="28"/>
          <w:szCs w:val="28"/>
        </w:rPr>
        <w:t>stopID by stop</w:t>
      </w:r>
      <w:r w:rsidR="00F46D52" w:rsidRPr="00C32C9E">
        <w:rPr>
          <w:rFonts w:ascii="Arial Narrow" w:hAnsi="Arial Narrow" w:cs="Arial"/>
          <w:bCs/>
          <w:sz w:val="28"/>
          <w:szCs w:val="28"/>
        </w:rPr>
        <w:t xml:space="preserve"> n</w:t>
      </w:r>
      <w:r w:rsidR="00E21D41" w:rsidRPr="00C32C9E">
        <w:rPr>
          <w:rFonts w:ascii="Arial Narrow" w:hAnsi="Arial Narrow" w:cs="Arial"/>
          <w:bCs/>
          <w:sz w:val="28"/>
          <w:szCs w:val="28"/>
        </w:rPr>
        <w:t>ame with points for no.</w:t>
      </w:r>
      <w:r w:rsidR="00C32C9E">
        <w:rPr>
          <w:rFonts w:ascii="Arial Narrow" w:hAnsi="Arial Narrow" w:cs="Arial"/>
          <w:bCs/>
          <w:sz w:val="28"/>
          <w:szCs w:val="28"/>
        </w:rPr>
        <w:t xml:space="preserve"> </w:t>
      </w:r>
      <w:r w:rsidR="00E21D41" w:rsidRPr="00C32C9E">
        <w:rPr>
          <w:rFonts w:ascii="Arial Narrow" w:hAnsi="Arial Narrow" w:cs="Arial"/>
          <w:bCs/>
          <w:sz w:val="28"/>
          <w:szCs w:val="28"/>
        </w:rPr>
        <w:t>of boardings.</w:t>
      </w:r>
    </w:p>
    <w:p w14:paraId="6F31FE38" w14:textId="1AFD26C2" w:rsidR="00C74DE6" w:rsidRPr="00C32C9E" w:rsidRDefault="00B778C9" w:rsidP="00B778C9">
      <w:pPr>
        <w:pStyle w:val="ListParagraph"/>
        <w:numPr>
          <w:ilvl w:val="0"/>
          <w:numId w:val="8"/>
        </w:numPr>
        <w:rPr>
          <w:rFonts w:ascii="Arial Narrow" w:hAnsi="Arial Narrow" w:cs="Arial"/>
          <w:bCs/>
          <w:sz w:val="28"/>
          <w:szCs w:val="28"/>
        </w:rPr>
      </w:pPr>
      <w:r w:rsidRPr="008D40F2">
        <w:rPr>
          <w:rFonts w:ascii="Arial Narrow" w:hAnsi="Arial Narrow" w:cs="Arial"/>
          <w:bCs/>
          <w:sz w:val="28"/>
          <w:szCs w:val="28"/>
          <w:u w:val="single"/>
        </w:rPr>
        <w:t>Visualization</w:t>
      </w:r>
      <w:r w:rsidRPr="00C32C9E">
        <w:rPr>
          <w:rFonts w:ascii="Arial Narrow" w:hAnsi="Arial Narrow" w:cs="Arial"/>
          <w:bCs/>
          <w:sz w:val="28"/>
          <w:szCs w:val="28"/>
        </w:rPr>
        <w:t>: Creat</w:t>
      </w:r>
      <w:r w:rsidR="00E21D41" w:rsidRPr="00C32C9E">
        <w:rPr>
          <w:rFonts w:ascii="Arial Narrow" w:hAnsi="Arial Narrow" w:cs="Arial"/>
          <w:bCs/>
          <w:sz w:val="28"/>
          <w:szCs w:val="28"/>
        </w:rPr>
        <w:t xml:space="preserve">ing </w:t>
      </w:r>
      <w:r w:rsidRPr="00C32C9E">
        <w:rPr>
          <w:rFonts w:ascii="Arial Narrow" w:hAnsi="Arial Narrow" w:cs="Arial"/>
          <w:bCs/>
          <w:sz w:val="28"/>
          <w:szCs w:val="28"/>
        </w:rPr>
        <w:t>scatter plots that show the actual travel times vs. predicted travel times for specific routes or time periods.</w:t>
      </w:r>
    </w:p>
    <w:p w14:paraId="4844FD79" w14:textId="77777777" w:rsidR="00F46D52" w:rsidRDefault="00F46D52" w:rsidP="00AB16B5">
      <w:pPr>
        <w:rPr>
          <w:rFonts w:ascii="Arial" w:hAnsi="Arial" w:cs="Arial"/>
          <w:b/>
          <w:sz w:val="32"/>
          <w:szCs w:val="32"/>
          <w:u w:val="dotted"/>
        </w:rPr>
      </w:pPr>
    </w:p>
    <w:p w14:paraId="6D5FC6A6" w14:textId="48D90296" w:rsidR="00AB16B5" w:rsidRDefault="00AB16B5" w:rsidP="00AB16B5">
      <w:pPr>
        <w:rPr>
          <w:rFonts w:ascii="Arial" w:hAnsi="Arial" w:cs="Arial"/>
          <w:b/>
          <w:sz w:val="32"/>
          <w:szCs w:val="32"/>
          <w:u w:val="dotted"/>
        </w:rPr>
      </w:pPr>
      <w:r>
        <w:rPr>
          <w:rFonts w:ascii="Arial" w:hAnsi="Arial" w:cs="Arial"/>
          <w:b/>
          <w:sz w:val="32"/>
          <w:szCs w:val="32"/>
          <w:u w:val="dotted"/>
        </w:rPr>
        <w:t>P</w:t>
      </w:r>
      <w:r w:rsidR="00DC4D3B">
        <w:rPr>
          <w:rFonts w:ascii="Arial" w:hAnsi="Arial" w:cs="Arial"/>
          <w:b/>
          <w:sz w:val="32"/>
          <w:szCs w:val="32"/>
          <w:u w:val="dotted"/>
        </w:rPr>
        <w:t>ERFORMANCE</w:t>
      </w:r>
      <w:r w:rsidR="0025024A">
        <w:rPr>
          <w:rFonts w:ascii="Arial" w:hAnsi="Arial" w:cs="Arial"/>
          <w:b/>
          <w:sz w:val="32"/>
          <w:szCs w:val="32"/>
          <w:u w:val="dotted"/>
        </w:rPr>
        <w:t xml:space="preserve"> AND EVALUATION METRICS</w:t>
      </w:r>
      <w:r w:rsidRPr="00516804">
        <w:rPr>
          <w:rFonts w:ascii="Arial" w:hAnsi="Arial" w:cs="Arial"/>
          <w:b/>
          <w:sz w:val="32"/>
          <w:szCs w:val="32"/>
          <w:u w:val="dotted"/>
        </w:rPr>
        <w:t>:</w:t>
      </w:r>
    </w:p>
    <w:p w14:paraId="4568548D" w14:textId="77777777" w:rsidR="00F46D52" w:rsidRDefault="00F46D52" w:rsidP="00F46D52">
      <w:pPr>
        <w:rPr>
          <w:rFonts w:ascii="Arial" w:hAnsi="Arial" w:cs="Arial"/>
          <w:b/>
          <w:sz w:val="32"/>
          <w:szCs w:val="32"/>
          <w:u w:val="dotted"/>
        </w:rPr>
      </w:pPr>
    </w:p>
    <w:p w14:paraId="0EA6ADE4" w14:textId="5ADA9428" w:rsidR="00695D12" w:rsidRPr="00F46D52" w:rsidRDefault="00934C88" w:rsidP="00F46D52">
      <w:pPr>
        <w:pStyle w:val="ListParagraph"/>
        <w:numPr>
          <w:ilvl w:val="0"/>
          <w:numId w:val="9"/>
        </w:numPr>
        <w:rPr>
          <w:rFonts w:ascii="Cascadia Mono" w:hAnsi="Cascadia Mono" w:cs="Cascadia Mono"/>
        </w:rPr>
      </w:pPr>
      <w:r w:rsidRPr="00F46D52">
        <w:rPr>
          <w:rFonts w:ascii="Cascadia Mono" w:hAnsi="Cascadia Mono" w:cs="Cascadia Mono"/>
        </w:rPr>
        <w:t>To create a performance and evaluation m</w:t>
      </w:r>
      <w:r w:rsidR="00F46D52">
        <w:rPr>
          <w:rFonts w:ascii="Cascadia Mono" w:hAnsi="Cascadia Mono" w:cs="Cascadia Mono"/>
        </w:rPr>
        <w:t>etrics</w:t>
      </w:r>
      <w:r w:rsidRPr="00F46D52">
        <w:rPr>
          <w:rFonts w:ascii="Cascadia Mono" w:hAnsi="Cascadia Mono" w:cs="Cascadia Mono"/>
        </w:rPr>
        <w:t xml:space="preserve"> for public transportation analysis based on the provided data, you can assess various key performance indicators (KPIs) and metrics.</w:t>
      </w:r>
    </w:p>
    <w:p w14:paraId="26AB351A" w14:textId="77777777" w:rsidR="00A02DDE" w:rsidRDefault="00A02DDE" w:rsidP="00A02DDE">
      <w:pPr>
        <w:rPr>
          <w:rFonts w:ascii="Cascadia Mono" w:hAnsi="Cascadia Mono" w:cs="Cascadia Mono"/>
        </w:rPr>
      </w:pPr>
    </w:p>
    <w:p w14:paraId="5190306B" w14:textId="1303A2EE" w:rsidR="00A02DDE" w:rsidRPr="00A02DDE" w:rsidRDefault="00B3531B" w:rsidP="00B3531B">
      <w:pPr>
        <w:jc w:val="center"/>
        <w:rPr>
          <w:rFonts w:ascii="Cascadia Mono" w:hAnsi="Cascadia Mono" w:cs="Cascadia Mono"/>
        </w:rPr>
      </w:pPr>
      <w:r>
        <w:rPr>
          <w:noProof/>
        </w:rPr>
        <w:drawing>
          <wp:inline distT="0" distB="0" distL="0" distR="0" wp14:anchorId="0D8E3132" wp14:editId="0B65D26E">
            <wp:extent cx="5731510" cy="3248660"/>
            <wp:effectExtent l="0" t="0" r="2540" b="8890"/>
            <wp:docPr id="697328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8660"/>
                    </a:xfrm>
                    <a:prstGeom prst="rect">
                      <a:avLst/>
                    </a:prstGeom>
                    <a:noFill/>
                    <a:ln>
                      <a:noFill/>
                    </a:ln>
                  </pic:spPr>
                </pic:pic>
              </a:graphicData>
            </a:graphic>
          </wp:inline>
        </w:drawing>
      </w:r>
    </w:p>
    <w:p w14:paraId="5DD29F62" w14:textId="77777777" w:rsidR="00C04E8E" w:rsidRDefault="00C04E8E" w:rsidP="00695D12">
      <w:pPr>
        <w:rPr>
          <w:rFonts w:ascii="Cascadia Mono" w:hAnsi="Cascadia Mono" w:cs="Cascadia Mono"/>
        </w:rPr>
      </w:pPr>
    </w:p>
    <w:p w14:paraId="149A804E" w14:textId="1CB9DAED" w:rsidR="00A841E8" w:rsidRPr="00A841E8" w:rsidRDefault="00A841E8" w:rsidP="00A841E8">
      <w:pPr>
        <w:pStyle w:val="ListParagraph"/>
        <w:numPr>
          <w:ilvl w:val="0"/>
          <w:numId w:val="7"/>
        </w:numPr>
        <w:rPr>
          <w:rFonts w:ascii="Cascadia Mono" w:hAnsi="Cascadia Mono" w:cs="Cascadia Mono"/>
        </w:rPr>
      </w:pPr>
      <w:r w:rsidRPr="00A841E8">
        <w:rPr>
          <w:rFonts w:ascii="Cascadia Mono" w:hAnsi="Cascadia Mono" w:cs="Cascadia Mono"/>
        </w:rPr>
        <w:t>This m</w:t>
      </w:r>
      <w:r w:rsidR="00BB3ADF">
        <w:rPr>
          <w:rFonts w:ascii="Cascadia Mono" w:hAnsi="Cascadia Mono" w:cs="Cascadia Mono"/>
        </w:rPr>
        <w:t xml:space="preserve">etrics </w:t>
      </w:r>
      <w:r w:rsidRPr="00A841E8">
        <w:rPr>
          <w:rFonts w:ascii="Cascadia Mono" w:hAnsi="Cascadia Mono" w:cs="Cascadia Mono"/>
        </w:rPr>
        <w:t>evaluates the performance of trips along Route 100, considering key metrics like the number of stops, total boardings, average boardings per stop, peak boarding times, and the stop with the highest peak boarding.</w:t>
      </w:r>
    </w:p>
    <w:p w14:paraId="0638DE1F" w14:textId="77777777" w:rsidR="00A841E8" w:rsidRPr="00A841E8" w:rsidRDefault="00A841E8" w:rsidP="00A841E8">
      <w:pPr>
        <w:rPr>
          <w:rFonts w:ascii="Cascadia Mono" w:hAnsi="Cascadia Mono" w:cs="Cascadia Mono"/>
        </w:rPr>
      </w:pPr>
    </w:p>
    <w:p w14:paraId="168DF0C9" w14:textId="51AF0E3B" w:rsidR="00B3531B" w:rsidRDefault="0013488E" w:rsidP="00A841E8">
      <w:pPr>
        <w:pStyle w:val="ListParagraph"/>
        <w:numPr>
          <w:ilvl w:val="0"/>
          <w:numId w:val="7"/>
        </w:numPr>
        <w:rPr>
          <w:rFonts w:ascii="Cascadia Mono" w:hAnsi="Cascadia Mono" w:cs="Cascadia Mono"/>
        </w:rPr>
      </w:pPr>
      <w:r>
        <w:rPr>
          <w:rFonts w:ascii="Cascadia Mono" w:hAnsi="Cascadia Mono" w:cs="Cascadia Mono"/>
        </w:rPr>
        <w:lastRenderedPageBreak/>
        <w:t>To</w:t>
      </w:r>
      <w:r w:rsidR="008D40F2">
        <w:rPr>
          <w:rFonts w:ascii="Cascadia Mono" w:hAnsi="Cascadia Mono" w:cs="Cascadia Mono"/>
        </w:rPr>
        <w:t xml:space="preserve"> include</w:t>
      </w:r>
      <w:r>
        <w:rPr>
          <w:rFonts w:ascii="Cascadia Mono" w:hAnsi="Cascadia Mono" w:cs="Cascadia Mono"/>
        </w:rPr>
        <w:t xml:space="preserve"> </w:t>
      </w:r>
      <w:r w:rsidR="00A841E8" w:rsidRPr="00A841E8">
        <w:rPr>
          <w:rFonts w:ascii="Cascadia Mono" w:hAnsi="Cascadia Mono" w:cs="Cascadia Mono"/>
        </w:rPr>
        <w:t>additional KPIs such as on-time performance, passenger satisfaction, revenue, and operational costs to comprehensively assess the efficiency and effectiveness of public transportation services.</w:t>
      </w:r>
    </w:p>
    <w:p w14:paraId="5DC5DF24" w14:textId="77777777" w:rsidR="00A841E8" w:rsidRPr="00A841E8" w:rsidRDefault="00A841E8" w:rsidP="00A841E8">
      <w:pPr>
        <w:pStyle w:val="ListParagraph"/>
        <w:rPr>
          <w:rFonts w:ascii="Cascadia Mono" w:hAnsi="Cascadia Mono" w:cs="Cascadia Mono"/>
        </w:rPr>
      </w:pPr>
    </w:p>
    <w:p w14:paraId="5A38630B" w14:textId="167F9FA0" w:rsidR="00C04E8E" w:rsidRDefault="00494254" w:rsidP="0074307C">
      <w:pPr>
        <w:rPr>
          <w:rFonts w:ascii="Arial" w:hAnsi="Arial" w:cs="Arial"/>
          <w:b/>
          <w:sz w:val="32"/>
          <w:szCs w:val="32"/>
          <w:u w:val="dotted"/>
        </w:rPr>
      </w:pPr>
      <w:r>
        <w:rPr>
          <w:rFonts w:ascii="Arial" w:hAnsi="Arial" w:cs="Arial"/>
          <w:b/>
          <w:sz w:val="32"/>
          <w:szCs w:val="32"/>
          <w:u w:val="dotted"/>
        </w:rPr>
        <w:t>CONCLUSION:</w:t>
      </w:r>
    </w:p>
    <w:p w14:paraId="6B1ABC3D" w14:textId="45CCE483" w:rsidR="00C04E8E" w:rsidRPr="00695D12" w:rsidRDefault="00756CE1" w:rsidP="00695D12">
      <w:pPr>
        <w:rPr>
          <w:rFonts w:ascii="Cascadia Mono" w:hAnsi="Cascadia Mono" w:cs="Cascadia Mono"/>
        </w:rPr>
      </w:pPr>
      <w:r w:rsidRPr="00756CE1">
        <w:rPr>
          <w:rFonts w:ascii="Cascadia Mono" w:hAnsi="Cascadia Mono" w:cs="Cascadia Mono"/>
        </w:rPr>
        <w:t xml:space="preserve">By using </w:t>
      </w:r>
      <w:r w:rsidR="00F33AF2" w:rsidRPr="00756CE1">
        <w:rPr>
          <w:rFonts w:ascii="Cascadia Mono" w:hAnsi="Cascadia Mono" w:cs="Cascadia Mono"/>
        </w:rPr>
        <w:t>Cognos</w:t>
      </w:r>
      <w:r w:rsidRPr="00756CE1">
        <w:rPr>
          <w:rFonts w:ascii="Cascadia Mono" w:hAnsi="Cascadia Mono" w:cs="Cascadia Mono"/>
        </w:rPr>
        <w:t xml:space="preserve"> </w:t>
      </w:r>
      <w:r w:rsidR="006C26E6" w:rsidRPr="00756CE1">
        <w:rPr>
          <w:rFonts w:ascii="Cascadia Mono" w:hAnsi="Cascadia Mono" w:cs="Cascadia Mono"/>
        </w:rPr>
        <w:t>tool,</w:t>
      </w:r>
      <w:r w:rsidRPr="00756CE1">
        <w:rPr>
          <w:rFonts w:ascii="Cascadia Mono" w:hAnsi="Cascadia Mono" w:cs="Cascadia Mono"/>
        </w:rPr>
        <w:t xml:space="preserve"> we have visualized graphs</w:t>
      </w:r>
      <w:r w:rsidR="00F33AF2">
        <w:rPr>
          <w:rFonts w:ascii="Cascadia Mono" w:hAnsi="Cascadia Mono" w:cs="Cascadia Mono"/>
        </w:rPr>
        <w:t xml:space="preserve"> for supervised learning-regression model </w:t>
      </w:r>
      <w:r w:rsidRPr="00756CE1">
        <w:rPr>
          <w:rFonts w:ascii="Cascadia Mono" w:hAnsi="Cascadia Mono" w:cs="Cascadia Mono"/>
        </w:rPr>
        <w:t>and determined the performance and evaluation metrics</w:t>
      </w:r>
      <w:r w:rsidR="003E17A6">
        <w:rPr>
          <w:rFonts w:ascii="Cascadia Mono" w:hAnsi="Cascadia Mono" w:cs="Cascadia Mono"/>
        </w:rPr>
        <w:t>.</w:t>
      </w:r>
    </w:p>
    <w:sectPr w:rsidR="00C04E8E" w:rsidRPr="00695D12" w:rsidSect="00516804">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77E"/>
    <w:multiLevelType w:val="hybridMultilevel"/>
    <w:tmpl w:val="E674A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1B2FEE"/>
    <w:multiLevelType w:val="hybridMultilevel"/>
    <w:tmpl w:val="D436D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E56855"/>
    <w:multiLevelType w:val="hybridMultilevel"/>
    <w:tmpl w:val="9244A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D95EEE"/>
    <w:multiLevelType w:val="hybridMultilevel"/>
    <w:tmpl w:val="BDB8B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130B7C"/>
    <w:multiLevelType w:val="multilevel"/>
    <w:tmpl w:val="92AA13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7DF3154"/>
    <w:multiLevelType w:val="hybridMultilevel"/>
    <w:tmpl w:val="4A82D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444D09"/>
    <w:multiLevelType w:val="hybridMultilevel"/>
    <w:tmpl w:val="4C56D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001733"/>
    <w:multiLevelType w:val="hybridMultilevel"/>
    <w:tmpl w:val="828225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79C5E51"/>
    <w:multiLevelType w:val="hybridMultilevel"/>
    <w:tmpl w:val="5FA24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FF54D5"/>
    <w:multiLevelType w:val="multilevel"/>
    <w:tmpl w:val="5552C1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82683947">
    <w:abstractNumId w:val="9"/>
  </w:num>
  <w:num w:numId="2" w16cid:durableId="2041279227">
    <w:abstractNumId w:val="4"/>
  </w:num>
  <w:num w:numId="3" w16cid:durableId="1867939785">
    <w:abstractNumId w:val="0"/>
  </w:num>
  <w:num w:numId="4" w16cid:durableId="1295066714">
    <w:abstractNumId w:val="7"/>
  </w:num>
  <w:num w:numId="5" w16cid:durableId="1337149544">
    <w:abstractNumId w:val="8"/>
  </w:num>
  <w:num w:numId="6" w16cid:durableId="34350183">
    <w:abstractNumId w:val="3"/>
  </w:num>
  <w:num w:numId="7" w16cid:durableId="1908110676">
    <w:abstractNumId w:val="6"/>
  </w:num>
  <w:num w:numId="8" w16cid:durableId="2036924862">
    <w:abstractNumId w:val="1"/>
  </w:num>
  <w:num w:numId="9" w16cid:durableId="1421373266">
    <w:abstractNumId w:val="5"/>
  </w:num>
  <w:num w:numId="10" w16cid:durableId="902523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EF"/>
    <w:rsid w:val="00090516"/>
    <w:rsid w:val="000A702A"/>
    <w:rsid w:val="00103F8C"/>
    <w:rsid w:val="0013488E"/>
    <w:rsid w:val="001411EF"/>
    <w:rsid w:val="001529F9"/>
    <w:rsid w:val="001B0BE2"/>
    <w:rsid w:val="0025024A"/>
    <w:rsid w:val="003637E1"/>
    <w:rsid w:val="003D37FA"/>
    <w:rsid w:val="003E17A6"/>
    <w:rsid w:val="00403562"/>
    <w:rsid w:val="00437BD9"/>
    <w:rsid w:val="00461A3D"/>
    <w:rsid w:val="00472466"/>
    <w:rsid w:val="00494254"/>
    <w:rsid w:val="00516804"/>
    <w:rsid w:val="005419C8"/>
    <w:rsid w:val="00542C4B"/>
    <w:rsid w:val="00643B9A"/>
    <w:rsid w:val="00695D12"/>
    <w:rsid w:val="006C26E6"/>
    <w:rsid w:val="006C7489"/>
    <w:rsid w:val="006E219D"/>
    <w:rsid w:val="0074307C"/>
    <w:rsid w:val="00756CE1"/>
    <w:rsid w:val="00762027"/>
    <w:rsid w:val="007E04B4"/>
    <w:rsid w:val="008D40F2"/>
    <w:rsid w:val="008F7ED4"/>
    <w:rsid w:val="00913AC0"/>
    <w:rsid w:val="00934C88"/>
    <w:rsid w:val="009E65DF"/>
    <w:rsid w:val="00A02DDE"/>
    <w:rsid w:val="00A662AC"/>
    <w:rsid w:val="00A841E8"/>
    <w:rsid w:val="00AA6AD5"/>
    <w:rsid w:val="00AB16B5"/>
    <w:rsid w:val="00B3531B"/>
    <w:rsid w:val="00B778C9"/>
    <w:rsid w:val="00BB3ADF"/>
    <w:rsid w:val="00BF36E4"/>
    <w:rsid w:val="00C0367E"/>
    <w:rsid w:val="00C04E8E"/>
    <w:rsid w:val="00C10DC2"/>
    <w:rsid w:val="00C32C9E"/>
    <w:rsid w:val="00C74DE6"/>
    <w:rsid w:val="00CD6391"/>
    <w:rsid w:val="00D02900"/>
    <w:rsid w:val="00D9671E"/>
    <w:rsid w:val="00DA463C"/>
    <w:rsid w:val="00DC4D3B"/>
    <w:rsid w:val="00DF3A02"/>
    <w:rsid w:val="00E21D41"/>
    <w:rsid w:val="00F33AF2"/>
    <w:rsid w:val="00F46D52"/>
    <w:rsid w:val="00F75D78"/>
    <w:rsid w:val="00F9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09CD"/>
  <w15:chartTrackingRefBased/>
  <w15:docId w15:val="{29B904D8-281D-4802-B7BB-8DE620EA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1EF"/>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A3D"/>
    <w:rPr>
      <w:rFonts w:asciiTheme="majorHAnsi" w:eastAsiaTheme="majorEastAsia" w:hAnsiTheme="majorHAnsi" w:cstheme="majorBidi"/>
      <w:spacing w:val="-10"/>
      <w:kern w:val="28"/>
      <w:sz w:val="56"/>
      <w:szCs w:val="56"/>
      <w:lang w:val="en-US"/>
      <w14:ligatures w14:val="none"/>
    </w:rPr>
  </w:style>
  <w:style w:type="paragraph" w:styleId="ListParagraph">
    <w:name w:val="List Paragraph"/>
    <w:basedOn w:val="Normal"/>
    <w:uiPriority w:val="34"/>
    <w:qFormat/>
    <w:rsid w:val="00516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0280">
      <w:bodyDiv w:val="1"/>
      <w:marLeft w:val="0"/>
      <w:marRight w:val="0"/>
      <w:marTop w:val="0"/>
      <w:marBottom w:val="0"/>
      <w:divBdr>
        <w:top w:val="none" w:sz="0" w:space="0" w:color="auto"/>
        <w:left w:val="none" w:sz="0" w:space="0" w:color="auto"/>
        <w:bottom w:val="none" w:sz="0" w:space="0" w:color="auto"/>
        <w:right w:val="none" w:sz="0" w:space="0" w:color="auto"/>
      </w:divBdr>
    </w:div>
    <w:div w:id="499200523">
      <w:bodyDiv w:val="1"/>
      <w:marLeft w:val="0"/>
      <w:marRight w:val="0"/>
      <w:marTop w:val="0"/>
      <w:marBottom w:val="0"/>
      <w:divBdr>
        <w:top w:val="none" w:sz="0" w:space="0" w:color="auto"/>
        <w:left w:val="none" w:sz="0" w:space="0" w:color="auto"/>
        <w:bottom w:val="none" w:sz="0" w:space="0" w:color="auto"/>
        <w:right w:val="none" w:sz="0" w:space="0" w:color="auto"/>
      </w:divBdr>
    </w:div>
    <w:div w:id="1395738272">
      <w:bodyDiv w:val="1"/>
      <w:marLeft w:val="0"/>
      <w:marRight w:val="0"/>
      <w:marTop w:val="0"/>
      <w:marBottom w:val="0"/>
      <w:divBdr>
        <w:top w:val="none" w:sz="0" w:space="0" w:color="auto"/>
        <w:left w:val="none" w:sz="0" w:space="0" w:color="auto"/>
        <w:bottom w:val="none" w:sz="0" w:space="0" w:color="auto"/>
        <w:right w:val="none" w:sz="0" w:space="0" w:color="auto"/>
      </w:divBdr>
    </w:div>
    <w:div w:id="152050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B</dc:creator>
  <cp:keywords/>
  <dc:description/>
  <cp:lastModifiedBy>Soundarya B</cp:lastModifiedBy>
  <cp:revision>2</cp:revision>
  <dcterms:created xsi:type="dcterms:W3CDTF">2023-10-26T02:27:00Z</dcterms:created>
  <dcterms:modified xsi:type="dcterms:W3CDTF">2023-10-26T02:27:00Z</dcterms:modified>
</cp:coreProperties>
</file>