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br/>
        <w:br/>
      </w:r>
    </w:p>
    <w:p>
      <w:pPr>
        <w:pStyle w:val="Title"/>
        <w:widowControl/>
        <w:jc w:val="center"/>
      </w:pPr>
      <w:r>
        <w:t>Sarshiti 2</w:t>
      </w:r>
    </w:p>
    <w:p>
      <w:pPr>
        <w:pStyle w:val="Subtitle"/>
        <w:widowControl/>
        <w:jc w:val="center"/>
      </w:pPr>
      <w:r>
        <w:t>Product Requirement Document V1</w:t>
      </w:r>
    </w:p>
    <w:p>
      <w:pPr>
        <w:widowControl/>
        <w:jc w:val="center"/>
      </w:pPr>
      <w:r>
        <w:br/>
      </w:r>
    </w:p>
    <w:tbl>
      <w:tblPr>
        <w:tblW w:type="auto" w:w="0"/>
        <w:jc w:val="center"/>
        <w:tblLayout w:type="fixed"/>
        <w:tblLook w:firstColumn="1" w:firstRow="1" w:lastColumn="0" w:lastRow="0" w:noHBand="0" w:noVBand="1" w:val="04A0"/>
      </w:tblPr>
      <w:tblGrid>
        <w:gridCol w:w="4939"/>
        <w:gridCol w:w="4939"/>
      </w:tblGrid>
      <w:tr>
        <w:tc>
          <w:tcPr>
            <w:tcW w:type="dxa" w:w="3168"/>
            <w:vAlign w:val="center"/>
            <w:shd w:fill="F6F8FB"/>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color w:val="1F2937"/>
                <w:sz w:val="21"/>
              </w:rPr>
              <w:t>Version</w:t>
            </w:r>
          </w:p>
        </w:tc>
        <w:tc>
          <w:tcPr>
            <w:tcW w:type="dxa" w:w="5760"/>
            <w:vAlign w:val="center"/>
            <w:shd w:fill="FFFFFF"/>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val="0"/>
                <w:color w:val="1F2937"/>
                <w:sz w:val="21"/>
              </w:rPr>
              <w:t>1.0</w:t>
            </w:r>
          </w:p>
        </w:tc>
      </w:tr>
      <w:tr>
        <w:tc>
          <w:tcPr>
            <w:tcW w:type="dxa" w:w="3168"/>
            <w:vAlign w:val="center"/>
            <w:shd w:fill="F6F8FB"/>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color w:val="1F2937"/>
                <w:sz w:val="21"/>
              </w:rPr>
              <w:t>Product</w:t>
            </w:r>
          </w:p>
        </w:tc>
        <w:tc>
          <w:tcPr>
            <w:tcW w:type="dxa" w:w="5760"/>
            <w:vAlign w:val="center"/>
            <w:shd w:fill="FFFFFF"/>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val="0"/>
                <w:color w:val="1F2937"/>
                <w:sz w:val="21"/>
              </w:rPr>
              <w:t>Saraswati Puja Website</w:t>
            </w:r>
          </w:p>
        </w:tc>
      </w:tr>
      <w:tr>
        <w:tc>
          <w:tcPr>
            <w:tcW w:type="dxa" w:w="3168"/>
            <w:vAlign w:val="center"/>
            <w:shd w:fill="F6F8FB"/>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color w:val="1F2937"/>
                <w:sz w:val="21"/>
              </w:rPr>
              <w:t>Document date</w:t>
            </w:r>
          </w:p>
        </w:tc>
        <w:tc>
          <w:tcPr>
            <w:tcW w:type="dxa" w:w="5760"/>
            <w:vAlign w:val="center"/>
            <w:shd w:fill="FFFFFF"/>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val="0"/>
                <w:color w:val="1F2937"/>
                <w:sz w:val="21"/>
              </w:rPr>
              <w:t>14 October 2026</w:t>
            </w:r>
          </w:p>
        </w:tc>
      </w:tr>
      <w:tr>
        <w:tc>
          <w:tcPr>
            <w:tcW w:type="dxa" w:w="3168"/>
            <w:vAlign w:val="center"/>
            <w:shd w:fill="F6F8FB"/>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color w:val="1F2937"/>
                <w:sz w:val="21"/>
              </w:rPr>
              <w:t>Primary audience</w:t>
            </w:r>
          </w:p>
        </w:tc>
        <w:tc>
          <w:tcPr>
            <w:tcW w:type="dxa" w:w="5760"/>
            <w:vAlign w:val="center"/>
            <w:shd w:fill="FFFFFF"/>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val="0"/>
                <w:color w:val="1F2937"/>
                <w:sz w:val="21"/>
              </w:rPr>
              <w:t>Village households and celebration visitors</w:t>
            </w:r>
          </w:p>
        </w:tc>
      </w:tr>
      <w:tr>
        <w:tc>
          <w:tcPr>
            <w:tcW w:type="dxa" w:w="3168"/>
            <w:vAlign w:val="center"/>
            <w:shd w:fill="F6F8FB"/>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color w:val="1F2937"/>
                <w:sz w:val="21"/>
              </w:rPr>
              <w:t>Celebration</w:t>
            </w:r>
          </w:p>
        </w:tc>
        <w:tc>
          <w:tcPr>
            <w:tcW w:type="dxa" w:w="5760"/>
            <w:vAlign w:val="center"/>
            <w:shd w:fill="FFFFFF"/>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val="0"/>
                <w:color w:val="1F2937"/>
                <w:sz w:val="21"/>
              </w:rPr>
              <w:t>16 to 20 October 2026</w:t>
            </w:r>
          </w:p>
        </w:tc>
      </w:tr>
      <w:tr>
        <w:tc>
          <w:tcPr>
            <w:tcW w:type="dxa" w:w="3168"/>
            <w:vAlign w:val="center"/>
            <w:shd w:fill="F6F8FB"/>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color w:val="1F2937"/>
                <w:sz w:val="21"/>
              </w:rPr>
              <w:t>Main programme</w:t>
            </w:r>
          </w:p>
        </w:tc>
        <w:tc>
          <w:tcPr>
            <w:tcW w:type="dxa" w:w="5760"/>
            <w:vAlign w:val="center"/>
            <w:shd w:fill="FFFFFF"/>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val="0"/>
                <w:color w:val="1F2937"/>
                <w:sz w:val="21"/>
              </w:rPr>
              <w:t>16 October 2026</w:t>
            </w:r>
          </w:p>
        </w:tc>
      </w:tr>
      <w:tr>
        <w:tc>
          <w:tcPr>
            <w:tcW w:type="dxa" w:w="3168"/>
            <w:vAlign w:val="center"/>
            <w:shd w:fill="F6F8FB"/>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color w:val="1F2937"/>
                <w:sz w:val="21"/>
              </w:rPr>
              <w:t>Annadanam date</w:t>
            </w:r>
          </w:p>
        </w:tc>
        <w:tc>
          <w:tcPr>
            <w:tcW w:type="dxa" w:w="5760"/>
            <w:vAlign w:val="center"/>
            <w:shd w:fill="FFFFFF"/>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val="0"/>
                <w:color w:val="1F2937"/>
                <w:sz w:val="21"/>
              </w:rPr>
              <w:t>To be announced</w:t>
            </w:r>
          </w:p>
        </w:tc>
      </w:tr>
      <w:tr>
        <w:tc>
          <w:tcPr>
            <w:tcW w:type="dxa" w:w="3168"/>
            <w:vAlign w:val="center"/>
            <w:shd w:fill="F6F8FB"/>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color w:val="1F2937"/>
                <w:sz w:val="21"/>
              </w:rPr>
              <w:t>Languages</w:t>
            </w:r>
          </w:p>
        </w:tc>
        <w:tc>
          <w:tcPr>
            <w:tcW w:type="dxa" w:w="5760"/>
            <w:vAlign w:val="center"/>
            <w:shd w:fill="FFFFFF"/>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val="0"/>
                <w:color w:val="1F2937"/>
                <w:sz w:val="21"/>
              </w:rPr>
              <w:t>English and Telugu</w:t>
            </w:r>
          </w:p>
        </w:tc>
      </w:tr>
      <w:tr>
        <w:tc>
          <w:tcPr>
            <w:tcW w:type="dxa" w:w="3168"/>
            <w:vAlign w:val="center"/>
            <w:shd w:fill="F6F8FB"/>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color w:val="1F2937"/>
                <w:sz w:val="21"/>
              </w:rPr>
              <w:t>Platform</w:t>
            </w:r>
          </w:p>
        </w:tc>
        <w:tc>
          <w:tcPr>
            <w:tcW w:type="dxa" w:w="5760"/>
            <w:vAlign w:val="center"/>
            <w:shd w:fill="FFFFFF"/>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val="0"/>
                <w:color w:val="1F2937"/>
                <w:sz w:val="21"/>
              </w:rPr>
              <w:t>One public page with protected administrator access</w:t>
            </w:r>
          </w:p>
        </w:tc>
      </w:tr>
      <w:tr>
        <w:tc>
          <w:tcPr>
            <w:tcW w:type="dxa" w:w="3168"/>
            <w:vAlign w:val="center"/>
            <w:shd w:fill="F6F8FB"/>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color w:val="1F2937"/>
                <w:sz w:val="21"/>
              </w:rPr>
              <w:t>Product owner</w:t>
            </w:r>
          </w:p>
        </w:tc>
        <w:tc>
          <w:tcPr>
            <w:tcW w:type="dxa" w:w="5760"/>
            <w:vAlign w:val="center"/>
            <w:shd w:fill="FFFFFF"/>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val="0"/>
                <w:color w:val="1F2937"/>
                <w:sz w:val="21"/>
              </w:rPr>
              <w:t>The organiser and sole administrator</w:t>
            </w:r>
          </w:p>
        </w:tc>
      </w:tr>
      <w:tr>
        <w:tc>
          <w:tcPr>
            <w:tcW w:type="dxa" w:w="3168"/>
            <w:vAlign w:val="center"/>
            <w:shd w:fill="F6F8FB"/>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color w:val="1F2937"/>
                <w:sz w:val="21"/>
              </w:rPr>
              <w:t>Document status</w:t>
            </w:r>
          </w:p>
        </w:tc>
        <w:tc>
          <w:tcPr>
            <w:tcW w:type="dxa" w:w="5760"/>
            <w:vAlign w:val="center"/>
            <w:shd w:fill="FFFFFF"/>
            <w:tcBorders>
              <w:top w:val="single" w:sz="4" w:color="D9E1EA"/>
              <w:left w:val="single" w:sz="4" w:color="D9E1EA"/>
              <w:bottom w:val="single" w:sz="4" w:color="D9E1EA"/>
              <w:right w:val="single" w:sz="4" w:color="D9E1EA"/>
              <w:insideH w:val="single" w:sz="4" w:color="D9E1EA"/>
              <w:insideV w:val="single" w:sz="4" w:color="D9E1EA"/>
            </w:tcBorders>
          </w:tcPr>
          <w:p>
            <w:pPr>
              <w:spacing w:after="0"/>
            </w:pPr>
            <w:r>
              <w:rPr>
                <w:b w:val="0"/>
                <w:color w:val="1F2937"/>
                <w:sz w:val="21"/>
              </w:rPr>
              <w:t>V1 product definition for review</w:t>
            </w:r>
          </w:p>
        </w:tc>
      </w:tr>
    </w:tbl>
    <w:p>
      <w:pPr>
        <w:widowControl/>
        <w:jc w:val="center"/>
      </w:pPr>
      <w:r>
        <w:br/>
      </w:r>
    </w:p>
    <w:p>
      <w:pPr>
        <w:pStyle w:val="Callout"/>
        <w:shd w:fill="F4F7FB"/>
        <w:widowControl/>
        <w:pBdr>
          <w:left w:val="single" w:sz="18" w:space="6" w:color="2563EB"/>
        </w:pBdr>
        <w:jc w:val="center"/>
      </w:pPr>
      <w:r>
        <w:t>Saraswati Puja Website in English and Telugu</w:t>
      </w:r>
    </w:p>
    <w:p>
      <w:r>
        <w:br w:type="page"/>
      </w:r>
    </w:p>
    <w:p>
      <w:pPr>
        <w:pStyle w:val="Heading1"/>
      </w:pPr>
      <w:r>
        <w:t>1 Executive Summary</w:t>
      </w:r>
    </w:p>
    <w:p>
      <w:r>
        <w:t>Saraswati Puja V1 is a responsive website for a five day village celebration from 16 to 20 October 2026, with the main programme on 16 October. It combines devotional presentation with practical event information and contribution visibility.</w:t>
      </w:r>
    </w:p>
    <w:p>
      <w:r>
        <w:t>Visitors use one public page to read the welcome, programme, puja and prasadam details, committee information and venue directions. They can search the household contribution list and browse celebration photos in English or Telugu. Visitors do not sign in or submit information.</w:t>
      </w:r>
    </w:p>
    <w:p>
      <w:r>
        <w:t>The organiser is the sole administrator. After signing in, the organiser manages public content, records verified cash or UPI contributions and uploads photos directly through the administrator area. Successfully saved changes become public immediately.</w:t>
      </w:r>
    </w:p>
    <w:p>
      <w:pPr>
        <w:pStyle w:val="Heading2"/>
      </w:pPr>
      <w:r>
        <w:t>Public website</w:t>
      </w:r>
    </w:p>
    <w:p>
      <w:pPr>
        <w:pStyle w:val="ListBullet"/>
      </w:pPr>
      <w:r>
        <w:t>Welcome with a Devi picture</w:t>
      </w:r>
    </w:p>
    <w:p>
      <w:pPr>
        <w:pStyle w:val="ListBullet"/>
      </w:pPr>
      <w:r>
        <w:t>Annadanam announcement</w:t>
      </w:r>
    </w:p>
    <w:p>
      <w:pPr>
        <w:pStyle w:val="ListBullet"/>
      </w:pPr>
      <w:r>
        <w:t>Household Chandas list with search</w:t>
      </w:r>
    </w:p>
    <w:p>
      <w:pPr>
        <w:pStyle w:val="ListBullet"/>
      </w:pPr>
      <w:r>
        <w:t>UPI QR and linked mobile number</w:t>
      </w:r>
    </w:p>
    <w:p>
      <w:pPr>
        <w:pStyle w:val="ListBullet"/>
      </w:pPr>
      <w:r>
        <w:t>Total collected and Chandas last updated time</w:t>
      </w:r>
    </w:p>
    <w:p>
      <w:pPr>
        <w:pStyle w:val="ListBullet"/>
      </w:pPr>
      <w:r>
        <w:t>Five day programme</w:t>
      </w:r>
    </w:p>
    <w:p>
      <w:pPr>
        <w:pStyle w:val="ListBullet"/>
      </w:pPr>
      <w:r>
        <w:t>Puja and prasadam information</w:t>
      </w:r>
    </w:p>
    <w:p>
      <w:pPr>
        <w:pStyle w:val="ListBullet"/>
      </w:pPr>
      <w:r>
        <w:t>Committee members</w:t>
      </w:r>
    </w:p>
    <w:p>
      <w:pPr>
        <w:pStyle w:val="ListBullet"/>
      </w:pPr>
      <w:r>
        <w:t>Venue and Google Maps location</w:t>
      </w:r>
    </w:p>
    <w:p>
      <w:pPr>
        <w:pStyle w:val="ListBullet"/>
      </w:pPr>
      <w:r>
        <w:t>One combined photo gallery</w:t>
      </w:r>
    </w:p>
    <w:p>
      <w:r>
        <w:t>V1 prioritises the agreed scope because the celebration starts on 16 October. It does not introduce visitor accounts, public uploads, repeat contributions or automatic payment verification. Uploaded photos must remain available within the selected website hosting solution without a separate cloud photo storage service.</w:t>
      </w:r>
    </w:p>
    <w:p>
      <w:pPr>
        <w:pStyle w:val="Heading1"/>
      </w:pPr>
      <w:r>
        <w:t>2 Product Vision</w:t>
      </w:r>
    </w:p>
    <w:p>
      <w:pPr>
        <w:pStyle w:val="Heading2"/>
      </w:pPr>
      <w:r>
        <w:t>Vision</w:t>
      </w:r>
    </w:p>
    <w:p>
      <w:r>
        <w:t>Give village families and visitors one reliable bilingual place to understand the celebration, view recorded contributions and see its photographs.</w:t>
      </w:r>
    </w:p>
    <w:p>
      <w:pPr>
        <w:pStyle w:val="Heading2"/>
      </w:pPr>
      <w:r>
        <w:t>Product promise</w:t>
      </w:r>
    </w:p>
    <w:p>
      <w:pPr>
        <w:pStyle w:val="Callout"/>
      </w:pPr>
      <w:r>
        <w:t>One public page for celebration information and contributions, maintained by one trusted organiser.</w:t>
      </w:r>
    </w:p>
    <w:p>
      <w:pPr>
        <w:pStyle w:val="Heading1"/>
      </w:pPr>
      <w:r>
        <w:t>3 Product Principles</w:t>
      </w:r>
    </w:p>
    <w:p>
      <w:pPr>
        <w:pStyle w:val="Heading2"/>
      </w:pPr>
      <w:r>
        <w:t>3.1 Devotional and contemporary</w:t>
      </w:r>
    </w:p>
    <w:p>
      <w:r>
        <w:t>The page should respect the devotional purpose while using a clean contemporary layout. The Devi image and welcome establish the tone; practical details remain easy to find.</w:t>
      </w:r>
    </w:p>
    <w:p>
      <w:pPr>
        <w:pStyle w:val="Heading2"/>
      </w:pPr>
      <w:r>
        <w:t>3.2 Simple and bounded</w:t>
      </w:r>
    </w:p>
    <w:p>
      <w:r>
        <w:t>Keep the public experience on one page. Include every agreed V1 feature and avoid unrelated workflows that increase delivery time.</w:t>
      </w:r>
    </w:p>
    <w:p>
      <w:pPr>
        <w:pStyle w:val="Heading2"/>
      </w:pPr>
      <w:r>
        <w:t>3.3 Bilingual throughout</w:t>
      </w:r>
    </w:p>
    <w:p>
      <w:r>
        <w:t>English and Telugu are complete public experiences. Household spellings represent one household rather than two records.</w:t>
      </w:r>
    </w:p>
    <w:p>
      <w:pPr>
        <w:pStyle w:val="Heading2"/>
      </w:pPr>
      <w:r>
        <w:t>3.4 Read only for visitors</w:t>
      </w:r>
    </w:p>
    <w:p>
      <w:r>
        <w:t>Visitors can read, search and view photos. Only the authenticated organiser can create, change, remove, upload or save content.</w:t>
      </w:r>
    </w:p>
    <w:p>
      <w:pPr>
        <w:pStyle w:val="Heading2"/>
      </w:pPr>
      <w:r>
        <w:t>3.5 Accurate and current</w:t>
      </w:r>
    </w:p>
    <w:p>
      <w:r>
        <w:t>Only verified contributions are recorded. Missing programme details and the unconfirmed Annadanam date use honest pending messages.</w:t>
      </w:r>
    </w:p>
    <w:p>
      <w:pPr>
        <w:pStyle w:val="Heading2"/>
      </w:pPr>
      <w:r>
        <w:t>3.6 Useful before during and after the puja</w:t>
      </w:r>
    </w:p>
    <w:p>
      <w:r>
        <w:t>Before the puja, provide dates, directions and preparation information. During it, maintain the programme, collections and photos. After it, retain saved information and photographs without automatic deletion.</w:t>
      </w:r>
    </w:p>
    <w:p>
      <w:pPr>
        <w:pStyle w:val="Heading1"/>
      </w:pPr>
      <w:r>
        <w:t>4 Problem Statement</w:t>
      </w:r>
    </w:p>
    <w:p>
      <w:r>
        <w:t>A five day celebration requires families to find the correct daily timings, prasadam information, venue and committee details. Contributions are collected household by household in cash or through UPI, while the organiser updates records later.</w:t>
      </w:r>
    </w:p>
    <w:p>
      <w:pPr>
        <w:pStyle w:val="ListBullet"/>
      </w:pPr>
      <w:r>
        <w:t>Programme details can be spread across messages and verbal communication.</w:t>
      </w:r>
    </w:p>
    <w:p>
      <w:pPr>
        <w:pStyle w:val="ListBullet"/>
      </w:pPr>
      <w:r>
        <w:t>Families need a simple way to find their household and recorded contribution.</w:t>
      </w:r>
    </w:p>
    <w:p>
      <w:pPr>
        <w:pStyle w:val="ListBullet"/>
      </w:pPr>
      <w:r>
        <w:t>Amounts shown before the daily update can lag payments actually received.</w:t>
      </w:r>
    </w:p>
    <w:p>
      <w:pPr>
        <w:pStyle w:val="ListBullet"/>
      </w:pPr>
      <w:r>
        <w:t>Visitors need readable information in English and Telugu.</w:t>
      </w:r>
    </w:p>
    <w:p>
      <w:pPr>
        <w:pStyle w:val="ListBullet"/>
      </w:pPr>
      <w:r>
        <w:t>Only the organiser should publish photographs or change information.</w:t>
      </w:r>
    </w:p>
    <w:p>
      <w:r>
        <w:t>The website addresses these needs through one public page, clear update labels and a protected administrator area. It is a celebration information and contribution record, not a payment processor or a full event management platform.</w:t>
      </w:r>
    </w:p>
    <w:p>
      <w:pPr>
        <w:pStyle w:val="Heading1"/>
      </w:pPr>
      <w:r>
        <w:t>5 Target Audience and Context</w:t>
      </w:r>
    </w:p>
    <w:p>
      <w:pPr>
        <w:pStyle w:val="Heading2"/>
      </w:pPr>
      <w:r>
        <w:t>Geography and language</w:t>
      </w:r>
    </w:p>
    <w:p>
      <w:r>
        <w:t>The initial audience is the village community and its visitors in India. Public content supports English and Telugu. Event times and update labels use India time; recorded contribution amounts use Indian rupees.</w:t>
      </w:r>
    </w:p>
    <w:p>
      <w:pPr>
        <w:pStyle w:val="Heading2"/>
      </w:pPr>
      <w:r>
        <w:t>Initial use</w:t>
      </w:r>
    </w:p>
    <w:p>
      <w:r>
        <w:t>The product supports one Saraswati Puja celebration and one organiser controlled administrator account. Approximately 130 household names will be prepared initially; that estimate is not a fixed household capacity limit.</w:t>
      </w:r>
    </w:p>
    <w:p>
      <w:pPr>
        <w:pStyle w:val="Heading2"/>
      </w:pPr>
      <w:r>
        <w:t>Deadline</w:t>
      </w:r>
    </w:p>
    <w:p>
      <w:r>
        <w:t>The main programme is on 16 October 2026. Launch preparation must favour the agreed scope, correct content and reliable updates. A gallery can start empty and the Annadanam announcement can remain pending.</w:t>
      </w:r>
    </w:p>
    <w:p>
      <w:pPr>
        <w:pStyle w:val="Heading1"/>
      </w:pPr>
      <w:r>
        <w:t>6 Primary Users</w:t>
      </w:r>
    </w:p>
    <w:p>
      <w:pPr>
        <w:pStyle w:val="Heading2"/>
      </w:pPr>
      <w:r>
        <w:t>6.1 Public visitors and village households</w:t>
      </w:r>
    </w:p>
    <w:p>
      <w:pPr>
        <w:pStyle w:val="ListBullet"/>
      </w:pPr>
      <w:r>
        <w:t>Read the welcome and celebration dates.</w:t>
      </w:r>
    </w:p>
    <w:p>
      <w:pPr>
        <w:pStyle w:val="ListBullet"/>
      </w:pPr>
      <w:r>
        <w:t>Switch between English and Telugu.</w:t>
      </w:r>
    </w:p>
    <w:p>
      <w:pPr>
        <w:pStyle w:val="ListBullet"/>
      </w:pPr>
      <w:r>
        <w:t>Find daily events, puja and prasadam timings.</w:t>
      </w:r>
    </w:p>
    <w:p>
      <w:pPr>
        <w:pStyle w:val="ListBullet"/>
      </w:pPr>
      <w:r>
        <w:t>Search their household name and view its recorded contribution.</w:t>
      </w:r>
    </w:p>
    <w:p>
      <w:pPr>
        <w:pStyle w:val="ListBullet"/>
      </w:pPr>
      <w:r>
        <w:t>View the total collected, update time and donation QR.</w:t>
      </w:r>
    </w:p>
    <w:p>
      <w:pPr>
        <w:pStyle w:val="ListBullet"/>
      </w:pPr>
      <w:r>
        <w:t>Open Maps directions and enlarge gallery photos.</w:t>
      </w:r>
    </w:p>
    <w:p>
      <w:pPr>
        <w:pStyle w:val="Heading2"/>
      </w:pPr>
      <w:r>
        <w:t>6.2 Organiser and administrator</w:t>
      </w:r>
    </w:p>
    <w:p>
      <w:pPr>
        <w:pStyle w:val="ListBullet"/>
      </w:pPr>
      <w:r>
        <w:t>Maintain bilingual public content.</w:t>
      </w:r>
    </w:p>
    <w:p>
      <w:pPr>
        <w:pStyle w:val="ListBullet"/>
      </w:pPr>
      <w:r>
        <w:t>Add, correct or remove household entries.</w:t>
      </w:r>
    </w:p>
    <w:p>
      <w:pPr>
        <w:pStyle w:val="ListBullet"/>
      </w:pPr>
      <w:r>
        <w:t>Record and correct a verified contribution amount.</w:t>
      </w:r>
    </w:p>
    <w:p>
      <w:pPr>
        <w:pStyle w:val="ListBullet"/>
      </w:pPr>
      <w:r>
        <w:t>Update the programme, prasadam, committee and venue.</w:t>
      </w:r>
    </w:p>
    <w:p>
      <w:pPr>
        <w:pStyle w:val="ListBullet"/>
      </w:pPr>
      <w:r>
        <w:t>Maintain UPI information and the Annadanam announcement.</w:t>
      </w:r>
    </w:p>
    <w:p>
      <w:pPr>
        <w:pStyle w:val="ListBullet"/>
      </w:pPr>
      <w:r>
        <w:t>Upload or remove gallery photos and save changes.</w:t>
      </w:r>
    </w:p>
    <w:p>
      <w:r>
        <w:t>Committee membership and contributing money do not give anyone editing access. There are no visitor accounts or committee editor roles in V1.</w:t>
      </w:r>
    </w:p>
    <w:p>
      <w:pPr>
        <w:pStyle w:val="Heading1"/>
      </w:pPr>
      <w:r>
        <w:t>7 Jobs to Be Done</w:t>
      </w:r>
    </w:p>
    <w:p>
      <w:pPr>
        <w:pStyle w:val="Heading2"/>
      </w:pPr>
      <w:r>
        <w:t>Visitor checking the programme</w:t>
      </w:r>
    </w:p>
    <w:p>
      <w:r>
        <w:t>When I plan to attend, I need the right day, time and venue so I can arrive for the relevant puja or programme.</w:t>
      </w:r>
    </w:p>
    <w:p>
      <w:pPr>
        <w:pStyle w:val="Heading2"/>
      </w:pPr>
      <w:r>
        <w:t>Household checking Chandas</w:t>
      </w:r>
    </w:p>
    <w:p>
      <w:r>
        <w:t>When my family contributes, I need to find our household name and see the amount recorded, with an update time explaining when the list was last changed.</w:t>
      </w:r>
    </w:p>
    <w:p>
      <w:pPr>
        <w:pStyle w:val="Heading2"/>
      </w:pPr>
      <w:r>
        <w:t>Organiser recording collections</w:t>
      </w:r>
    </w:p>
    <w:p>
      <w:r>
        <w:t>When I finish collecting cash or verifying UPI payments, I need to update household amounts and publish a correct total without changing code.</w:t>
      </w:r>
    </w:p>
    <w:p>
      <w:pPr>
        <w:pStyle w:val="Heading2"/>
      </w:pPr>
      <w:r>
        <w:t>Organiser sharing photos</w:t>
      </w:r>
    </w:p>
    <w:p>
      <w:r>
        <w:t>When celebration photos are ready, I need to upload them myself and make them viewable without giving visitors upload access.</w:t>
      </w:r>
    </w:p>
    <w:p>
      <w:pPr>
        <w:pStyle w:val="Heading2"/>
      </w:pPr>
      <w:r>
        <w:t>Telugu reader</w:t>
      </w:r>
    </w:p>
    <w:p>
      <w:r>
        <w:t>When I prefer Telugu, I need programme content, household names and interface labels in Telugu without losing information.</w:t>
      </w:r>
    </w:p>
    <w:p>
      <w:pPr>
        <w:pStyle w:val="Heading1"/>
      </w:pPr>
      <w:r>
        <w:t>8 V1 Product Scope</w:t>
      </w:r>
    </w:p>
    <w:p>
      <w:r>
        <w:t>The following modules are included in V1. All are part of the release rather than a later roadmap.</w:t>
      </w:r>
    </w:p>
    <w:p>
      <w:pPr>
        <w:pStyle w:val="ListBullet"/>
      </w:pPr>
      <w:r>
        <w:t>Public single page and section navigation</w:t>
      </w:r>
    </w:p>
    <w:p>
      <w:pPr>
        <w:pStyle w:val="ListBullet"/>
      </w:pPr>
      <w:r>
        <w:t>Bilingual content and language selection</w:t>
      </w:r>
    </w:p>
    <w:p>
      <w:pPr>
        <w:pStyle w:val="ListBullet"/>
      </w:pPr>
      <w:r>
        <w:t>Welcome and Devi picture</w:t>
      </w:r>
    </w:p>
    <w:p>
      <w:pPr>
        <w:pStyle w:val="ListBullet"/>
      </w:pPr>
      <w:r>
        <w:t>Horizontal Annadanam announcement</w:t>
      </w:r>
    </w:p>
    <w:p>
      <w:pPr>
        <w:pStyle w:val="ListBullet"/>
      </w:pPr>
      <w:r>
        <w:t>Bilingual household records and name search</w:t>
      </w:r>
    </w:p>
    <w:p>
      <w:pPr>
        <w:pStyle w:val="ListBullet"/>
      </w:pPr>
      <w:r>
        <w:t>Manual cash and UPI contribution recording</w:t>
      </w:r>
    </w:p>
    <w:p>
      <w:pPr>
        <w:pStyle w:val="ListBullet"/>
      </w:pPr>
      <w:r>
        <w:t>Total collected and automatic Chandas update label</w:t>
      </w:r>
    </w:p>
    <w:p>
      <w:pPr>
        <w:pStyle w:val="ListBullet"/>
      </w:pPr>
      <w:r>
        <w:t>Public UPI QR and linked mobile number</w:t>
      </w:r>
    </w:p>
    <w:p>
      <w:pPr>
        <w:pStyle w:val="ListBullet"/>
      </w:pPr>
      <w:r>
        <w:t>Five day programme</w:t>
      </w:r>
    </w:p>
    <w:p>
      <w:pPr>
        <w:pStyle w:val="ListBullet"/>
      </w:pPr>
      <w:r>
        <w:t>Puja and prasadam details</w:t>
      </w:r>
    </w:p>
    <w:p>
      <w:pPr>
        <w:pStyle w:val="ListBullet"/>
      </w:pPr>
      <w:r>
        <w:t>Committee members</w:t>
      </w:r>
    </w:p>
    <w:p>
      <w:pPr>
        <w:pStyle w:val="ListBullet"/>
      </w:pPr>
      <w:r>
        <w:t>Venue and Maps directions</w:t>
      </w:r>
    </w:p>
    <w:p>
      <w:pPr>
        <w:pStyle w:val="ListBullet"/>
      </w:pPr>
      <w:r>
        <w:t>Combined gallery with up to 30 photos</w:t>
      </w:r>
    </w:p>
    <w:p>
      <w:pPr>
        <w:pStyle w:val="ListBullet"/>
      </w:pPr>
      <w:r>
        <w:t>Administrator sign in and sign out</w:t>
      </w:r>
    </w:p>
    <w:p>
      <w:pPr>
        <w:pStyle w:val="ListBullet"/>
      </w:pPr>
      <w:r>
        <w:t>Protected content editing, uploads and immediate saving</w:t>
      </w:r>
    </w:p>
    <w:p>
      <w:r>
        <w:t>The public page is one experience. Administrator access can use a separate protected route without changing the one public page requirement.</w:t>
      </w:r>
    </w:p>
    <w:p>
      <w:pPr>
        <w:pStyle w:val="Heading1"/>
      </w:pPr>
      <w:r>
        <w:t>9 Information Architecture</w:t>
      </w:r>
    </w:p>
    <w:p>
      <w:pPr>
        <w:pStyle w:val="Heading2"/>
      </w:pPr>
      <w:r>
        <w:t>Public page sections</w:t>
      </w:r>
    </w:p>
    <w:p>
      <w:pPr>
        <w:pStyle w:val="ListBullet"/>
      </w:pPr>
      <w:r>
        <w:t>Welcome and language selector</w:t>
      </w:r>
    </w:p>
    <w:p>
      <w:pPr>
        <w:pStyle w:val="ListBullet"/>
      </w:pPr>
      <w:r>
        <w:t>Annadanam announcement near the top</w:t>
      </w:r>
    </w:p>
    <w:p>
      <w:pPr>
        <w:pStyle w:val="ListBullet"/>
      </w:pPr>
      <w:r>
        <w:t>Programme and puja and prasadam</w:t>
      </w:r>
    </w:p>
    <w:p>
      <w:pPr>
        <w:pStyle w:val="ListBullet"/>
      </w:pPr>
      <w:r>
        <w:t>Chandas with search, total and last updated label</w:t>
      </w:r>
    </w:p>
    <w:p>
      <w:pPr>
        <w:pStyle w:val="ListBullet"/>
      </w:pPr>
      <w:r>
        <w:t>UPI donation information</w:t>
      </w:r>
    </w:p>
    <w:p>
      <w:pPr>
        <w:pStyle w:val="ListBullet"/>
      </w:pPr>
      <w:r>
        <w:t>Committee</w:t>
      </w:r>
    </w:p>
    <w:p>
      <w:pPr>
        <w:pStyle w:val="ListBullet"/>
      </w:pPr>
      <w:r>
        <w:t>Venue and Google Maps link</w:t>
      </w:r>
    </w:p>
    <w:p>
      <w:pPr>
        <w:pStyle w:val="ListBullet"/>
      </w:pPr>
      <w:r>
        <w:t>Photo gallery</w:t>
      </w:r>
    </w:p>
    <w:p>
      <w:r>
        <w:t>Section navigation should move to the relevant location on the same page. The exact visual order and relationship between programme and prasadam sections will be settled in product design.</w:t>
      </w:r>
    </w:p>
    <w:p>
      <w:pPr>
        <w:pStyle w:val="Heading2"/>
      </w:pPr>
      <w:r>
        <w:t>Protected administrator area</w:t>
      </w:r>
    </w:p>
    <w:p>
      <w:pPr>
        <w:pStyle w:val="ListBullet"/>
      </w:pPr>
      <w:r>
        <w:t>Sign in and sign out</w:t>
      </w:r>
    </w:p>
    <w:p>
      <w:pPr>
        <w:pStyle w:val="ListBullet"/>
      </w:pPr>
      <w:r>
        <w:t>Welcome and website content</w:t>
      </w:r>
    </w:p>
    <w:p>
      <w:pPr>
        <w:pStyle w:val="ListBullet"/>
      </w:pPr>
      <w:r>
        <w:t>Households and contribution amounts</w:t>
      </w:r>
    </w:p>
    <w:p>
      <w:pPr>
        <w:pStyle w:val="ListBullet"/>
      </w:pPr>
      <w:r>
        <w:t>Programme and puja and prasadam</w:t>
      </w:r>
    </w:p>
    <w:p>
      <w:pPr>
        <w:pStyle w:val="ListBullet"/>
      </w:pPr>
      <w:r>
        <w:t>Committee and venue</w:t>
      </w:r>
    </w:p>
    <w:p>
      <w:pPr>
        <w:pStyle w:val="ListBullet"/>
      </w:pPr>
      <w:r>
        <w:t>UPI QR and mobile number</w:t>
      </w:r>
    </w:p>
    <w:p>
      <w:pPr>
        <w:pStyle w:val="ListBullet"/>
      </w:pPr>
      <w:r>
        <w:t>Annadanam announcement</w:t>
      </w:r>
    </w:p>
    <w:p>
      <w:pPr>
        <w:pStyle w:val="ListBullet"/>
      </w:pPr>
      <w:r>
        <w:t>Gallery uploads and removal</w:t>
      </w:r>
    </w:p>
    <w:p>
      <w:r>
        <w:t>Administrative controls must be clearly separated from the public view. Public section navigation never grants editing access.</w:t>
      </w:r>
    </w:p>
    <w:p>
      <w:pPr>
        <w:pStyle w:val="Heading1"/>
      </w:pPr>
      <w:r>
        <w:t>10 Functional Requirements</w:t>
      </w:r>
    </w:p>
    <w:p>
      <w:r>
        <w:t>Each requirement group defines the feature, its information, permitted actions, product rules and completion checks. Detailed visual screens follow in product design; database structures and API contracts follow in their own stages.</w:t>
      </w:r>
    </w:p>
    <w:p>
      <w:pPr>
        <w:pStyle w:val="Heading2"/>
      </w:pPr>
      <w:r>
        <w:t>FR-01 Administrator Authentication</w:t>
      </w:r>
    </w:p>
    <w:p>
      <w:r>
        <w:t>The website must recognise one authorised organiser and protect all content changes.</w:t>
      </w:r>
    </w:p>
    <w:p>
      <w:pPr>
        <w:pStyle w:val="Heading3"/>
      </w:pPr>
      <w:r>
        <w:t>Information and fields</w:t>
      </w:r>
    </w:p>
    <w:p>
      <w:pPr>
        <w:pStyle w:val="ListBullet"/>
      </w:pPr>
      <w:r>
        <w:t>One organiser controlled account; credentials are private.</w:t>
      </w:r>
    </w:p>
    <w:p>
      <w:pPr>
        <w:pStyle w:val="Heading3"/>
      </w:pPr>
      <w:r>
        <w:t>Supported actions</w:t>
      </w:r>
    </w:p>
    <w:p>
      <w:pPr>
        <w:pStyle w:val="ListBullet"/>
      </w:pPr>
      <w:r>
        <w:t>Sign in</w:t>
      </w:r>
    </w:p>
    <w:p>
      <w:pPr>
        <w:pStyle w:val="ListBullet"/>
      </w:pPr>
      <w:r>
        <w:t>Sign out</w:t>
      </w:r>
    </w:p>
    <w:p>
      <w:pPr>
        <w:pStyle w:val="ListBullet"/>
      </w:pPr>
      <w:r>
        <w:t>Access protected administration while authenticated</w:t>
      </w:r>
    </w:p>
    <w:p>
      <w:pPr>
        <w:pStyle w:val="Heading3"/>
      </w:pPr>
      <w:r>
        <w:t>Rules and states</w:t>
      </w:r>
    </w:p>
    <w:p>
      <w:pPr>
        <w:pStyle w:val="ListBullet"/>
      </w:pPr>
      <w:r>
        <w:t>No public registration, administrator invitations or additional roles.</w:t>
      </w:r>
    </w:p>
    <w:p>
      <w:pPr>
        <w:pStyle w:val="ListBullet"/>
      </w:pPr>
      <w:r>
        <w:t>Every write, including upload and deletion, requires administrator permission at the server.</w:t>
      </w:r>
    </w:p>
    <w:p>
      <w:pPr>
        <w:pStyle w:val="ListBullet"/>
      </w:pPr>
      <w:r>
        <w:t>An expired session requests sign in and must not report a saved update.</w:t>
      </w:r>
    </w:p>
    <w:p>
      <w:pPr>
        <w:pStyle w:val="ListBullet"/>
      </w:pPr>
      <w:r>
        <w:t>Account provisioning, recovery and session duration are architecture decisions.</w:t>
      </w:r>
    </w:p>
    <w:p>
      <w:pPr>
        <w:pStyle w:val="Heading3"/>
      </w:pPr>
      <w:r>
        <w:t>Acceptance</w:t>
      </w:r>
    </w:p>
    <w:p>
      <w:r>
        <w:t>The organiser can sign in and manage content. A visitor or signed out administrator cannot perform any write, including direct requests.</w:t>
      </w:r>
    </w:p>
    <w:p>
      <w:pPr>
        <w:pStyle w:val="Heading2"/>
      </w:pPr>
      <w:r>
        <w:t>FR-02 Public Single Page and Welcome</w:t>
      </w:r>
    </w:p>
    <w:p>
      <w:r>
        <w:t>Visitors must receive one devotional, attractive and modern page with a clear welcome.</w:t>
      </w:r>
    </w:p>
    <w:p>
      <w:pPr>
        <w:pStyle w:val="Heading3"/>
      </w:pPr>
      <w:r>
        <w:t>Information and fields</w:t>
      </w:r>
    </w:p>
    <w:p>
      <w:pPr>
        <w:pStyle w:val="ListBullet"/>
      </w:pPr>
      <w:r>
        <w:t>Celebration or committee name in both languages</w:t>
      </w:r>
    </w:p>
    <w:p>
      <w:pPr>
        <w:pStyle w:val="ListBullet"/>
      </w:pPr>
      <w:r>
        <w:t>English and Telugu welcome text</w:t>
      </w:r>
    </w:p>
    <w:p>
      <w:pPr>
        <w:pStyle w:val="ListBullet"/>
      </w:pPr>
      <w:r>
        <w:t>Approved Devi image</w:t>
      </w:r>
    </w:p>
    <w:p>
      <w:pPr>
        <w:pStyle w:val="ListBullet"/>
      </w:pPr>
      <w:r>
        <w:t>Celebration dates 16 to 20 October 2026</w:t>
      </w:r>
    </w:p>
    <w:p>
      <w:pPr>
        <w:pStyle w:val="ListBullet"/>
      </w:pPr>
      <w:r>
        <w:t>Main programme date 16 October 2026</w:t>
      </w:r>
    </w:p>
    <w:p>
      <w:pPr>
        <w:pStyle w:val="Heading3"/>
      </w:pPr>
      <w:r>
        <w:t>Supported actions</w:t>
      </w:r>
    </w:p>
    <w:p>
      <w:pPr>
        <w:pStyle w:val="ListBullet"/>
      </w:pPr>
      <w:r>
        <w:t>View the welcome and all public sections</w:t>
      </w:r>
    </w:p>
    <w:p>
      <w:pPr>
        <w:pStyle w:val="ListBullet"/>
      </w:pPr>
      <w:r>
        <w:t>Navigate within the page</w:t>
      </w:r>
    </w:p>
    <w:p>
      <w:pPr>
        <w:pStyle w:val="ListBullet"/>
      </w:pPr>
      <w:r>
        <w:t>Administrator edits welcome text and image</w:t>
      </w:r>
    </w:p>
    <w:p>
      <w:pPr>
        <w:pStyle w:val="Heading3"/>
      </w:pPr>
      <w:r>
        <w:t>Rules and states</w:t>
      </w:r>
    </w:p>
    <w:p>
      <w:pPr>
        <w:pStyle w:val="ListBullet"/>
      </w:pPr>
      <w:r>
        <w:t>Use organiser supplied identity and images.</w:t>
      </w:r>
    </w:p>
    <w:p>
      <w:pPr>
        <w:pStyle w:val="ListBullet"/>
      </w:pPr>
      <w:r>
        <w:t>No autoplay audio or video.</w:t>
      </w:r>
    </w:p>
    <w:p>
      <w:pPr>
        <w:pStyle w:val="ListBullet"/>
      </w:pPr>
      <w:r>
        <w:t>No public editing or sign in requirement to view content.</w:t>
      </w:r>
    </w:p>
    <w:p>
      <w:pPr>
        <w:pStyle w:val="Heading3"/>
      </w:pPr>
      <w:r>
        <w:t>Acceptance</w:t>
      </w:r>
    </w:p>
    <w:p>
      <w:r>
        <w:t>The page shows the correct Devi picture, dates and translated welcome; section links stay within the public page and work on mobile.</w:t>
      </w:r>
    </w:p>
    <w:p>
      <w:pPr>
        <w:pStyle w:val="Heading2"/>
      </w:pPr>
      <w:r>
        <w:t>FR-03 English and Telugu Experience</w:t>
      </w:r>
    </w:p>
    <w:p>
      <w:r>
        <w:t>The complete public website must support both languages.</w:t>
      </w:r>
    </w:p>
    <w:p>
      <w:pPr>
        <w:pStyle w:val="Heading3"/>
      </w:pPr>
      <w:r>
        <w:t>Information and fields</w:t>
      </w:r>
    </w:p>
    <w:p>
      <w:pPr>
        <w:pStyle w:val="ListBullet"/>
      </w:pPr>
      <w:r>
        <w:t>English and Telugu versions of public text and household names</w:t>
      </w:r>
    </w:p>
    <w:p>
      <w:pPr>
        <w:pStyle w:val="ListBullet"/>
      </w:pPr>
      <w:r>
        <w:t>Selected public language</w:t>
      </w:r>
    </w:p>
    <w:p>
      <w:pPr>
        <w:pStyle w:val="Heading3"/>
      </w:pPr>
      <w:r>
        <w:t>Supported actions</w:t>
      </w:r>
    </w:p>
    <w:p>
      <w:pPr>
        <w:pStyle w:val="ListBullet"/>
      </w:pPr>
      <w:r>
        <w:t>Switch English and Telugu</w:t>
      </w:r>
    </w:p>
    <w:p>
      <w:pPr>
        <w:pStyle w:val="ListBullet"/>
      </w:pPr>
      <w:r>
        <w:t>Administrator edits both language versions</w:t>
      </w:r>
    </w:p>
    <w:p>
      <w:pPr>
        <w:pStyle w:val="Heading3"/>
      </w:pPr>
      <w:r>
        <w:t>Rules and states</w:t>
      </w:r>
    </w:p>
    <w:p>
      <w:pPr>
        <w:pStyle w:val="ListBullet"/>
      </w:pPr>
      <w:r>
        <w:t>Translate labels, headings, announcements, programme, prasadam, committee roles, Pending, errors and gallery controls.</w:t>
      </w:r>
    </w:p>
    <w:p>
      <w:pPr>
        <w:pStyle w:val="ListBullet"/>
      </w:pPr>
      <w:r>
        <w:t>Dates, amounts and totals mean the same in both languages.</w:t>
      </w:r>
    </w:p>
    <w:p>
      <w:pPr>
        <w:pStyle w:val="ListBullet"/>
      </w:pPr>
      <w:r>
        <w:t>Household names use reviewed spellings rather than unreviewed automatic transliteration.</w:t>
      </w:r>
    </w:p>
    <w:p>
      <w:pPr>
        <w:pStyle w:val="ListBullet"/>
      </w:pPr>
      <w:r>
        <w:t>English is the proposed first visit default; administrator controls may use English.</w:t>
      </w:r>
    </w:p>
    <w:p>
      <w:pPr>
        <w:pStyle w:val="ListBullet"/>
      </w:pPr>
      <w:r>
        <w:t>Keep the selected language while navigating sections and do not reset a household search.</w:t>
      </w:r>
    </w:p>
    <w:p>
      <w:pPr>
        <w:pStyle w:val="Heading3"/>
      </w:pPr>
      <w:r>
        <w:t>Acceptance</w:t>
      </w:r>
    </w:p>
    <w:p>
      <w:r>
        <w:t>Switching languages changes public text and displayed names without duplicating households or changing amounts, totals or search results.</w:t>
      </w:r>
    </w:p>
    <w:p>
      <w:pPr>
        <w:pStyle w:val="Heading2"/>
      </w:pPr>
      <w:r>
        <w:t>FR-04 Annadanam Announcement</w:t>
      </w:r>
    </w:p>
    <w:p>
      <w:r>
        <w:t>Show a continuous horizontal announcement while the Annadanam date is being confirmed.</w:t>
      </w:r>
    </w:p>
    <w:p>
      <w:pPr>
        <w:pStyle w:val="Heading3"/>
      </w:pPr>
      <w:r>
        <w:t>Information and fields</w:t>
      </w:r>
    </w:p>
    <w:p>
      <w:pPr>
        <w:pStyle w:val="ListBullet"/>
      </w:pPr>
      <w:r>
        <w:t>English text: Annadanam date will be announced shortly.</w:t>
      </w:r>
    </w:p>
    <w:p>
      <w:pPr>
        <w:pStyle w:val="ListBullet"/>
      </w:pPr>
      <w:r>
        <w:t>Telugu text: అన్నదానం తేదీ త్వరలో ప్రకటించబడుతుంది.</w:t>
      </w:r>
    </w:p>
    <w:p>
      <w:pPr>
        <w:pStyle w:val="ListBullet"/>
      </w:pPr>
      <w:r>
        <w:t>Confirmed date, time and venue when supplied</w:t>
      </w:r>
    </w:p>
    <w:p>
      <w:pPr>
        <w:pStyle w:val="Heading3"/>
      </w:pPr>
      <w:r>
        <w:t>Supported actions</w:t>
      </w:r>
    </w:p>
    <w:p>
      <w:pPr>
        <w:pStyle w:val="ListBullet"/>
      </w:pPr>
      <w:r>
        <w:t>View the scrolling message</w:t>
      </w:r>
    </w:p>
    <w:p>
      <w:pPr>
        <w:pStyle w:val="ListBullet"/>
      </w:pPr>
      <w:r>
        <w:t>Pause or resume scrolling</w:t>
      </w:r>
    </w:p>
    <w:p>
      <w:pPr>
        <w:pStyle w:val="ListBullet"/>
      </w:pPr>
      <w:r>
        <w:t>Administrator replaces pending text with confirmed bilingual details</w:t>
      </w:r>
    </w:p>
    <w:p>
      <w:pPr>
        <w:pStyle w:val="Heading3"/>
      </w:pPr>
      <w:r>
        <w:t>Rules and states</w:t>
      </w:r>
    </w:p>
    <w:p>
      <w:pPr>
        <w:pStyle w:val="ListBullet"/>
      </w:pPr>
      <w:r>
        <w:t>Place the banner near the top and move it slowly enough to read.</w:t>
      </w:r>
    </w:p>
    <w:p>
      <w:pPr>
        <w:pStyle w:val="ListBullet"/>
      </w:pPr>
      <w:r>
        <w:t>A pause leaves the message visible. Reduced motion shows static text.</w:t>
      </w:r>
    </w:p>
    <w:p>
      <w:pPr>
        <w:pStyle w:val="ListBullet"/>
      </w:pPr>
      <w:r>
        <w:t>Do not assume an Annadanam date or restrict it to the five celebration days.</w:t>
      </w:r>
    </w:p>
    <w:p>
      <w:pPr>
        <w:pStyle w:val="Heading3"/>
      </w:pPr>
      <w:r>
        <w:t>Acceptance</w:t>
      </w:r>
    </w:p>
    <w:p>
      <w:r>
        <w:t>Both messages display correctly; pause and reduced motion are usable; the administrator can publish the confirmed announcement.</w:t>
      </w:r>
    </w:p>
    <w:p>
      <w:pPr>
        <w:pStyle w:val="Heading2"/>
      </w:pPr>
      <w:r>
        <w:t>FR-05 Household Chandas List</w:t>
      </w:r>
    </w:p>
    <w:p>
      <w:r>
        <w:t>Show the approximately 130 village households using the main family member name.</w:t>
      </w:r>
    </w:p>
    <w:p>
      <w:pPr>
        <w:pStyle w:val="Heading3"/>
      </w:pPr>
      <w:r>
        <w:t>Information and fields</w:t>
      </w:r>
    </w:p>
    <w:p>
      <w:pPr>
        <w:pStyle w:val="ListBullet"/>
      </w:pPr>
      <w:r>
        <w:t>English household head name</w:t>
      </w:r>
    </w:p>
    <w:p>
      <w:pPr>
        <w:pStyle w:val="ListBullet"/>
      </w:pPr>
      <w:r>
        <w:t>Telugu household head name</w:t>
      </w:r>
    </w:p>
    <w:p>
      <w:pPr>
        <w:pStyle w:val="ListBullet"/>
      </w:pPr>
      <w:r>
        <w:t>One recorded contribution amount or Pending</w:t>
      </w:r>
    </w:p>
    <w:p>
      <w:pPr>
        <w:pStyle w:val="Heading3"/>
      </w:pPr>
      <w:r>
        <w:t>Supported actions</w:t>
      </w:r>
    </w:p>
    <w:p>
      <w:pPr>
        <w:pStyle w:val="ListBullet"/>
      </w:pPr>
      <w:r>
        <w:t>View public household rows</w:t>
      </w:r>
    </w:p>
    <w:p>
      <w:pPr>
        <w:pStyle w:val="ListBullet"/>
      </w:pPr>
      <w:r>
        <w:t>Administrator creates, edits and removes households</w:t>
      </w:r>
    </w:p>
    <w:p>
      <w:pPr>
        <w:pStyle w:val="Heading3"/>
      </w:pPr>
      <w:r>
        <w:t>Rules and states</w:t>
      </w:r>
    </w:p>
    <w:p>
      <w:pPr>
        <w:pStyle w:val="ListBullet"/>
      </w:pPr>
      <w:r>
        <w:t>Both name spellings belong to one household record.</w:t>
      </w:r>
    </w:p>
    <w:p>
      <w:pPr>
        <w:pStyle w:val="ListBullet"/>
      </w:pPr>
      <w:r>
        <w:t>Initial names are transcribed from organiser supplied photos and reviewed before launch; website OCR and Telegram ingestion are excluded.</w:t>
      </w:r>
    </w:p>
    <w:p>
      <w:pPr>
        <w:pStyle w:val="ListBullet"/>
      </w:pPr>
      <w:r>
        <w:t>Require both spellings before saving a household.</w:t>
      </w:r>
    </w:p>
    <w:p>
      <w:pPr>
        <w:pStyle w:val="ListBullet"/>
      </w:pPr>
      <w:r>
        <w:t>Different households can have the same name; do not automatically merge them. Warn the administrator about likely duplicate entry.</w:t>
      </w:r>
    </w:p>
    <w:p>
      <w:pPr>
        <w:pStyle w:val="ListBullet"/>
      </w:pPr>
      <w:r>
        <w:t>Do not publish private contact details or payment references.</w:t>
      </w:r>
    </w:p>
    <w:p>
      <w:pPr>
        <w:pStyle w:val="Heading3"/>
      </w:pPr>
      <w:r>
        <w:t>Acceptance</w:t>
      </w:r>
    </w:p>
    <w:p>
      <w:r>
        <w:t>The reviewed list is available in both languages, each household has one amount, and repeated names remain separate households where appropriate.</w:t>
      </w:r>
    </w:p>
    <w:p>
      <w:pPr>
        <w:pStyle w:val="Heading2"/>
      </w:pPr>
      <w:r>
        <w:t>FR-06 Contribution Recording</w:t>
      </w:r>
    </w:p>
    <w:p>
      <w:r>
        <w:t>The organiser must manually record verified cash or UPI contributions against households.</w:t>
      </w:r>
    </w:p>
    <w:p>
      <w:pPr>
        <w:pStyle w:val="Heading3"/>
      </w:pPr>
      <w:r>
        <w:t>Information and fields</w:t>
      </w:r>
    </w:p>
    <w:p>
      <w:pPr>
        <w:pStyle w:val="ListBullet"/>
      </w:pPr>
      <w:r>
        <w:t>A single positive amount in Indian rupees or an unrecorded Pending state</w:t>
      </w:r>
    </w:p>
    <w:p>
      <w:pPr>
        <w:pStyle w:val="Heading3"/>
      </w:pPr>
      <w:r>
        <w:t>Supported actions</w:t>
      </w:r>
    </w:p>
    <w:p>
      <w:pPr>
        <w:pStyle w:val="ListBullet"/>
      </w:pPr>
      <w:r>
        <w:t>Replace Pending with a verified amount</w:t>
      </w:r>
    </w:p>
    <w:p>
      <w:pPr>
        <w:pStyle w:val="ListBullet"/>
      </w:pPr>
      <w:r>
        <w:t>Correct an existing amount</w:t>
      </w:r>
    </w:p>
    <w:p>
      <w:pPr>
        <w:pStyle w:val="ListBullet"/>
      </w:pPr>
      <w:r>
        <w:t>Clear an incorrectly recorded amount back to Pending</w:t>
      </w:r>
    </w:p>
    <w:p>
      <w:pPr>
        <w:pStyle w:val="Heading3"/>
      </w:pPr>
      <w:r>
        <w:t>Rules and states</w:t>
      </w:r>
    </w:p>
    <w:p>
      <w:pPr>
        <w:pStyle w:val="ListBullet"/>
      </w:pPr>
      <w:r>
        <w:t>New records display Pending, meaning not yet recorded on the website rather than proof of nonpayment.</w:t>
      </w:r>
    </w:p>
    <w:p>
      <w:pPr>
        <w:pStyle w:val="ListBullet"/>
      </w:pPr>
      <w:r>
        <w:t>There is one contribution per household; no repeated payment or instalment workflow.</w:t>
      </w:r>
    </w:p>
    <w:p>
      <w:pPr>
        <w:pStyle w:val="ListBullet"/>
      </w:pPr>
      <w:r>
        <w:t>A correction replaces the old amount rather than adding it.</w:t>
      </w:r>
    </w:p>
    <w:p>
      <w:pPr>
        <w:pStyle w:val="ListBullet"/>
      </w:pPr>
      <w:r>
        <w:t>Reject invalid, negative or zero recorded amounts; two decimal places is the proposed rupee precision.</w:t>
      </w:r>
    </w:p>
    <w:p>
      <w:pPr>
        <w:pStyle w:val="ListBullet"/>
      </w:pPr>
      <w:r>
        <w:t>Confirm clearing an amount or removing a household with a recorded contribution.</w:t>
      </w:r>
    </w:p>
    <w:p>
      <w:pPr>
        <w:pStyle w:val="ListBullet"/>
      </w:pPr>
      <w:r>
        <w:t>Collections are normally updated at the end of the day after separate cash or UPI verification.</w:t>
      </w:r>
    </w:p>
    <w:p>
      <w:pPr>
        <w:pStyle w:val="Heading3"/>
      </w:pPr>
      <w:r>
        <w:t>Acceptance</w:t>
      </w:r>
    </w:p>
    <w:p>
      <w:r>
        <w:t>A verified amount saves once. Correcting INR 500 to INR 600 increases the overall total by INR 100, and clearing the amount restores Pending.</w:t>
      </w:r>
    </w:p>
    <w:p>
      <w:pPr>
        <w:pStyle w:val="Heading2"/>
      </w:pPr>
      <w:r>
        <w:t>FR-07 Household Name Search</w:t>
      </w:r>
    </w:p>
    <w:p>
      <w:r>
        <w:t>Visitors must be able to find households in the contribution list.</w:t>
      </w:r>
    </w:p>
    <w:p>
      <w:pPr>
        <w:pStyle w:val="Heading3"/>
      </w:pPr>
      <w:r>
        <w:t>Information and fields</w:t>
      </w:r>
    </w:p>
    <w:p>
      <w:pPr>
        <w:pStyle w:val="ListBullet"/>
      </w:pPr>
      <w:r>
        <w:t>One search field accepting English or Telugu names</w:t>
      </w:r>
    </w:p>
    <w:p>
      <w:pPr>
        <w:pStyle w:val="Heading3"/>
      </w:pPr>
      <w:r>
        <w:t>Supported actions</w:t>
      </w:r>
    </w:p>
    <w:p>
      <w:pPr>
        <w:pStyle w:val="ListBullet"/>
      </w:pPr>
      <w:r>
        <w:t>Search partial or full names</w:t>
      </w:r>
    </w:p>
    <w:p>
      <w:pPr>
        <w:pStyle w:val="ListBullet"/>
      </w:pPr>
      <w:r>
        <w:t>Clear search to restore all rows</w:t>
      </w:r>
    </w:p>
    <w:p>
      <w:pPr>
        <w:pStyle w:val="Heading3"/>
      </w:pPr>
      <w:r>
        <w:t>Rules and states</w:t>
      </w:r>
    </w:p>
    <w:p>
      <w:pPr>
        <w:pStyle w:val="ListBullet"/>
      </w:pPr>
      <w:r>
        <w:t>Search both stored name spellings regardless of displayed language.</w:t>
      </w:r>
    </w:p>
    <w:p>
      <w:pPr>
        <w:pStyle w:val="ListBullet"/>
      </w:pPr>
      <w:r>
        <w:t>Ignore English case and leading or trailing spaces.</w:t>
      </w:r>
    </w:p>
    <w:p>
      <w:pPr>
        <w:pStyle w:val="ListBullet"/>
      </w:pPr>
      <w:r>
        <w:t>Return all matching households, including repeated head names.</w:t>
      </w:r>
    </w:p>
    <w:p>
      <w:pPr>
        <w:pStyle w:val="ListBullet"/>
      </w:pPr>
      <w:r>
        <w:t>Show a translated no matching households message.</w:t>
      </w:r>
    </w:p>
    <w:p>
      <w:pPr>
        <w:pStyle w:val="ListBullet"/>
      </w:pPr>
      <w:r>
        <w:t>Search only filters rows; it never changes saved records or the overall total.</w:t>
      </w:r>
    </w:p>
    <w:p>
      <w:pPr>
        <w:pStyle w:val="Heading3"/>
      </w:pPr>
      <w:r>
        <w:t>Acceptance</w:t>
      </w:r>
    </w:p>
    <w:p>
      <w:r>
        <w:t>An English or Telugu search returns the same intended households, clearing restores the list and a no match result is distinct from a loading failure.</w:t>
      </w:r>
    </w:p>
    <w:p>
      <w:pPr>
        <w:pStyle w:val="Heading2"/>
      </w:pPr>
      <w:r>
        <w:t>FR-08 Total Collected and Last Updated</w:t>
      </w:r>
    </w:p>
    <w:p>
      <w:r>
        <w:t>Provide transparent recorded totals and a clear indication of when Chandas information changed.</w:t>
      </w:r>
    </w:p>
    <w:p>
      <w:pPr>
        <w:pStyle w:val="Heading3"/>
      </w:pPr>
      <w:r>
        <w:t>Information and fields</w:t>
      </w:r>
    </w:p>
    <w:p>
      <w:pPr>
        <w:pStyle w:val="ListBullet"/>
      </w:pPr>
      <w:r>
        <w:t>Overall total of recorded household amounts in Indian rupees</w:t>
      </w:r>
    </w:p>
    <w:p>
      <w:pPr>
        <w:pStyle w:val="ListBullet"/>
      </w:pPr>
      <w:r>
        <w:t>Date and time of the last successful Chandas change</w:t>
      </w:r>
    </w:p>
    <w:p>
      <w:pPr>
        <w:pStyle w:val="Heading3"/>
      </w:pPr>
      <w:r>
        <w:t>Supported actions</w:t>
      </w:r>
    </w:p>
    <w:p>
      <w:pPr>
        <w:pStyle w:val="ListBullet"/>
      </w:pPr>
      <w:r>
        <w:t>View the overall total and update time</w:t>
      </w:r>
    </w:p>
    <w:p>
      <w:pPr>
        <w:pStyle w:val="ListBullet"/>
      </w:pPr>
      <w:r>
        <w:t>Automatically recalculate after a successful contribution change</w:t>
      </w:r>
    </w:p>
    <w:p>
      <w:pPr>
        <w:pStyle w:val="Heading3"/>
      </w:pPr>
      <w:r>
        <w:t>Rules and states</w:t>
      </w:r>
    </w:p>
    <w:p>
      <w:pPr>
        <w:pStyle w:val="ListBullet"/>
      </w:pPr>
      <w:r>
        <w:t>Exclude Pending entries. If all are genuinely Pending, show INR 0 recorded.</w:t>
      </w:r>
    </w:p>
    <w:p>
      <w:pPr>
        <w:pStyle w:val="ListBullet"/>
      </w:pPr>
      <w:r>
        <w:t>Keep the overall total unchanged when the visible list is filtered.</w:t>
      </w:r>
    </w:p>
    <w:p>
      <w:pPr>
        <w:pStyle w:val="ListBullet"/>
      </w:pPr>
      <w:r>
        <w:t>Advance the timestamp only after a successfully saved household or amount change.</w:t>
      </w:r>
    </w:p>
    <w:p>
      <w:pPr>
        <w:pStyle w:val="ListBullet"/>
      </w:pPr>
      <w:r>
        <w:t>Searching, viewing, switching language and saving unrelated event content do not change it.</w:t>
      </w:r>
    </w:p>
    <w:p>
      <w:pPr>
        <w:pStyle w:val="ListBullet"/>
      </w:pPr>
      <w:r>
        <w:t>Do not show INR 0 when the contribution read has failed.</w:t>
      </w:r>
    </w:p>
    <w:p>
      <w:pPr>
        <w:pStyle w:val="Heading3"/>
      </w:pPr>
      <w:r>
        <w:t>Acceptance</w:t>
      </w:r>
    </w:p>
    <w:p>
      <w:r>
        <w:t>Amounts of INR 500 and INR 750 produce INR 1250 despite other Pending rows; filtered search still shows INR 1250. A failed save changes neither the amount nor its total or timestamp.</w:t>
      </w:r>
    </w:p>
    <w:p>
      <w:pPr>
        <w:pStyle w:val="Heading2"/>
      </w:pPr>
      <w:r>
        <w:t>FR-09 UPI and Cash Donation Information</w:t>
      </w:r>
    </w:p>
    <w:p>
      <w:r>
        <w:t>Make the organiser supplied payment details available on the public page.</w:t>
      </w:r>
    </w:p>
    <w:p>
      <w:pPr>
        <w:pStyle w:val="Heading3"/>
      </w:pPr>
      <w:r>
        <w:t>Information and fields</w:t>
      </w:r>
    </w:p>
    <w:p>
      <w:pPr>
        <w:pStyle w:val="ListBullet"/>
      </w:pPr>
      <w:r>
        <w:t>Verified UPI QR image</w:t>
      </w:r>
    </w:p>
    <w:p>
      <w:pPr>
        <w:pStyle w:val="ListBullet"/>
      </w:pPr>
      <w:r>
        <w:t>UPI linked mobile number</w:t>
      </w:r>
    </w:p>
    <w:p>
      <w:pPr>
        <w:pStyle w:val="ListBullet"/>
      </w:pPr>
      <w:r>
        <w:t>Cash acceptance information</w:t>
      </w:r>
    </w:p>
    <w:p>
      <w:pPr>
        <w:pStyle w:val="Heading3"/>
      </w:pPr>
      <w:r>
        <w:t>Supported actions</w:t>
      </w:r>
    </w:p>
    <w:p>
      <w:pPr>
        <w:pStyle w:val="ListBullet"/>
      </w:pPr>
      <w:r>
        <w:t>View and enlarge the QR</w:t>
      </w:r>
    </w:p>
    <w:p>
      <w:pPr>
        <w:pStyle w:val="ListBullet"/>
      </w:pPr>
      <w:r>
        <w:t>Read the linked number</w:t>
      </w:r>
    </w:p>
    <w:p>
      <w:pPr>
        <w:pStyle w:val="ListBullet"/>
      </w:pPr>
      <w:r>
        <w:t>Administrator replaces payment details</w:t>
      </w:r>
    </w:p>
    <w:p>
      <w:pPr>
        <w:pStyle w:val="Heading3"/>
      </w:pPr>
      <w:r>
        <w:t>Rules and states</w:t>
      </w:r>
    </w:p>
    <w:p>
      <w:pPr>
        <w:pStyle w:val="ListBullet"/>
      </w:pPr>
      <w:r>
        <w:t>Use the organiser supplied QR and number; verify them before launch.</w:t>
      </w:r>
    </w:p>
    <w:p>
      <w:pPr>
        <w:pStyle w:val="ListBullet"/>
      </w:pPr>
      <w:r>
        <w:t>Cash and UPI use the same manual contribution recording process.</w:t>
      </w:r>
    </w:p>
    <w:p>
      <w:pPr>
        <w:pStyle w:val="ListBullet"/>
      </w:pPr>
      <w:r>
        <w:t>Viewing or scanning a QR must not mark a household paid.</w:t>
      </w:r>
    </w:p>
    <w:p>
      <w:pPr>
        <w:pStyle w:val="ListBullet"/>
      </w:pPr>
      <w:r>
        <w:t>No bank linking, payment gateway, automatic reconciliation or separate UPI ID requirement.</w:t>
      </w:r>
    </w:p>
    <w:p>
      <w:pPr>
        <w:pStyle w:val="Heading3"/>
      </w:pPr>
      <w:r>
        <w:t>Acceptance</w:t>
      </w:r>
    </w:p>
    <w:p>
      <w:r>
        <w:t>Visitors can read and enlarge the correct QR and linked number; payment related viewing actions never update household records.</w:t>
      </w:r>
    </w:p>
    <w:p>
      <w:pPr>
        <w:pStyle w:val="Heading2"/>
      </w:pPr>
      <w:r>
        <w:t>FR-10 Five Day Programme</w:t>
      </w:r>
    </w:p>
    <w:p>
      <w:r>
        <w:t>Show events for each day of the celebration and identify the main programme.</w:t>
      </w:r>
    </w:p>
    <w:p>
      <w:pPr>
        <w:pStyle w:val="Heading3"/>
      </w:pPr>
      <w:r>
        <w:t>Information and fields</w:t>
      </w:r>
    </w:p>
    <w:p>
      <w:pPr>
        <w:pStyle w:val="ListBullet"/>
      </w:pPr>
      <w:r>
        <w:t>Five dates: 16, 17, 18, 19 and 20 October 2026</w:t>
      </w:r>
    </w:p>
    <w:p>
      <w:pPr>
        <w:pStyle w:val="ListBullet"/>
      </w:pPr>
      <w:r>
        <w:t>Bilingual event title and description</w:t>
      </w:r>
    </w:p>
    <w:p>
      <w:pPr>
        <w:pStyle w:val="ListBullet"/>
      </w:pPr>
      <w:r>
        <w:t>Confirmed start time and optional end time</w:t>
      </w:r>
    </w:p>
    <w:p>
      <w:pPr>
        <w:pStyle w:val="ListBullet"/>
      </w:pPr>
      <w:r>
        <w:t>Relevant venue or location notes when supplied</w:t>
      </w:r>
    </w:p>
    <w:p>
      <w:pPr>
        <w:pStyle w:val="Heading3"/>
      </w:pPr>
      <w:r>
        <w:t>Supported actions</w:t>
      </w:r>
    </w:p>
    <w:p>
      <w:pPr>
        <w:pStyle w:val="ListBullet"/>
      </w:pPr>
      <w:r>
        <w:t>View each date and its events</w:t>
      </w:r>
    </w:p>
    <w:p>
      <w:pPr>
        <w:pStyle w:val="ListBullet"/>
      </w:pPr>
      <w:r>
        <w:t>Administrator adds, edits and removes event entries</w:t>
      </w:r>
    </w:p>
    <w:p>
      <w:pPr>
        <w:pStyle w:val="Heading3"/>
      </w:pPr>
      <w:r>
        <w:t>Rules and states</w:t>
      </w:r>
    </w:p>
    <w:p>
      <w:pPr>
        <w:pStyle w:val="ListBullet"/>
      </w:pPr>
      <w:r>
        <w:t>Keep all five date slots even before detailed content is supplied.</w:t>
      </w:r>
    </w:p>
    <w:p>
      <w:pPr>
        <w:pStyle w:val="ListBullet"/>
      </w:pPr>
      <w:r>
        <w:t>Main programme is on 16 October.</w:t>
      </w:r>
    </w:p>
    <w:p>
      <w:pPr>
        <w:pStyle w:val="ListBullet"/>
      </w:pPr>
      <w:r>
        <w:t>Order confirmed timed events by time.</w:t>
      </w:r>
    </w:p>
    <w:p>
      <w:pPr>
        <w:pStyle w:val="ListBullet"/>
      </w:pPr>
      <w:r>
        <w:t>Unknown details use translated programme or time to be announced wording.</w:t>
      </w:r>
    </w:p>
    <w:p>
      <w:pPr>
        <w:pStyle w:val="ListBullet"/>
      </w:pPr>
      <w:r>
        <w:t>Do not publish sample schedules as real events.</w:t>
      </w:r>
    </w:p>
    <w:p>
      <w:pPr>
        <w:pStyle w:val="Heading3"/>
      </w:pPr>
      <w:r>
        <w:t>Acceptance</w:t>
      </w:r>
    </w:p>
    <w:p>
      <w:r>
        <w:t>A visitor finds all five dates and the main programme. A successfully saved correction appears in the appropriate day without altering contributions.</w:t>
      </w:r>
    </w:p>
    <w:p>
      <w:pPr>
        <w:pStyle w:val="Heading2"/>
      </w:pPr>
      <w:r>
        <w:t>FR-11 Puja and Prasadam Details</w:t>
      </w:r>
    </w:p>
    <w:p>
      <w:r>
        <w:t>Present the daily devotional timings and prasadam distribution information.</w:t>
      </w:r>
    </w:p>
    <w:p>
      <w:pPr>
        <w:pStyle w:val="Heading3"/>
      </w:pPr>
      <w:r>
        <w:t>Information and fields</w:t>
      </w:r>
    </w:p>
    <w:p>
      <w:pPr>
        <w:pStyle w:val="ListBullet"/>
      </w:pPr>
      <w:r>
        <w:t>Relevant celebration day</w:t>
      </w:r>
    </w:p>
    <w:p>
      <w:pPr>
        <w:pStyle w:val="ListBullet"/>
      </w:pPr>
      <w:r>
        <w:t>Puja and aarti timings where supplied</w:t>
      </w:r>
    </w:p>
    <w:p>
      <w:pPr>
        <w:pStyle w:val="ListBullet"/>
      </w:pPr>
      <w:r>
        <w:t>Prasadam items in both languages</w:t>
      </w:r>
    </w:p>
    <w:p>
      <w:pPr>
        <w:pStyle w:val="ListBullet"/>
      </w:pPr>
      <w:r>
        <w:t>Distribution time and location notes where supplied</w:t>
      </w:r>
    </w:p>
    <w:p>
      <w:pPr>
        <w:pStyle w:val="Heading3"/>
      </w:pPr>
      <w:r>
        <w:t>Supported actions</w:t>
      </w:r>
    </w:p>
    <w:p>
      <w:pPr>
        <w:pStyle w:val="ListBullet"/>
      </w:pPr>
      <w:r>
        <w:t>View daily puja and prasadam</w:t>
      </w:r>
    </w:p>
    <w:p>
      <w:pPr>
        <w:pStyle w:val="ListBullet"/>
      </w:pPr>
      <w:r>
        <w:t>Administrator adds or corrects daily details</w:t>
      </w:r>
    </w:p>
    <w:p>
      <w:pPr>
        <w:pStyle w:val="Heading3"/>
      </w:pPr>
      <w:r>
        <w:t>Rules and states</w:t>
      </w:r>
    </w:p>
    <w:p>
      <w:pPr>
        <w:pStyle w:val="ListBullet"/>
      </w:pPr>
      <w:r>
        <w:t>Do not assume identical timings or menus for every day.</w:t>
      </w:r>
    </w:p>
    <w:p>
      <w:pPr>
        <w:pStyle w:val="ListBullet"/>
      </w:pPr>
      <w:r>
        <w:t>Use truthful pending text for missing information.</w:t>
      </w:r>
    </w:p>
    <w:p>
      <w:pPr>
        <w:pStyle w:val="ListBullet"/>
      </w:pPr>
      <w:r>
        <w:t>Programme and puja and prasadam must not show conflicting copies of the same saved event information.</w:t>
      </w:r>
    </w:p>
    <w:p>
      <w:pPr>
        <w:pStyle w:val="Heading3"/>
      </w:pPr>
      <w:r>
        <w:t>Acceptance</w:t>
      </w:r>
    </w:p>
    <w:p>
      <w:r>
        <w:t>Visitors can identify the day, puja timing, prasadam items and distribution time in either language; missing details are clearly labelled.</w:t>
      </w:r>
    </w:p>
    <w:p>
      <w:pPr>
        <w:pStyle w:val="Heading2"/>
      </w:pPr>
      <w:r>
        <w:t>FR-12 Committee Members</w:t>
      </w:r>
    </w:p>
    <w:p>
      <w:r>
        <w:t>Show the people responsible for the celebration and their roles.</w:t>
      </w:r>
    </w:p>
    <w:p>
      <w:pPr>
        <w:pStyle w:val="Heading3"/>
      </w:pPr>
      <w:r>
        <w:t>Information and fields</w:t>
      </w:r>
    </w:p>
    <w:p>
      <w:pPr>
        <w:pStyle w:val="ListBullet"/>
      </w:pPr>
      <w:r>
        <w:t>Approved English and Telugu member names</w:t>
      </w:r>
    </w:p>
    <w:p>
      <w:pPr>
        <w:pStyle w:val="ListBullet"/>
      </w:pPr>
      <w:r>
        <w:t>Role in both languages</w:t>
      </w:r>
    </w:p>
    <w:p>
      <w:pPr>
        <w:pStyle w:val="ListBullet"/>
      </w:pPr>
      <w:r>
        <w:t>Optional approved member photo</w:t>
      </w:r>
    </w:p>
    <w:p>
      <w:pPr>
        <w:pStyle w:val="ListBullet"/>
      </w:pPr>
      <w:r>
        <w:t>Optional organiser approved public contact</w:t>
      </w:r>
    </w:p>
    <w:p>
      <w:pPr>
        <w:pStyle w:val="Heading3"/>
      </w:pPr>
      <w:r>
        <w:t>Supported actions</w:t>
      </w:r>
    </w:p>
    <w:p>
      <w:pPr>
        <w:pStyle w:val="ListBullet"/>
      </w:pPr>
      <w:r>
        <w:t>View committee members</w:t>
      </w:r>
    </w:p>
    <w:p>
      <w:pPr>
        <w:pStyle w:val="ListBullet"/>
      </w:pPr>
      <w:r>
        <w:t>Administrator adds, edits or removes entries</w:t>
      </w:r>
    </w:p>
    <w:p>
      <w:pPr>
        <w:pStyle w:val="Heading3"/>
      </w:pPr>
      <w:r>
        <w:t>Rules and states</w:t>
      </w:r>
    </w:p>
    <w:p>
      <w:pPr>
        <w:pStyle w:val="ListBullet"/>
      </w:pPr>
      <w:r>
        <w:t>Committee members remain public viewers without editing permission.</w:t>
      </w:r>
    </w:p>
    <w:p>
      <w:pPr>
        <w:pStyle w:val="ListBullet"/>
      </w:pPr>
      <w:r>
        <w:t>Do not require a phone number for every member.</w:t>
      </w:r>
    </w:p>
    <w:p>
      <w:pPr>
        <w:pStyle w:val="ListBullet"/>
      </w:pPr>
      <w:r>
        <w:t>Publish only supplied and approved personal information.</w:t>
      </w:r>
    </w:p>
    <w:p>
      <w:pPr>
        <w:pStyle w:val="Heading3"/>
      </w:pPr>
      <w:r>
        <w:t>Acceptance</w:t>
      </w:r>
    </w:p>
    <w:p>
      <w:r>
        <w:t>The bilingual list shows the correct names and roles; committee membership never grants administrator access.</w:t>
      </w:r>
    </w:p>
    <w:p>
      <w:pPr>
        <w:pStyle w:val="Heading2"/>
      </w:pPr>
      <w:r>
        <w:t>FR-13 Venue and Google Maps</w:t>
      </w:r>
    </w:p>
    <w:p>
      <w:r>
        <w:t>Help visitors locate the celebration venue.</w:t>
      </w:r>
    </w:p>
    <w:p>
      <w:pPr>
        <w:pStyle w:val="Heading3"/>
      </w:pPr>
      <w:r>
        <w:t>Information and fields</w:t>
      </w:r>
    </w:p>
    <w:p>
      <w:pPr>
        <w:pStyle w:val="ListBullet"/>
      </w:pPr>
      <w:r>
        <w:t>Venue name</w:t>
      </w:r>
    </w:p>
    <w:p>
      <w:pPr>
        <w:pStyle w:val="ListBullet"/>
      </w:pPr>
      <w:r>
        <w:t>Readable venue address in English and Telugu</w:t>
      </w:r>
    </w:p>
    <w:p>
      <w:pPr>
        <w:pStyle w:val="ListBullet"/>
      </w:pPr>
      <w:r>
        <w:t>Verified Google Maps location link</w:t>
      </w:r>
    </w:p>
    <w:p>
      <w:pPr>
        <w:pStyle w:val="Heading3"/>
      </w:pPr>
      <w:r>
        <w:t>Supported actions</w:t>
      </w:r>
    </w:p>
    <w:p>
      <w:pPr>
        <w:pStyle w:val="ListBullet"/>
      </w:pPr>
      <w:r>
        <w:t>View venue details</w:t>
      </w:r>
    </w:p>
    <w:p>
      <w:pPr>
        <w:pStyle w:val="ListBullet"/>
      </w:pPr>
      <w:r>
        <w:t>Open the supplied point in Google Maps</w:t>
      </w:r>
    </w:p>
    <w:p>
      <w:pPr>
        <w:pStyle w:val="ListBullet"/>
      </w:pPr>
      <w:r>
        <w:t>Administrator edits venue information</w:t>
      </w:r>
    </w:p>
    <w:p>
      <w:pPr>
        <w:pStyle w:val="Heading3"/>
      </w:pPr>
      <w:r>
        <w:t>Rules and states</w:t>
      </w:r>
    </w:p>
    <w:p>
      <w:pPr>
        <w:pStyle w:val="ListBullet"/>
      </w:pPr>
      <w:r>
        <w:t>Use the organiser supplied location rather than guessing coordinates.</w:t>
      </w:r>
    </w:p>
    <w:p>
      <w:pPr>
        <w:pStyle w:val="ListBullet"/>
      </w:pPr>
      <w:r>
        <w:t>An embedded map and paid maps integration are not required.</w:t>
      </w:r>
    </w:p>
    <w:p>
      <w:pPr>
        <w:pStyle w:val="ListBullet"/>
      </w:pPr>
      <w:r>
        <w:t>Unavailable venue content must not be replaced with a fabricated address.</w:t>
      </w:r>
    </w:p>
    <w:p>
      <w:pPr>
        <w:pStyle w:val="Heading3"/>
      </w:pPr>
      <w:r>
        <w:t>Acceptance</w:t>
      </w:r>
    </w:p>
    <w:p>
      <w:r>
        <w:t>The location action opens the supplied venue point, and the address remains readable on phones in both languages.</w:t>
      </w:r>
    </w:p>
    <w:p>
      <w:pPr>
        <w:pStyle w:val="Heading2"/>
      </w:pPr>
      <w:r>
        <w:t>FR-14 Public Photo Gallery</w:t>
      </w:r>
    </w:p>
    <w:p>
      <w:r>
        <w:t>Provide one combined gallery of the celebration.</w:t>
      </w:r>
    </w:p>
    <w:p>
      <w:pPr>
        <w:pStyle w:val="Heading3"/>
      </w:pPr>
      <w:r>
        <w:t>Information and fields</w:t>
      </w:r>
    </w:p>
    <w:p>
      <w:pPr>
        <w:pStyle w:val="ListBullet"/>
      </w:pPr>
      <w:r>
        <w:t>Published gallery photos</w:t>
      </w:r>
    </w:p>
    <w:p>
      <w:pPr>
        <w:pStyle w:val="ListBullet"/>
      </w:pPr>
      <w:r>
        <w:t>Optional caption and useful alternative text</w:t>
      </w:r>
    </w:p>
    <w:p>
      <w:pPr>
        <w:pStyle w:val="Heading3"/>
      </w:pPr>
      <w:r>
        <w:t>Supported actions</w:t>
      </w:r>
    </w:p>
    <w:p>
      <w:pPr>
        <w:pStyle w:val="ListBullet"/>
      </w:pPr>
      <w:r>
        <w:t>View photos</w:t>
      </w:r>
    </w:p>
    <w:p>
      <w:pPr>
        <w:pStyle w:val="ListBullet"/>
      </w:pPr>
      <w:r>
        <w:t>Open an enlarged photo</w:t>
      </w:r>
    </w:p>
    <w:p>
      <w:pPr>
        <w:pStyle w:val="ListBullet"/>
      </w:pPr>
      <w:r>
        <w:t>Close the enlarged view</w:t>
      </w:r>
    </w:p>
    <w:p>
      <w:pPr>
        <w:pStyle w:val="Heading3"/>
      </w:pPr>
      <w:r>
        <w:t>Rules and states</w:t>
      </w:r>
    </w:p>
    <w:p>
      <w:pPr>
        <w:pStyle w:val="ListBullet"/>
      </w:pPr>
      <w:r>
        <w:t>Maximum 30 published gallery photos. Ten to thirty is a desired eventual range, not a launch minimum.</w:t>
      </w:r>
    </w:p>
    <w:p>
      <w:pPr>
        <w:pStyle w:val="ListBullet"/>
      </w:pPr>
      <w:r>
        <w:t>No albums by day and no visitor upload operations.</w:t>
      </w:r>
    </w:p>
    <w:p>
      <w:pPr>
        <w:pStyle w:val="ListBullet"/>
      </w:pPr>
      <w:r>
        <w:t>Preserve proportions and avoid cropped information in the enlarged view.</w:t>
      </w:r>
    </w:p>
    <w:p>
      <w:pPr>
        <w:pStyle w:val="ListBullet"/>
      </w:pPr>
      <w:r>
        <w:t>Before uploads show a translated photos will be added soon message.</w:t>
      </w:r>
    </w:p>
    <w:p>
      <w:pPr>
        <w:pStyle w:val="ListBullet"/>
      </w:pPr>
      <w:r>
        <w:t>An unavailable image must not break the page.</w:t>
      </w:r>
    </w:p>
    <w:p>
      <w:pPr>
        <w:pStyle w:val="Heading3"/>
      </w:pPr>
      <w:r>
        <w:t>Acceptance</w:t>
      </w:r>
    </w:p>
    <w:p>
      <w:r>
        <w:t>An empty gallery is understandable; saved photos enlarge correctly; visitors cannot add, change or remove them.</w:t>
      </w:r>
    </w:p>
    <w:p>
      <w:pPr>
        <w:pStyle w:val="Heading2"/>
      </w:pPr>
      <w:r>
        <w:t>FR-15 Administrator Photo Upload and Removal</w:t>
      </w:r>
    </w:p>
    <w:p>
      <w:r>
        <w:t>The organiser must upload photographs through the administrator area.</w:t>
      </w:r>
    </w:p>
    <w:p>
      <w:pPr>
        <w:pStyle w:val="Heading3"/>
      </w:pPr>
      <w:r>
        <w:t>Information and fields</w:t>
      </w:r>
    </w:p>
    <w:p>
      <w:pPr>
        <w:pStyle w:val="ListBullet"/>
      </w:pPr>
      <w:r>
        <w:t>Selected supported image file</w:t>
      </w:r>
    </w:p>
    <w:p>
      <w:pPr>
        <w:pStyle w:val="ListBullet"/>
      </w:pPr>
      <w:r>
        <w:t>Published count out of 30</w:t>
      </w:r>
    </w:p>
    <w:p>
      <w:pPr>
        <w:pStyle w:val="ListBullet"/>
      </w:pPr>
      <w:r>
        <w:t>Optional caption and alternative text</w:t>
      </w:r>
    </w:p>
    <w:p>
      <w:pPr>
        <w:pStyle w:val="Heading3"/>
      </w:pPr>
      <w:r>
        <w:t>Supported actions</w:t>
      </w:r>
    </w:p>
    <w:p>
      <w:pPr>
        <w:pStyle w:val="ListBullet"/>
      </w:pPr>
      <w:r>
        <w:t>Select, upload and save a photo</w:t>
      </w:r>
    </w:p>
    <w:p>
      <w:pPr>
        <w:pStyle w:val="ListBullet"/>
      </w:pPr>
      <w:r>
        <w:t>View upload progress</w:t>
      </w:r>
    </w:p>
    <w:p>
      <w:pPr>
        <w:pStyle w:val="ListBullet"/>
      </w:pPr>
      <w:r>
        <w:t>Remove a published photo after confirmation</w:t>
      </w:r>
    </w:p>
    <w:p>
      <w:pPr>
        <w:pStyle w:val="Heading3"/>
      </w:pPr>
      <w:r>
        <w:t>Rules and states</w:t>
      </w:r>
    </w:p>
    <w:p>
      <w:pPr>
        <w:pStyle w:val="ListBullet"/>
      </w:pPr>
      <w:r>
        <w:t>JPEG and PNG are the minimum proposed formats; architecture decides additional formats and size limits.</w:t>
      </w:r>
    </w:p>
    <w:p>
      <w:pPr>
        <w:pStyle w:val="ListBullet"/>
      </w:pPr>
      <w:r>
        <w:t>Display and enforce file limits, and reject corrupt or unsupported content.</w:t>
      </w:r>
    </w:p>
    <w:p>
      <w:pPr>
        <w:pStyle w:val="ListBullet"/>
      </w:pPr>
      <w:r>
        <w:t>Reject the 31st photo while preserving the existing collection.</w:t>
      </w:r>
    </w:p>
    <w:p>
      <w:pPr>
        <w:pStyle w:val="ListBullet"/>
      </w:pPr>
      <w:r>
        <w:t>Make a photo public only after its storage and Save succeed. Prevent duplicate submission.</w:t>
      </w:r>
    </w:p>
    <w:p>
      <w:pPr>
        <w:pStyle w:val="ListBullet"/>
      </w:pPr>
      <w:r>
        <w:t>A failed upload or removal preserves the last saved public gallery.</w:t>
      </w:r>
    </w:p>
    <w:p>
      <w:pPr>
        <w:pStyle w:val="ListBullet"/>
      </w:pPr>
      <w:r>
        <w:t>Uploads must persist across refresh, sign out, restart and normal deployments.</w:t>
      </w:r>
    </w:p>
    <w:p>
      <w:pPr>
        <w:pStyle w:val="ListBullet"/>
      </w:pPr>
      <w:r>
        <w:t>Use durable storage within the website hosting solution; no separate AWS or other cloud photo storage service.</w:t>
      </w:r>
    </w:p>
    <w:p>
      <w:pPr>
        <w:pStyle w:val="Heading3"/>
      </w:pPr>
      <w:r>
        <w:t>Acceptance</w:t>
      </w:r>
    </w:p>
    <w:p>
      <w:r>
        <w:t>The administrator publishes a real image, sees it from another device and retains it after restart or deployment. Visitors cannot upload, and exceeding 30 is blocked.</w:t>
      </w:r>
    </w:p>
    <w:p>
      <w:pPr>
        <w:pStyle w:val="Heading2"/>
      </w:pPr>
      <w:r>
        <w:t>FR-16 Administrator Content Management</w:t>
      </w:r>
    </w:p>
    <w:p>
      <w:r>
        <w:t>The organiser must control all agreed website content without editing application code.</w:t>
      </w:r>
    </w:p>
    <w:p>
      <w:pPr>
        <w:pStyle w:val="Heading3"/>
      </w:pPr>
      <w:r>
        <w:t>Information and fields</w:t>
      </w:r>
    </w:p>
    <w:p>
      <w:pPr>
        <w:pStyle w:val="ListBullet"/>
      </w:pPr>
      <w:r>
        <w:t>Bilingual welcome and picture</w:t>
      </w:r>
    </w:p>
    <w:p>
      <w:pPr>
        <w:pStyle w:val="ListBullet"/>
      </w:pPr>
      <w:r>
        <w:t>Households and amounts</w:t>
      </w:r>
    </w:p>
    <w:p>
      <w:pPr>
        <w:pStyle w:val="ListBullet"/>
      </w:pPr>
      <w:r>
        <w:t>Programme, puja and prasadam</w:t>
      </w:r>
    </w:p>
    <w:p>
      <w:pPr>
        <w:pStyle w:val="ListBullet"/>
      </w:pPr>
      <w:r>
        <w:t>Committee and venue</w:t>
      </w:r>
    </w:p>
    <w:p>
      <w:pPr>
        <w:pStyle w:val="ListBullet"/>
      </w:pPr>
      <w:r>
        <w:t>Payment QR and number</w:t>
      </w:r>
    </w:p>
    <w:p>
      <w:pPr>
        <w:pStyle w:val="ListBullet"/>
      </w:pPr>
      <w:r>
        <w:t>Annadanam announcement</w:t>
      </w:r>
    </w:p>
    <w:p>
      <w:pPr>
        <w:pStyle w:val="ListBullet"/>
      </w:pPr>
      <w:r>
        <w:t>Gallery assets</w:t>
      </w:r>
    </w:p>
    <w:p>
      <w:pPr>
        <w:pStyle w:val="Heading3"/>
      </w:pPr>
      <w:r>
        <w:t>Supported actions</w:t>
      </w:r>
    </w:p>
    <w:p>
      <w:pPr>
        <w:pStyle w:val="ListBullet"/>
      </w:pPr>
      <w:r>
        <w:t>Create applicable content entries</w:t>
      </w:r>
    </w:p>
    <w:p>
      <w:pPr>
        <w:pStyle w:val="ListBullet"/>
      </w:pPr>
      <w:r>
        <w:t>Edit existing content</w:t>
      </w:r>
    </w:p>
    <w:p>
      <w:pPr>
        <w:pStyle w:val="ListBullet"/>
      </w:pPr>
      <w:r>
        <w:t>Confirm and remove applicable entries</w:t>
      </w:r>
    </w:p>
    <w:p>
      <w:pPr>
        <w:pStyle w:val="ListBullet"/>
      </w:pPr>
      <w:r>
        <w:t>Save and sign out</w:t>
      </w:r>
    </w:p>
    <w:p>
      <w:pPr>
        <w:pStyle w:val="Heading3"/>
      </w:pPr>
      <w:r>
        <w:t>Rules and states</w:t>
      </w:r>
    </w:p>
    <w:p>
      <w:pPr>
        <w:pStyle w:val="ListBullet"/>
      </w:pPr>
      <w:r>
        <w:t>Only the organiser account can perform these actions.</w:t>
      </w:r>
    </w:p>
    <w:p>
      <w:pPr>
        <w:pStyle w:val="ListBullet"/>
      </w:pPr>
      <w:r>
        <w:t>Do not remove the required five day slots or the administrator account through normal content controls.</w:t>
      </w:r>
    </w:p>
    <w:p>
      <w:pPr>
        <w:pStyle w:val="ListBullet"/>
      </w:pPr>
      <w:r>
        <w:t>Require both household spellings and validate required content pairs.</w:t>
      </w:r>
    </w:p>
    <w:p>
      <w:pPr>
        <w:pStyle w:val="ListBullet"/>
      </w:pPr>
      <w:r>
        <w:t>Keep public content, pending states and administrative drafts distinct.</w:t>
      </w:r>
    </w:p>
    <w:p>
      <w:pPr>
        <w:pStyle w:val="Heading3"/>
      </w:pPr>
      <w:r>
        <w:t>Acceptance</w:t>
      </w:r>
    </w:p>
    <w:p>
      <w:r>
        <w:t>The organiser can manage every agreed section; no content category requires granting write access to a visitor or committee member.</w:t>
      </w:r>
    </w:p>
    <w:p>
      <w:pPr>
        <w:pStyle w:val="Heading2"/>
      </w:pPr>
      <w:r>
        <w:t>FR-17 Saving and Immediate Publication</w:t>
      </w:r>
    </w:p>
    <w:p>
      <w:r>
        <w:t>An explicit administrator Save action must publish the changed content after successful persistence.</w:t>
      </w:r>
    </w:p>
    <w:p>
      <w:pPr>
        <w:pStyle w:val="Heading3"/>
      </w:pPr>
      <w:r>
        <w:t>Information and fields</w:t>
      </w:r>
    </w:p>
    <w:p>
      <w:pPr>
        <w:pStyle w:val="ListBullet"/>
      </w:pPr>
      <w:r>
        <w:t>Unsaved, Saving, Saved and Save failed states</w:t>
      </w:r>
    </w:p>
    <w:p>
      <w:pPr>
        <w:pStyle w:val="Heading3"/>
      </w:pPr>
      <w:r>
        <w:t>Supported actions</w:t>
      </w:r>
    </w:p>
    <w:p>
      <w:pPr>
        <w:pStyle w:val="ListBullet"/>
      </w:pPr>
      <w:r>
        <w:t>Save the edited section</w:t>
      </w:r>
    </w:p>
    <w:p>
      <w:pPr>
        <w:pStyle w:val="ListBullet"/>
      </w:pPr>
      <w:r>
        <w:t>Retry a failed save</w:t>
      </w:r>
    </w:p>
    <w:p>
      <w:pPr>
        <w:pStyle w:val="ListBullet"/>
      </w:pPr>
      <w:r>
        <w:t>Confirm discarding unsaved changes</w:t>
      </w:r>
    </w:p>
    <w:p>
      <w:pPr>
        <w:pStyle w:val="Heading3"/>
      </w:pPr>
      <w:r>
        <w:t>Rules and states</w:t>
      </w:r>
    </w:p>
    <w:p>
      <w:pPr>
        <w:pStyle w:val="ListBullet"/>
      </w:pPr>
      <w:r>
        <w:t>Typing or selecting a file alone does not publish changes.</w:t>
      </w:r>
    </w:p>
    <w:p>
      <w:pPr>
        <w:pStyle w:val="ListBullet"/>
      </w:pPr>
      <w:r>
        <w:t>Prevent duplicate Save actions during saving.</w:t>
      </w:r>
    </w:p>
    <w:p>
      <w:pPr>
        <w:pStyle w:val="ListBullet"/>
      </w:pPr>
      <w:r>
        <w:t>Preserve entered values after errors and keep the previous public version if saving fails.</w:t>
      </w:r>
    </w:p>
    <w:p>
      <w:pPr>
        <w:pStyle w:val="ListBullet"/>
      </w:pPr>
      <w:r>
        <w:t>Show success only after saving completes.</w:t>
      </w:r>
    </w:p>
    <w:p>
      <w:pPr>
        <w:pStyle w:val="ListBullet"/>
      </w:pPr>
      <w:r>
        <w:t>Immediately public means new reads or refreshes see the saved version; live push into every already open visitor page is not required.</w:t>
      </w:r>
    </w:p>
    <w:p>
      <w:pPr>
        <w:pStyle w:val="ListBullet"/>
      </w:pPr>
      <w:r>
        <w:t>No separate approval or scheduled publication step.</w:t>
      </w:r>
    </w:p>
    <w:p>
      <w:pPr>
        <w:pStyle w:val="Heading3"/>
      </w:pPr>
      <w:r>
        <w:t>Acceptance</w:t>
      </w:r>
    </w:p>
    <w:p>
      <w:r>
        <w:t>A successful Save appears on public refresh. A failed Save retains the draft and previous public content without falsely updating its timestamp.</w:t>
      </w:r>
    </w:p>
    <w:p>
      <w:pPr>
        <w:pStyle w:val="Heading2"/>
      </w:pPr>
      <w:r>
        <w:t>FR-18 Loading Errors and Continued Access</w:t>
      </w:r>
    </w:p>
    <w:p>
      <w:r>
        <w:t>The website must describe temporary failures and empty content honestly.</w:t>
      </w:r>
    </w:p>
    <w:p>
      <w:pPr>
        <w:pStyle w:val="Heading3"/>
      </w:pPr>
      <w:r>
        <w:t>Information and fields</w:t>
      </w:r>
    </w:p>
    <w:p>
      <w:pPr>
        <w:pStyle w:val="ListBullet"/>
      </w:pPr>
      <w:r>
        <w:t>Loading indicators</w:t>
      </w:r>
    </w:p>
    <w:p>
      <w:pPr>
        <w:pStyle w:val="ListBullet"/>
      </w:pPr>
      <w:r>
        <w:t>Translated empty and failure messages</w:t>
      </w:r>
    </w:p>
    <w:p>
      <w:pPr>
        <w:pStyle w:val="ListBullet"/>
      </w:pPr>
      <w:r>
        <w:t>Retry actions where applicable</w:t>
      </w:r>
    </w:p>
    <w:p>
      <w:pPr>
        <w:pStyle w:val="Heading3"/>
      </w:pPr>
      <w:r>
        <w:t>Supported actions</w:t>
      </w:r>
    </w:p>
    <w:p>
      <w:pPr>
        <w:pStyle w:val="ListBullet"/>
      </w:pPr>
      <w:r>
        <w:t>Retry public reads</w:t>
      </w:r>
    </w:p>
    <w:p>
      <w:pPr>
        <w:pStyle w:val="ListBullet"/>
      </w:pPr>
      <w:r>
        <w:t>Retry failed administrator operations</w:t>
      </w:r>
    </w:p>
    <w:p>
      <w:pPr>
        <w:pStyle w:val="ListBullet"/>
      </w:pPr>
      <w:r>
        <w:t>Continue reading saved content after the celebration</w:t>
      </w:r>
    </w:p>
    <w:p>
      <w:pPr>
        <w:pStyle w:val="Heading3"/>
      </w:pPr>
      <w:r>
        <w:t>Rules and states</w:t>
      </w:r>
    </w:p>
    <w:p>
      <w:pPr>
        <w:pStyle w:val="ListBullet"/>
      </w:pPr>
      <w:r>
        <w:t>Separate actual empty data from read failures.</w:t>
      </w:r>
    </w:p>
    <w:p>
      <w:pPr>
        <w:pStyle w:val="ListBullet"/>
      </w:pPr>
      <w:r>
        <w:t>Never clear saved content because a read failed.</w:t>
      </w:r>
    </w:p>
    <w:p>
      <w:pPr>
        <w:pStyle w:val="ListBullet"/>
      </w:pPr>
      <w:r>
        <w:t>Do not automatically remove data or photographs because event dates have passed.</w:t>
      </w:r>
    </w:p>
    <w:p>
      <w:pPr>
        <w:pStyle w:val="ListBullet"/>
      </w:pPr>
      <w:r>
        <w:t>Use clear messages without exposing secrets or internal errors.</w:t>
      </w:r>
    </w:p>
    <w:p>
      <w:pPr>
        <w:pStyle w:val="Heading3"/>
      </w:pPr>
      <w:r>
        <w:t>Acceptance</w:t>
      </w:r>
    </w:p>
    <w:p>
      <w:r>
        <w:t>Visitors see meaningful failure states and can retry; saved information and photos remain accessible after the celebration.</w:t>
      </w:r>
    </w:p>
    <w:p>
      <w:pPr>
        <w:pStyle w:val="Heading1"/>
      </w:pPr>
      <w:r>
        <w:t>11 Core User Flows</w:t>
      </w:r>
    </w:p>
    <w:p>
      <w:pPr>
        <w:pStyle w:val="Heading2"/>
      </w:pPr>
      <w:r>
        <w:t>Flow 1 Visitor reads the programme</w:t>
      </w:r>
    </w:p>
    <w:p>
      <w:pPr>
        <w:pStyle w:val="Callout"/>
      </w:pPr>
      <w:r>
        <w:t>Open page → Select language → Open Programme section → Choose a day → Read events and puja and prasadam</w:t>
      </w:r>
    </w:p>
    <w:p>
      <w:r>
        <w:t>Unknown timings remain clearly pending. The visitor does not sign in.</w:t>
      </w:r>
    </w:p>
    <w:p>
      <w:pPr>
        <w:pStyle w:val="Heading2"/>
      </w:pPr>
      <w:r>
        <w:t>Flow 2 Household checks Chandas</w:t>
      </w:r>
    </w:p>
    <w:p>
      <w:pPr>
        <w:pStyle w:val="Callout"/>
      </w:pPr>
      <w:r>
        <w:t>Open Chandas → Enter English or Telugu name → View matching households → Read amount and last updated time</w:t>
      </w:r>
    </w:p>
    <w:p>
      <w:r>
        <w:t>Search does not change the overall total or let visitors alter a record.</w:t>
      </w:r>
    </w:p>
    <w:p>
      <w:pPr>
        <w:pStyle w:val="Heading2"/>
      </w:pPr>
      <w:r>
        <w:t>Flow 3 Record a contribution</w:t>
      </w:r>
    </w:p>
    <w:p>
      <w:pPr>
        <w:pStyle w:val="Callout"/>
      </w:pPr>
      <w:r>
        <w:t>Administrator signs in → Finds intended household → Verifies cash or UPI receipt separately → Enters amount → Saves → Amount total and update time change</w:t>
      </w:r>
    </w:p>
    <w:p>
      <w:r>
        <w:t>Failed saves preserve entered values and the last saved public state.</w:t>
      </w:r>
    </w:p>
    <w:p>
      <w:pPr>
        <w:pStyle w:val="Heading2"/>
      </w:pPr>
      <w:r>
        <w:t>Flow 4 Correct an amount</w:t>
      </w:r>
    </w:p>
    <w:p>
      <w:pPr>
        <w:pStyle w:val="Callout"/>
      </w:pPr>
      <w:r>
        <w:t>Administrator opens household → Replaces saved amount → Saves → Total recalculates</w:t>
      </w:r>
    </w:p>
    <w:p>
      <w:r>
        <w:t>A correction is not a repeat contribution. Clearing a mistaken record returns it to Pending after confirmation.</w:t>
      </w:r>
    </w:p>
    <w:p>
      <w:pPr>
        <w:pStyle w:val="Heading2"/>
      </w:pPr>
      <w:r>
        <w:t>Flow 5 Upload celebration photos</w:t>
      </w:r>
    </w:p>
    <w:p>
      <w:pPr>
        <w:pStyle w:val="Callout"/>
      </w:pPr>
      <w:r>
        <w:t>Administrator signs in → Opens gallery management → Checks count → Selects file → Uploads and saves → Photo appears publicly</w:t>
      </w:r>
    </w:p>
    <w:p>
      <w:r>
        <w:t>A failed upload or a full gallery must not publish a broken image or remove existing photos.</w:t>
      </w:r>
    </w:p>
    <w:p>
      <w:pPr>
        <w:pStyle w:val="Heading2"/>
      </w:pPr>
      <w:r>
        <w:t>Flow 6 Confirm Annadanam</w:t>
      </w:r>
    </w:p>
    <w:p>
      <w:pPr>
        <w:pStyle w:val="Callout"/>
      </w:pPr>
      <w:r>
        <w:t>Administrator obtains confirmed details → Edits English and Telugu announcement → Saves → Public banner shows details</w:t>
      </w:r>
    </w:p>
    <w:p>
      <w:r>
        <w:t>Until that point the pending date message remains.</w:t>
      </w:r>
    </w:p>
    <w:p>
      <w:pPr>
        <w:pStyle w:val="Heading2"/>
      </w:pPr>
      <w:r>
        <w:t>Flow 7 Open directions</w:t>
      </w:r>
    </w:p>
    <w:p>
      <w:pPr>
        <w:pStyle w:val="Callout"/>
      </w:pPr>
      <w:r>
        <w:t>Visitor opens Venue → Reads address → Selects Google Maps → Supplied location opens</w:t>
      </w:r>
    </w:p>
    <w:p>
      <w:r>
        <w:t>No guessed destination or embedded map requirement.</w:t>
      </w:r>
    </w:p>
    <w:p>
      <w:pPr>
        <w:pStyle w:val="Heading2"/>
      </w:pPr>
      <w:r>
        <w:t>Flow 8 Sign out</w:t>
      </w:r>
    </w:p>
    <w:p>
      <w:pPr>
        <w:pStyle w:val="Callout"/>
      </w:pPr>
      <w:r>
        <w:t>Administrator saves or discards remaining edits → Signs out → Protected writes require sign in</w:t>
      </w:r>
    </w:p>
    <w:p>
      <w:r>
        <w:t>Signing out does not remove public content or uploaded images.</w:t>
      </w:r>
    </w:p>
    <w:p>
      <w:pPr>
        <w:pStyle w:val="Heading1"/>
      </w:pPr>
      <w:r>
        <w:t>12 Roles and Permissions</w:t>
      </w:r>
    </w:p>
    <w:p>
      <w:pPr>
        <w:pStyle w:val="Heading2"/>
      </w:pPr>
      <w:r>
        <w:t>Administrator</w:t>
      </w:r>
    </w:p>
    <w:p>
      <w:r>
        <w:t>The sole organiser has authenticated control over all agreed content.</w:t>
      </w:r>
    </w:p>
    <w:p>
      <w:pPr>
        <w:pStyle w:val="ListBullet"/>
      </w:pPr>
      <w:r>
        <w:t>Manage welcome and Devi image</w:t>
      </w:r>
    </w:p>
    <w:p>
      <w:pPr>
        <w:pStyle w:val="ListBullet"/>
      </w:pPr>
      <w:r>
        <w:t>Manage households and one contribution amount per household</w:t>
      </w:r>
    </w:p>
    <w:p>
      <w:pPr>
        <w:pStyle w:val="ListBullet"/>
      </w:pPr>
      <w:r>
        <w:t>Manage programme and puja and prasadam</w:t>
      </w:r>
    </w:p>
    <w:p>
      <w:pPr>
        <w:pStyle w:val="ListBullet"/>
      </w:pPr>
      <w:r>
        <w:t>Manage committee, venue and Maps location</w:t>
      </w:r>
    </w:p>
    <w:p>
      <w:pPr>
        <w:pStyle w:val="ListBullet"/>
      </w:pPr>
      <w:r>
        <w:t>Manage payment details and Annadanam text</w:t>
      </w:r>
    </w:p>
    <w:p>
      <w:pPr>
        <w:pStyle w:val="ListBullet"/>
      </w:pPr>
      <w:r>
        <w:t>Upload and remove gallery photos</w:t>
      </w:r>
    </w:p>
    <w:p>
      <w:pPr>
        <w:pStyle w:val="ListBullet"/>
      </w:pPr>
      <w:r>
        <w:t>Save updates and sign out</w:t>
      </w:r>
    </w:p>
    <w:p>
      <w:pPr>
        <w:pStyle w:val="Heading2"/>
      </w:pPr>
      <w:r>
        <w:t>Public visitor</w:t>
      </w:r>
    </w:p>
    <w:p>
      <w:r>
        <w:t>All other users have read only access.</w:t>
      </w:r>
    </w:p>
    <w:p>
      <w:pPr>
        <w:pStyle w:val="ListBullet"/>
      </w:pPr>
      <w:r>
        <w:t>Read the page and choose language</w:t>
      </w:r>
    </w:p>
    <w:p>
      <w:pPr>
        <w:pStyle w:val="ListBullet"/>
      </w:pPr>
      <w:r>
        <w:t>Search household names</w:t>
      </w:r>
    </w:p>
    <w:p>
      <w:pPr>
        <w:pStyle w:val="ListBullet"/>
      </w:pPr>
      <w:r>
        <w:t>View amounts, total and update time</w:t>
      </w:r>
    </w:p>
    <w:p>
      <w:pPr>
        <w:pStyle w:val="ListBullet"/>
      </w:pPr>
      <w:r>
        <w:t>View QR and linked mobile number</w:t>
      </w:r>
    </w:p>
    <w:p>
      <w:pPr>
        <w:pStyle w:val="ListBullet"/>
      </w:pPr>
      <w:r>
        <w:t>Read programme, committee and venue</w:t>
      </w:r>
    </w:p>
    <w:p>
      <w:pPr>
        <w:pStyle w:val="ListBullet"/>
      </w:pPr>
      <w:r>
        <w:t>Open Maps directions and enlarge photos</w:t>
      </w:r>
    </w:p>
    <w:p>
      <w:r>
        <w:t>A visitor cannot create, edit, delete, upload or save any content. Server side checks must enforce these rules even if someone attempts a direct request. There are no additional roles in V1.</w:t>
      </w:r>
    </w:p>
    <w:p>
      <w:pPr>
        <w:pStyle w:val="Heading1"/>
      </w:pPr>
      <w:r>
        <w:t>13 High Level Product Information</w:t>
      </w:r>
    </w:p>
    <w:p>
      <w:r>
        <w:t>The following describes information the product must retain. It is a conceptual inventory, not a database schema. Record types, storage structures and relationships are defined in the later database design.</w:t>
      </w:r>
    </w:p>
    <w:p>
      <w:pPr>
        <w:pStyle w:val="Heading2"/>
      </w:pPr>
      <w:r>
        <w:t>Celebration</w:t>
      </w:r>
    </w:p>
    <w:p>
      <w:pPr>
        <w:pStyle w:val="ListBullet"/>
      </w:pPr>
      <w:r>
        <w:t>English and Telugu identity and welcome</w:t>
      </w:r>
    </w:p>
    <w:p>
      <w:pPr>
        <w:pStyle w:val="ListBullet"/>
      </w:pPr>
      <w:r>
        <w:t>Devi picture</w:t>
      </w:r>
    </w:p>
    <w:p>
      <w:pPr>
        <w:pStyle w:val="ListBullet"/>
      </w:pPr>
      <w:r>
        <w:t>Celebration and main programme dates</w:t>
      </w:r>
    </w:p>
    <w:p>
      <w:pPr>
        <w:pStyle w:val="ListBullet"/>
      </w:pPr>
      <w:r>
        <w:t>Venue and Maps information</w:t>
      </w:r>
    </w:p>
    <w:p>
      <w:pPr>
        <w:pStyle w:val="Heading2"/>
      </w:pPr>
      <w:r>
        <w:t>Household</w:t>
      </w:r>
    </w:p>
    <w:p>
      <w:pPr>
        <w:pStyle w:val="ListBullet"/>
      </w:pPr>
      <w:r>
        <w:t>English and Telugu name for one household</w:t>
      </w:r>
    </w:p>
    <w:p>
      <w:pPr>
        <w:pStyle w:val="ListBullet"/>
      </w:pPr>
      <w:r>
        <w:t>One recorded amount or Pending</w:t>
      </w:r>
    </w:p>
    <w:p>
      <w:pPr>
        <w:pStyle w:val="ListBullet"/>
      </w:pPr>
      <w:r>
        <w:t>A distinct identity even when another household has the same name</w:t>
      </w:r>
    </w:p>
    <w:p>
      <w:pPr>
        <w:pStyle w:val="Heading2"/>
      </w:pPr>
      <w:r>
        <w:t>Chandas summary</w:t>
      </w:r>
    </w:p>
    <w:p>
      <w:pPr>
        <w:pStyle w:val="ListBullet"/>
      </w:pPr>
      <w:r>
        <w:t>Overall sum of recorded amounts</w:t>
      </w:r>
    </w:p>
    <w:p>
      <w:pPr>
        <w:pStyle w:val="ListBullet"/>
      </w:pPr>
      <w:r>
        <w:t>Last successfully changed Chandas date and time</w:t>
      </w:r>
    </w:p>
    <w:p>
      <w:pPr>
        <w:pStyle w:val="Heading2"/>
      </w:pPr>
      <w:r>
        <w:t>Programme and devotional details</w:t>
      </w:r>
    </w:p>
    <w:p>
      <w:pPr>
        <w:pStyle w:val="ListBullet"/>
      </w:pPr>
      <w:r>
        <w:t>One of the five celebration dates</w:t>
      </w:r>
    </w:p>
    <w:p>
      <w:pPr>
        <w:pStyle w:val="ListBullet"/>
      </w:pPr>
      <w:r>
        <w:t>Bilingual event text and confirmed timings</w:t>
      </w:r>
    </w:p>
    <w:p>
      <w:pPr>
        <w:pStyle w:val="ListBullet"/>
      </w:pPr>
      <w:r>
        <w:t>Puja details and prasadam menu and distribution information</w:t>
      </w:r>
    </w:p>
    <w:p>
      <w:pPr>
        <w:pStyle w:val="Heading2"/>
      </w:pPr>
      <w:r>
        <w:t>Announcement</w:t>
      </w:r>
    </w:p>
    <w:p>
      <w:pPr>
        <w:pStyle w:val="ListBullet"/>
      </w:pPr>
      <w:r>
        <w:t>Bilingual Annadanam message</w:t>
      </w:r>
    </w:p>
    <w:p>
      <w:pPr>
        <w:pStyle w:val="ListBullet"/>
      </w:pPr>
      <w:r>
        <w:t>Confirmed date, time and venue when known</w:t>
      </w:r>
    </w:p>
    <w:p>
      <w:pPr>
        <w:pStyle w:val="Heading2"/>
      </w:pPr>
      <w:r>
        <w:t>Committee member</w:t>
      </w:r>
    </w:p>
    <w:p>
      <w:pPr>
        <w:pStyle w:val="ListBullet"/>
      </w:pPr>
      <w:r>
        <w:t>Approved bilingual name and role</w:t>
      </w:r>
    </w:p>
    <w:p>
      <w:pPr>
        <w:pStyle w:val="ListBullet"/>
      </w:pPr>
      <w:r>
        <w:t>Optional approved photo or public contact</w:t>
      </w:r>
    </w:p>
    <w:p>
      <w:pPr>
        <w:pStyle w:val="Heading2"/>
      </w:pPr>
      <w:r>
        <w:t>Payment information</w:t>
      </w:r>
    </w:p>
    <w:p>
      <w:pPr>
        <w:pStyle w:val="ListBullet"/>
      </w:pPr>
      <w:r>
        <w:t>Verified QR image</w:t>
      </w:r>
    </w:p>
    <w:p>
      <w:pPr>
        <w:pStyle w:val="ListBullet"/>
      </w:pPr>
      <w:r>
        <w:t>UPI linked mobile number</w:t>
      </w:r>
    </w:p>
    <w:p>
      <w:pPr>
        <w:pStyle w:val="Heading2"/>
      </w:pPr>
      <w:r>
        <w:t>Gallery photo</w:t>
      </w:r>
    </w:p>
    <w:p>
      <w:pPr>
        <w:pStyle w:val="ListBullet"/>
      </w:pPr>
      <w:r>
        <w:t>Durable image reference</w:t>
      </w:r>
    </w:p>
    <w:p>
      <w:pPr>
        <w:pStyle w:val="ListBullet"/>
      </w:pPr>
      <w:r>
        <w:t>Optional caption and alternative text</w:t>
      </w:r>
    </w:p>
    <w:p>
      <w:pPr>
        <w:pStyle w:val="ListBullet"/>
      </w:pPr>
      <w:r>
        <w:t>Published membership in the one combined gallery</w:t>
      </w:r>
    </w:p>
    <w:p>
      <w:pPr>
        <w:pStyle w:val="Heading2"/>
      </w:pPr>
      <w:r>
        <w:t>Administrator</w:t>
      </w:r>
    </w:p>
    <w:p>
      <w:pPr>
        <w:pStyle w:val="ListBullet"/>
      </w:pPr>
      <w:r>
        <w:t>One authorised account</w:t>
      </w:r>
    </w:p>
    <w:p>
      <w:pPr>
        <w:pStyle w:val="ListBullet"/>
      </w:pPr>
      <w:r>
        <w:t>Protected authentication information</w:t>
      </w:r>
    </w:p>
    <w:p>
      <w:r>
        <w:t>Totals are derived from recorded household amounts. Public language versions share the same household and financial values. No separate repeat payment record is part of V1.</w:t>
      </w:r>
    </w:p>
    <w:p>
      <w:pPr>
        <w:pStyle w:val="Heading1"/>
      </w:pPr>
      <w:r>
        <w:t>14 Non Functional Requirements</w:t>
      </w:r>
    </w:p>
    <w:p>
      <w:pPr>
        <w:pStyle w:val="Heading2"/>
      </w:pPr>
      <w:r>
        <w:t>14.1 Responsive design</w:t>
      </w:r>
    </w:p>
    <w:p>
      <w:r>
        <w:t>Support phone, tablet and desktop browsers. At 360 pixel phone width, bilingual text, names and contribution information remain readable without page wide horizontal scrolling.</w:t>
      </w:r>
    </w:p>
    <w:p>
      <w:pPr>
        <w:pStyle w:val="Heading2"/>
      </w:pPr>
      <w:r>
        <w:t>14.2 Performance</w:t>
      </w:r>
    </w:p>
    <w:p>
      <w:r>
        <w:t>Keep the welcome and essential information usable without waiting for every full size gallery image. Use efficient image presentation. Architecture sets concrete budgets after assessing representative uploads and expected usage.</w:t>
      </w:r>
    </w:p>
    <w:p>
      <w:pPr>
        <w:pStyle w:val="Heading2"/>
      </w:pPr>
      <w:r>
        <w:t>14.3 Security</w:t>
      </w:r>
    </w:p>
    <w:p>
      <w:r>
        <w:t>Enforce administrator authorisation for every write. Protect sign in credentials and sessions, restrict uploads and provide sign out. Keep secrets out of public content and browser accessible configuration.</w:t>
      </w:r>
    </w:p>
    <w:p>
      <w:pPr>
        <w:pStyle w:val="Heading2"/>
      </w:pPr>
      <w:r>
        <w:t>14.4 Privacy</w:t>
      </w:r>
    </w:p>
    <w:p>
      <w:r>
        <w:t>Household names and contribution amounts are intentionally public. Private contacts, payment references and administrator details are not. Publish other personal details only when supplied and approved by the organiser.</w:t>
      </w:r>
    </w:p>
    <w:p>
      <w:pPr>
        <w:pStyle w:val="Heading2"/>
      </w:pPr>
      <w:r>
        <w:t>14.5 Reliability</w:t>
      </w:r>
    </w:p>
    <w:p>
      <w:r>
        <w:t>Save records and images durably. Refresh, restart and normal deployments must preserve them. Amounts, totals and update labels must agree after successful saving. A failed save must not overwrite the last saved public content.</w:t>
      </w:r>
    </w:p>
    <w:p>
      <w:pPr>
        <w:pStyle w:val="Heading2"/>
      </w:pPr>
      <w:r>
        <w:t>14.6 Capacity and storage</w:t>
      </w:r>
    </w:p>
    <w:p>
      <w:r>
        <w:t>Support the actual approximately 130 households and up to 30 gallery photos. Website hosting must retain administrator uploads without a separate cloud photo service. Browser local storage or temporary upload files do not satisfy shared persistence.</w:t>
      </w:r>
    </w:p>
    <w:p>
      <w:pPr>
        <w:pStyle w:val="Heading2"/>
      </w:pPr>
      <w:r>
        <w:t>14.7 Accessibility</w:t>
      </w:r>
    </w:p>
    <w:p>
      <w:r>
        <w:t>Use labelled controls, clear keyboard focus, readable contrast and alternative text. Provide keyboard usable language, search and enlarged photo controls. Pause scrolling on request and honour reduced motion.</w:t>
      </w:r>
    </w:p>
    <w:p>
      <w:pPr>
        <w:pStyle w:val="Heading2"/>
      </w:pPr>
      <w:r>
        <w:t>14.8 Backup and recovery</w:t>
      </w:r>
    </w:p>
    <w:p>
      <w:r>
        <w:t>Architecture must define a practical backup and restoration plan for saved content and images. Failed reads or deployments must not silently reset data.</w:t>
      </w:r>
    </w:p>
    <w:p>
      <w:pPr>
        <w:pStyle w:val="Heading2"/>
      </w:pPr>
      <w:r>
        <w:t>14.9 Failure handling</w:t>
      </w:r>
    </w:p>
    <w:p>
      <w:r>
        <w:t>Distinguish loading, genuine empty content and temporary failures. Retain administrator drafts on errors, provide useful retry messages and never expose credentials or internal diagnostics.</w:t>
      </w:r>
    </w:p>
    <w:p>
      <w:pPr>
        <w:pStyle w:val="Heading1"/>
      </w:pPr>
      <w:r>
        <w:t>15 UX Requirements</w:t>
      </w:r>
    </w:p>
    <w:p>
      <w:r>
        <w:t>The public experience should feel devotional, welcoming, modern and easy to use. Designs must keep all core information readable and avoid crowding the page with decorative movement.</w:t>
      </w:r>
    </w:p>
    <w:p>
      <w:pPr>
        <w:pStyle w:val="ListBullet"/>
      </w:pPr>
      <w:r>
        <w:t>Prominent Devi picture and a clear welcome</w:t>
      </w:r>
    </w:p>
    <w:p>
      <w:pPr>
        <w:pStyle w:val="ListBullet"/>
      </w:pPr>
      <w:r>
        <w:t>Visible English and Telugu selection</w:t>
      </w:r>
    </w:p>
    <w:p>
      <w:pPr>
        <w:pStyle w:val="ListBullet"/>
      </w:pPr>
      <w:r>
        <w:t>Simple section navigation</w:t>
      </w:r>
    </w:p>
    <w:p>
      <w:pPr>
        <w:pStyle w:val="ListBullet"/>
      </w:pPr>
      <w:r>
        <w:t>Readable household names and rupee amounts</w:t>
      </w:r>
    </w:p>
    <w:p>
      <w:pPr>
        <w:pStyle w:val="ListBullet"/>
      </w:pPr>
      <w:r>
        <w:t>Clear daily dates, timings and pending messages</w:t>
      </w:r>
    </w:p>
    <w:p>
      <w:pPr>
        <w:pStyle w:val="ListBullet"/>
      </w:pPr>
      <w:r>
        <w:t>Readable QR with enlargement</w:t>
      </w:r>
    </w:p>
    <w:p>
      <w:pPr>
        <w:pStyle w:val="ListBullet"/>
      </w:pPr>
      <w:r>
        <w:t>Simple gallery with an obvious close action</w:t>
      </w:r>
    </w:p>
    <w:p>
      <w:pPr>
        <w:pStyle w:val="ListBullet"/>
      </w:pPr>
      <w:r>
        <w:t>Slow announcement motion with pause</w:t>
      </w:r>
    </w:p>
    <w:p>
      <w:pPr>
        <w:pStyle w:val="ListBullet"/>
      </w:pPr>
      <w:r>
        <w:t>Accessible controls and comfortable touch targets</w:t>
      </w:r>
    </w:p>
    <w:p>
      <w:pPr>
        <w:pStyle w:val="Heading2"/>
      </w:pPr>
      <w:r>
        <w:t>Administrator experience</w:t>
      </w:r>
    </w:p>
    <w:p>
      <w:pPr>
        <w:pStyle w:val="ListBullet"/>
      </w:pPr>
      <w:r>
        <w:t>Clear editing fields for both languages</w:t>
      </w:r>
    </w:p>
    <w:p>
      <w:pPr>
        <w:pStyle w:val="ListBullet"/>
      </w:pPr>
      <w:r>
        <w:t>Visible current gallery count and upload limits</w:t>
      </w:r>
    </w:p>
    <w:p>
      <w:pPr>
        <w:pStyle w:val="ListBullet"/>
      </w:pPr>
      <w:r>
        <w:t>Distinguishable Unsaved, Saving, Saved and Failed states</w:t>
      </w:r>
    </w:p>
    <w:p>
      <w:pPr>
        <w:pStyle w:val="ListBullet"/>
      </w:pPr>
      <w:r>
        <w:t>Field level validation and retained drafts</w:t>
      </w:r>
    </w:p>
    <w:p>
      <w:pPr>
        <w:pStyle w:val="ListBullet"/>
      </w:pPr>
      <w:r>
        <w:t>Confirmation for destructive changes</w:t>
      </w:r>
    </w:p>
    <w:p>
      <w:pPr>
        <w:pStyle w:val="ListBullet"/>
      </w:pPr>
      <w:r>
        <w:t>No success indication before persistence completes</w:t>
      </w:r>
    </w:p>
    <w:p>
      <w:r>
        <w:t>Product design must show initial, loading, empty, valid, invalid, saving, success and failure states where applicable. It must also show signed out and expired session behaviour without granting public write access.</w:t>
      </w:r>
    </w:p>
    <w:p>
      <w:pPr>
        <w:pStyle w:val="Heading1"/>
      </w:pPr>
      <w:r>
        <w:t>16 Success Measures</w:t>
      </w:r>
    </w:p>
    <w:p>
      <w:r>
        <w:t>Success is measured by the agreed product working reliably for the celebration. V1 does not require a separate analytics dashboard or visitor tracking integration.</w:t>
      </w:r>
    </w:p>
    <w:p>
      <w:pPr>
        <w:pStyle w:val="Heading2"/>
      </w:pPr>
      <w:r>
        <w:t>Launch readiness</w:t>
      </w:r>
    </w:p>
    <w:p>
      <w:pPr>
        <w:pStyle w:val="ListBullet"/>
      </w:pPr>
      <w:r>
        <w:t>All five dates and the main programme date are correct</w:t>
      </w:r>
    </w:p>
    <w:p>
      <w:pPr>
        <w:pStyle w:val="ListBullet"/>
      </w:pPr>
      <w:r>
        <w:t>Initial household spellings are reviewed in both languages</w:t>
      </w:r>
    </w:p>
    <w:p>
      <w:pPr>
        <w:pStyle w:val="ListBullet"/>
      </w:pPr>
      <w:r>
        <w:t>Verified payment QR and linked number are present</w:t>
      </w:r>
    </w:p>
    <w:p>
      <w:pPr>
        <w:pStyle w:val="ListBullet"/>
      </w:pPr>
      <w:r>
        <w:t>The administrator can save content and upload a photo</w:t>
      </w:r>
    </w:p>
    <w:p>
      <w:pPr>
        <w:pStyle w:val="ListBullet"/>
      </w:pPr>
      <w:r>
        <w:t>Visitors are unable to modify content</w:t>
      </w:r>
    </w:p>
    <w:p>
      <w:pPr>
        <w:pStyle w:val="Heading2"/>
      </w:pPr>
      <w:r>
        <w:t>Operational accuracy</w:t>
      </w:r>
    </w:p>
    <w:p>
      <w:pPr>
        <w:pStyle w:val="ListBullet"/>
      </w:pPr>
      <w:r>
        <w:t>Recorded amounts agree with the displayed total</w:t>
      </w:r>
    </w:p>
    <w:p>
      <w:pPr>
        <w:pStyle w:val="ListBullet"/>
      </w:pPr>
      <w:r>
        <w:t>Pending entries never add to the total</w:t>
      </w:r>
    </w:p>
    <w:p>
      <w:pPr>
        <w:pStyle w:val="ListBullet"/>
      </w:pPr>
      <w:r>
        <w:t>Chandas update labels reflect successful changes</w:t>
      </w:r>
    </w:p>
    <w:p>
      <w:pPr>
        <w:pStyle w:val="ListBullet"/>
      </w:pPr>
      <w:r>
        <w:t>Saved content and uploaded photos survive refresh, restart and deployment</w:t>
      </w:r>
    </w:p>
    <w:p>
      <w:pPr>
        <w:pStyle w:val="Heading2"/>
      </w:pPr>
      <w:r>
        <w:t>Visitor usability</w:t>
      </w:r>
    </w:p>
    <w:p>
      <w:pPr>
        <w:pStyle w:val="ListBullet"/>
      </w:pPr>
      <w:r>
        <w:t>A visitor can find a household in either language</w:t>
      </w:r>
    </w:p>
    <w:p>
      <w:pPr>
        <w:pStyle w:val="ListBullet"/>
      </w:pPr>
      <w:r>
        <w:t>A visitor can find the relevant day and prasadam information</w:t>
      </w:r>
    </w:p>
    <w:p>
      <w:pPr>
        <w:pStyle w:val="ListBullet"/>
      </w:pPr>
      <w:r>
        <w:t>Maps opens the intended venue</w:t>
      </w:r>
    </w:p>
    <w:p>
      <w:pPr>
        <w:pStyle w:val="ListBullet"/>
      </w:pPr>
      <w:r>
        <w:t>Gallery viewing and the announcement pause work on phones</w:t>
      </w:r>
    </w:p>
    <w:p>
      <w:pPr>
        <w:pStyle w:val="Heading1"/>
      </w:pPr>
      <w:r>
        <w:t>17 V1 Acceptance Criteria</w:t>
      </w:r>
    </w:p>
    <w:p>
      <w:r>
        <w:t>V1 is complete when the organiser and visitors can perform the following core journeys reliably. These criteria are checked with reviewed content and representative devices.</w:t>
      </w:r>
    </w:p>
    <w:p>
      <w:r>
        <w:t>1. Open the one public page and reach every agreed section without sign in.</w:t>
      </w:r>
    </w:p>
    <w:p>
      <w:r>
        <w:t>2. Switch English and Telugu and see equivalent information without duplicated households.</w:t>
      </w:r>
    </w:p>
    <w:p>
      <w:r>
        <w:t>3. View reviewed initial names with amounts Pending.</w:t>
      </w:r>
    </w:p>
    <w:p>
      <w:r>
        <w:t>4. Search English or Telugu partial names, see all relevant matches and clear the search.</w:t>
      </w:r>
    </w:p>
    <w:p>
      <w:r>
        <w:t>5. Record one verified cash or UPI contribution as the administrator.</w:t>
      </w:r>
    </w:p>
    <w:p>
      <w:r>
        <w:t>6. Correct or clear a mistaken amount and obtain the correct recalculated total.</w:t>
      </w:r>
    </w:p>
    <w:p>
      <w:r>
        <w:t>7. Exclude Pending amounts and retain the overall total during filtering.</w:t>
      </w:r>
    </w:p>
    <w:p>
      <w:r>
        <w:t>8. Update the Chandas timestamp only after successfully saving Chandas changes.</w:t>
      </w:r>
    </w:p>
    <w:p>
      <w:r>
        <w:t>9. Display the verified QR and mobile number without automatically changing payment status.</w:t>
      </w:r>
    </w:p>
    <w:p>
      <w:r>
        <w:t>10. Read all five dates and identify the main programme on 16 October.</w:t>
      </w:r>
    </w:p>
    <w:p>
      <w:r>
        <w:t>11. Read bilingual daily puja and prasadam details or truthful pending wording.</w:t>
      </w:r>
    </w:p>
    <w:p>
      <w:r>
        <w:t>12. Read, pause and resume the Annadanam banner; update it when details are confirmed.</w:t>
      </w:r>
    </w:p>
    <w:p>
      <w:r>
        <w:t>13. Read approved committee names and roles.</w:t>
      </w:r>
    </w:p>
    <w:p>
      <w:r>
        <w:t>14. Open the supplied Google Maps venue point.</w:t>
      </w:r>
    </w:p>
    <w:p>
      <w:r>
        <w:t>15. Start with an empty gallery and display an appropriate message.</w:t>
      </w:r>
    </w:p>
    <w:p>
      <w:r>
        <w:t>16. Upload a valid photo through administration and enlarge it publicly.</w:t>
      </w:r>
    </w:p>
    <w:p>
      <w:r>
        <w:t>17. Reject an invalid upload or a 31st gallery photo without harming existing content.</w:t>
      </w:r>
    </w:p>
    <w:p>
      <w:r>
        <w:t>18. Confirm removal of a photo or applicable content and update the saved public view.</w:t>
      </w:r>
    </w:p>
    <w:p>
      <w:r>
        <w:t>19. Retain entered drafts after validation or saving fails; show no false success.</w:t>
      </w:r>
    </w:p>
    <w:p>
      <w:r>
        <w:t>20. Refuse every unauthorised create, edit, delete, upload and Save request.</w:t>
      </w:r>
    </w:p>
    <w:p>
      <w:r>
        <w:t>21. Require sign in again after sign out or session expiry.</w:t>
      </w:r>
    </w:p>
    <w:p>
      <w:r>
        <w:t>22. Preserve records and uploaded photos across refresh, restart and normal deployments.</w:t>
      </w:r>
    </w:p>
    <w:p>
      <w:r>
        <w:t>23. Use the public and administrator experiences on a phone and with a keyboard.</w:t>
      </w:r>
    </w:p>
    <w:p>
      <w:pPr>
        <w:pStyle w:val="Heading2"/>
      </w:pPr>
      <w:r>
        <w:t>Launch content checklist</w:t>
      </w:r>
    </w:p>
    <w:p>
      <w:pPr>
        <w:pStyle w:val="ListBullet"/>
      </w:pPr>
      <w:r>
        <w:t>Approved celebration identity, welcome and Devi picture</w:t>
      </w:r>
    </w:p>
    <w:p>
      <w:pPr>
        <w:pStyle w:val="ListBullet"/>
      </w:pPr>
      <w:r>
        <w:t>Reviewed English and Telugu household names</w:t>
      </w:r>
    </w:p>
    <w:p>
      <w:pPr>
        <w:pStyle w:val="ListBullet"/>
      </w:pPr>
      <w:r>
        <w:t>Verified venue and Maps location</w:t>
      </w:r>
    </w:p>
    <w:p>
      <w:pPr>
        <w:pStyle w:val="ListBullet"/>
      </w:pPr>
      <w:r>
        <w:t>Verified QR and linked mobile number</w:t>
      </w:r>
    </w:p>
    <w:p>
      <w:pPr>
        <w:pStyle w:val="ListBullet"/>
      </w:pPr>
      <w:r>
        <w:t>Daily programme and prasadam content or honest pending text</w:t>
      </w:r>
    </w:p>
    <w:p>
      <w:pPr>
        <w:pStyle w:val="ListBullet"/>
      </w:pPr>
      <w:r>
        <w:t>Approved committee names and roles</w:t>
      </w:r>
    </w:p>
    <w:p>
      <w:r>
        <w:t>The site may launch with zero gallery photos and with the Annadanam date pending. Ten photos and a confirmed Annadanam date are not release prerequisites. Remove fabricated schedules, example donations and test households before launch.</w:t>
      </w:r>
    </w:p>
    <w:p>
      <w:pPr>
        <w:pStyle w:val="Heading1"/>
      </w:pPr>
      <w:r>
        <w:t>18 Explicitly Out of Scope for V1</w:t>
      </w:r>
    </w:p>
    <w:p>
      <w:pPr>
        <w:pStyle w:val="ListBullet"/>
      </w:pPr>
      <w:r>
        <w:t>Public accounts, signup, RSVP or participation forms</w:t>
      </w:r>
    </w:p>
    <w:p>
      <w:pPr>
        <w:pStyle w:val="ListBullet"/>
      </w:pPr>
      <w:r>
        <w:t>Committee editor accounts and multiple administrators</w:t>
      </w:r>
    </w:p>
    <w:p>
      <w:pPr>
        <w:pStyle w:val="ListBullet"/>
      </w:pPr>
      <w:r>
        <w:t>Visitor photo uploads</w:t>
      </w:r>
    </w:p>
    <w:p>
      <w:pPr>
        <w:pStyle w:val="ListBullet"/>
      </w:pPr>
      <w:r>
        <w:t>Repeat contributions, instalments and transaction history</w:t>
      </w:r>
    </w:p>
    <w:p>
      <w:pPr>
        <w:pStyle w:val="ListBullet"/>
      </w:pPr>
      <w:r>
        <w:t>Automatic UPI payment verification or reconciliation</w:t>
      </w:r>
    </w:p>
    <w:p>
      <w:pPr>
        <w:pStyle w:val="ListBullet"/>
      </w:pPr>
      <w:r>
        <w:t>Payment gateway, bank linking and generated receipts</w:t>
      </w:r>
    </w:p>
    <w:p>
      <w:pPr>
        <w:pStyle w:val="ListBullet"/>
      </w:pPr>
      <w:r>
        <w:t>Expense tracking and financial balance sheets</w:t>
      </w:r>
    </w:p>
    <w:p>
      <w:pPr>
        <w:pStyle w:val="ListBullet"/>
      </w:pPr>
      <w:r>
        <w:t>Notifications, email or messaging integrations</w:t>
      </w:r>
    </w:p>
    <w:p>
      <w:pPr>
        <w:pStyle w:val="ListBullet"/>
      </w:pPr>
      <w:r>
        <w:t>Telegram ingestion and website OCR</w:t>
      </w:r>
    </w:p>
    <w:p>
      <w:pPr>
        <w:pStyle w:val="ListBullet"/>
      </w:pPr>
      <w:r>
        <w:t>Day specific albums, video uploads and livestream infrastructure</w:t>
      </w:r>
    </w:p>
    <w:p>
      <w:pPr>
        <w:pStyle w:val="ListBullet"/>
      </w:pPr>
      <w:r>
        <w:t>Separate AWS or other cloud photo storage services</w:t>
      </w:r>
    </w:p>
    <w:p>
      <w:pPr>
        <w:pStyle w:val="ListBullet"/>
      </w:pPr>
      <w:r>
        <w:t>Multiple celebrations and a general event management platform</w:t>
      </w:r>
    </w:p>
    <w:p>
      <w:r>
        <w:t>No excluded feature should be introduced without an explicit scope decision and an updated PRD.</w:t>
      </w:r>
    </w:p>
    <w:p>
      <w:pPr>
        <w:pStyle w:val="Heading1"/>
      </w:pPr>
      <w:r>
        <w:t>19 Future Opportunities</w:t>
      </w:r>
    </w:p>
    <w:p>
      <w:r>
        <w:t>There are no committed V2 features. After the celebration, the organiser may separately assess whether archive organisation, additional galleries or broader participation features are useful. Those possibilities are outside this V1 and must not delay it.</w:t>
      </w:r>
    </w:p>
    <w:p>
      <w:r>
        <w:t>The approved single contribution rule and sole administrator model remain in force unless explicitly changed in a later product decision.</w:t>
      </w:r>
    </w:p>
    <w:p>
      <w:pPr>
        <w:pStyle w:val="Heading1"/>
      </w:pPr>
      <w:r>
        <w:t>20 Open Product and Design Decisions</w:t>
      </w:r>
    </w:p>
    <w:p>
      <w:r>
        <w:t>The core features are agreed. The following implementation choices and content inputs must be resolved in the correct later stage.</w:t>
      </w:r>
    </w:p>
    <w:p>
      <w:pPr>
        <w:pStyle w:val="Heading2"/>
      </w:pPr>
      <w:r>
        <w:t>Hosting and persistent uploads</w:t>
      </w:r>
    </w:p>
    <w:p>
      <w:r>
        <w:t>Select website hosting that retains and serves administrator uploaded images without a separate cloud photo storage service. Confirm persistence across restart and deployment before implementation.</w:t>
      </w:r>
    </w:p>
    <w:p>
      <w:pPr>
        <w:pStyle w:val="Heading2"/>
      </w:pPr>
      <w:r>
        <w:t>Administrator account</w:t>
      </w:r>
    </w:p>
    <w:p>
      <w:r>
        <w:t>Choose account provisioning, sign in method, session duration and recovery appropriate for the sole organiser. Public registration remains excluded.</w:t>
      </w:r>
    </w:p>
    <w:p>
      <w:pPr>
        <w:pStyle w:val="Heading2"/>
      </w:pPr>
      <w:r>
        <w:t>Upload limits</w:t>
      </w:r>
    </w:p>
    <w:p>
      <w:r>
        <w:t>Set exact maximum file size, supported formats and image processing limits. JPEG and PNG support is the proposed baseline. The gallery maximum of 30 is already fixed.</w:t>
      </w:r>
    </w:p>
    <w:p>
      <w:pPr>
        <w:pStyle w:val="Heading2"/>
      </w:pPr>
      <w:r>
        <w:t>Language and amount defaults</w:t>
      </w:r>
    </w:p>
    <w:p>
      <w:r>
        <w:t>Review English as the initial language, English administrator controls and rupee values with up to two decimal places. Both public languages and bilingual household names are fixed requirements.</w:t>
      </w:r>
    </w:p>
    <w:p>
      <w:pPr>
        <w:pStyle w:val="Heading2"/>
      </w:pPr>
      <w:r>
        <w:t>Content inputs</w:t>
      </w:r>
    </w:p>
    <w:p>
      <w:r>
        <w:t>Supply the final celebration or committee name, venue, programme timings, prasadam menus, committee names, Devi image, QR and reviewed household spellings. Do not invent these to fill the page.</w:t>
      </w:r>
    </w:p>
    <w:p>
      <w:pPr>
        <w:pStyle w:val="Heading2"/>
      </w:pPr>
      <w:r>
        <w:t>Next stage documents</w:t>
      </w:r>
    </w:p>
    <w:p>
      <w:r>
        <w:t>After PRD review, create architecture and product design, then database design, then API design. Implementation begins after those stages. The information inventory in this PRD does not replace database design.</w:t>
      </w:r>
    </w:p>
    <w:p>
      <w:pPr>
        <w:pStyle w:val="Heading1"/>
      </w:pPr>
      <w:r>
        <w:t>21 V1 Product Summary</w:t>
      </w:r>
    </w:p>
    <w:p>
      <w:r>
        <w:t>Saraswati Puja V1 is one bilingual public website maintained by one authenticated organiser. It brings together devotional welcome, five day information, household Chandas visibility, payment instructions, committee details, directions and a combined photo gallery.</w:t>
      </w:r>
    </w:p>
    <w:p>
      <w:pPr>
        <w:pStyle w:val="Callout"/>
      </w:pPr>
      <w:r>
        <w:t>Welcome → Programme and Prasadam → Chandas → Venue → Photos</w:t>
      </w:r>
    </w:p>
    <w:p>
      <w:r>
        <w:t>Visitors can read, search and view. Only the organiser can change information, record contributions or upload images. Cash and UPI receipts are verified separately and recorded manually. Successful Save operations publish updates and preserve them durably.</w:t>
      </w:r>
    </w:p>
    <w:p>
      <w:r>
        <w:t>The product is intentionally bounded to the agreed features. The final outcome is a reliable public page ready for the 16 October main programme, with the Annadanam date announced when confirmed.</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6"/>
      </w:rPr>
      <w:t xml:space="preserve">Sarshiti 2  |  V1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73"/>
        <w:sz w:val="16"/>
      </w:rPr>
      <w:t>SARSHITI 2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563E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293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A64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60"/>
    </w:pPr>
    <w:rPr>
      <w:rFonts w:ascii="Aptos" w:hAnsi="Aptos"/>
      <w:color w:val="5A6473"/>
      <w:sz w:val="21"/>
    </w:rPr>
  </w:style>
  <w:style w:type="paragraph" w:customStyle="1" w:styleId="Callout">
    <w:name w:val="Callout"/>
    <w:pPr>
      <w:spacing w:before="140" w:after="140"/>
      <w:ind w:left="317" w:right="317"/>
    </w:pPr>
    <w:rPr>
      <w:rFonts w:ascii="Aptos" w:hAnsi="Aptos"/>
      <w:b/>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Sarshiti 2 Product Requirement Document</dc:title>
  <dc:subject>Saraswati Puja Website V1 requirements for design engineering and QA</dc:subject>
  <dc:creator>Saraswati Puja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