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3094" w14:textId="77777777" w:rsidR="006E5C75" w:rsidRDefault="0009520B">
      <w:pPr>
        <w:pStyle w:val="Heading1"/>
      </w:pPr>
      <w:r>
        <w:t>Day 3 Documentation – Flow Designer Automation</w:t>
      </w:r>
    </w:p>
    <w:p w14:paraId="742486E3" w14:textId="77777777" w:rsidR="006E5C75" w:rsidRDefault="0009520B">
      <w:r>
        <w:rPr>
          <w:b/>
        </w:rPr>
        <w:t xml:space="preserve">Objective: </w:t>
      </w:r>
      <w:r>
        <w:t>Automate the Network Access Request process using Flow Designer. When a user submits the catalog item, the flow reads the submitted values and creates a record in the custom Network Request table.</w:t>
      </w:r>
    </w:p>
    <w:p w14:paraId="3857AC99" w14:textId="77777777" w:rsidR="006E5C75" w:rsidRDefault="0009520B">
      <w:pPr>
        <w:pStyle w:val="Heading2"/>
      </w:pPr>
      <w:r>
        <w:t>Step 1: Create Flow</w:t>
      </w:r>
    </w:p>
    <w:p w14:paraId="1685466C" w14:textId="77777777" w:rsidR="006E5C75" w:rsidRDefault="0009520B">
      <w:r>
        <w:rPr>
          <w:b/>
        </w:rPr>
        <w:t xml:space="preserve">Description: </w:t>
      </w:r>
      <w:r>
        <w:t>Created a Flow named 'Create Network Request Record' using the Service Catalog trigger.</w:t>
      </w:r>
    </w:p>
    <w:p w14:paraId="11EB52BC" w14:textId="77777777" w:rsidR="006E5C75" w:rsidRDefault="0009520B">
      <w:r>
        <w:rPr>
          <w:b/>
        </w:rPr>
        <w:t xml:space="preserve">Why: </w:t>
      </w:r>
      <w:r>
        <w:t>The trigger starts the flow automatically when the catalog item is submitted.</w:t>
      </w:r>
    </w:p>
    <w:p w14:paraId="0BD1C44D" w14:textId="65E3B359" w:rsidR="006E5C75" w:rsidRDefault="00BD26AA">
      <w:r>
        <w:rPr>
          <w:noProof/>
        </w:rPr>
        <w:drawing>
          <wp:inline distT="0" distB="0" distL="0" distR="0" wp14:anchorId="7080EDF6" wp14:editId="39EB452D">
            <wp:extent cx="5486400" cy="2832100"/>
            <wp:effectExtent l="0" t="0" r="0" b="6350"/>
            <wp:docPr id="11367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74D3" w14:textId="77777777" w:rsidR="006E5C75" w:rsidRDefault="0009520B">
      <w:pPr>
        <w:pStyle w:val="Heading2"/>
      </w:pPr>
      <w:r>
        <w:t>Step 2: Configure Service Catalog Trigger</w:t>
      </w:r>
    </w:p>
    <w:p w14:paraId="6DE274A1" w14:textId="77777777" w:rsidR="006E5C75" w:rsidRDefault="0009520B">
      <w:r>
        <w:rPr>
          <w:b/>
        </w:rPr>
        <w:t xml:space="preserve">Description: </w:t>
      </w:r>
      <w:r>
        <w:t>Configured the trigger as Service Catalog.</w:t>
      </w:r>
    </w:p>
    <w:p w14:paraId="23A12440" w14:textId="77777777" w:rsidR="006E5C75" w:rsidRDefault="0009520B">
      <w:r>
        <w:rPr>
          <w:b/>
        </w:rPr>
        <w:t xml:space="preserve">Why: </w:t>
      </w:r>
      <w:r>
        <w:t>It is the starting point of the automation.</w:t>
      </w:r>
    </w:p>
    <w:p w14:paraId="77F8641E" w14:textId="36F9F56A" w:rsidR="006E5C75" w:rsidRDefault="00292E12">
      <w:r>
        <w:rPr>
          <w:noProof/>
        </w:rPr>
        <w:drawing>
          <wp:inline distT="0" distB="0" distL="0" distR="0" wp14:anchorId="36EF2F90" wp14:editId="4AC86187">
            <wp:extent cx="5207000" cy="2031365"/>
            <wp:effectExtent l="0" t="0" r="0" b="6985"/>
            <wp:docPr id="1588996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466" cy="20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CDEF" w14:textId="77777777" w:rsidR="006E5C75" w:rsidRDefault="0009520B">
      <w:pPr>
        <w:pStyle w:val="Heading2"/>
      </w:pPr>
      <w:r>
        <w:lastRenderedPageBreak/>
        <w:t>Step 3: Get Catalog Variables</w:t>
      </w:r>
    </w:p>
    <w:p w14:paraId="385A0731" w14:textId="77777777" w:rsidR="006E5C75" w:rsidRDefault="0009520B">
      <w:r>
        <w:rPr>
          <w:b/>
        </w:rPr>
        <w:t xml:space="preserve">Description: </w:t>
      </w:r>
      <w:r>
        <w:t>Added Get Catalog Variables to read Request Type, Device Type, Access Level, Priority, Business Justification and Requested For.</w:t>
      </w:r>
    </w:p>
    <w:p w14:paraId="70D2B392" w14:textId="77777777" w:rsidR="006E5C75" w:rsidRDefault="0009520B">
      <w:r>
        <w:rPr>
          <w:b/>
        </w:rPr>
        <w:t xml:space="preserve">Why: </w:t>
      </w:r>
      <w:r>
        <w:t>The flow needs these user-entered values before creating a record.</w:t>
      </w:r>
    </w:p>
    <w:p w14:paraId="5E3FE0E6" w14:textId="7441D47D" w:rsidR="006E5C75" w:rsidRDefault="00EE62D8">
      <w:r>
        <w:rPr>
          <w:noProof/>
        </w:rPr>
        <w:drawing>
          <wp:inline distT="0" distB="0" distL="0" distR="0" wp14:anchorId="51783ACE" wp14:editId="7B6C7CE1">
            <wp:extent cx="5486400" cy="2654300"/>
            <wp:effectExtent l="0" t="0" r="0" b="0"/>
            <wp:docPr id="2073333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3B0F1" w14:textId="77777777" w:rsidR="006E5C75" w:rsidRDefault="0009520B">
      <w:pPr>
        <w:pStyle w:val="Heading2"/>
      </w:pPr>
      <w:r>
        <w:t>Step 4: Create Record</w:t>
      </w:r>
    </w:p>
    <w:p w14:paraId="49C80224" w14:textId="77777777" w:rsidR="006E5C75" w:rsidRDefault="0009520B">
      <w:r>
        <w:rPr>
          <w:b/>
        </w:rPr>
        <w:t xml:space="preserve">Description: </w:t>
      </w:r>
      <w:r>
        <w:t>Added Create Record and selected the custom Network Request table.</w:t>
      </w:r>
    </w:p>
    <w:p w14:paraId="1906EAD5" w14:textId="77777777" w:rsidR="006E5C75" w:rsidRDefault="0009520B">
      <w:r>
        <w:rPr>
          <w:b/>
        </w:rPr>
        <w:t xml:space="preserve">Why: </w:t>
      </w:r>
      <w:r>
        <w:t>Creates a new record for every submitted request.</w:t>
      </w:r>
    </w:p>
    <w:p w14:paraId="396BB95B" w14:textId="6FAB1205" w:rsidR="006E5C75" w:rsidRDefault="00EE62D8">
      <w:r>
        <w:rPr>
          <w:noProof/>
        </w:rPr>
        <w:drawing>
          <wp:inline distT="0" distB="0" distL="0" distR="0" wp14:anchorId="7CCCB755" wp14:editId="4F826DF0">
            <wp:extent cx="5486400" cy="2056765"/>
            <wp:effectExtent l="0" t="0" r="0" b="635"/>
            <wp:docPr id="1538840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B8F0" w14:textId="77777777" w:rsidR="006E5C75" w:rsidRDefault="0009520B">
      <w:pPr>
        <w:pStyle w:val="Heading2"/>
      </w:pPr>
      <w:r>
        <w:t>Step 5: Map Variables</w:t>
      </w:r>
    </w:p>
    <w:p w14:paraId="076DCA13" w14:textId="77777777" w:rsidR="006E5C75" w:rsidRDefault="0009520B">
      <w:r>
        <w:rPr>
          <w:b/>
        </w:rPr>
        <w:t xml:space="preserve">Description: </w:t>
      </w:r>
      <w:r>
        <w:t>Mapped each catalog variable to the matching table field.</w:t>
      </w:r>
    </w:p>
    <w:p w14:paraId="19EDEA2F" w14:textId="77777777" w:rsidR="006E5C75" w:rsidRDefault="0009520B">
      <w:r>
        <w:rPr>
          <w:b/>
        </w:rPr>
        <w:t xml:space="preserve">Why: </w:t>
      </w:r>
      <w:r>
        <w:t>Ensures the correct values are stored in the correct fields.</w:t>
      </w:r>
    </w:p>
    <w:p w14:paraId="573DD827" w14:textId="3998DCD2" w:rsidR="006E5C75" w:rsidRDefault="00D5451C">
      <w:r>
        <w:rPr>
          <w:noProof/>
        </w:rPr>
        <w:lastRenderedPageBreak/>
        <w:drawing>
          <wp:inline distT="0" distB="0" distL="0" distR="0" wp14:anchorId="1732E5DB" wp14:editId="07A3FFCC">
            <wp:extent cx="4800600" cy="5397500"/>
            <wp:effectExtent l="0" t="0" r="0" b="0"/>
            <wp:docPr id="1794949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2A27" w14:textId="77777777" w:rsidR="006E5C75" w:rsidRDefault="0009520B">
      <w:pPr>
        <w:pStyle w:val="Heading2"/>
      </w:pPr>
      <w:r>
        <w:t>Step 6: Activate Flow</w:t>
      </w:r>
    </w:p>
    <w:p w14:paraId="07502025" w14:textId="77777777" w:rsidR="006E5C75" w:rsidRDefault="0009520B">
      <w:r>
        <w:rPr>
          <w:b/>
        </w:rPr>
        <w:t xml:space="preserve">Description: </w:t>
      </w:r>
      <w:r>
        <w:t>Activated the flow.</w:t>
      </w:r>
    </w:p>
    <w:p w14:paraId="27EDD63A" w14:textId="77777777" w:rsidR="006E5C75" w:rsidRDefault="0009520B">
      <w:r>
        <w:rPr>
          <w:b/>
        </w:rPr>
        <w:t xml:space="preserve">Why: </w:t>
      </w:r>
      <w:r>
        <w:t>Only activated flows run automatically.</w:t>
      </w:r>
    </w:p>
    <w:p w14:paraId="6A403E0B" w14:textId="475968F4" w:rsidR="006E5C75" w:rsidRDefault="00D5451C">
      <w:r>
        <w:rPr>
          <w:noProof/>
        </w:rPr>
        <w:drawing>
          <wp:inline distT="0" distB="0" distL="0" distR="0" wp14:anchorId="2F66018D" wp14:editId="1CA7EED4">
            <wp:extent cx="5486400" cy="1661160"/>
            <wp:effectExtent l="0" t="0" r="0" b="0"/>
            <wp:docPr id="871813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1712" w14:textId="77777777" w:rsidR="006E5C75" w:rsidRDefault="0009520B">
      <w:pPr>
        <w:pStyle w:val="Heading2"/>
      </w:pPr>
      <w:r>
        <w:lastRenderedPageBreak/>
        <w:t>Step 7: Link Flow to Catalog Item</w:t>
      </w:r>
    </w:p>
    <w:p w14:paraId="3516D6AC" w14:textId="77777777" w:rsidR="006E5C75" w:rsidRDefault="0009520B">
      <w:r>
        <w:rPr>
          <w:b/>
        </w:rPr>
        <w:t xml:space="preserve">Description: </w:t>
      </w:r>
      <w:r>
        <w:t>Configured Process Engine: Flow = Create Network Request Record, Workflow = Empty, Execution Plan = Empty.</w:t>
      </w:r>
    </w:p>
    <w:p w14:paraId="483642C0" w14:textId="77777777" w:rsidR="006E5C75" w:rsidRDefault="0009520B">
      <w:r>
        <w:rPr>
          <w:b/>
        </w:rPr>
        <w:t xml:space="preserve">Why: </w:t>
      </w:r>
      <w:r>
        <w:t>Connects the catalog item to the flow.</w:t>
      </w:r>
    </w:p>
    <w:p w14:paraId="64AB976A" w14:textId="6EEB2FC4" w:rsidR="006E5C75" w:rsidRDefault="00A003A2">
      <w:r>
        <w:rPr>
          <w:noProof/>
        </w:rPr>
        <w:drawing>
          <wp:inline distT="0" distB="0" distL="0" distR="0" wp14:anchorId="7CAEE0F2" wp14:editId="1C860454">
            <wp:extent cx="5486400" cy="2619375"/>
            <wp:effectExtent l="0" t="0" r="0" b="9525"/>
            <wp:docPr id="269806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AB48" w14:textId="77777777" w:rsidR="006E5C75" w:rsidRDefault="0009520B">
      <w:pPr>
        <w:pStyle w:val="Heading2"/>
      </w:pPr>
      <w:r>
        <w:t>Step 8: Test Catalog Item</w:t>
      </w:r>
    </w:p>
    <w:p w14:paraId="1DA3A09B" w14:textId="77777777" w:rsidR="006E5C75" w:rsidRDefault="0009520B">
      <w:r>
        <w:rPr>
          <w:b/>
        </w:rPr>
        <w:t xml:space="preserve">Description: </w:t>
      </w:r>
      <w:r>
        <w:t>Filled and submitted the Network Access Request form.</w:t>
      </w:r>
    </w:p>
    <w:p w14:paraId="29551DAC" w14:textId="77777777" w:rsidR="006E5C75" w:rsidRDefault="0009520B">
      <w:r>
        <w:rPr>
          <w:b/>
        </w:rPr>
        <w:t xml:space="preserve">Why: </w:t>
      </w:r>
      <w:r>
        <w:t>Verifies the form accepts user input.</w:t>
      </w:r>
    </w:p>
    <w:p w14:paraId="41600E46" w14:textId="70C56BC5" w:rsidR="006E5C75" w:rsidRDefault="00A003A2">
      <w:r>
        <w:rPr>
          <w:noProof/>
        </w:rPr>
        <w:drawing>
          <wp:inline distT="0" distB="0" distL="0" distR="0" wp14:anchorId="73FB5DEF" wp14:editId="2A1837BE">
            <wp:extent cx="5486400" cy="2413000"/>
            <wp:effectExtent l="0" t="0" r="0" b="6350"/>
            <wp:docPr id="66664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7583" w14:textId="77777777" w:rsidR="006E5C75" w:rsidRDefault="0009520B">
      <w:pPr>
        <w:pStyle w:val="Heading2"/>
      </w:pPr>
      <w:r>
        <w:t>Step 9: Submit Request</w:t>
      </w:r>
    </w:p>
    <w:p w14:paraId="1B78F384" w14:textId="77777777" w:rsidR="006E5C75" w:rsidRDefault="0009520B">
      <w:r>
        <w:rPr>
          <w:b/>
        </w:rPr>
        <w:t xml:space="preserve">Description: </w:t>
      </w:r>
      <w:r>
        <w:t>Submitted the request and generated a REQ.</w:t>
      </w:r>
    </w:p>
    <w:p w14:paraId="0A22C907" w14:textId="77777777" w:rsidR="006E5C75" w:rsidRDefault="0009520B">
      <w:r>
        <w:rPr>
          <w:b/>
        </w:rPr>
        <w:t xml:space="preserve">Why: </w:t>
      </w:r>
      <w:r>
        <w:t>Confirms successful request submission.</w:t>
      </w:r>
    </w:p>
    <w:p w14:paraId="7386BC40" w14:textId="0EB6FA1A" w:rsidR="006E5C75" w:rsidRDefault="00894C9A">
      <w:r>
        <w:rPr>
          <w:noProof/>
        </w:rPr>
        <w:lastRenderedPageBreak/>
        <w:drawing>
          <wp:inline distT="0" distB="0" distL="0" distR="0" wp14:anchorId="06978104" wp14:editId="314500C1">
            <wp:extent cx="5486400" cy="2309495"/>
            <wp:effectExtent l="0" t="0" r="0" b="0"/>
            <wp:docPr id="1404575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D19F" w14:textId="77777777" w:rsidR="006E5C75" w:rsidRDefault="0009520B">
      <w:pPr>
        <w:pStyle w:val="Heading2"/>
      </w:pPr>
      <w:r>
        <w:t>Step 10: Verify RITM</w:t>
      </w:r>
    </w:p>
    <w:p w14:paraId="3BA689AB" w14:textId="77777777" w:rsidR="006E5C75" w:rsidRDefault="0009520B">
      <w:r>
        <w:rPr>
          <w:b/>
        </w:rPr>
        <w:t xml:space="preserve">Description: </w:t>
      </w:r>
      <w:r>
        <w:t>Verified the Requested Item (RITM) and variables.</w:t>
      </w:r>
    </w:p>
    <w:p w14:paraId="2C842680" w14:textId="06C3D493" w:rsidR="006E5C75" w:rsidRDefault="0009520B">
      <w:r>
        <w:rPr>
          <w:b/>
        </w:rPr>
        <w:t xml:space="preserve">Why: </w:t>
      </w:r>
      <w:r>
        <w:t>Confirms request data is stored correctly.</w:t>
      </w:r>
    </w:p>
    <w:p w14:paraId="2C577ECD" w14:textId="11E718B7" w:rsidR="00894C9A" w:rsidRDefault="00EF6B6A">
      <w:r>
        <w:rPr>
          <w:noProof/>
        </w:rPr>
        <w:drawing>
          <wp:inline distT="0" distB="0" distL="0" distR="0" wp14:anchorId="226E7E21" wp14:editId="4495A5F8">
            <wp:extent cx="5486400" cy="930275"/>
            <wp:effectExtent l="0" t="0" r="0" b="3175"/>
            <wp:docPr id="18088588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C2DB" w14:textId="77777777" w:rsidR="006E5C75" w:rsidRDefault="0009520B">
      <w:pPr>
        <w:pStyle w:val="Heading2"/>
      </w:pPr>
      <w:r>
        <w:t>Step 11: Verify Network Request Record</w:t>
      </w:r>
    </w:p>
    <w:p w14:paraId="11D13AE8" w14:textId="77777777" w:rsidR="006E5C75" w:rsidRDefault="0009520B">
      <w:r>
        <w:rPr>
          <w:b/>
        </w:rPr>
        <w:t xml:space="preserve">Description: </w:t>
      </w:r>
      <w:r>
        <w:t>Verified a new record was created in the custom table.</w:t>
      </w:r>
    </w:p>
    <w:p w14:paraId="22CD869D" w14:textId="77777777" w:rsidR="006E5C75" w:rsidRDefault="0009520B">
      <w:r>
        <w:rPr>
          <w:b/>
        </w:rPr>
        <w:t xml:space="preserve">Why: </w:t>
      </w:r>
      <w:r>
        <w:t>Confirms the flow created the record.</w:t>
      </w:r>
    </w:p>
    <w:p w14:paraId="41B1EE95" w14:textId="443FEF3A" w:rsidR="006E5C75" w:rsidRDefault="00EF6B6A">
      <w:r>
        <w:rPr>
          <w:noProof/>
        </w:rPr>
        <w:drawing>
          <wp:inline distT="0" distB="0" distL="0" distR="0" wp14:anchorId="59B67DC6" wp14:editId="30E705B0">
            <wp:extent cx="5486400" cy="1353820"/>
            <wp:effectExtent l="0" t="0" r="0" b="0"/>
            <wp:docPr id="1270403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90C9" w14:textId="77777777" w:rsidR="006E5C75" w:rsidRDefault="0009520B">
      <w:pPr>
        <w:pStyle w:val="Heading2"/>
      </w:pPr>
      <w:r>
        <w:t>Step 12: Debug Validation</w:t>
      </w:r>
    </w:p>
    <w:p w14:paraId="303153E0" w14:textId="77777777" w:rsidR="006E5C75" w:rsidRDefault="0009520B">
      <w:r>
        <w:rPr>
          <w:b/>
        </w:rPr>
        <w:t xml:space="preserve">Description: </w:t>
      </w:r>
      <w:r>
        <w:t>Validated Trigger, Get Catalog Variables and Create Record using Debug.</w:t>
      </w:r>
    </w:p>
    <w:p w14:paraId="6F6B7E95" w14:textId="77777777" w:rsidR="006E5C75" w:rsidRDefault="0009520B">
      <w:r>
        <w:rPr>
          <w:b/>
        </w:rPr>
        <w:t xml:space="preserve">Why: </w:t>
      </w:r>
      <w:r>
        <w:t>Ensures the flow executes correctly.</w:t>
      </w:r>
    </w:p>
    <w:p w14:paraId="09E3FB8A" w14:textId="7FE79BA5" w:rsidR="006E5C75" w:rsidRDefault="00FD27DE">
      <w:r>
        <w:rPr>
          <w:noProof/>
        </w:rPr>
        <w:lastRenderedPageBreak/>
        <w:drawing>
          <wp:inline distT="0" distB="0" distL="0" distR="0" wp14:anchorId="5D8AF0B0" wp14:editId="3F788E4D">
            <wp:extent cx="5486400" cy="1948180"/>
            <wp:effectExtent l="0" t="0" r="0" b="0"/>
            <wp:docPr id="1080623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95B5" w14:textId="77777777" w:rsidR="006E5C75" w:rsidRDefault="0009520B">
      <w:pPr>
        <w:pStyle w:val="Heading2"/>
      </w:pPr>
      <w:r>
        <w:t>Workflow</w:t>
      </w:r>
    </w:p>
    <w:p w14:paraId="44BCF98D" w14:textId="77777777" w:rsidR="006E5C75" w:rsidRDefault="0009520B">
      <w:r>
        <w:t>User Opens Service Catalog</w:t>
      </w:r>
      <w:r>
        <w:br/>
        <w:t xml:space="preserve">        ↓</w:t>
      </w:r>
      <w:r>
        <w:br/>
        <w:t>Network Access Request</w:t>
      </w:r>
      <w:r>
        <w:br/>
        <w:t xml:space="preserve">        ↓</w:t>
      </w:r>
      <w:r>
        <w:br/>
        <w:t>User Fills Variables</w:t>
      </w:r>
      <w:r>
        <w:br/>
        <w:t xml:space="preserve">        ↓</w:t>
      </w:r>
      <w:r>
        <w:br/>
        <w:t>Clicks Order Now</w:t>
      </w:r>
      <w:r>
        <w:br/>
        <w:t xml:space="preserve">        ↓</w:t>
      </w:r>
      <w:r>
        <w:br/>
        <w:t>Service Catalog Trigger</w:t>
      </w:r>
      <w:r>
        <w:br/>
        <w:t xml:space="preserve">        ↓</w:t>
      </w:r>
      <w:r>
        <w:br/>
        <w:t>Get Catalog Variables</w:t>
      </w:r>
      <w:r>
        <w:br/>
        <w:t xml:space="preserve">        ↓</w:t>
      </w:r>
      <w:r>
        <w:br/>
        <w:t>Create Record</w:t>
      </w:r>
      <w:r>
        <w:br/>
        <w:t xml:space="preserve">        ↓</w:t>
      </w:r>
      <w:r>
        <w:br/>
        <w:t>Network Request Table</w:t>
      </w:r>
    </w:p>
    <w:p w14:paraId="20BE63ED" w14:textId="77777777" w:rsidR="006E5C75" w:rsidRDefault="0009520B">
      <w:pPr>
        <w:pStyle w:val="Heading2"/>
      </w:pPr>
      <w:r>
        <w:t>Learning Outcomes</w:t>
      </w:r>
    </w:p>
    <w:p w14:paraId="430C3C6F" w14:textId="77777777" w:rsidR="006E5C75" w:rsidRDefault="0009520B">
      <w:pPr>
        <w:pStyle w:val="ListBullet"/>
      </w:pPr>
      <w:r>
        <w:t>Flow Designer</w:t>
      </w:r>
    </w:p>
    <w:p w14:paraId="47775726" w14:textId="77777777" w:rsidR="006E5C75" w:rsidRDefault="0009520B">
      <w:pPr>
        <w:pStyle w:val="ListBullet"/>
      </w:pPr>
      <w:r>
        <w:t>Service Catalog Trigger</w:t>
      </w:r>
    </w:p>
    <w:p w14:paraId="48572B10" w14:textId="77777777" w:rsidR="006E5C75" w:rsidRDefault="0009520B">
      <w:pPr>
        <w:pStyle w:val="ListBullet"/>
      </w:pPr>
      <w:r>
        <w:t>Get Catalog Variables</w:t>
      </w:r>
    </w:p>
    <w:p w14:paraId="531BF1FB" w14:textId="77777777" w:rsidR="006E5C75" w:rsidRDefault="0009520B">
      <w:pPr>
        <w:pStyle w:val="ListBullet"/>
      </w:pPr>
      <w:r>
        <w:t>Create Record Action</w:t>
      </w:r>
    </w:p>
    <w:p w14:paraId="721F1CF9" w14:textId="77777777" w:rsidR="006E5C75" w:rsidRDefault="0009520B">
      <w:pPr>
        <w:pStyle w:val="ListBullet"/>
      </w:pPr>
      <w:r>
        <w:t>Field Mapping</w:t>
      </w:r>
    </w:p>
    <w:p w14:paraId="2EA760CA" w14:textId="77777777" w:rsidR="006E5C75" w:rsidRDefault="0009520B">
      <w:pPr>
        <w:pStyle w:val="ListBullet"/>
      </w:pPr>
      <w:r>
        <w:t>Flow Activation</w:t>
      </w:r>
    </w:p>
    <w:p w14:paraId="6638E140" w14:textId="77777777" w:rsidR="006E5C75" w:rsidRDefault="0009520B">
      <w:pPr>
        <w:pStyle w:val="ListBullet"/>
      </w:pPr>
      <w:r>
        <w:t>Process Engine Configuration</w:t>
      </w:r>
    </w:p>
    <w:p w14:paraId="2F26331C" w14:textId="77777777" w:rsidR="006E5C75" w:rsidRDefault="0009520B">
      <w:pPr>
        <w:pStyle w:val="ListBullet"/>
      </w:pPr>
      <w:r>
        <w:t>Flow Debugging</w:t>
      </w:r>
    </w:p>
    <w:p w14:paraId="6783915C" w14:textId="77777777" w:rsidR="006E5C75" w:rsidRDefault="0009520B">
      <w:pPr>
        <w:pStyle w:val="ListBullet"/>
      </w:pPr>
      <w:r>
        <w:t>Catalog Item Automation</w:t>
      </w:r>
    </w:p>
    <w:p w14:paraId="3D6C6E9B" w14:textId="77777777" w:rsidR="006E5C75" w:rsidRDefault="0009520B">
      <w:pPr>
        <w:pStyle w:val="Heading2"/>
      </w:pPr>
      <w:r>
        <w:t>Result</w:t>
      </w:r>
    </w:p>
    <w:p w14:paraId="03DC17A4" w14:textId="77777777" w:rsidR="006E5C75" w:rsidRDefault="0009520B">
      <w:r>
        <w:t>The Network Access Request process was successfully automated. The flow reads the submitted catalog variables and creates a new record in the custom Network Request table.</w:t>
      </w:r>
    </w:p>
    <w:sectPr w:rsidR="006E5C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964232">
    <w:abstractNumId w:val="8"/>
  </w:num>
  <w:num w:numId="2" w16cid:durableId="1436051955">
    <w:abstractNumId w:val="6"/>
  </w:num>
  <w:num w:numId="3" w16cid:durableId="1268149433">
    <w:abstractNumId w:val="5"/>
  </w:num>
  <w:num w:numId="4" w16cid:durableId="155268589">
    <w:abstractNumId w:val="4"/>
  </w:num>
  <w:num w:numId="5" w16cid:durableId="1275559479">
    <w:abstractNumId w:val="7"/>
  </w:num>
  <w:num w:numId="6" w16cid:durableId="1171943097">
    <w:abstractNumId w:val="3"/>
  </w:num>
  <w:num w:numId="7" w16cid:durableId="1448961964">
    <w:abstractNumId w:val="2"/>
  </w:num>
  <w:num w:numId="8" w16cid:durableId="637760163">
    <w:abstractNumId w:val="1"/>
  </w:num>
  <w:num w:numId="9" w16cid:durableId="86987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20B"/>
    <w:rsid w:val="0015074B"/>
    <w:rsid w:val="00292E12"/>
    <w:rsid w:val="0029639D"/>
    <w:rsid w:val="00326F90"/>
    <w:rsid w:val="006E5C75"/>
    <w:rsid w:val="00894C9A"/>
    <w:rsid w:val="00A003A2"/>
    <w:rsid w:val="00AA1D8D"/>
    <w:rsid w:val="00B47730"/>
    <w:rsid w:val="00BD26AA"/>
    <w:rsid w:val="00CB0664"/>
    <w:rsid w:val="00D46A94"/>
    <w:rsid w:val="00D5451C"/>
    <w:rsid w:val="00EC12FE"/>
    <w:rsid w:val="00EE62D8"/>
    <w:rsid w:val="00EF6B6A"/>
    <w:rsid w:val="00FC693F"/>
    <w:rsid w:val="00FD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55024"/>
  <w14:defaultImageDpi w14:val="300"/>
  <w15:docId w15:val="{DF75005F-9600-41E6-86A5-0559397E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SIRI KUDARAVALLI</cp:lastModifiedBy>
  <cp:revision>10</cp:revision>
  <dcterms:created xsi:type="dcterms:W3CDTF">2026-07-28T05:03:00Z</dcterms:created>
  <dcterms:modified xsi:type="dcterms:W3CDTF">2026-07-28T05:07:00Z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e010d730-bbc7-45df-ad87-f25cd5201b5f</vt:lpwstr>
  </property>
</Properties>
</file>