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40" w:lineRule="auto"/>
      </w:pPr>
      <w:r>
        <w:rPr/>
        <w:t>Technical Architecture Technical</w:t>
      </w:r>
      <w:r>
        <w:rPr>
          <w:spacing w:val="-25"/>
        </w:rPr>
        <w:t> </w:t>
      </w:r>
      <w:r>
        <w:rPr/>
        <w:t>Architecture</w:t>
      </w:r>
      <w:r>
        <w:rPr>
          <w:spacing w:val="-25"/>
        </w:rPr>
        <w:t> </w:t>
      </w:r>
      <w:r>
        <w:rPr/>
        <w:t>–</w:t>
      </w:r>
      <w:r>
        <w:rPr>
          <w:spacing w:val="-25"/>
        </w:rPr>
        <w:t> </w:t>
      </w:r>
      <w:r>
        <w:rPr/>
        <w:t>DocSpot</w:t>
      </w:r>
    </w:p>
    <w:p>
      <w:pPr>
        <w:pStyle w:val="BodyText"/>
        <w:spacing w:before="9" w:after="1"/>
        <w:ind w:left="0" w:firstLine="0"/>
        <w:rPr>
          <w:b/>
          <w:sz w:val="8"/>
        </w:rPr>
      </w:pPr>
    </w:p>
    <w:tbl>
      <w:tblPr>
        <w:tblW w:w="0" w:type="auto"/>
        <w:jc w:val="left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7"/>
        <w:gridCol w:w="4956"/>
      </w:tblGrid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956" w:type="dxa"/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z w:val="22"/>
              </w:rPr>
              <w:t>03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February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  <w:r>
              <w:rPr>
                <w:spacing w:val="-5"/>
                <w:sz w:val="22"/>
              </w:rPr>
              <w:t> ID</w:t>
            </w:r>
          </w:p>
        </w:tc>
        <w:tc>
          <w:tcPr>
            <w:tcW w:w="4956" w:type="dxa"/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LTVIP2026TMIDS24078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956" w:type="dxa"/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z w:val="22"/>
              </w:rPr>
              <w:t>DocSpot: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Seamless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Appointment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Booking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Health</w:t>
            </w:r>
          </w:p>
        </w:tc>
      </w:tr>
      <w:tr>
        <w:trPr>
          <w:trHeight w:val="270" w:hRule="atLeast"/>
        </w:trPr>
        <w:tc>
          <w:tcPr>
            <w:tcW w:w="4507" w:type="dxa"/>
          </w:tcPr>
          <w:p>
            <w:pPr>
              <w:pStyle w:val="TableParagraph"/>
              <w:spacing w:line="251" w:lineRule="exact"/>
              <w:ind w:left="10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4956" w:type="dxa"/>
          </w:tcPr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228"/>
        <w:ind w:left="0" w:firstLine="0"/>
        <w:rPr>
          <w:b/>
          <w:sz w:val="40"/>
        </w:rPr>
      </w:pPr>
    </w:p>
    <w:p>
      <w:pPr>
        <w:pStyle w:val="BodyText"/>
        <w:spacing w:line="259" w:lineRule="auto"/>
        <w:ind w:left="307" w:right="302" w:firstLine="0"/>
        <w:jc w:val="both"/>
      </w:pPr>
      <w:r>
        <w:rPr/>
        <w:t>DocSpot adopts a modular and scalable </w:t>
      </w:r>
      <w:r>
        <w:rPr>
          <w:b/>
        </w:rPr>
        <w:t>3-tier architecture </w:t>
      </w:r>
      <w:r>
        <w:rPr/>
        <w:t>that ensures separation of concerns, maintainability, and performance. Each layer works independently while communicating through secure and efficient APIs.</w:t>
      </w:r>
    </w:p>
    <w:p>
      <w:pPr>
        <w:pStyle w:val="Heading1"/>
        <w:numPr>
          <w:ilvl w:val="0"/>
          <w:numId w:val="1"/>
        </w:numPr>
        <w:tabs>
          <w:tab w:pos="587" w:val="left" w:leader="none"/>
        </w:tabs>
        <w:spacing w:line="240" w:lineRule="auto" w:before="159" w:after="0"/>
        <w:ind w:left="587" w:right="0" w:hanging="280"/>
        <w:jc w:val="both"/>
      </w:pPr>
      <w:r>
        <w:rPr>
          <w:color w:val="2F5495"/>
        </w:rPr>
        <w:t>Presentation</w:t>
      </w:r>
      <w:r>
        <w:rPr>
          <w:color w:val="2F5495"/>
          <w:spacing w:val="-7"/>
        </w:rPr>
        <w:t> </w:t>
      </w:r>
      <w:r>
        <w:rPr>
          <w:color w:val="2F5495"/>
        </w:rPr>
        <w:t>Layer</w:t>
      </w:r>
      <w:r>
        <w:rPr>
          <w:color w:val="2F5495"/>
          <w:spacing w:val="-13"/>
        </w:rPr>
        <w:t> </w:t>
      </w:r>
      <w:r>
        <w:rPr>
          <w:color w:val="2F5495"/>
          <w:spacing w:val="-2"/>
        </w:rPr>
        <w:t>(Frontend)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</w:tabs>
        <w:spacing w:line="240" w:lineRule="auto" w:before="305" w:after="0"/>
        <w:ind w:left="1027" w:right="647" w:hanging="360"/>
        <w:jc w:val="left"/>
        <w:rPr>
          <w:rFonts w:ascii="Symbol" w:hAnsi="Symbol"/>
          <w:sz w:val="20"/>
        </w:rPr>
      </w:pPr>
      <w:r>
        <w:rPr>
          <w:b/>
          <w:sz w:val="28"/>
        </w:rPr>
        <w:t>Purpose:</w:t>
      </w:r>
      <w:r>
        <w:rPr>
          <w:b/>
          <w:spacing w:val="-18"/>
          <w:sz w:val="28"/>
        </w:rPr>
        <w:t> </w:t>
      </w:r>
      <w:r>
        <w:rPr>
          <w:sz w:val="28"/>
        </w:rPr>
        <w:t>Acts</w:t>
      </w:r>
      <w:r>
        <w:rPr>
          <w:spacing w:val="-4"/>
          <w:sz w:val="28"/>
        </w:rPr>
        <w:t> </w:t>
      </w:r>
      <w:r>
        <w:rPr>
          <w:sz w:val="28"/>
        </w:rPr>
        <w:t>as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user</w:t>
      </w:r>
      <w:r>
        <w:rPr>
          <w:spacing w:val="-3"/>
          <w:sz w:val="28"/>
        </w:rPr>
        <w:t> </w:t>
      </w:r>
      <w:r>
        <w:rPr>
          <w:sz w:val="28"/>
        </w:rPr>
        <w:t>interface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all</w:t>
      </w:r>
      <w:r>
        <w:rPr>
          <w:spacing w:val="-3"/>
          <w:sz w:val="28"/>
        </w:rPr>
        <w:t> </w:t>
      </w:r>
      <w:r>
        <w:rPr>
          <w:sz w:val="28"/>
        </w:rPr>
        <w:t>roles—patients,</w:t>
      </w:r>
      <w:r>
        <w:rPr>
          <w:spacing w:val="-5"/>
          <w:sz w:val="28"/>
        </w:rPr>
        <w:t> </w:t>
      </w:r>
      <w:r>
        <w:rPr>
          <w:sz w:val="28"/>
        </w:rPr>
        <w:t>doctors,</w:t>
      </w:r>
      <w:r>
        <w:rPr>
          <w:spacing w:val="-3"/>
          <w:sz w:val="28"/>
        </w:rPr>
        <w:t> </w:t>
      </w:r>
      <w:r>
        <w:rPr>
          <w:sz w:val="28"/>
        </w:rPr>
        <w:t>and </w:t>
      </w:r>
      <w:r>
        <w:rPr>
          <w:spacing w:val="-2"/>
          <w:sz w:val="28"/>
        </w:rPr>
        <w:t>admins.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</w:tabs>
        <w:spacing w:line="240" w:lineRule="auto" w:before="1" w:after="0"/>
        <w:ind w:left="1027" w:right="2506" w:hanging="360"/>
        <w:jc w:val="left"/>
        <w:rPr>
          <w:rFonts w:ascii="Symbol" w:hAnsi="Symbol"/>
          <w:sz w:val="20"/>
        </w:rPr>
      </w:pPr>
      <w:r>
        <w:rPr>
          <w:b/>
          <w:sz w:val="28"/>
        </w:rPr>
        <w:t>Technology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Stack:</w:t>
      </w:r>
      <w:r>
        <w:rPr>
          <w:b/>
          <w:spacing w:val="-10"/>
          <w:sz w:val="28"/>
        </w:rPr>
        <w:t> </w:t>
      </w:r>
      <w:r>
        <w:rPr>
          <w:sz w:val="28"/>
        </w:rPr>
        <w:t>React.js,</w:t>
      </w:r>
      <w:r>
        <w:rPr>
          <w:spacing w:val="-14"/>
          <w:sz w:val="28"/>
        </w:rPr>
        <w:t> </w:t>
      </w:r>
      <w:r>
        <w:rPr>
          <w:sz w:val="28"/>
        </w:rPr>
        <w:t>HTML,</w:t>
      </w:r>
      <w:r>
        <w:rPr>
          <w:spacing w:val="-11"/>
          <w:sz w:val="28"/>
        </w:rPr>
        <w:t> </w:t>
      </w:r>
      <w:r>
        <w:rPr>
          <w:sz w:val="28"/>
        </w:rPr>
        <w:t>CSS,</w:t>
      </w:r>
      <w:r>
        <w:rPr>
          <w:spacing w:val="-14"/>
          <w:sz w:val="28"/>
        </w:rPr>
        <w:t> </w:t>
      </w:r>
      <w:r>
        <w:rPr>
          <w:sz w:val="28"/>
        </w:rPr>
        <w:t>JavaScript, Bootstrap/Tailwind CSS</w:t>
      </w:r>
    </w:p>
    <w:p>
      <w:pPr>
        <w:pStyle w:val="Heading1"/>
        <w:numPr>
          <w:ilvl w:val="1"/>
          <w:numId w:val="1"/>
        </w:numPr>
        <w:tabs>
          <w:tab w:pos="1026" w:val="left" w:leader="none"/>
        </w:tabs>
        <w:spacing w:line="321" w:lineRule="exact" w:before="0" w:after="0"/>
        <w:ind w:left="1026" w:right="0" w:hanging="359"/>
        <w:jc w:val="left"/>
        <w:rPr>
          <w:rFonts w:ascii="Symbol" w:hAnsi="Symbol"/>
          <w:b w:val="0"/>
          <w:sz w:val="20"/>
        </w:rPr>
      </w:pPr>
      <w:r>
        <w:rPr>
          <w:spacing w:val="-2"/>
        </w:rPr>
        <w:t>Responsibilities: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Render</w:t>
      </w:r>
      <w:r>
        <w:rPr>
          <w:spacing w:val="-6"/>
          <w:sz w:val="28"/>
        </w:rPr>
        <w:t> </w:t>
      </w:r>
      <w:r>
        <w:rPr>
          <w:sz w:val="28"/>
        </w:rPr>
        <w:t>responsive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dynamic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UI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Provide</w:t>
      </w:r>
      <w:r>
        <w:rPr>
          <w:spacing w:val="-5"/>
          <w:sz w:val="28"/>
        </w:rPr>
        <w:t> </w:t>
      </w:r>
      <w:r>
        <w:rPr>
          <w:sz w:val="28"/>
        </w:rPr>
        <w:t>role-based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dashboards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Handle</w:t>
      </w:r>
      <w:r>
        <w:rPr>
          <w:spacing w:val="-3"/>
          <w:sz w:val="28"/>
        </w:rPr>
        <w:t> </w:t>
      </w:r>
      <w:r>
        <w:rPr>
          <w:sz w:val="28"/>
        </w:rPr>
        <w:t>form</w:t>
      </w:r>
      <w:r>
        <w:rPr>
          <w:spacing w:val="-7"/>
          <w:sz w:val="28"/>
        </w:rPr>
        <w:t> </w:t>
      </w:r>
      <w:r>
        <w:rPr>
          <w:sz w:val="28"/>
        </w:rPr>
        <w:t>inputs,</w:t>
      </w:r>
      <w:r>
        <w:rPr>
          <w:spacing w:val="-4"/>
          <w:sz w:val="28"/>
        </w:rPr>
        <w:t> </w:t>
      </w:r>
      <w:r>
        <w:rPr>
          <w:sz w:val="28"/>
        </w:rPr>
        <w:t>document</w:t>
      </w:r>
      <w:r>
        <w:rPr>
          <w:spacing w:val="-4"/>
          <w:sz w:val="28"/>
        </w:rPr>
        <w:t> </w:t>
      </w:r>
      <w:r>
        <w:rPr>
          <w:sz w:val="28"/>
        </w:rPr>
        <w:t>uploads,</w:t>
      </w:r>
      <w:r>
        <w:rPr>
          <w:spacing w:val="-7"/>
          <w:sz w:val="28"/>
        </w:rPr>
        <w:t> </w:t>
      </w:r>
      <w:r>
        <w:rPr>
          <w:sz w:val="28"/>
        </w:rPr>
        <w:t>appointment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booking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240" w:lineRule="auto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Communicate</w:t>
      </w:r>
      <w:r>
        <w:rPr>
          <w:spacing w:val="-10"/>
          <w:sz w:val="28"/>
        </w:rPr>
        <w:t> </w:t>
      </w:r>
      <w:r>
        <w:rPr>
          <w:sz w:val="28"/>
        </w:rPr>
        <w:t>with</w:t>
      </w:r>
      <w:r>
        <w:rPr>
          <w:spacing w:val="1"/>
          <w:sz w:val="28"/>
        </w:rPr>
        <w:t> </w:t>
      </w:r>
      <w:r>
        <w:rPr>
          <w:sz w:val="28"/>
        </w:rPr>
        <w:t>backend</w:t>
      </w:r>
      <w:r>
        <w:rPr>
          <w:spacing w:val="-2"/>
          <w:sz w:val="28"/>
        </w:rPr>
        <w:t> </w:t>
      </w:r>
      <w:r>
        <w:rPr>
          <w:sz w:val="28"/>
        </w:rPr>
        <w:t>via</w:t>
      </w:r>
      <w:r>
        <w:rPr>
          <w:spacing w:val="-2"/>
          <w:sz w:val="28"/>
        </w:rPr>
        <w:t> </w:t>
      </w:r>
      <w:r>
        <w:rPr>
          <w:sz w:val="28"/>
        </w:rPr>
        <w:t>RESTful</w:t>
      </w:r>
      <w:r>
        <w:rPr>
          <w:spacing w:val="-18"/>
          <w:sz w:val="28"/>
        </w:rPr>
        <w:t> </w:t>
      </w:r>
      <w:r>
        <w:rPr>
          <w:sz w:val="28"/>
        </w:rPr>
        <w:t>APIs</w:t>
      </w:r>
      <w:r>
        <w:rPr>
          <w:spacing w:val="-5"/>
          <w:sz w:val="28"/>
        </w:rPr>
        <w:t> </w:t>
      </w:r>
      <w:r>
        <w:rPr>
          <w:sz w:val="28"/>
        </w:rPr>
        <w:t>using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Axios</w:t>
      </w:r>
    </w:p>
    <w:p>
      <w:pPr>
        <w:pStyle w:val="Heading1"/>
        <w:numPr>
          <w:ilvl w:val="0"/>
          <w:numId w:val="1"/>
        </w:numPr>
        <w:tabs>
          <w:tab w:pos="587" w:val="left" w:leader="none"/>
        </w:tabs>
        <w:spacing w:line="240" w:lineRule="auto" w:before="280" w:after="0"/>
        <w:ind w:left="587" w:right="0" w:hanging="280"/>
        <w:jc w:val="both"/>
      </w:pPr>
      <w:r>
        <w:rPr>
          <w:color w:val="2F5495"/>
        </w:rPr>
        <w:t>Business</w:t>
      </w:r>
      <w:r>
        <w:rPr>
          <w:color w:val="2F5495"/>
          <w:spacing w:val="-4"/>
        </w:rPr>
        <w:t> </w:t>
      </w:r>
      <w:r>
        <w:rPr>
          <w:color w:val="2F5495"/>
        </w:rPr>
        <w:t>Logic</w:t>
      </w:r>
      <w:r>
        <w:rPr>
          <w:color w:val="2F5495"/>
          <w:spacing w:val="-4"/>
        </w:rPr>
        <w:t> </w:t>
      </w:r>
      <w:r>
        <w:rPr>
          <w:color w:val="2F5495"/>
        </w:rPr>
        <w:t>Layer</w:t>
      </w:r>
      <w:r>
        <w:rPr>
          <w:color w:val="2F5495"/>
          <w:spacing w:val="-9"/>
        </w:rPr>
        <w:t> </w:t>
      </w:r>
      <w:r>
        <w:rPr>
          <w:color w:val="2F5495"/>
          <w:spacing w:val="-2"/>
        </w:rPr>
        <w:t>(Backend)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</w:tabs>
        <w:spacing w:line="242" w:lineRule="auto" w:before="305" w:after="0"/>
        <w:ind w:left="1027" w:right="1556" w:hanging="360"/>
        <w:jc w:val="left"/>
        <w:rPr>
          <w:rFonts w:ascii="Symbol" w:hAnsi="Symbol"/>
          <w:sz w:val="20"/>
        </w:rPr>
      </w:pPr>
      <w:r>
        <w:rPr>
          <w:b/>
          <w:sz w:val="28"/>
        </w:rPr>
        <w:t>Purpose:</w:t>
      </w:r>
      <w:r>
        <w:rPr>
          <w:b/>
          <w:spacing w:val="-8"/>
          <w:sz w:val="28"/>
        </w:rPr>
        <w:t> </w:t>
      </w:r>
      <w:r>
        <w:rPr>
          <w:sz w:val="28"/>
        </w:rPr>
        <w:t>Implements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application’s</w:t>
      </w:r>
      <w:r>
        <w:rPr>
          <w:spacing w:val="-7"/>
          <w:sz w:val="28"/>
        </w:rPr>
        <w:t> </w:t>
      </w:r>
      <w:r>
        <w:rPr>
          <w:sz w:val="28"/>
        </w:rPr>
        <w:t>core</w:t>
      </w:r>
      <w:r>
        <w:rPr>
          <w:spacing w:val="-10"/>
          <w:sz w:val="28"/>
        </w:rPr>
        <w:t> </w:t>
      </w:r>
      <w:r>
        <w:rPr>
          <w:sz w:val="28"/>
        </w:rPr>
        <w:t>logic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enforces </w:t>
      </w:r>
      <w:r>
        <w:rPr>
          <w:spacing w:val="-2"/>
          <w:sz w:val="28"/>
        </w:rPr>
        <w:t>workflows.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317" w:lineRule="exact" w:before="0" w:after="0"/>
        <w:ind w:left="1026" w:right="0" w:hanging="359"/>
        <w:jc w:val="left"/>
        <w:rPr>
          <w:rFonts w:ascii="Symbol" w:hAnsi="Symbol"/>
          <w:sz w:val="20"/>
        </w:rPr>
      </w:pPr>
      <w:r>
        <w:rPr>
          <w:b/>
          <w:sz w:val="28"/>
        </w:rPr>
        <w:t>Technology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Stack:</w:t>
      </w:r>
      <w:r>
        <w:rPr>
          <w:b/>
          <w:spacing w:val="-14"/>
          <w:sz w:val="28"/>
        </w:rPr>
        <w:t> </w:t>
      </w:r>
      <w:r>
        <w:rPr>
          <w:sz w:val="28"/>
        </w:rPr>
        <w:t>Node.js,</w:t>
      </w:r>
      <w:r>
        <w:rPr>
          <w:spacing w:val="-15"/>
          <w:sz w:val="28"/>
        </w:rPr>
        <w:t> </w:t>
      </w:r>
      <w:r>
        <w:rPr>
          <w:sz w:val="28"/>
        </w:rPr>
        <w:t>Express.js,</w:t>
      </w:r>
      <w:r>
        <w:rPr>
          <w:spacing w:val="-15"/>
          <w:sz w:val="28"/>
        </w:rPr>
        <w:t> </w:t>
      </w:r>
      <w:r>
        <w:rPr>
          <w:sz w:val="28"/>
        </w:rPr>
        <w:t>JWT,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Multer</w:t>
      </w:r>
    </w:p>
    <w:p>
      <w:pPr>
        <w:pStyle w:val="Heading1"/>
        <w:numPr>
          <w:ilvl w:val="1"/>
          <w:numId w:val="1"/>
        </w:numPr>
        <w:tabs>
          <w:tab w:pos="1026" w:val="left" w:leader="none"/>
        </w:tabs>
        <w:spacing w:line="322" w:lineRule="exact" w:before="0" w:after="0"/>
        <w:ind w:left="1026" w:right="0" w:hanging="359"/>
        <w:jc w:val="left"/>
        <w:rPr>
          <w:rFonts w:ascii="Symbol" w:hAnsi="Symbol"/>
          <w:b w:val="0"/>
          <w:sz w:val="20"/>
        </w:rPr>
      </w:pPr>
      <w:r>
        <w:rPr>
          <w:spacing w:val="-2"/>
        </w:rPr>
        <w:t>Responsibilities: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240" w:lineRule="auto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User</w:t>
      </w:r>
      <w:r>
        <w:rPr>
          <w:spacing w:val="-7"/>
          <w:sz w:val="28"/>
        </w:rPr>
        <w:t> </w:t>
      </w:r>
      <w:r>
        <w:rPr>
          <w:sz w:val="28"/>
        </w:rPr>
        <w:t>authentication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authorization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(JWT)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2" w:after="0"/>
        <w:ind w:left="1746" w:right="0" w:hanging="359"/>
        <w:jc w:val="left"/>
        <w:rPr>
          <w:sz w:val="28"/>
        </w:rPr>
      </w:pPr>
      <w:r>
        <w:rPr>
          <w:sz w:val="28"/>
        </w:rPr>
        <w:t>Appointment</w:t>
      </w:r>
      <w:r>
        <w:rPr>
          <w:spacing w:val="-8"/>
          <w:sz w:val="28"/>
        </w:rPr>
        <w:t> </w:t>
      </w:r>
      <w:r>
        <w:rPr>
          <w:sz w:val="28"/>
        </w:rPr>
        <w:t>management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scheduling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validations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Doctor</w:t>
      </w:r>
      <w:r>
        <w:rPr>
          <w:spacing w:val="-5"/>
          <w:sz w:val="28"/>
        </w:rPr>
        <w:t> </w:t>
      </w:r>
      <w:r>
        <w:rPr>
          <w:sz w:val="28"/>
        </w:rPr>
        <w:t>profile</w:t>
      </w:r>
      <w:r>
        <w:rPr>
          <w:spacing w:val="-6"/>
          <w:sz w:val="28"/>
        </w:rPr>
        <w:t> </w:t>
      </w:r>
      <w:r>
        <w:rPr>
          <w:sz w:val="28"/>
        </w:rPr>
        <w:t>approval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role-based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routing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Admin</w:t>
      </w:r>
      <w:r>
        <w:rPr>
          <w:spacing w:val="-5"/>
          <w:sz w:val="28"/>
        </w:rPr>
        <w:t> </w:t>
      </w:r>
      <w:r>
        <w:rPr>
          <w:sz w:val="28"/>
        </w:rPr>
        <w:t>operations,</w:t>
      </w:r>
      <w:r>
        <w:rPr>
          <w:spacing w:val="-5"/>
          <w:sz w:val="28"/>
        </w:rPr>
        <w:t> </w:t>
      </w:r>
      <w:r>
        <w:rPr>
          <w:sz w:val="28"/>
        </w:rPr>
        <w:t>document</w:t>
      </w:r>
      <w:r>
        <w:rPr>
          <w:spacing w:val="-3"/>
          <w:sz w:val="28"/>
        </w:rPr>
        <w:t> </w:t>
      </w:r>
      <w:r>
        <w:rPr>
          <w:sz w:val="28"/>
        </w:rPr>
        <w:t>handling,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notifications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240" w:lineRule="auto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REST</w:t>
      </w:r>
      <w:r>
        <w:rPr>
          <w:spacing w:val="-20"/>
          <w:sz w:val="28"/>
        </w:rPr>
        <w:t> </w:t>
      </w:r>
      <w:r>
        <w:rPr>
          <w:sz w:val="28"/>
        </w:rPr>
        <w:t>API</w:t>
      </w:r>
      <w:r>
        <w:rPr>
          <w:spacing w:val="-5"/>
          <w:sz w:val="28"/>
        </w:rPr>
        <w:t> </w:t>
      </w:r>
      <w:r>
        <w:rPr>
          <w:sz w:val="28"/>
        </w:rPr>
        <w:t>endpoints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serve</w:t>
      </w:r>
      <w:r>
        <w:rPr>
          <w:spacing w:val="-5"/>
          <w:sz w:val="28"/>
        </w:rPr>
        <w:t> </w:t>
      </w:r>
      <w:r>
        <w:rPr>
          <w:sz w:val="28"/>
        </w:rPr>
        <w:t>frontend</w:t>
      </w:r>
      <w:r>
        <w:rPr>
          <w:spacing w:val="-2"/>
          <w:sz w:val="28"/>
        </w:rPr>
        <w:t> requests</w:t>
      </w:r>
    </w:p>
    <w:p>
      <w:pPr>
        <w:pStyle w:val="Heading1"/>
        <w:numPr>
          <w:ilvl w:val="0"/>
          <w:numId w:val="1"/>
        </w:numPr>
        <w:tabs>
          <w:tab w:pos="587" w:val="left" w:leader="none"/>
        </w:tabs>
        <w:spacing w:line="240" w:lineRule="auto" w:before="280" w:after="0"/>
        <w:ind w:left="587" w:right="0" w:hanging="280"/>
        <w:jc w:val="both"/>
      </w:pPr>
      <w:r>
        <w:rPr>
          <w:color w:val="2F5495"/>
        </w:rPr>
        <w:t>Data</w:t>
      </w:r>
      <w:r>
        <w:rPr>
          <w:color w:val="2F5495"/>
          <w:spacing w:val="-4"/>
        </w:rPr>
        <w:t> </w:t>
      </w:r>
      <w:r>
        <w:rPr>
          <w:color w:val="2F5495"/>
        </w:rPr>
        <w:t>Storage</w:t>
      </w:r>
      <w:r>
        <w:rPr>
          <w:color w:val="2F5495"/>
          <w:spacing w:val="-4"/>
        </w:rPr>
        <w:t> Layer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322" w:lineRule="exact" w:before="304" w:after="0"/>
        <w:ind w:left="1026" w:right="0" w:hanging="359"/>
        <w:jc w:val="left"/>
        <w:rPr>
          <w:rFonts w:ascii="Symbol" w:hAnsi="Symbol"/>
          <w:sz w:val="20"/>
        </w:rPr>
      </w:pPr>
      <w:r>
        <w:rPr>
          <w:b/>
          <w:sz w:val="28"/>
        </w:rPr>
        <w:t>Purpose:</w:t>
      </w:r>
      <w:r>
        <w:rPr>
          <w:b/>
          <w:spacing w:val="-7"/>
          <w:sz w:val="28"/>
        </w:rPr>
        <w:t> </w:t>
      </w:r>
      <w:r>
        <w:rPr>
          <w:sz w:val="28"/>
        </w:rPr>
        <w:t>Stores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manages</w:t>
      </w:r>
      <w:r>
        <w:rPr>
          <w:spacing w:val="-1"/>
          <w:sz w:val="28"/>
        </w:rPr>
        <w:t> </w:t>
      </w:r>
      <w:r>
        <w:rPr>
          <w:sz w:val="28"/>
        </w:rPr>
        <w:t>application</w:t>
      </w:r>
      <w:r>
        <w:rPr>
          <w:spacing w:val="-6"/>
          <w:sz w:val="28"/>
        </w:rPr>
        <w:t> </w:t>
      </w:r>
      <w:r>
        <w:rPr>
          <w:sz w:val="28"/>
        </w:rPr>
        <w:t>data</w:t>
      </w:r>
      <w:r>
        <w:rPr>
          <w:spacing w:val="-4"/>
          <w:sz w:val="28"/>
        </w:rPr>
        <w:t> </w:t>
      </w:r>
      <w:r>
        <w:rPr>
          <w:sz w:val="28"/>
        </w:rPr>
        <w:t>securely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efficiently.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40" w:lineRule="auto" w:before="0" w:after="0"/>
        <w:ind w:left="1026" w:right="0" w:hanging="359"/>
        <w:jc w:val="left"/>
        <w:rPr>
          <w:rFonts w:ascii="Symbol" w:hAnsi="Symbol"/>
          <w:sz w:val="20"/>
        </w:rPr>
      </w:pPr>
      <w:r>
        <w:rPr>
          <w:b/>
          <w:sz w:val="28"/>
        </w:rPr>
        <w:t>Technology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Stack:</w:t>
      </w:r>
      <w:r>
        <w:rPr>
          <w:b/>
          <w:spacing w:val="-14"/>
          <w:sz w:val="28"/>
        </w:rPr>
        <w:t> </w:t>
      </w:r>
      <w:r>
        <w:rPr>
          <w:sz w:val="28"/>
        </w:rPr>
        <w:t>MongoDB,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Mongoose</w:t>
      </w:r>
    </w:p>
    <w:p>
      <w:pPr>
        <w:pStyle w:val="Heading1"/>
        <w:numPr>
          <w:ilvl w:val="1"/>
          <w:numId w:val="1"/>
        </w:numPr>
        <w:tabs>
          <w:tab w:pos="1026" w:val="left" w:leader="none"/>
        </w:tabs>
        <w:spacing w:line="240" w:lineRule="auto" w:before="2" w:after="0"/>
        <w:ind w:left="1026" w:right="0" w:hanging="359"/>
        <w:jc w:val="left"/>
        <w:rPr>
          <w:rFonts w:ascii="Symbol" w:hAnsi="Symbol"/>
          <w:b w:val="0"/>
          <w:sz w:val="20"/>
        </w:rPr>
      </w:pPr>
      <w:r>
        <w:rPr>
          <w:spacing w:val="-2"/>
        </w:rPr>
        <w:t>Responsibilities:</w:t>
      </w:r>
    </w:p>
    <w:p>
      <w:pPr>
        <w:pStyle w:val="Heading1"/>
        <w:spacing w:after="0" w:line="240" w:lineRule="auto"/>
        <w:jc w:val="left"/>
        <w:rPr>
          <w:rFonts w:ascii="Symbol" w:hAnsi="Symbol"/>
          <w:b w:val="0"/>
          <w:sz w:val="20"/>
        </w:rPr>
        <w:sectPr>
          <w:footerReference w:type="default" r:id="rId5"/>
          <w:type w:val="continuous"/>
          <w:pgSz w:w="11910" w:h="16840"/>
          <w:pgMar w:header="0" w:footer="294" w:top="1520" w:bottom="480" w:left="1133" w:right="1133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pgNumType w:start="1"/>
        </w:sectPr>
      </w:pP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61" w:after="0"/>
        <w:ind w:left="1746" w:right="0" w:hanging="359"/>
        <w:jc w:val="left"/>
        <w:rPr>
          <w:sz w:val="28"/>
        </w:rPr>
      </w:pPr>
      <w:r>
        <w:rPr>
          <w:sz w:val="28"/>
        </w:rPr>
        <w:t>Manage</w:t>
      </w:r>
      <w:r>
        <w:rPr>
          <w:spacing w:val="-7"/>
          <w:sz w:val="28"/>
        </w:rPr>
        <w:t> </w:t>
      </w:r>
      <w:r>
        <w:rPr>
          <w:sz w:val="28"/>
        </w:rPr>
        <w:t>collections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Users,</w:t>
      </w:r>
      <w:r>
        <w:rPr>
          <w:spacing w:val="-20"/>
          <w:sz w:val="28"/>
        </w:rPr>
        <w:t> </w:t>
      </w:r>
      <w:r>
        <w:rPr>
          <w:sz w:val="28"/>
        </w:rPr>
        <w:t>Appointments,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Documents,</w:t>
      </w:r>
    </w:p>
    <w:p>
      <w:pPr>
        <w:pStyle w:val="BodyText"/>
        <w:spacing w:line="322" w:lineRule="exact"/>
        <w:ind w:left="1747" w:firstLine="0"/>
      </w:pPr>
      <w:r>
        <w:rPr>
          <w:spacing w:val="-2"/>
        </w:rPr>
        <w:t>Notifications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Maintain</w:t>
      </w:r>
      <w:r>
        <w:rPr>
          <w:spacing w:val="-7"/>
          <w:sz w:val="28"/>
        </w:rPr>
        <w:t> </w:t>
      </w:r>
      <w:r>
        <w:rPr>
          <w:sz w:val="28"/>
        </w:rPr>
        <w:t>relationships</w:t>
      </w:r>
      <w:r>
        <w:rPr>
          <w:spacing w:val="-4"/>
          <w:sz w:val="28"/>
        </w:rPr>
        <w:t> </w:t>
      </w:r>
      <w:r>
        <w:rPr>
          <w:sz w:val="28"/>
        </w:rPr>
        <w:t>between</w:t>
      </w:r>
      <w:r>
        <w:rPr>
          <w:spacing w:val="-5"/>
          <w:sz w:val="28"/>
        </w:rPr>
        <w:t> </w:t>
      </w:r>
      <w:r>
        <w:rPr>
          <w:sz w:val="28"/>
        </w:rPr>
        <w:t>patients,</w:t>
      </w:r>
      <w:r>
        <w:rPr>
          <w:spacing w:val="-4"/>
          <w:sz w:val="28"/>
        </w:rPr>
        <w:t> </w:t>
      </w:r>
      <w:r>
        <w:rPr>
          <w:sz w:val="28"/>
        </w:rPr>
        <w:t>doctors,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appointments</w:t>
      </w:r>
    </w:p>
    <w:p>
      <w:pPr>
        <w:pStyle w:val="ListParagraph"/>
        <w:numPr>
          <w:ilvl w:val="2"/>
          <w:numId w:val="1"/>
        </w:numPr>
        <w:tabs>
          <w:tab w:pos="1747" w:val="left" w:leader="none"/>
        </w:tabs>
        <w:spacing w:line="242" w:lineRule="auto" w:before="0" w:after="0"/>
        <w:ind w:left="1747" w:right="1250" w:hanging="360"/>
        <w:jc w:val="left"/>
        <w:rPr>
          <w:sz w:val="28"/>
        </w:rPr>
      </w:pPr>
      <w:r>
        <w:rPr>
          <w:sz w:val="28"/>
        </w:rPr>
        <w:t>Ensure</w:t>
      </w:r>
      <w:r>
        <w:rPr>
          <w:spacing w:val="-9"/>
          <w:sz w:val="28"/>
        </w:rPr>
        <w:t> </w:t>
      </w:r>
      <w:r>
        <w:rPr>
          <w:sz w:val="28"/>
        </w:rPr>
        <w:t>data</w:t>
      </w:r>
      <w:r>
        <w:rPr>
          <w:spacing w:val="-5"/>
          <w:sz w:val="28"/>
        </w:rPr>
        <w:t> </w:t>
      </w:r>
      <w:r>
        <w:rPr>
          <w:sz w:val="28"/>
        </w:rPr>
        <w:t>integrity,</w:t>
      </w:r>
      <w:r>
        <w:rPr>
          <w:spacing w:val="-9"/>
          <w:sz w:val="28"/>
        </w:rPr>
        <w:t> </w:t>
      </w:r>
      <w:r>
        <w:rPr>
          <w:sz w:val="28"/>
        </w:rPr>
        <w:t>indexing</w:t>
      </w:r>
      <w:r>
        <w:rPr>
          <w:spacing w:val="-6"/>
          <w:sz w:val="28"/>
        </w:rPr>
        <w:t> </w:t>
      </w: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z w:val="28"/>
        </w:rPr>
        <w:t>fast</w:t>
      </w:r>
      <w:r>
        <w:rPr>
          <w:spacing w:val="-6"/>
          <w:sz w:val="28"/>
        </w:rPr>
        <w:t> </w:t>
      </w:r>
      <w:r>
        <w:rPr>
          <w:sz w:val="28"/>
        </w:rPr>
        <w:t>queries,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schema </w:t>
      </w:r>
      <w:r>
        <w:rPr>
          <w:spacing w:val="-2"/>
          <w:sz w:val="28"/>
        </w:rPr>
        <w:t>validation</w:t>
      </w:r>
    </w:p>
    <w:p>
      <w:pPr>
        <w:spacing w:before="274"/>
        <w:ind w:left="307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color w:val="2F5495"/>
          <w:sz w:val="28"/>
          <w:u w:val="single" w:color="2F5495"/>
        </w:rPr>
        <w:t>Additional</w:t>
      </w:r>
      <w:r>
        <w:rPr>
          <w:rFonts w:ascii="Times New Roman"/>
          <w:b/>
          <w:color w:val="2F5495"/>
          <w:spacing w:val="-7"/>
          <w:sz w:val="28"/>
          <w:u w:val="single" w:color="2F5495"/>
        </w:rPr>
        <w:t> </w:t>
      </w:r>
      <w:r>
        <w:rPr>
          <w:rFonts w:ascii="Times New Roman"/>
          <w:b/>
          <w:color w:val="2F5495"/>
          <w:spacing w:val="-2"/>
          <w:sz w:val="28"/>
          <w:u w:val="single" w:color="2F5495"/>
        </w:rPr>
        <w:t>Integrations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</w:tabs>
        <w:spacing w:line="240" w:lineRule="auto" w:before="307" w:after="0"/>
        <w:ind w:left="1027" w:right="691" w:hanging="360"/>
        <w:jc w:val="left"/>
        <w:rPr>
          <w:rFonts w:ascii="Symbol" w:hAnsi="Symbol"/>
          <w:sz w:val="20"/>
        </w:rPr>
      </w:pPr>
      <w:r>
        <w:rPr>
          <w:b/>
          <w:sz w:val="28"/>
        </w:rPr>
        <w:t>Email/SMS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API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(e.g.,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Nodemailer,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Twilio):</w:t>
      </w:r>
      <w:r>
        <w:rPr>
          <w:b/>
          <w:spacing w:val="-13"/>
          <w:sz w:val="28"/>
        </w:rPr>
        <w:t> </w:t>
      </w:r>
      <w:r>
        <w:rPr>
          <w:sz w:val="28"/>
        </w:rPr>
        <w:t>For</w:t>
      </w:r>
      <w:r>
        <w:rPr>
          <w:spacing w:val="-12"/>
          <w:sz w:val="28"/>
        </w:rPr>
        <w:t> </w:t>
      </w:r>
      <w:r>
        <w:rPr>
          <w:sz w:val="28"/>
        </w:rPr>
        <w:t>sending</w:t>
      </w:r>
      <w:r>
        <w:rPr>
          <w:spacing w:val="-10"/>
          <w:sz w:val="28"/>
        </w:rPr>
        <w:t> </w:t>
      </w:r>
      <w:r>
        <w:rPr>
          <w:sz w:val="28"/>
        </w:rPr>
        <w:t>appointment confirmations and reminders.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321" w:lineRule="exact" w:before="0" w:after="0"/>
        <w:ind w:left="1026" w:right="0" w:hanging="359"/>
        <w:jc w:val="left"/>
        <w:rPr>
          <w:rFonts w:ascii="Symbol" w:hAnsi="Symbol"/>
          <w:sz w:val="20"/>
        </w:rPr>
      </w:pPr>
      <w:r>
        <w:rPr>
          <w:b/>
          <w:sz w:val="28"/>
        </w:rPr>
        <w:t>Telehealth</w:t>
      </w:r>
      <w:r>
        <w:rPr>
          <w:b/>
          <w:spacing w:val="-20"/>
          <w:sz w:val="28"/>
        </w:rPr>
        <w:t> </w:t>
      </w:r>
      <w:r>
        <w:rPr>
          <w:b/>
          <w:sz w:val="28"/>
        </w:rPr>
        <w:t>API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(optional):</w:t>
      </w:r>
      <w:r>
        <w:rPr>
          <w:b/>
          <w:spacing w:val="-18"/>
          <w:sz w:val="28"/>
        </w:rPr>
        <w:t> </w:t>
      </w:r>
      <w:r>
        <w:rPr>
          <w:sz w:val="28"/>
        </w:rPr>
        <w:t>To</w:t>
      </w:r>
      <w:r>
        <w:rPr>
          <w:spacing w:val="-16"/>
          <w:sz w:val="28"/>
        </w:rPr>
        <w:t> </w:t>
      </w:r>
      <w:r>
        <w:rPr>
          <w:sz w:val="28"/>
        </w:rPr>
        <w:t>support</w:t>
      </w:r>
      <w:r>
        <w:rPr>
          <w:spacing w:val="-9"/>
          <w:sz w:val="28"/>
        </w:rPr>
        <w:t> </w:t>
      </w:r>
      <w:r>
        <w:rPr>
          <w:sz w:val="28"/>
        </w:rPr>
        <w:t>video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consultations.</w:t>
      </w:r>
    </w:p>
    <w:p>
      <w:pPr>
        <w:pStyle w:val="ListParagraph"/>
        <w:numPr>
          <w:ilvl w:val="1"/>
          <w:numId w:val="1"/>
        </w:numPr>
        <w:tabs>
          <w:tab w:pos="1026" w:val="left" w:leader="none"/>
        </w:tabs>
        <w:spacing w:line="240" w:lineRule="auto" w:before="0" w:after="0"/>
        <w:ind w:left="1026" w:right="0" w:hanging="359"/>
        <w:jc w:val="left"/>
        <w:rPr>
          <w:rFonts w:ascii="Symbol" w:hAnsi="Symbol"/>
          <w:sz w:val="20"/>
        </w:rPr>
      </w:pPr>
      <w:r>
        <w:rPr>
          <w:b/>
          <w:sz w:val="28"/>
        </w:rPr>
        <w:t>Authentication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Middleware:</w:t>
      </w:r>
      <w:r>
        <w:rPr>
          <w:b/>
          <w:spacing w:val="-4"/>
          <w:sz w:val="28"/>
        </w:rPr>
        <w:t> </w:t>
      </w:r>
      <w:r>
        <w:rPr>
          <w:sz w:val="28"/>
        </w:rPr>
        <w:t>Secure</w:t>
      </w:r>
      <w:r>
        <w:rPr>
          <w:spacing w:val="-4"/>
          <w:sz w:val="28"/>
        </w:rPr>
        <w:t> </w:t>
      </w:r>
      <w:r>
        <w:rPr>
          <w:sz w:val="28"/>
        </w:rPr>
        <w:t>access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protected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routes.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</w:tabs>
        <w:spacing w:line="240" w:lineRule="auto" w:before="2" w:after="0"/>
        <w:ind w:left="1027" w:right="914" w:hanging="360"/>
        <w:jc w:val="left"/>
        <w:rPr>
          <w:rFonts w:ascii="Symbol" w:hAnsi="Symbol"/>
          <w:color w:val="BF0000"/>
          <w:sz w:val="20"/>
        </w:rPr>
      </w:pPr>
      <w:r>
        <w:rPr>
          <w:b/>
          <w:sz w:val="28"/>
        </w:rPr>
        <w:t>File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Handling:</w:t>
      </w:r>
      <w:r>
        <w:rPr>
          <w:b/>
          <w:spacing w:val="-6"/>
          <w:sz w:val="28"/>
        </w:rPr>
        <w:t> </w:t>
      </w:r>
      <w:r>
        <w:rPr>
          <w:sz w:val="28"/>
        </w:rPr>
        <w:t>Upload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retrieve</w:t>
      </w:r>
      <w:r>
        <w:rPr>
          <w:spacing w:val="-6"/>
          <w:sz w:val="28"/>
        </w:rPr>
        <w:t> </w:t>
      </w:r>
      <w:r>
        <w:rPr>
          <w:sz w:val="28"/>
        </w:rPr>
        <w:t>prescriptions</w:t>
      </w:r>
      <w:r>
        <w:rPr>
          <w:spacing w:val="-6"/>
          <w:sz w:val="28"/>
        </w:rPr>
        <w:t> </w:t>
      </w:r>
      <w:r>
        <w:rPr>
          <w:sz w:val="28"/>
        </w:rPr>
        <w:t>or</w:t>
      </w:r>
      <w:r>
        <w:rPr>
          <w:spacing w:val="-6"/>
          <w:sz w:val="28"/>
        </w:rPr>
        <w:t> </w:t>
      </w:r>
      <w:r>
        <w:rPr>
          <w:sz w:val="28"/>
        </w:rPr>
        <w:t>medical</w:t>
      </w:r>
      <w:r>
        <w:rPr>
          <w:spacing w:val="-5"/>
          <w:sz w:val="28"/>
        </w:rPr>
        <w:t> </w:t>
      </w:r>
      <w:r>
        <w:rPr>
          <w:sz w:val="28"/>
        </w:rPr>
        <w:t>records using Multer and MongoDB (or cloud storage in future phases).</w:t>
      </w:r>
    </w:p>
    <w:p>
      <w:pPr>
        <w:pStyle w:val="Heading1"/>
        <w:spacing w:before="277"/>
        <w:ind w:firstLine="0"/>
      </w:pPr>
      <w:r>
        <w:rPr/>
        <w:t>Components</w:t>
      </w:r>
      <w:r>
        <w:rPr>
          <w:spacing w:val="-13"/>
        </w:rPr>
        <w:t> </w:t>
      </w:r>
      <w:r>
        <w:rPr/>
        <w:t>&amp;</w:t>
      </w:r>
      <w:r>
        <w:rPr>
          <w:spacing w:val="-14"/>
        </w:rPr>
        <w:t> </w:t>
      </w:r>
      <w:r>
        <w:rPr/>
        <w:t>Technologies</w:t>
      </w:r>
      <w:r>
        <w:rPr>
          <w:spacing w:val="-12"/>
        </w:rPr>
        <w:t> </w:t>
      </w:r>
      <w:r>
        <w:rPr/>
        <w:t>–</w:t>
      </w:r>
      <w:r>
        <w:rPr>
          <w:spacing w:val="-10"/>
        </w:rPr>
        <w:t> </w:t>
      </w:r>
      <w:r>
        <w:rPr>
          <w:spacing w:val="-2"/>
        </w:rPr>
        <w:t>DocSpot</w:t>
      </w:r>
    </w:p>
    <w:p>
      <w:pPr>
        <w:pStyle w:val="BodyText"/>
        <w:spacing w:before="9"/>
        <w:ind w:left="0" w:firstLine="0"/>
        <w:rPr>
          <w:b/>
          <w:sz w:val="14"/>
        </w:rPr>
      </w:pP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1"/>
        <w:gridCol w:w="2140"/>
        <w:gridCol w:w="3305"/>
        <w:gridCol w:w="3119"/>
      </w:tblGrid>
      <w:tr>
        <w:trPr>
          <w:trHeight w:val="294" w:hRule="atLeast"/>
        </w:trPr>
        <w:tc>
          <w:tcPr>
            <w:tcW w:w="6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3" w:lineRule="exact" w:before="1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1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3" w:lineRule="exact" w:before="1"/>
              <w:ind w:left="5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33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3" w:lineRule="exact" w:before="1"/>
              <w:ind w:left="11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3" w:lineRule="exact" w:before="1"/>
              <w:ind w:left="742"/>
              <w:rPr>
                <w:b/>
                <w:sz w:val="24"/>
              </w:rPr>
            </w:pPr>
            <w:r>
              <w:rPr>
                <w:b/>
                <w:sz w:val="24"/>
              </w:rPr>
              <w:t>Technology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Used</w:t>
            </w:r>
          </w:p>
        </w:tc>
      </w:tr>
      <w:tr>
        <w:trPr>
          <w:trHeight w:val="366" w:hRule="atLeast"/>
        </w:trPr>
        <w:tc>
          <w:tcPr>
            <w:tcW w:w="681" w:type="dxa"/>
            <w:tcBorders>
              <w:top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341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2140" w:type="dxa"/>
            <w:tcBorders>
              <w:top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User</w:t>
            </w:r>
            <w:r>
              <w:rPr>
                <w:spacing w:val="-2"/>
                <w:sz w:val="28"/>
              </w:rPr>
              <w:t> Interface</w:t>
            </w:r>
          </w:p>
        </w:tc>
        <w:tc>
          <w:tcPr>
            <w:tcW w:w="3305" w:type="dxa"/>
            <w:tcBorders>
              <w:top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341" w:lineRule="exact"/>
              <w:ind w:left="222"/>
              <w:rPr>
                <w:sz w:val="28"/>
              </w:rPr>
            </w:pPr>
            <w:r>
              <w:rPr>
                <w:sz w:val="28"/>
              </w:rPr>
              <w:t>Web-based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responsive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sz w:val="28"/>
              </w:rPr>
              <w:t>UI</w:t>
            </w:r>
          </w:p>
        </w:tc>
        <w:tc>
          <w:tcPr>
            <w:tcW w:w="3119" w:type="dxa"/>
            <w:tcBorders>
              <w:top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341" w:lineRule="exact"/>
              <w:ind w:left="176"/>
              <w:rPr>
                <w:sz w:val="28"/>
              </w:rPr>
            </w:pPr>
            <w:r>
              <w:rPr>
                <w:sz w:val="28"/>
              </w:rPr>
              <w:t>React.js,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HTML,</w:t>
            </w:r>
            <w:r>
              <w:rPr>
                <w:spacing w:val="-4"/>
                <w:sz w:val="28"/>
              </w:rPr>
              <w:t> CSS,</w:t>
            </w:r>
          </w:p>
        </w:tc>
      </w:tr>
      <w:tr>
        <w:trPr>
          <w:trHeight w:val="342" w:hRule="atLeast"/>
        </w:trPr>
        <w:tc>
          <w:tcPr>
            <w:tcW w:w="681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40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305" w:type="dxa"/>
            <w:shd w:val="clear" w:color="auto" w:fill="BFBFBF"/>
          </w:tcPr>
          <w:p>
            <w:pPr>
              <w:pStyle w:val="TableParagraph"/>
              <w:spacing w:line="316" w:lineRule="exact"/>
              <w:ind w:left="222"/>
              <w:rPr>
                <w:sz w:val="28"/>
              </w:rPr>
            </w:pP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patients,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doctors,</w:t>
            </w:r>
            <w:r>
              <w:rPr>
                <w:spacing w:val="-5"/>
                <w:sz w:val="28"/>
              </w:rPr>
              <w:t> and</w:t>
            </w:r>
          </w:p>
        </w:tc>
        <w:tc>
          <w:tcPr>
            <w:tcW w:w="3119" w:type="dxa"/>
            <w:shd w:val="clear" w:color="auto" w:fill="BFBFBF"/>
          </w:tcPr>
          <w:p>
            <w:pPr>
              <w:pStyle w:val="TableParagraph"/>
              <w:spacing w:line="316" w:lineRule="exact"/>
              <w:ind w:left="176"/>
              <w:rPr>
                <w:sz w:val="28"/>
              </w:rPr>
            </w:pPr>
            <w:r>
              <w:rPr>
                <w:sz w:val="28"/>
              </w:rPr>
              <w:t>JavaScript,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Bootstrap,</w:t>
            </w:r>
          </w:p>
        </w:tc>
      </w:tr>
      <w:tr>
        <w:trPr>
          <w:trHeight w:val="316" w:hRule="atLeast"/>
        </w:trPr>
        <w:tc>
          <w:tcPr>
            <w:tcW w:w="681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05" w:type="dxa"/>
            <w:shd w:val="clear" w:color="auto" w:fill="BFBFBF"/>
          </w:tcPr>
          <w:p>
            <w:pPr>
              <w:pStyle w:val="TableParagraph"/>
              <w:spacing w:line="296" w:lineRule="exact"/>
              <w:ind w:left="222"/>
              <w:rPr>
                <w:sz w:val="28"/>
              </w:rPr>
            </w:pPr>
            <w:r>
              <w:rPr>
                <w:spacing w:val="-2"/>
                <w:sz w:val="28"/>
              </w:rPr>
              <w:t>admins</w:t>
            </w:r>
          </w:p>
        </w:tc>
        <w:tc>
          <w:tcPr>
            <w:tcW w:w="3119" w:type="dxa"/>
            <w:shd w:val="clear" w:color="auto" w:fill="BFBFBF"/>
          </w:tcPr>
          <w:p>
            <w:pPr>
              <w:pStyle w:val="TableParagraph"/>
              <w:spacing w:line="296" w:lineRule="exact"/>
              <w:ind w:left="176"/>
              <w:rPr>
                <w:sz w:val="28"/>
              </w:rPr>
            </w:pPr>
            <w:r>
              <w:rPr>
                <w:sz w:val="28"/>
              </w:rPr>
              <w:t>Tailwind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CSS</w:t>
            </w:r>
          </w:p>
        </w:tc>
      </w:tr>
      <w:tr>
        <w:trPr>
          <w:trHeight w:val="367" w:hRule="atLeast"/>
        </w:trPr>
        <w:tc>
          <w:tcPr>
            <w:tcW w:w="681" w:type="dxa"/>
          </w:tcPr>
          <w:p>
            <w:pPr>
              <w:pStyle w:val="TableParagraph"/>
              <w:spacing w:line="342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2140" w:type="dxa"/>
          </w:tcPr>
          <w:p>
            <w:pPr>
              <w:pStyle w:val="TableParagraph"/>
              <w:spacing w:line="342" w:lineRule="exact"/>
              <w:ind w:left="107"/>
              <w:rPr>
                <w:sz w:val="28"/>
              </w:rPr>
            </w:pPr>
            <w:r>
              <w:rPr>
                <w:sz w:val="28"/>
              </w:rPr>
              <w:t>Routing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10"/>
                <w:sz w:val="28"/>
              </w:rPr>
              <w:t>&amp;</w:t>
            </w:r>
          </w:p>
        </w:tc>
        <w:tc>
          <w:tcPr>
            <w:tcW w:w="3305" w:type="dxa"/>
          </w:tcPr>
          <w:p>
            <w:pPr>
              <w:pStyle w:val="TableParagraph"/>
              <w:spacing w:line="342" w:lineRule="exact"/>
              <w:ind w:left="222"/>
              <w:rPr>
                <w:sz w:val="28"/>
              </w:rPr>
            </w:pPr>
            <w:r>
              <w:rPr>
                <w:sz w:val="28"/>
              </w:rPr>
              <w:t>Handles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client-side</w:t>
            </w:r>
            <w:r>
              <w:rPr>
                <w:spacing w:val="-4"/>
                <w:sz w:val="28"/>
              </w:rPr>
              <w:t> page</w:t>
            </w:r>
          </w:p>
        </w:tc>
        <w:tc>
          <w:tcPr>
            <w:tcW w:w="3119" w:type="dxa"/>
          </w:tcPr>
          <w:p>
            <w:pPr>
              <w:pStyle w:val="TableParagraph"/>
              <w:spacing w:line="342" w:lineRule="exact"/>
              <w:ind w:left="176"/>
              <w:rPr>
                <w:sz w:val="28"/>
              </w:rPr>
            </w:pPr>
            <w:r>
              <w:rPr>
                <w:sz w:val="28"/>
              </w:rPr>
              <w:t>React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Router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DOM,</w:t>
            </w:r>
          </w:p>
        </w:tc>
      </w:tr>
      <w:tr>
        <w:trPr>
          <w:trHeight w:val="342" w:hRule="atLeast"/>
        </w:trPr>
        <w:tc>
          <w:tcPr>
            <w:tcW w:w="68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40" w:type="dxa"/>
          </w:tcPr>
          <w:p>
            <w:pPr>
              <w:pStyle w:val="TableParagraph"/>
              <w:spacing w:line="317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Navigation</w:t>
            </w:r>
          </w:p>
        </w:tc>
        <w:tc>
          <w:tcPr>
            <w:tcW w:w="3305" w:type="dxa"/>
          </w:tcPr>
          <w:p>
            <w:pPr>
              <w:pStyle w:val="TableParagraph"/>
              <w:spacing w:line="317" w:lineRule="exact"/>
              <w:ind w:left="222"/>
              <w:rPr>
                <w:sz w:val="28"/>
              </w:rPr>
            </w:pPr>
            <w:r>
              <w:rPr>
                <w:sz w:val="28"/>
              </w:rPr>
              <w:t>switching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> protected</w:t>
            </w:r>
          </w:p>
        </w:tc>
        <w:tc>
          <w:tcPr>
            <w:tcW w:w="3119" w:type="dxa"/>
          </w:tcPr>
          <w:p>
            <w:pPr>
              <w:pStyle w:val="TableParagraph"/>
              <w:spacing w:line="317" w:lineRule="exact"/>
              <w:ind w:left="176"/>
              <w:rPr>
                <w:sz w:val="28"/>
              </w:rPr>
            </w:pPr>
            <w:r>
              <w:rPr>
                <w:sz w:val="28"/>
              </w:rPr>
              <w:t>Context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API</w:t>
            </w:r>
          </w:p>
        </w:tc>
      </w:tr>
      <w:tr>
        <w:trPr>
          <w:trHeight w:val="317" w:hRule="atLeast"/>
        </w:trPr>
        <w:tc>
          <w:tcPr>
            <w:tcW w:w="68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05" w:type="dxa"/>
          </w:tcPr>
          <w:p>
            <w:pPr>
              <w:pStyle w:val="TableParagraph"/>
              <w:spacing w:line="297" w:lineRule="exact"/>
              <w:ind w:left="222"/>
              <w:rPr>
                <w:sz w:val="28"/>
              </w:rPr>
            </w:pPr>
            <w:r>
              <w:rPr>
                <w:spacing w:val="-2"/>
                <w:sz w:val="28"/>
              </w:rPr>
              <w:t>routes</w:t>
            </w: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681" w:type="dxa"/>
            <w:shd w:val="clear" w:color="auto" w:fill="BFBFBF"/>
          </w:tcPr>
          <w:p>
            <w:pPr>
              <w:pStyle w:val="TableParagraph"/>
              <w:spacing w:line="342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2140" w:type="dxa"/>
            <w:shd w:val="clear" w:color="auto" w:fill="BFBFBF"/>
          </w:tcPr>
          <w:p>
            <w:pPr>
              <w:pStyle w:val="TableParagraph"/>
              <w:spacing w:line="342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API</w:t>
            </w:r>
          </w:p>
        </w:tc>
        <w:tc>
          <w:tcPr>
            <w:tcW w:w="3305" w:type="dxa"/>
            <w:shd w:val="clear" w:color="auto" w:fill="BFBFBF"/>
          </w:tcPr>
          <w:p>
            <w:pPr>
              <w:pStyle w:val="TableParagraph"/>
              <w:spacing w:line="342" w:lineRule="exact"/>
              <w:ind w:left="222"/>
              <w:rPr>
                <w:sz w:val="28"/>
              </w:rPr>
            </w:pPr>
            <w:r>
              <w:rPr>
                <w:sz w:val="28"/>
              </w:rPr>
              <w:t>Facilitates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frontend-</w:t>
            </w:r>
          </w:p>
        </w:tc>
        <w:tc>
          <w:tcPr>
            <w:tcW w:w="3119" w:type="dxa"/>
            <w:shd w:val="clear" w:color="auto" w:fill="BFBFBF"/>
          </w:tcPr>
          <w:p>
            <w:pPr>
              <w:pStyle w:val="TableParagraph"/>
              <w:spacing w:line="342" w:lineRule="exact"/>
              <w:ind w:left="176"/>
              <w:rPr>
                <w:sz w:val="28"/>
              </w:rPr>
            </w:pPr>
            <w:r>
              <w:rPr>
                <w:sz w:val="28"/>
              </w:rPr>
              <w:t>Axios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(HTTP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client)</w:t>
            </w:r>
          </w:p>
        </w:tc>
      </w:tr>
      <w:tr>
        <w:trPr>
          <w:trHeight w:val="315" w:hRule="atLeast"/>
        </w:trPr>
        <w:tc>
          <w:tcPr>
            <w:tcW w:w="681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40" w:type="dxa"/>
            <w:shd w:val="clear" w:color="auto" w:fill="BFBFBF"/>
          </w:tcPr>
          <w:p>
            <w:pPr>
              <w:pStyle w:val="TableParagraph"/>
              <w:spacing w:line="295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Communication</w:t>
            </w:r>
          </w:p>
        </w:tc>
        <w:tc>
          <w:tcPr>
            <w:tcW w:w="3305" w:type="dxa"/>
            <w:shd w:val="clear" w:color="auto" w:fill="BFBFBF"/>
          </w:tcPr>
          <w:p>
            <w:pPr>
              <w:pStyle w:val="TableParagraph"/>
              <w:spacing w:line="295" w:lineRule="exact"/>
              <w:ind w:left="222"/>
              <w:rPr>
                <w:sz w:val="28"/>
              </w:rPr>
            </w:pPr>
            <w:r>
              <w:rPr>
                <w:sz w:val="28"/>
              </w:rPr>
              <w:t>backend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interaction</w:t>
            </w:r>
          </w:p>
        </w:tc>
        <w:tc>
          <w:tcPr>
            <w:tcW w:w="3119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67" w:hRule="atLeast"/>
        </w:trPr>
        <w:tc>
          <w:tcPr>
            <w:tcW w:w="681" w:type="dxa"/>
          </w:tcPr>
          <w:p>
            <w:pPr>
              <w:pStyle w:val="TableParagraph"/>
              <w:spacing w:line="342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2140" w:type="dxa"/>
          </w:tcPr>
          <w:p>
            <w:pPr>
              <w:pStyle w:val="TableParagraph"/>
              <w:spacing w:line="34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Authentication</w:t>
            </w:r>
          </w:p>
        </w:tc>
        <w:tc>
          <w:tcPr>
            <w:tcW w:w="3305" w:type="dxa"/>
          </w:tcPr>
          <w:p>
            <w:pPr>
              <w:pStyle w:val="TableParagraph"/>
              <w:spacing w:line="342" w:lineRule="exact"/>
              <w:ind w:left="222"/>
              <w:rPr>
                <w:sz w:val="28"/>
              </w:rPr>
            </w:pPr>
            <w:r>
              <w:rPr>
                <w:sz w:val="28"/>
              </w:rPr>
              <w:t>Secure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login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role</w:t>
            </w:r>
          </w:p>
        </w:tc>
        <w:tc>
          <w:tcPr>
            <w:tcW w:w="3119" w:type="dxa"/>
          </w:tcPr>
          <w:p>
            <w:pPr>
              <w:pStyle w:val="TableParagraph"/>
              <w:spacing w:line="342" w:lineRule="exact"/>
              <w:ind w:left="176"/>
              <w:rPr>
                <w:sz w:val="28"/>
              </w:rPr>
            </w:pPr>
            <w:r>
              <w:rPr>
                <w:sz w:val="28"/>
              </w:rPr>
              <w:t>JSON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Web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Tokens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(JWT),</w:t>
            </w:r>
          </w:p>
        </w:tc>
      </w:tr>
      <w:tr>
        <w:trPr>
          <w:trHeight w:val="316" w:hRule="atLeast"/>
        </w:trPr>
        <w:tc>
          <w:tcPr>
            <w:tcW w:w="68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>
            <w:pPr>
              <w:pStyle w:val="TableParagraph"/>
              <w:spacing w:line="296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System</w:t>
            </w:r>
          </w:p>
        </w:tc>
        <w:tc>
          <w:tcPr>
            <w:tcW w:w="3305" w:type="dxa"/>
          </w:tcPr>
          <w:p>
            <w:pPr>
              <w:pStyle w:val="TableParagraph"/>
              <w:spacing w:line="296" w:lineRule="exact"/>
              <w:ind w:left="222"/>
              <w:rPr>
                <w:sz w:val="28"/>
              </w:rPr>
            </w:pPr>
            <w:r>
              <w:rPr>
                <w:spacing w:val="-2"/>
                <w:sz w:val="28"/>
              </w:rPr>
              <w:t>management</w:t>
            </w:r>
          </w:p>
        </w:tc>
        <w:tc>
          <w:tcPr>
            <w:tcW w:w="3119" w:type="dxa"/>
          </w:tcPr>
          <w:p>
            <w:pPr>
              <w:pStyle w:val="TableParagraph"/>
              <w:spacing w:line="296" w:lineRule="exact"/>
              <w:ind w:left="176"/>
              <w:rPr>
                <w:sz w:val="28"/>
              </w:rPr>
            </w:pPr>
            <w:r>
              <w:rPr>
                <w:spacing w:val="-2"/>
                <w:sz w:val="28"/>
              </w:rPr>
              <w:t>bcrypt.js</w:t>
            </w:r>
          </w:p>
        </w:tc>
      </w:tr>
      <w:tr>
        <w:trPr>
          <w:trHeight w:val="367" w:hRule="atLeast"/>
        </w:trPr>
        <w:tc>
          <w:tcPr>
            <w:tcW w:w="681" w:type="dxa"/>
            <w:shd w:val="clear" w:color="auto" w:fill="BFBFBF"/>
          </w:tcPr>
          <w:p>
            <w:pPr>
              <w:pStyle w:val="TableParagraph"/>
              <w:spacing w:line="342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2140" w:type="dxa"/>
            <w:shd w:val="clear" w:color="auto" w:fill="BFBFBF"/>
          </w:tcPr>
          <w:p>
            <w:pPr>
              <w:pStyle w:val="TableParagraph"/>
              <w:spacing w:line="342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Appointment</w:t>
            </w:r>
          </w:p>
        </w:tc>
        <w:tc>
          <w:tcPr>
            <w:tcW w:w="3305" w:type="dxa"/>
            <w:shd w:val="clear" w:color="auto" w:fill="BFBFBF"/>
          </w:tcPr>
          <w:p>
            <w:pPr>
              <w:pStyle w:val="TableParagraph"/>
              <w:spacing w:line="342" w:lineRule="exact"/>
              <w:ind w:left="222"/>
              <w:rPr>
                <w:sz w:val="28"/>
              </w:rPr>
            </w:pPr>
            <w:r>
              <w:rPr>
                <w:sz w:val="28"/>
              </w:rPr>
              <w:t>Booking,</w:t>
            </w:r>
            <w:r>
              <w:rPr>
                <w:spacing w:val="-2"/>
                <w:sz w:val="28"/>
              </w:rPr>
              <w:t> status</w:t>
            </w:r>
          </w:p>
        </w:tc>
        <w:tc>
          <w:tcPr>
            <w:tcW w:w="3119" w:type="dxa"/>
            <w:shd w:val="clear" w:color="auto" w:fill="BFBFBF"/>
          </w:tcPr>
          <w:p>
            <w:pPr>
              <w:pStyle w:val="TableParagraph"/>
              <w:spacing w:line="342" w:lineRule="exact"/>
              <w:ind w:left="176"/>
              <w:rPr>
                <w:sz w:val="28"/>
              </w:rPr>
            </w:pPr>
            <w:r>
              <w:rPr>
                <w:sz w:val="28"/>
              </w:rPr>
              <w:t>Node.js,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Express.js</w:t>
            </w:r>
          </w:p>
        </w:tc>
      </w:tr>
      <w:tr>
        <w:trPr>
          <w:trHeight w:val="341" w:hRule="atLeast"/>
        </w:trPr>
        <w:tc>
          <w:tcPr>
            <w:tcW w:w="681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40" w:type="dxa"/>
            <w:shd w:val="clear" w:color="auto" w:fill="BFBFBF"/>
          </w:tcPr>
          <w:p>
            <w:pPr>
              <w:pStyle w:val="TableParagraph"/>
              <w:spacing w:line="317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Logic</w:t>
            </w:r>
          </w:p>
        </w:tc>
        <w:tc>
          <w:tcPr>
            <w:tcW w:w="3305" w:type="dxa"/>
            <w:shd w:val="clear" w:color="auto" w:fill="BFBFBF"/>
          </w:tcPr>
          <w:p>
            <w:pPr>
              <w:pStyle w:val="TableParagraph"/>
              <w:spacing w:line="317" w:lineRule="exact"/>
              <w:ind w:left="222"/>
              <w:rPr>
                <w:sz w:val="28"/>
              </w:rPr>
            </w:pPr>
            <w:r>
              <w:rPr>
                <w:sz w:val="28"/>
              </w:rPr>
              <w:t>management,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slot</w:t>
            </w:r>
          </w:p>
        </w:tc>
        <w:tc>
          <w:tcPr>
            <w:tcW w:w="3119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315" w:hRule="atLeast"/>
        </w:trPr>
        <w:tc>
          <w:tcPr>
            <w:tcW w:w="681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40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05" w:type="dxa"/>
            <w:shd w:val="clear" w:color="auto" w:fill="BFBFBF"/>
          </w:tcPr>
          <w:p>
            <w:pPr>
              <w:pStyle w:val="TableParagraph"/>
              <w:spacing w:line="295" w:lineRule="exact"/>
              <w:ind w:left="222"/>
              <w:rPr>
                <w:sz w:val="28"/>
              </w:rPr>
            </w:pPr>
            <w:r>
              <w:rPr>
                <w:spacing w:val="-2"/>
                <w:sz w:val="28"/>
              </w:rPr>
              <w:t>scheduling</w:t>
            </w:r>
          </w:p>
        </w:tc>
        <w:tc>
          <w:tcPr>
            <w:tcW w:w="3119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67" w:hRule="atLeast"/>
        </w:trPr>
        <w:tc>
          <w:tcPr>
            <w:tcW w:w="681" w:type="dxa"/>
          </w:tcPr>
          <w:p>
            <w:pPr>
              <w:pStyle w:val="TableParagraph"/>
              <w:spacing w:line="342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2140" w:type="dxa"/>
          </w:tcPr>
          <w:p>
            <w:pPr>
              <w:pStyle w:val="TableParagraph"/>
              <w:spacing w:line="342" w:lineRule="exact"/>
              <w:ind w:left="107"/>
              <w:rPr>
                <w:sz w:val="28"/>
              </w:rPr>
            </w:pPr>
            <w:r>
              <w:rPr>
                <w:sz w:val="28"/>
              </w:rPr>
              <w:t>Admin </w:t>
            </w:r>
            <w:r>
              <w:rPr>
                <w:spacing w:val="-2"/>
                <w:sz w:val="28"/>
              </w:rPr>
              <w:t>Panel</w:t>
            </w:r>
          </w:p>
        </w:tc>
        <w:tc>
          <w:tcPr>
            <w:tcW w:w="3305" w:type="dxa"/>
          </w:tcPr>
          <w:p>
            <w:pPr>
              <w:pStyle w:val="TableParagraph"/>
              <w:spacing w:line="342" w:lineRule="exact"/>
              <w:ind w:left="221"/>
              <w:rPr>
                <w:sz w:val="28"/>
              </w:rPr>
            </w:pPr>
            <w:r>
              <w:rPr>
                <w:sz w:val="28"/>
              </w:rPr>
              <w:t>Doctor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approval,</w:t>
            </w:r>
            <w:r>
              <w:rPr>
                <w:spacing w:val="-4"/>
                <w:sz w:val="28"/>
              </w:rPr>
              <w:t> user</w:t>
            </w:r>
          </w:p>
        </w:tc>
        <w:tc>
          <w:tcPr>
            <w:tcW w:w="3119" w:type="dxa"/>
          </w:tcPr>
          <w:p>
            <w:pPr>
              <w:pStyle w:val="TableParagraph"/>
              <w:spacing w:line="342" w:lineRule="exact"/>
              <w:ind w:left="176"/>
              <w:rPr>
                <w:sz w:val="28"/>
              </w:rPr>
            </w:pPr>
            <w:r>
              <w:rPr>
                <w:sz w:val="28"/>
              </w:rPr>
              <w:t>React.js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(admin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views),</w:t>
            </w:r>
          </w:p>
        </w:tc>
      </w:tr>
      <w:tr>
        <w:trPr>
          <w:trHeight w:val="341" w:hRule="atLeast"/>
        </w:trPr>
        <w:tc>
          <w:tcPr>
            <w:tcW w:w="68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40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305" w:type="dxa"/>
          </w:tcPr>
          <w:p>
            <w:pPr>
              <w:pStyle w:val="TableParagraph"/>
              <w:spacing w:line="317" w:lineRule="exact"/>
              <w:ind w:left="222"/>
              <w:rPr>
                <w:sz w:val="28"/>
              </w:rPr>
            </w:pPr>
            <w:r>
              <w:rPr>
                <w:sz w:val="28"/>
              </w:rPr>
              <w:t>management,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sz w:val="28"/>
              </w:rPr>
              <w:t>and</w:t>
            </w:r>
          </w:p>
        </w:tc>
        <w:tc>
          <w:tcPr>
            <w:tcW w:w="3119" w:type="dxa"/>
          </w:tcPr>
          <w:p>
            <w:pPr>
              <w:pStyle w:val="TableParagraph"/>
              <w:spacing w:line="317" w:lineRule="exact"/>
              <w:ind w:left="176"/>
              <w:rPr>
                <w:sz w:val="28"/>
              </w:rPr>
            </w:pPr>
            <w:r>
              <w:rPr>
                <w:sz w:val="28"/>
              </w:rPr>
              <w:t>Express.js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(backend</w:t>
            </w:r>
          </w:p>
        </w:tc>
      </w:tr>
      <w:tr>
        <w:trPr>
          <w:trHeight w:val="317" w:hRule="atLeast"/>
        </w:trPr>
        <w:tc>
          <w:tcPr>
            <w:tcW w:w="68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05" w:type="dxa"/>
          </w:tcPr>
          <w:p>
            <w:pPr>
              <w:pStyle w:val="TableParagraph"/>
              <w:spacing w:line="297" w:lineRule="exact"/>
              <w:ind w:left="222"/>
              <w:rPr>
                <w:sz w:val="28"/>
              </w:rPr>
            </w:pPr>
            <w:r>
              <w:rPr>
                <w:sz w:val="28"/>
              </w:rPr>
              <w:t>appointment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oversight</w:t>
            </w:r>
          </w:p>
        </w:tc>
        <w:tc>
          <w:tcPr>
            <w:tcW w:w="3119" w:type="dxa"/>
          </w:tcPr>
          <w:p>
            <w:pPr>
              <w:pStyle w:val="TableParagraph"/>
              <w:spacing w:line="297" w:lineRule="exact"/>
              <w:ind w:left="176"/>
              <w:rPr>
                <w:sz w:val="28"/>
              </w:rPr>
            </w:pPr>
            <w:r>
              <w:rPr>
                <w:spacing w:val="-2"/>
                <w:sz w:val="28"/>
              </w:rPr>
              <w:t>logic)</w:t>
            </w:r>
          </w:p>
        </w:tc>
      </w:tr>
      <w:tr>
        <w:trPr>
          <w:trHeight w:val="366" w:hRule="atLeast"/>
        </w:trPr>
        <w:tc>
          <w:tcPr>
            <w:tcW w:w="681" w:type="dxa"/>
            <w:shd w:val="clear" w:color="auto" w:fill="BFBFBF"/>
          </w:tcPr>
          <w:p>
            <w:pPr>
              <w:pStyle w:val="TableParagraph"/>
              <w:spacing w:line="342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2140" w:type="dxa"/>
            <w:shd w:val="clear" w:color="auto" w:fill="BFBFBF"/>
          </w:tcPr>
          <w:p>
            <w:pPr>
              <w:pStyle w:val="TableParagraph"/>
              <w:spacing w:line="342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Database</w:t>
            </w:r>
          </w:p>
        </w:tc>
        <w:tc>
          <w:tcPr>
            <w:tcW w:w="3305" w:type="dxa"/>
            <w:shd w:val="clear" w:color="auto" w:fill="BFBFBF"/>
          </w:tcPr>
          <w:p>
            <w:pPr>
              <w:pStyle w:val="TableParagraph"/>
              <w:spacing w:line="342" w:lineRule="exact"/>
              <w:ind w:left="222"/>
              <w:rPr>
                <w:sz w:val="28"/>
              </w:rPr>
            </w:pPr>
            <w:r>
              <w:rPr>
                <w:sz w:val="28"/>
              </w:rPr>
              <w:t>Stores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users,</w:t>
            </w:r>
            <w:r>
              <w:rPr>
                <w:spacing w:val="-2"/>
                <w:sz w:val="28"/>
              </w:rPr>
              <w:t> doctors,</w:t>
            </w:r>
          </w:p>
        </w:tc>
        <w:tc>
          <w:tcPr>
            <w:tcW w:w="3119" w:type="dxa"/>
            <w:shd w:val="clear" w:color="auto" w:fill="BFBFBF"/>
          </w:tcPr>
          <w:p>
            <w:pPr>
              <w:pStyle w:val="TableParagraph"/>
              <w:spacing w:line="342" w:lineRule="exact"/>
              <w:ind w:left="176"/>
              <w:rPr>
                <w:sz w:val="28"/>
              </w:rPr>
            </w:pPr>
            <w:r>
              <w:rPr>
                <w:sz w:val="28"/>
              </w:rPr>
              <w:t>MongoDB,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Mongoose</w:t>
            </w:r>
          </w:p>
        </w:tc>
      </w:tr>
      <w:tr>
        <w:trPr>
          <w:trHeight w:val="341" w:hRule="atLeast"/>
        </w:trPr>
        <w:tc>
          <w:tcPr>
            <w:tcW w:w="681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40" w:type="dxa"/>
            <w:shd w:val="clear" w:color="auto" w:fill="BFBFBF"/>
          </w:tcPr>
          <w:p>
            <w:pPr>
              <w:pStyle w:val="TableParagraph"/>
              <w:spacing w:line="316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Management</w:t>
            </w:r>
          </w:p>
        </w:tc>
        <w:tc>
          <w:tcPr>
            <w:tcW w:w="3305" w:type="dxa"/>
            <w:shd w:val="clear" w:color="auto" w:fill="BFBFBF"/>
          </w:tcPr>
          <w:p>
            <w:pPr>
              <w:pStyle w:val="TableParagraph"/>
              <w:spacing w:line="316" w:lineRule="exact"/>
              <w:ind w:left="222"/>
              <w:rPr>
                <w:sz w:val="28"/>
              </w:rPr>
            </w:pPr>
            <w:r>
              <w:rPr>
                <w:sz w:val="28"/>
              </w:rPr>
              <w:t>appointments,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5"/>
                <w:sz w:val="28"/>
              </w:rPr>
              <w:t>and</w:t>
            </w:r>
          </w:p>
        </w:tc>
        <w:tc>
          <w:tcPr>
            <w:tcW w:w="3119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316" w:hRule="atLeast"/>
        </w:trPr>
        <w:tc>
          <w:tcPr>
            <w:tcW w:w="681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05" w:type="dxa"/>
            <w:shd w:val="clear" w:color="auto" w:fill="BFBFBF"/>
          </w:tcPr>
          <w:p>
            <w:pPr>
              <w:pStyle w:val="TableParagraph"/>
              <w:spacing w:line="296" w:lineRule="exact"/>
              <w:ind w:left="222"/>
              <w:rPr>
                <w:sz w:val="28"/>
              </w:rPr>
            </w:pPr>
            <w:r>
              <w:rPr>
                <w:spacing w:val="-2"/>
                <w:sz w:val="28"/>
              </w:rPr>
              <w:t>reviews</w:t>
            </w:r>
          </w:p>
        </w:tc>
        <w:tc>
          <w:tcPr>
            <w:tcW w:w="3119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681" w:type="dxa"/>
          </w:tcPr>
          <w:p>
            <w:pPr>
              <w:pStyle w:val="TableParagraph"/>
              <w:spacing w:line="342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2140" w:type="dxa"/>
          </w:tcPr>
          <w:p>
            <w:pPr>
              <w:pStyle w:val="TableParagraph"/>
              <w:spacing w:line="34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Document</w:t>
            </w:r>
          </w:p>
        </w:tc>
        <w:tc>
          <w:tcPr>
            <w:tcW w:w="3305" w:type="dxa"/>
          </w:tcPr>
          <w:p>
            <w:pPr>
              <w:pStyle w:val="TableParagraph"/>
              <w:spacing w:line="342" w:lineRule="exact"/>
              <w:ind w:left="222"/>
              <w:rPr>
                <w:sz w:val="28"/>
              </w:rPr>
            </w:pPr>
            <w:r>
              <w:rPr>
                <w:sz w:val="28"/>
              </w:rPr>
              <w:t>Uploading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> accessing</w:t>
            </w:r>
          </w:p>
        </w:tc>
        <w:tc>
          <w:tcPr>
            <w:tcW w:w="3119" w:type="dxa"/>
          </w:tcPr>
          <w:p>
            <w:pPr>
              <w:pStyle w:val="TableParagraph"/>
              <w:spacing w:line="342" w:lineRule="exact"/>
              <w:ind w:left="176"/>
              <w:rPr>
                <w:sz w:val="28"/>
              </w:rPr>
            </w:pPr>
            <w:r>
              <w:rPr>
                <w:sz w:val="28"/>
              </w:rPr>
              <w:t>Multer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(middleware),</w:t>
            </w:r>
          </w:p>
        </w:tc>
      </w:tr>
      <w:tr>
        <w:trPr>
          <w:trHeight w:val="341" w:hRule="atLeast"/>
        </w:trPr>
        <w:tc>
          <w:tcPr>
            <w:tcW w:w="68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40" w:type="dxa"/>
          </w:tcPr>
          <w:p>
            <w:pPr>
              <w:pStyle w:val="TableParagraph"/>
              <w:spacing w:line="316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Uploads</w:t>
            </w:r>
          </w:p>
        </w:tc>
        <w:tc>
          <w:tcPr>
            <w:tcW w:w="3305" w:type="dxa"/>
          </w:tcPr>
          <w:p>
            <w:pPr>
              <w:pStyle w:val="TableParagraph"/>
              <w:spacing w:line="316" w:lineRule="exact"/>
              <w:ind w:left="222"/>
              <w:rPr>
                <w:sz w:val="28"/>
              </w:rPr>
            </w:pPr>
            <w:r>
              <w:rPr>
                <w:sz w:val="28"/>
              </w:rPr>
              <w:t>prescriptions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reports</w:t>
            </w:r>
          </w:p>
        </w:tc>
        <w:tc>
          <w:tcPr>
            <w:tcW w:w="3119" w:type="dxa"/>
          </w:tcPr>
          <w:p>
            <w:pPr>
              <w:pStyle w:val="TableParagraph"/>
              <w:spacing w:line="316" w:lineRule="exact"/>
              <w:ind w:left="176"/>
              <w:rPr>
                <w:sz w:val="28"/>
              </w:rPr>
            </w:pPr>
            <w:r>
              <w:rPr>
                <w:sz w:val="28"/>
              </w:rPr>
              <w:t>MongoDB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(GridFS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or</w:t>
            </w:r>
          </w:p>
        </w:tc>
      </w:tr>
      <w:tr>
        <w:trPr>
          <w:trHeight w:val="316" w:hRule="atLeast"/>
        </w:trPr>
        <w:tc>
          <w:tcPr>
            <w:tcW w:w="68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0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spacing w:line="296" w:lineRule="exact"/>
              <w:ind w:left="176"/>
              <w:rPr>
                <w:sz w:val="28"/>
              </w:rPr>
            </w:pPr>
            <w:r>
              <w:rPr>
                <w:sz w:val="28"/>
              </w:rPr>
              <w:t>binary </w:t>
            </w:r>
            <w:r>
              <w:rPr>
                <w:spacing w:val="-2"/>
                <w:sz w:val="28"/>
              </w:rPr>
              <w:t>storage)</w:t>
            </w:r>
          </w:p>
        </w:tc>
      </w:tr>
      <w:tr>
        <w:trPr>
          <w:trHeight w:val="367" w:hRule="atLeast"/>
        </w:trPr>
        <w:tc>
          <w:tcPr>
            <w:tcW w:w="681" w:type="dxa"/>
            <w:shd w:val="clear" w:color="auto" w:fill="BFBFBF"/>
          </w:tcPr>
          <w:p>
            <w:pPr>
              <w:pStyle w:val="TableParagraph"/>
              <w:spacing w:line="342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2140" w:type="dxa"/>
            <w:shd w:val="clear" w:color="auto" w:fill="BFBFBF"/>
          </w:tcPr>
          <w:p>
            <w:pPr>
              <w:pStyle w:val="TableParagraph"/>
              <w:spacing w:line="342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Notifications</w:t>
            </w:r>
          </w:p>
        </w:tc>
        <w:tc>
          <w:tcPr>
            <w:tcW w:w="3305" w:type="dxa"/>
            <w:shd w:val="clear" w:color="auto" w:fill="BFBFBF"/>
          </w:tcPr>
          <w:p>
            <w:pPr>
              <w:pStyle w:val="TableParagraph"/>
              <w:spacing w:line="342" w:lineRule="exact"/>
              <w:ind w:left="222"/>
              <w:rPr>
                <w:sz w:val="28"/>
              </w:rPr>
            </w:pPr>
            <w:r>
              <w:rPr>
                <w:sz w:val="28"/>
              </w:rPr>
              <w:t>Alerts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for </w:t>
            </w:r>
            <w:r>
              <w:rPr>
                <w:spacing w:val="-2"/>
                <w:sz w:val="28"/>
              </w:rPr>
              <w:t>appointment</w:t>
            </w:r>
          </w:p>
        </w:tc>
        <w:tc>
          <w:tcPr>
            <w:tcW w:w="3119" w:type="dxa"/>
            <w:shd w:val="clear" w:color="auto" w:fill="BFBFBF"/>
          </w:tcPr>
          <w:p>
            <w:pPr>
              <w:pStyle w:val="TableParagraph"/>
              <w:spacing w:line="342" w:lineRule="exact"/>
              <w:ind w:left="176"/>
              <w:rPr>
                <w:sz w:val="28"/>
              </w:rPr>
            </w:pPr>
            <w:r>
              <w:rPr>
                <w:sz w:val="28"/>
              </w:rPr>
              <w:t>Email</w:t>
            </w:r>
            <w:r>
              <w:rPr>
                <w:spacing w:val="-2"/>
                <w:sz w:val="28"/>
              </w:rPr>
              <w:t> (Nodemailer),</w:t>
            </w:r>
          </w:p>
        </w:tc>
      </w:tr>
      <w:tr>
        <w:trPr>
          <w:trHeight w:val="315" w:hRule="atLeast"/>
        </w:trPr>
        <w:tc>
          <w:tcPr>
            <w:tcW w:w="681" w:type="dxa"/>
            <w:tcBorders>
              <w:bottom w:val="single" w:sz="8" w:space="0" w:color="000000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40" w:type="dxa"/>
            <w:tcBorders>
              <w:bottom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296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System</w:t>
            </w:r>
          </w:p>
        </w:tc>
        <w:tc>
          <w:tcPr>
            <w:tcW w:w="3305" w:type="dxa"/>
            <w:tcBorders>
              <w:bottom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296" w:lineRule="exact"/>
              <w:ind w:left="222"/>
              <w:rPr>
                <w:sz w:val="28"/>
              </w:rPr>
            </w:pPr>
            <w:r>
              <w:rPr>
                <w:sz w:val="28"/>
              </w:rPr>
              <w:t>status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2"/>
                <w:sz w:val="28"/>
              </w:rPr>
              <w:t> changes</w:t>
            </w:r>
          </w:p>
        </w:tc>
        <w:tc>
          <w:tcPr>
            <w:tcW w:w="3119" w:type="dxa"/>
            <w:tcBorders>
              <w:bottom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296" w:lineRule="exact"/>
              <w:ind w:left="176"/>
              <w:rPr>
                <w:sz w:val="28"/>
              </w:rPr>
            </w:pPr>
            <w:r>
              <w:rPr>
                <w:sz w:val="28"/>
              </w:rPr>
              <w:t>optional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SMS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(Twilio)</w:t>
            </w:r>
          </w:p>
        </w:tc>
      </w:tr>
    </w:tbl>
    <w:p>
      <w:pPr>
        <w:pStyle w:val="TableParagraph"/>
        <w:spacing w:after="0" w:line="296" w:lineRule="exact"/>
        <w:rPr>
          <w:sz w:val="28"/>
        </w:rPr>
        <w:sectPr>
          <w:pgSz w:w="11910" w:h="16840"/>
          <w:pgMar w:header="0" w:footer="294" w:top="1360" w:bottom="480" w:left="1133" w:right="1133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tabs>
          <w:tab w:pos="988" w:val="left" w:leader="none"/>
        </w:tabs>
        <w:spacing w:before="20"/>
        <w:ind w:left="988" w:right="38" w:hanging="682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845820</wp:posOffset>
                </wp:positionH>
                <wp:positionV relativeFrom="paragraph">
                  <wp:posOffset>1015</wp:posOffset>
                </wp:positionV>
                <wp:extent cx="5869305" cy="12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93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9305" h="12700">
                              <a:moveTo>
                                <a:pt x="5868924" y="0"/>
                              </a:moveTo>
                              <a:lnTo>
                                <a:pt x="3945636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945636" y="12192"/>
                              </a:lnTo>
                              <a:lnTo>
                                <a:pt x="5868924" y="12192"/>
                              </a:lnTo>
                              <a:lnTo>
                                <a:pt x="58689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00006pt;margin-top:.079963pt;width:462.15pt;height:1pt;mso-position-horizontal-relative:page;mso-position-vertical-relative:paragraph;z-index:15729152" id="docshape2" coordorigin="1332,2" coordsize="9243,20" path="m10574,2l7546,2,1332,2,1332,21,7546,21,10574,21,10574,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b/>
          <w:spacing w:val="-6"/>
        </w:rPr>
        <w:t>10</w:t>
      </w:r>
      <w:r>
        <w:rPr>
          <w:rFonts w:ascii="Calibri"/>
          <w:b/>
        </w:rPr>
        <w:tab/>
      </w:r>
      <w:r>
        <w:rPr>
          <w:rFonts w:ascii="Calibri"/>
        </w:rPr>
        <w:t>Deployment</w:t>
      </w:r>
      <w:r>
        <w:rPr>
          <w:rFonts w:ascii="Calibri"/>
          <w:spacing w:val="-16"/>
        </w:rPr>
        <w:t> </w:t>
      </w:r>
      <w:r>
        <w:rPr>
          <w:rFonts w:ascii="Calibri"/>
        </w:rPr>
        <w:t>&amp; </w:t>
      </w:r>
      <w:r>
        <w:rPr>
          <w:rFonts w:ascii="Calibri"/>
          <w:spacing w:val="-2"/>
        </w:rPr>
        <w:t>Hosting</w:t>
      </w:r>
    </w:p>
    <w:p>
      <w:pPr>
        <w:pStyle w:val="BodyText"/>
        <w:spacing w:before="20"/>
        <w:ind w:left="306" w:right="38" w:firstLine="0"/>
        <w:rPr>
          <w:rFonts w:ascii="Calibri"/>
        </w:rPr>
      </w:pPr>
      <w:r>
        <w:rPr/>
        <w:br w:type="column"/>
      </w:r>
      <w:r>
        <w:rPr>
          <w:rFonts w:ascii="Calibri"/>
        </w:rPr>
        <w:t>Making</w:t>
      </w:r>
      <w:r>
        <w:rPr>
          <w:rFonts w:ascii="Calibri"/>
          <w:spacing w:val="-12"/>
        </w:rPr>
        <w:t> </w:t>
      </w:r>
      <w:r>
        <w:rPr>
          <w:rFonts w:ascii="Calibri"/>
        </w:rPr>
        <w:t>the</w:t>
      </w:r>
      <w:r>
        <w:rPr>
          <w:rFonts w:ascii="Calibri"/>
          <w:spacing w:val="-12"/>
        </w:rPr>
        <w:t> </w:t>
      </w:r>
      <w:r>
        <w:rPr>
          <w:rFonts w:ascii="Calibri"/>
        </w:rPr>
        <w:t>app</w:t>
      </w:r>
      <w:r>
        <w:rPr>
          <w:rFonts w:ascii="Calibri"/>
          <w:spacing w:val="-12"/>
        </w:rPr>
        <w:t> </w:t>
      </w:r>
      <w:r>
        <w:rPr>
          <w:rFonts w:ascii="Calibri"/>
        </w:rPr>
        <w:t>available </w:t>
      </w:r>
      <w:r>
        <w:rPr>
          <w:rFonts w:ascii="Calibri"/>
          <w:spacing w:val="-2"/>
        </w:rPr>
        <w:t>online</w:t>
      </w:r>
    </w:p>
    <w:p>
      <w:pPr>
        <w:pStyle w:val="BodyText"/>
        <w:spacing w:before="20"/>
        <w:ind w:left="307" w:right="1107" w:firstLine="0"/>
        <w:rPr>
          <w:rFonts w:ascii="Calibri"/>
        </w:rPr>
      </w:pPr>
      <w:r>
        <w:rPr/>
        <w:br w:type="column"/>
      </w:r>
      <w:r>
        <w:rPr>
          <w:rFonts w:ascii="Calibri"/>
        </w:rPr>
        <w:t>Vercel</w:t>
      </w:r>
      <w:r>
        <w:rPr>
          <w:rFonts w:ascii="Calibri"/>
          <w:spacing w:val="-16"/>
        </w:rPr>
        <w:t> </w:t>
      </w:r>
      <w:r>
        <w:rPr>
          <w:rFonts w:ascii="Calibri"/>
        </w:rPr>
        <w:t>(frontend), Render or Cyclic </w:t>
      </w:r>
      <w:r>
        <w:rPr>
          <w:rFonts w:ascii="Calibri"/>
          <w:spacing w:val="-2"/>
        </w:rPr>
        <w:t>(backend)</w:t>
      </w:r>
    </w:p>
    <w:p>
      <w:pPr>
        <w:pStyle w:val="BodyText"/>
        <w:spacing w:after="0"/>
        <w:rPr>
          <w:rFonts w:ascii="Calibri"/>
        </w:rPr>
        <w:sectPr>
          <w:pgSz w:w="11910" w:h="16840"/>
          <w:pgMar w:header="0" w:footer="294" w:top="1420" w:bottom="480" w:left="1133" w:right="1133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cols w:num="3" w:equalWidth="0">
            <w:col w:w="2686" w:space="249"/>
            <w:col w:w="3200" w:space="59"/>
            <w:col w:w="3450"/>
          </w:cols>
        </w:sectPr>
      </w:pPr>
    </w:p>
    <w:p>
      <w:pPr>
        <w:spacing w:line="240" w:lineRule="auto"/>
        <w:ind w:left="18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78195" cy="662940"/>
                <wp:effectExtent l="9525" t="0" r="0" b="3809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878195" cy="662940"/>
                          <a:chExt cx="5878195" cy="6629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9144" y="0"/>
                            <a:ext cx="5869305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305" h="650875">
                                <a:moveTo>
                                  <a:pt x="5868924" y="0"/>
                                </a:moveTo>
                                <a:lnTo>
                                  <a:pt x="3933444" y="0"/>
                                </a:lnTo>
                                <a:lnTo>
                                  <a:pt x="1863852" y="0"/>
                                </a:lnTo>
                                <a:lnTo>
                                  <a:pt x="4328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0748"/>
                                </a:lnTo>
                                <a:lnTo>
                                  <a:pt x="432816" y="650748"/>
                                </a:lnTo>
                                <a:lnTo>
                                  <a:pt x="1863852" y="650748"/>
                                </a:lnTo>
                                <a:lnTo>
                                  <a:pt x="3933444" y="650748"/>
                                </a:lnTo>
                                <a:lnTo>
                                  <a:pt x="5868924" y="650748"/>
                                </a:lnTo>
                                <a:lnTo>
                                  <a:pt x="5868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12" y="650748"/>
                            <a:ext cx="58781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195" h="12700">
                                <a:moveTo>
                                  <a:pt x="5878080" y="0"/>
                                </a:moveTo>
                                <a:lnTo>
                                  <a:pt x="3945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945636" y="12192"/>
                                </a:lnTo>
                                <a:lnTo>
                                  <a:pt x="5878080" y="12192"/>
                                </a:lnTo>
                                <a:lnTo>
                                  <a:pt x="5878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77724" y="35428"/>
                            <a:ext cx="376618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81" w:val="left" w:leader="none"/>
                                  <w:tab w:pos="2935" w:val="left" w:leader="none"/>
                                </w:tabs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11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z w:val="28"/>
                                </w:rPr>
                                <w:t>Version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Control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&amp;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  <w:t>Source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code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10540" y="251836"/>
                            <a:ext cx="42672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CI/CD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941576" y="251836"/>
                            <a:ext cx="1819910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deployment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pipeline</w:t>
                              </w:r>
                            </w:p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(optional)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011167" y="35428"/>
                            <a:ext cx="1416685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Git,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GitHub,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GitHub</w:t>
                              </w:r>
                            </w:p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.85pt;height:52.2pt;mso-position-horizontal-relative:char;mso-position-vertical-relative:line" id="docshapegroup3" coordorigin="0,0" coordsize="9257,1044">
                <v:shape style="position:absolute;left:14;top:0;width:9243;height:1025" id="docshape4" coordorigin="14,0" coordsize="9243,1025" path="m9257,0l6209,0,2950,0,696,0,14,0,14,1025,696,1025,2950,1025,6209,1025,9257,1025,9257,0xe" filled="true" fillcolor="#bfbfbf" stroked="false">
                  <v:path arrowok="t"/>
                  <v:fill type="solid"/>
                </v:shape>
                <v:shape style="position:absolute;left:-1;top:1024;width:9257;height:20" id="docshape5" coordorigin="0,1025" coordsize="9257,20" path="m9257,1025l6214,1025,0,1025,0,1044,6214,1044,9257,1044,9257,1025xe" filled="true" fillcolor="#000000" stroked="false">
                  <v:path arrowok="t"/>
                  <v:fill type="solid"/>
                </v:shape>
                <v:shape style="position:absolute;left:122;top:55;width:5931;height:281" type="#_x0000_t202" id="docshape6" filled="false" stroked="false">
                  <v:textbox inset="0,0,0,0">
                    <w:txbxContent>
                      <w:p>
                        <w:pPr>
                          <w:tabs>
                            <w:tab w:pos="681" w:val="left" w:leader="none"/>
                            <w:tab w:pos="2935" w:val="left" w:leader="none"/>
                          </w:tabs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pacing w:val="-5"/>
                            <w:sz w:val="28"/>
                          </w:rPr>
                          <w:t>11</w:t>
                        </w:r>
                        <w:r>
                          <w:rPr>
                            <w:b/>
                            <w:sz w:val="28"/>
                          </w:rPr>
                          <w:tab/>
                        </w:r>
                        <w:r>
                          <w:rPr>
                            <w:sz w:val="28"/>
                          </w:rPr>
                          <w:t>Version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Control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pacing w:val="-10"/>
                            <w:sz w:val="28"/>
                          </w:rPr>
                          <w:t>&amp;</w:t>
                        </w:r>
                        <w:r>
                          <w:rPr>
                            <w:sz w:val="28"/>
                          </w:rPr>
                          <w:tab/>
                          <w:t>Source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code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management</w:t>
                        </w:r>
                      </w:p>
                    </w:txbxContent>
                  </v:textbox>
                  <w10:wrap type="none"/>
                </v:shape>
                <v:shape style="position:absolute;left:804;top:396;width:672;height:281" type="#_x0000_t202" id="docshape7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CI/CD</w:t>
                        </w:r>
                      </w:p>
                    </w:txbxContent>
                  </v:textbox>
                  <w10:wrap type="none"/>
                </v:shape>
                <v:shape style="position:absolute;left:3057;top:396;width:2866;height:622" type="#_x0000_t202" id="docshape8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deployment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pipeline</w:t>
                        </w:r>
                      </w:p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(optional)</w:t>
                        </w:r>
                      </w:p>
                    </w:txbxContent>
                  </v:textbox>
                  <w10:wrap type="none"/>
                </v:shape>
                <v:shape style="position:absolute;left:6316;top:55;width:2231;height:622" type="#_x0000_t202" id="docshape9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Git,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GitHub,</w:t>
                        </w:r>
                        <w:r>
                          <w:rPr>
                            <w:spacing w:val="-2"/>
                            <w:sz w:val="28"/>
                          </w:rPr>
                          <w:t> GitHub</w:t>
                        </w:r>
                      </w:p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Actions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92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0" w:footer="294" w:top="1520" w:bottom="480" w:left="1133" w:right="1133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89"/>
        <w:ind w:left="307" w:right="0" w:firstLine="0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DocSpot</w:t>
      </w:r>
      <w:r>
        <w:rPr>
          <w:rFonts w:ascii="Times New Roman" w:hAnsi="Times New Roman"/>
          <w:b/>
          <w:spacing w:val="-4"/>
          <w:sz w:val="28"/>
        </w:rPr>
        <w:t> </w:t>
      </w:r>
      <w:r>
        <w:rPr>
          <w:rFonts w:ascii="Times New Roman" w:hAnsi="Times New Roman"/>
          <w:b/>
          <w:sz w:val="28"/>
        </w:rPr>
        <w:t>–</w:t>
      </w:r>
      <w:r>
        <w:rPr>
          <w:rFonts w:ascii="Times New Roman" w:hAnsi="Times New Roman"/>
          <w:b/>
          <w:spacing w:val="-18"/>
          <w:sz w:val="28"/>
        </w:rPr>
        <w:t> </w:t>
      </w:r>
      <w:r>
        <w:rPr>
          <w:rFonts w:ascii="Times New Roman" w:hAnsi="Times New Roman"/>
          <w:b/>
          <w:sz w:val="28"/>
        </w:rPr>
        <w:t>Application</w:t>
      </w:r>
      <w:r>
        <w:rPr>
          <w:rFonts w:ascii="Times New Roman" w:hAnsi="Times New Roman"/>
          <w:b/>
          <w:spacing w:val="-2"/>
          <w:sz w:val="28"/>
        </w:rPr>
        <w:t> </w:t>
      </w:r>
      <w:r>
        <w:rPr>
          <w:rFonts w:ascii="Times New Roman" w:hAnsi="Times New Roman"/>
          <w:b/>
          <w:sz w:val="28"/>
        </w:rPr>
        <w:t>&amp;</w:t>
      </w:r>
      <w:r>
        <w:rPr>
          <w:rFonts w:ascii="Times New Roman" w:hAnsi="Times New Roman"/>
          <w:b/>
          <w:spacing w:val="-3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Characteristics</w:t>
      </w:r>
    </w:p>
    <w:p>
      <w:pPr>
        <w:tabs>
          <w:tab w:pos="1598" w:val="left" w:leader="none"/>
        </w:tabs>
        <w:spacing w:before="180"/>
        <w:ind w:left="1840" w:right="2056" w:hanging="1534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845820</wp:posOffset>
                </wp:positionH>
                <wp:positionV relativeFrom="paragraph">
                  <wp:posOffset>101914</wp:posOffset>
                </wp:positionV>
                <wp:extent cx="5869305" cy="127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693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9305" h="12700">
                              <a:moveTo>
                                <a:pt x="5868924" y="0"/>
                              </a:moveTo>
                              <a:lnTo>
                                <a:pt x="2225027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225027" y="12192"/>
                              </a:lnTo>
                              <a:lnTo>
                                <a:pt x="5868924" y="12192"/>
                              </a:lnTo>
                              <a:lnTo>
                                <a:pt x="58689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00006pt;margin-top:8.024776pt;width:462.15pt;height:1pt;mso-position-horizontal-relative:page;mso-position-vertical-relative:paragraph;z-index:15729664" id="docshape10" coordorigin="1332,160" coordsize="9243,20" path="m10574,160l4836,160,1332,160,1332,180,4836,180,10574,180,10574,1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pacing w:val="-4"/>
          <w:sz w:val="32"/>
        </w:rPr>
        <w:t>S.No</w:t>
      </w:r>
      <w:r>
        <w:rPr>
          <w:b/>
          <w:sz w:val="32"/>
        </w:rPr>
        <w:tab/>
      </w:r>
      <w:r>
        <w:rPr>
          <w:b/>
          <w:spacing w:val="-2"/>
          <w:sz w:val="32"/>
        </w:rPr>
        <w:t>Application Module</w:t>
      </w:r>
    </w:p>
    <w:p>
      <w:pPr>
        <w:spacing w:line="240" w:lineRule="auto" w:before="200"/>
        <w:rPr>
          <w:b/>
          <w:sz w:val="32"/>
        </w:rPr>
      </w:pPr>
      <w:r>
        <w:rPr/>
        <w:br w:type="column"/>
      </w:r>
      <w:r>
        <w:rPr>
          <w:b/>
          <w:sz w:val="32"/>
        </w:rPr>
      </w:r>
    </w:p>
    <w:p>
      <w:pPr>
        <w:spacing w:before="0"/>
        <w:ind w:left="90" w:right="0" w:firstLine="0"/>
        <w:jc w:val="left"/>
        <w:rPr>
          <w:b/>
          <w:sz w:val="32"/>
        </w:rPr>
      </w:pPr>
      <w:r>
        <w:rPr>
          <w:b/>
          <w:sz w:val="32"/>
        </w:rPr>
        <w:t>Key</w:t>
      </w:r>
      <w:r>
        <w:rPr>
          <w:b/>
          <w:spacing w:val="-6"/>
          <w:sz w:val="32"/>
        </w:rPr>
        <w:t> </w:t>
      </w:r>
      <w:r>
        <w:rPr>
          <w:b/>
          <w:spacing w:val="-2"/>
          <w:sz w:val="32"/>
        </w:rPr>
        <w:t>Characteristics</w:t>
      </w:r>
    </w:p>
    <w:p>
      <w:pPr>
        <w:spacing w:after="0"/>
        <w:jc w:val="left"/>
        <w:rPr>
          <w:b/>
          <w:sz w:val="32"/>
        </w:rPr>
        <w:sectPr>
          <w:type w:val="continuous"/>
          <w:pgSz w:w="11910" w:h="16840"/>
          <w:pgMar w:header="0" w:footer="294" w:top="1520" w:bottom="480" w:left="1133" w:right="1133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cols w:num="2" w:equalWidth="0">
            <w:col w:w="5178" w:space="40"/>
            <w:col w:w="4426"/>
          </w:cols>
        </w:sectPr>
      </w:pPr>
    </w:p>
    <w:tbl>
      <w:tblPr>
        <w:tblW w:w="0" w:type="auto"/>
        <w:jc w:val="left"/>
        <w:tblInd w:w="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3"/>
        <w:gridCol w:w="2780"/>
        <w:gridCol w:w="5776"/>
      </w:tblGrid>
      <w:tr>
        <w:trPr>
          <w:trHeight w:val="779" w:hRule="atLeast"/>
        </w:trPr>
        <w:tc>
          <w:tcPr>
            <w:tcW w:w="693" w:type="dxa"/>
            <w:tcBorders>
              <w:top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390" w:lineRule="exact"/>
              <w:ind w:left="115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1</w:t>
            </w:r>
          </w:p>
        </w:tc>
        <w:tc>
          <w:tcPr>
            <w:tcW w:w="2780" w:type="dxa"/>
            <w:tcBorders>
              <w:top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390" w:lineRule="exact"/>
              <w:ind w:left="257"/>
              <w:rPr>
                <w:sz w:val="32"/>
              </w:rPr>
            </w:pPr>
            <w:r>
              <w:rPr>
                <w:sz w:val="32"/>
              </w:rPr>
              <w:t>User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Interface</w:t>
            </w:r>
            <w:r>
              <w:rPr>
                <w:spacing w:val="-11"/>
                <w:sz w:val="32"/>
              </w:rPr>
              <w:t> </w:t>
            </w:r>
            <w:r>
              <w:rPr>
                <w:spacing w:val="-4"/>
                <w:sz w:val="32"/>
              </w:rPr>
              <w:t>(UI)</w:t>
            </w:r>
          </w:p>
        </w:tc>
        <w:tc>
          <w:tcPr>
            <w:tcW w:w="5776" w:type="dxa"/>
            <w:tcBorders>
              <w:top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389" w:lineRule="exact"/>
              <w:ind w:left="127"/>
              <w:rPr>
                <w:sz w:val="32"/>
              </w:rPr>
            </w:pPr>
            <w:r>
              <w:rPr>
                <w:sz w:val="32"/>
              </w:rPr>
              <w:t>Responsive,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role-based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design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2"/>
                <w:sz w:val="32"/>
              </w:rPr>
              <w:t>using</w:t>
            </w:r>
          </w:p>
          <w:p>
            <w:pPr>
              <w:pStyle w:val="TableParagraph"/>
              <w:spacing w:line="370" w:lineRule="exact"/>
              <w:ind w:left="127"/>
              <w:rPr>
                <w:sz w:val="32"/>
              </w:rPr>
            </w:pPr>
            <w:r>
              <w:rPr>
                <w:sz w:val="32"/>
              </w:rPr>
              <w:t>React.js;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mobile-friendly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1"/>
                <w:sz w:val="32"/>
              </w:rPr>
              <w:t> </w:t>
            </w:r>
            <w:r>
              <w:rPr>
                <w:spacing w:val="-2"/>
                <w:sz w:val="32"/>
              </w:rPr>
              <w:t>intuitive</w:t>
            </w:r>
          </w:p>
        </w:tc>
      </w:tr>
      <w:tr>
        <w:trPr>
          <w:trHeight w:val="420" w:hRule="atLeast"/>
        </w:trPr>
        <w:tc>
          <w:tcPr>
            <w:tcW w:w="693" w:type="dxa"/>
          </w:tcPr>
          <w:p>
            <w:pPr>
              <w:pStyle w:val="TableParagraph"/>
              <w:ind w:left="115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2</w:t>
            </w:r>
          </w:p>
        </w:tc>
        <w:tc>
          <w:tcPr>
            <w:tcW w:w="2780" w:type="dxa"/>
          </w:tcPr>
          <w:p>
            <w:pPr>
              <w:pStyle w:val="TableParagraph"/>
              <w:ind w:left="258"/>
              <w:rPr>
                <w:sz w:val="32"/>
              </w:rPr>
            </w:pPr>
            <w:r>
              <w:rPr>
                <w:spacing w:val="-4"/>
                <w:sz w:val="32"/>
              </w:rPr>
              <w:t>User</w:t>
            </w:r>
          </w:p>
        </w:tc>
        <w:tc>
          <w:tcPr>
            <w:tcW w:w="5776" w:type="dxa"/>
          </w:tcPr>
          <w:p>
            <w:pPr>
              <w:pStyle w:val="TableParagraph"/>
              <w:ind w:left="127"/>
              <w:rPr>
                <w:sz w:val="32"/>
              </w:rPr>
            </w:pPr>
            <w:r>
              <w:rPr>
                <w:sz w:val="32"/>
              </w:rPr>
              <w:t>JWT-based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login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system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with</w:t>
            </w:r>
            <w:r>
              <w:rPr>
                <w:spacing w:val="-10"/>
                <w:sz w:val="32"/>
              </w:rPr>
              <w:t> </w:t>
            </w:r>
            <w:r>
              <w:rPr>
                <w:spacing w:val="-4"/>
                <w:sz w:val="32"/>
              </w:rPr>
              <w:t>role</w:t>
            </w:r>
          </w:p>
        </w:tc>
      </w:tr>
      <w:tr>
        <w:trPr>
          <w:trHeight w:val="391" w:hRule="atLeast"/>
        </w:trPr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80" w:type="dxa"/>
          </w:tcPr>
          <w:p>
            <w:pPr>
              <w:pStyle w:val="TableParagraph"/>
              <w:spacing w:line="361" w:lineRule="exact"/>
              <w:ind w:left="257"/>
              <w:rPr>
                <w:sz w:val="32"/>
              </w:rPr>
            </w:pPr>
            <w:r>
              <w:rPr>
                <w:spacing w:val="-2"/>
                <w:sz w:val="32"/>
              </w:rPr>
              <w:t>Authentication</w:t>
            </w:r>
          </w:p>
        </w:tc>
        <w:tc>
          <w:tcPr>
            <w:tcW w:w="5776" w:type="dxa"/>
          </w:tcPr>
          <w:p>
            <w:pPr>
              <w:pStyle w:val="TableParagraph"/>
              <w:spacing w:line="361" w:lineRule="exact"/>
              <w:ind w:left="127"/>
              <w:rPr>
                <w:sz w:val="32"/>
              </w:rPr>
            </w:pPr>
            <w:r>
              <w:rPr>
                <w:sz w:val="32"/>
              </w:rPr>
              <w:t>verification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for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patients,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doctors,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5"/>
                <w:sz w:val="32"/>
              </w:rPr>
              <w:t>and</w:t>
            </w:r>
          </w:p>
        </w:tc>
      </w:tr>
      <w:tr>
        <w:trPr>
          <w:trHeight w:val="361" w:hRule="atLeast"/>
        </w:trPr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80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776" w:type="dxa"/>
          </w:tcPr>
          <w:p>
            <w:pPr>
              <w:pStyle w:val="TableParagraph"/>
              <w:spacing w:line="342" w:lineRule="exact"/>
              <w:ind w:left="127"/>
              <w:rPr>
                <w:sz w:val="32"/>
              </w:rPr>
            </w:pPr>
            <w:r>
              <w:rPr>
                <w:spacing w:val="-2"/>
                <w:sz w:val="32"/>
              </w:rPr>
              <w:t>admins</w:t>
            </w:r>
          </w:p>
        </w:tc>
      </w:tr>
      <w:tr>
        <w:trPr>
          <w:trHeight w:val="418" w:hRule="atLeast"/>
        </w:trPr>
        <w:tc>
          <w:tcPr>
            <w:tcW w:w="693" w:type="dxa"/>
            <w:shd w:val="clear" w:color="auto" w:fill="BFBFBF"/>
          </w:tcPr>
          <w:p>
            <w:pPr>
              <w:pStyle w:val="TableParagraph"/>
              <w:spacing w:line="388" w:lineRule="exact"/>
              <w:ind w:left="115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3</w:t>
            </w:r>
          </w:p>
        </w:tc>
        <w:tc>
          <w:tcPr>
            <w:tcW w:w="2780" w:type="dxa"/>
            <w:shd w:val="clear" w:color="auto" w:fill="BFBFBF"/>
          </w:tcPr>
          <w:p>
            <w:pPr>
              <w:pStyle w:val="TableParagraph"/>
              <w:spacing w:line="388" w:lineRule="exact"/>
              <w:ind w:left="257"/>
              <w:rPr>
                <w:sz w:val="32"/>
              </w:rPr>
            </w:pPr>
            <w:r>
              <w:rPr>
                <w:spacing w:val="-2"/>
                <w:sz w:val="32"/>
              </w:rPr>
              <w:t>Appointment</w:t>
            </w:r>
          </w:p>
        </w:tc>
        <w:tc>
          <w:tcPr>
            <w:tcW w:w="5776" w:type="dxa"/>
            <w:shd w:val="clear" w:color="auto" w:fill="BFBFBF"/>
          </w:tcPr>
          <w:p>
            <w:pPr>
              <w:pStyle w:val="TableParagraph"/>
              <w:spacing w:line="388" w:lineRule="exact"/>
              <w:ind w:left="127"/>
              <w:rPr>
                <w:sz w:val="32"/>
              </w:rPr>
            </w:pPr>
            <w:r>
              <w:rPr>
                <w:sz w:val="32"/>
              </w:rPr>
              <w:t>Real-time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slot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availability,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status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tracking</w:t>
            </w:r>
          </w:p>
        </w:tc>
      </w:tr>
      <w:tr>
        <w:trPr>
          <w:trHeight w:val="361" w:hRule="atLeast"/>
        </w:trPr>
        <w:tc>
          <w:tcPr>
            <w:tcW w:w="693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80" w:type="dxa"/>
            <w:shd w:val="clear" w:color="auto" w:fill="BFBFBF"/>
          </w:tcPr>
          <w:p>
            <w:pPr>
              <w:pStyle w:val="TableParagraph"/>
              <w:spacing w:line="342" w:lineRule="exact"/>
              <w:ind w:left="257"/>
              <w:rPr>
                <w:sz w:val="32"/>
              </w:rPr>
            </w:pPr>
            <w:r>
              <w:rPr>
                <w:spacing w:val="-2"/>
                <w:sz w:val="32"/>
              </w:rPr>
              <w:t>Booking</w:t>
            </w:r>
          </w:p>
        </w:tc>
        <w:tc>
          <w:tcPr>
            <w:tcW w:w="5776" w:type="dxa"/>
            <w:shd w:val="clear" w:color="auto" w:fill="BFBFBF"/>
          </w:tcPr>
          <w:p>
            <w:pPr>
              <w:pStyle w:val="TableParagraph"/>
              <w:spacing w:line="342" w:lineRule="exact"/>
              <w:ind w:left="127"/>
              <w:rPr>
                <w:sz w:val="32"/>
              </w:rPr>
            </w:pPr>
            <w:r>
              <w:rPr>
                <w:spacing w:val="-2"/>
                <w:sz w:val="32"/>
              </w:rPr>
              <w:t>(pending/approved/completed)</w:t>
            </w:r>
          </w:p>
        </w:tc>
      </w:tr>
      <w:tr>
        <w:trPr>
          <w:trHeight w:val="420" w:hRule="atLeast"/>
        </w:trPr>
        <w:tc>
          <w:tcPr>
            <w:tcW w:w="693" w:type="dxa"/>
          </w:tcPr>
          <w:p>
            <w:pPr>
              <w:pStyle w:val="TableParagraph"/>
              <w:ind w:left="115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4</w:t>
            </w:r>
          </w:p>
        </w:tc>
        <w:tc>
          <w:tcPr>
            <w:tcW w:w="2780" w:type="dxa"/>
          </w:tcPr>
          <w:p>
            <w:pPr>
              <w:pStyle w:val="TableParagraph"/>
              <w:ind w:left="258"/>
              <w:rPr>
                <w:sz w:val="32"/>
              </w:rPr>
            </w:pPr>
            <w:r>
              <w:rPr>
                <w:sz w:val="32"/>
              </w:rPr>
              <w:t>Doctor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Profile</w:t>
            </w:r>
          </w:p>
        </w:tc>
        <w:tc>
          <w:tcPr>
            <w:tcW w:w="5776" w:type="dxa"/>
          </w:tcPr>
          <w:p>
            <w:pPr>
              <w:pStyle w:val="TableParagraph"/>
              <w:ind w:left="127"/>
              <w:rPr>
                <w:sz w:val="32"/>
              </w:rPr>
            </w:pPr>
            <w:r>
              <w:rPr>
                <w:sz w:val="32"/>
              </w:rPr>
              <w:t>Editable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profiles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with</w:t>
            </w:r>
            <w:r>
              <w:rPr>
                <w:spacing w:val="-7"/>
                <w:sz w:val="32"/>
              </w:rPr>
              <w:t> </w:t>
            </w:r>
            <w:r>
              <w:rPr>
                <w:spacing w:val="-2"/>
                <w:sz w:val="32"/>
              </w:rPr>
              <w:t>specialization,</w:t>
            </w:r>
          </w:p>
        </w:tc>
      </w:tr>
      <w:tr>
        <w:trPr>
          <w:trHeight w:val="361" w:hRule="atLeast"/>
        </w:trPr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80" w:type="dxa"/>
          </w:tcPr>
          <w:p>
            <w:pPr>
              <w:pStyle w:val="TableParagraph"/>
              <w:spacing w:line="342" w:lineRule="exact"/>
              <w:ind w:left="257"/>
              <w:rPr>
                <w:sz w:val="32"/>
              </w:rPr>
            </w:pPr>
            <w:r>
              <w:rPr>
                <w:spacing w:val="-2"/>
                <w:sz w:val="32"/>
              </w:rPr>
              <w:t>Management</w:t>
            </w:r>
          </w:p>
        </w:tc>
        <w:tc>
          <w:tcPr>
            <w:tcW w:w="5776" w:type="dxa"/>
          </w:tcPr>
          <w:p>
            <w:pPr>
              <w:pStyle w:val="TableParagraph"/>
              <w:spacing w:line="342" w:lineRule="exact"/>
              <w:ind w:left="127"/>
              <w:rPr>
                <w:sz w:val="32"/>
              </w:rPr>
            </w:pPr>
            <w:r>
              <w:rPr>
                <w:sz w:val="32"/>
              </w:rPr>
              <w:t>availability,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experience</w:t>
            </w:r>
            <w:r>
              <w:rPr>
                <w:spacing w:val="-10"/>
                <w:sz w:val="32"/>
              </w:rPr>
              <w:t> </w:t>
            </w:r>
            <w:r>
              <w:rPr>
                <w:spacing w:val="-4"/>
                <w:sz w:val="32"/>
              </w:rPr>
              <w:t>info</w:t>
            </w:r>
          </w:p>
        </w:tc>
      </w:tr>
      <w:tr>
        <w:trPr>
          <w:trHeight w:val="419" w:hRule="atLeast"/>
        </w:trPr>
        <w:tc>
          <w:tcPr>
            <w:tcW w:w="693" w:type="dxa"/>
            <w:shd w:val="clear" w:color="auto" w:fill="BFBFBF"/>
          </w:tcPr>
          <w:p>
            <w:pPr>
              <w:pStyle w:val="TableParagraph"/>
              <w:ind w:left="115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5</w:t>
            </w:r>
          </w:p>
        </w:tc>
        <w:tc>
          <w:tcPr>
            <w:tcW w:w="2780" w:type="dxa"/>
            <w:shd w:val="clear" w:color="auto" w:fill="BFBFBF"/>
          </w:tcPr>
          <w:p>
            <w:pPr>
              <w:pStyle w:val="TableParagraph"/>
              <w:ind w:left="257"/>
              <w:rPr>
                <w:sz w:val="32"/>
              </w:rPr>
            </w:pPr>
            <w:r>
              <w:rPr>
                <w:sz w:val="32"/>
              </w:rPr>
              <w:t>Admin</w:t>
            </w:r>
            <w:r>
              <w:rPr>
                <w:spacing w:val="-10"/>
                <w:sz w:val="32"/>
              </w:rPr>
              <w:t> </w:t>
            </w:r>
            <w:r>
              <w:rPr>
                <w:spacing w:val="-2"/>
                <w:sz w:val="32"/>
              </w:rPr>
              <w:t>Panel</w:t>
            </w:r>
          </w:p>
        </w:tc>
        <w:tc>
          <w:tcPr>
            <w:tcW w:w="5776" w:type="dxa"/>
            <w:shd w:val="clear" w:color="auto" w:fill="BFBFBF"/>
          </w:tcPr>
          <w:p>
            <w:pPr>
              <w:pStyle w:val="TableParagraph"/>
              <w:ind w:left="127"/>
              <w:rPr>
                <w:sz w:val="32"/>
              </w:rPr>
            </w:pPr>
            <w:r>
              <w:rPr>
                <w:sz w:val="32"/>
              </w:rPr>
              <w:t>Doctor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approval,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user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management,</w:t>
            </w:r>
            <w:r>
              <w:rPr>
                <w:spacing w:val="-7"/>
                <w:sz w:val="32"/>
              </w:rPr>
              <w:t> </w:t>
            </w:r>
            <w:r>
              <w:rPr>
                <w:spacing w:val="-5"/>
                <w:sz w:val="32"/>
              </w:rPr>
              <w:t>and</w:t>
            </w:r>
          </w:p>
        </w:tc>
      </w:tr>
      <w:tr>
        <w:trPr>
          <w:trHeight w:val="360" w:hRule="atLeast"/>
        </w:trPr>
        <w:tc>
          <w:tcPr>
            <w:tcW w:w="693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80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776" w:type="dxa"/>
            <w:shd w:val="clear" w:color="auto" w:fill="BFBFBF"/>
          </w:tcPr>
          <w:p>
            <w:pPr>
              <w:pStyle w:val="TableParagraph"/>
              <w:spacing w:line="341" w:lineRule="exact"/>
              <w:ind w:left="127"/>
              <w:rPr>
                <w:sz w:val="32"/>
              </w:rPr>
            </w:pPr>
            <w:r>
              <w:rPr>
                <w:sz w:val="32"/>
              </w:rPr>
              <w:t>platform</w:t>
            </w:r>
            <w:r>
              <w:rPr>
                <w:spacing w:val="-12"/>
                <w:sz w:val="32"/>
              </w:rPr>
              <w:t> </w:t>
            </w:r>
            <w:r>
              <w:rPr>
                <w:spacing w:val="-2"/>
                <w:sz w:val="32"/>
              </w:rPr>
              <w:t>analytics</w:t>
            </w:r>
          </w:p>
        </w:tc>
      </w:tr>
      <w:tr>
        <w:trPr>
          <w:trHeight w:val="420" w:hRule="atLeast"/>
        </w:trPr>
        <w:tc>
          <w:tcPr>
            <w:tcW w:w="693" w:type="dxa"/>
          </w:tcPr>
          <w:p>
            <w:pPr>
              <w:pStyle w:val="TableParagraph"/>
              <w:ind w:left="115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6</w:t>
            </w:r>
          </w:p>
        </w:tc>
        <w:tc>
          <w:tcPr>
            <w:tcW w:w="2780" w:type="dxa"/>
          </w:tcPr>
          <w:p>
            <w:pPr>
              <w:pStyle w:val="TableParagraph"/>
              <w:ind w:left="258"/>
              <w:rPr>
                <w:sz w:val="32"/>
              </w:rPr>
            </w:pPr>
            <w:r>
              <w:rPr>
                <w:spacing w:val="-2"/>
                <w:sz w:val="32"/>
              </w:rPr>
              <w:t>Notification</w:t>
            </w:r>
          </w:p>
        </w:tc>
        <w:tc>
          <w:tcPr>
            <w:tcW w:w="5776" w:type="dxa"/>
          </w:tcPr>
          <w:p>
            <w:pPr>
              <w:pStyle w:val="TableParagraph"/>
              <w:ind w:left="127"/>
              <w:rPr>
                <w:sz w:val="32"/>
              </w:rPr>
            </w:pPr>
            <w:r>
              <w:rPr>
                <w:sz w:val="32"/>
              </w:rPr>
              <w:t>SMS/Email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alerts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for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appointment</w:t>
            </w:r>
          </w:p>
        </w:tc>
      </w:tr>
      <w:tr>
        <w:trPr>
          <w:trHeight w:val="391" w:hRule="atLeast"/>
        </w:trPr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80" w:type="dxa"/>
          </w:tcPr>
          <w:p>
            <w:pPr>
              <w:pStyle w:val="TableParagraph"/>
              <w:spacing w:line="361" w:lineRule="exact"/>
              <w:ind w:left="257"/>
              <w:rPr>
                <w:sz w:val="32"/>
              </w:rPr>
            </w:pPr>
            <w:r>
              <w:rPr>
                <w:spacing w:val="-2"/>
                <w:sz w:val="32"/>
              </w:rPr>
              <w:t>System</w:t>
            </w:r>
          </w:p>
        </w:tc>
        <w:tc>
          <w:tcPr>
            <w:tcW w:w="5776" w:type="dxa"/>
          </w:tcPr>
          <w:p>
            <w:pPr>
              <w:pStyle w:val="TableParagraph"/>
              <w:spacing w:line="361" w:lineRule="exact"/>
              <w:ind w:left="127"/>
              <w:rPr>
                <w:sz w:val="32"/>
              </w:rPr>
            </w:pPr>
            <w:r>
              <w:rPr>
                <w:sz w:val="32"/>
              </w:rPr>
              <w:t>confirmations,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reminders,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2"/>
                <w:sz w:val="32"/>
              </w:rPr>
              <w:t> </w:t>
            </w:r>
            <w:r>
              <w:rPr>
                <w:spacing w:val="-2"/>
                <w:sz w:val="32"/>
              </w:rPr>
              <w:t>status</w:t>
            </w:r>
          </w:p>
        </w:tc>
      </w:tr>
      <w:tr>
        <w:trPr>
          <w:trHeight w:val="361" w:hRule="atLeast"/>
        </w:trPr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80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776" w:type="dxa"/>
          </w:tcPr>
          <w:p>
            <w:pPr>
              <w:pStyle w:val="TableParagraph"/>
              <w:spacing w:line="342" w:lineRule="exact"/>
              <w:ind w:left="127"/>
              <w:rPr>
                <w:sz w:val="32"/>
              </w:rPr>
            </w:pPr>
            <w:r>
              <w:rPr>
                <w:spacing w:val="-2"/>
                <w:sz w:val="32"/>
              </w:rPr>
              <w:t>updates</w:t>
            </w:r>
          </w:p>
        </w:tc>
      </w:tr>
      <w:tr>
        <w:trPr>
          <w:trHeight w:val="418" w:hRule="atLeast"/>
        </w:trPr>
        <w:tc>
          <w:tcPr>
            <w:tcW w:w="693" w:type="dxa"/>
            <w:shd w:val="clear" w:color="auto" w:fill="BFBFBF"/>
          </w:tcPr>
          <w:p>
            <w:pPr>
              <w:pStyle w:val="TableParagraph"/>
              <w:spacing w:line="388" w:lineRule="exact"/>
              <w:ind w:left="115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7</w:t>
            </w:r>
          </w:p>
        </w:tc>
        <w:tc>
          <w:tcPr>
            <w:tcW w:w="2780" w:type="dxa"/>
            <w:shd w:val="clear" w:color="auto" w:fill="BFBFBF"/>
          </w:tcPr>
          <w:p>
            <w:pPr>
              <w:pStyle w:val="TableParagraph"/>
              <w:spacing w:line="388" w:lineRule="exact"/>
              <w:ind w:left="257"/>
              <w:rPr>
                <w:sz w:val="32"/>
              </w:rPr>
            </w:pPr>
            <w:r>
              <w:rPr>
                <w:sz w:val="32"/>
              </w:rPr>
              <w:t>Document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Upload</w:t>
            </w:r>
          </w:p>
        </w:tc>
        <w:tc>
          <w:tcPr>
            <w:tcW w:w="5776" w:type="dxa"/>
            <w:shd w:val="clear" w:color="auto" w:fill="BFBFBF"/>
          </w:tcPr>
          <w:p>
            <w:pPr>
              <w:pStyle w:val="TableParagraph"/>
              <w:spacing w:line="388" w:lineRule="exact"/>
              <w:ind w:left="127"/>
              <w:rPr>
                <w:sz w:val="32"/>
              </w:rPr>
            </w:pPr>
            <w:r>
              <w:rPr>
                <w:sz w:val="32"/>
              </w:rPr>
              <w:t>Patients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can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upload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prescriptions/reports;</w:t>
            </w:r>
          </w:p>
        </w:tc>
      </w:tr>
      <w:tr>
        <w:trPr>
          <w:trHeight w:val="391" w:hRule="atLeast"/>
        </w:trPr>
        <w:tc>
          <w:tcPr>
            <w:tcW w:w="693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80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5776" w:type="dxa"/>
            <w:shd w:val="clear" w:color="auto" w:fill="BFBFBF"/>
          </w:tcPr>
          <w:p>
            <w:pPr>
              <w:pStyle w:val="TableParagraph"/>
              <w:spacing w:line="361" w:lineRule="exact"/>
              <w:ind w:left="127"/>
              <w:rPr>
                <w:sz w:val="32"/>
              </w:rPr>
            </w:pPr>
            <w:r>
              <w:rPr>
                <w:sz w:val="32"/>
              </w:rPr>
              <w:t>doctors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can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access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pre-</w:t>
            </w:r>
            <w:r>
              <w:rPr>
                <w:spacing w:val="-2"/>
                <w:sz w:val="32"/>
              </w:rPr>
              <w:t>appointment</w:t>
            </w:r>
          </w:p>
        </w:tc>
      </w:tr>
      <w:tr>
        <w:trPr>
          <w:trHeight w:val="361" w:hRule="atLeast"/>
        </w:trPr>
        <w:tc>
          <w:tcPr>
            <w:tcW w:w="693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80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776" w:type="dxa"/>
            <w:shd w:val="clear" w:color="auto" w:fill="BFBFBF"/>
          </w:tcPr>
          <w:p>
            <w:pPr>
              <w:pStyle w:val="TableParagraph"/>
              <w:spacing w:line="342" w:lineRule="exact"/>
              <w:ind w:left="127"/>
              <w:rPr>
                <w:sz w:val="32"/>
              </w:rPr>
            </w:pPr>
            <w:r>
              <w:rPr>
                <w:spacing w:val="-2"/>
                <w:sz w:val="32"/>
              </w:rPr>
              <w:t>documents</w:t>
            </w:r>
          </w:p>
        </w:tc>
      </w:tr>
      <w:tr>
        <w:trPr>
          <w:trHeight w:val="419" w:hRule="atLeast"/>
        </w:trPr>
        <w:tc>
          <w:tcPr>
            <w:tcW w:w="693" w:type="dxa"/>
          </w:tcPr>
          <w:p>
            <w:pPr>
              <w:pStyle w:val="TableParagraph"/>
              <w:ind w:left="115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8</w:t>
            </w:r>
          </w:p>
        </w:tc>
        <w:tc>
          <w:tcPr>
            <w:tcW w:w="2780" w:type="dxa"/>
          </w:tcPr>
          <w:p>
            <w:pPr>
              <w:pStyle w:val="TableParagraph"/>
              <w:ind w:left="258"/>
              <w:rPr>
                <w:sz w:val="32"/>
              </w:rPr>
            </w:pPr>
            <w:r>
              <w:rPr>
                <w:spacing w:val="-2"/>
                <w:sz w:val="32"/>
              </w:rPr>
              <w:t>Teleconsultation</w:t>
            </w:r>
          </w:p>
        </w:tc>
        <w:tc>
          <w:tcPr>
            <w:tcW w:w="5776" w:type="dxa"/>
          </w:tcPr>
          <w:p>
            <w:pPr>
              <w:pStyle w:val="TableParagraph"/>
              <w:ind w:left="127"/>
              <w:rPr>
                <w:sz w:val="32"/>
              </w:rPr>
            </w:pPr>
            <w:r>
              <w:rPr>
                <w:sz w:val="32"/>
              </w:rPr>
              <w:t>Optional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video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consultations</w:t>
            </w:r>
            <w:r>
              <w:rPr>
                <w:spacing w:val="-10"/>
                <w:sz w:val="32"/>
              </w:rPr>
              <w:t> </w:t>
            </w:r>
            <w:r>
              <w:rPr>
                <w:spacing w:val="-5"/>
                <w:sz w:val="32"/>
              </w:rPr>
              <w:t>via</w:t>
            </w:r>
          </w:p>
        </w:tc>
      </w:tr>
      <w:tr>
        <w:trPr>
          <w:trHeight w:val="360" w:hRule="atLeast"/>
        </w:trPr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80" w:type="dxa"/>
          </w:tcPr>
          <w:p>
            <w:pPr>
              <w:pStyle w:val="TableParagraph"/>
              <w:spacing w:line="341" w:lineRule="exact"/>
              <w:ind w:left="257"/>
              <w:rPr>
                <w:sz w:val="32"/>
              </w:rPr>
            </w:pPr>
            <w:r>
              <w:rPr>
                <w:spacing w:val="-2"/>
                <w:sz w:val="32"/>
              </w:rPr>
              <w:t>Module</w:t>
            </w:r>
          </w:p>
        </w:tc>
        <w:tc>
          <w:tcPr>
            <w:tcW w:w="5776" w:type="dxa"/>
          </w:tcPr>
          <w:p>
            <w:pPr>
              <w:pStyle w:val="TableParagraph"/>
              <w:spacing w:line="341" w:lineRule="exact"/>
              <w:ind w:left="127"/>
              <w:rPr>
                <w:sz w:val="32"/>
              </w:rPr>
            </w:pPr>
            <w:r>
              <w:rPr>
                <w:sz w:val="32"/>
              </w:rPr>
              <w:t>integrated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APIs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(future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enhancement)</w:t>
            </w:r>
          </w:p>
        </w:tc>
      </w:tr>
      <w:tr>
        <w:trPr>
          <w:trHeight w:val="420" w:hRule="atLeast"/>
        </w:trPr>
        <w:tc>
          <w:tcPr>
            <w:tcW w:w="693" w:type="dxa"/>
            <w:shd w:val="clear" w:color="auto" w:fill="BFBFBF"/>
          </w:tcPr>
          <w:p>
            <w:pPr>
              <w:pStyle w:val="TableParagraph"/>
              <w:ind w:left="115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9</w:t>
            </w:r>
          </w:p>
        </w:tc>
        <w:tc>
          <w:tcPr>
            <w:tcW w:w="2780" w:type="dxa"/>
            <w:shd w:val="clear" w:color="auto" w:fill="BFBFBF"/>
          </w:tcPr>
          <w:p>
            <w:pPr>
              <w:pStyle w:val="TableParagraph"/>
              <w:ind w:left="257"/>
              <w:rPr>
                <w:sz w:val="32"/>
              </w:rPr>
            </w:pPr>
            <w:r>
              <w:rPr>
                <w:sz w:val="32"/>
              </w:rPr>
              <w:t>Review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&amp;</w:t>
            </w:r>
            <w:r>
              <w:rPr>
                <w:spacing w:val="-4"/>
                <w:sz w:val="32"/>
              </w:rPr>
              <w:t> </w:t>
            </w:r>
            <w:r>
              <w:rPr>
                <w:spacing w:val="-2"/>
                <w:sz w:val="32"/>
              </w:rPr>
              <w:t>Rating</w:t>
            </w:r>
          </w:p>
        </w:tc>
        <w:tc>
          <w:tcPr>
            <w:tcW w:w="5776" w:type="dxa"/>
            <w:shd w:val="clear" w:color="auto" w:fill="BFBFBF"/>
          </w:tcPr>
          <w:p>
            <w:pPr>
              <w:pStyle w:val="TableParagraph"/>
              <w:ind w:left="127"/>
              <w:rPr>
                <w:sz w:val="32"/>
              </w:rPr>
            </w:pPr>
            <w:r>
              <w:rPr>
                <w:sz w:val="32"/>
              </w:rPr>
              <w:t>Patients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can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leave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feedback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after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4"/>
                <w:sz w:val="32"/>
              </w:rPr>
              <w:t>each</w:t>
            </w:r>
          </w:p>
        </w:tc>
      </w:tr>
      <w:tr>
        <w:trPr>
          <w:trHeight w:val="361" w:hRule="atLeast"/>
        </w:trPr>
        <w:tc>
          <w:tcPr>
            <w:tcW w:w="693" w:type="dxa"/>
            <w:shd w:val="clear" w:color="auto" w:fill="BFBFBF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80" w:type="dxa"/>
            <w:shd w:val="clear" w:color="auto" w:fill="BFBFBF"/>
          </w:tcPr>
          <w:p>
            <w:pPr>
              <w:pStyle w:val="TableParagraph"/>
              <w:spacing w:line="342" w:lineRule="exact"/>
              <w:ind w:left="257"/>
              <w:rPr>
                <w:sz w:val="32"/>
              </w:rPr>
            </w:pPr>
            <w:r>
              <w:rPr>
                <w:spacing w:val="-2"/>
                <w:sz w:val="32"/>
              </w:rPr>
              <w:t>System</w:t>
            </w:r>
          </w:p>
        </w:tc>
        <w:tc>
          <w:tcPr>
            <w:tcW w:w="5776" w:type="dxa"/>
            <w:shd w:val="clear" w:color="auto" w:fill="BFBFBF"/>
          </w:tcPr>
          <w:p>
            <w:pPr>
              <w:pStyle w:val="TableParagraph"/>
              <w:spacing w:line="342" w:lineRule="exact"/>
              <w:ind w:left="127"/>
              <w:rPr>
                <w:sz w:val="32"/>
              </w:rPr>
            </w:pPr>
            <w:r>
              <w:rPr>
                <w:spacing w:val="-2"/>
                <w:sz w:val="32"/>
              </w:rPr>
              <w:t>appointment</w:t>
            </w:r>
          </w:p>
        </w:tc>
      </w:tr>
      <w:tr>
        <w:trPr>
          <w:trHeight w:val="419" w:hRule="atLeast"/>
        </w:trPr>
        <w:tc>
          <w:tcPr>
            <w:tcW w:w="693" w:type="dxa"/>
          </w:tcPr>
          <w:p>
            <w:pPr>
              <w:pStyle w:val="TableParagraph"/>
              <w:ind w:left="115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10</w:t>
            </w:r>
          </w:p>
        </w:tc>
        <w:tc>
          <w:tcPr>
            <w:tcW w:w="2780" w:type="dxa"/>
          </w:tcPr>
          <w:p>
            <w:pPr>
              <w:pStyle w:val="TableParagraph"/>
              <w:ind w:left="256"/>
              <w:rPr>
                <w:sz w:val="32"/>
              </w:rPr>
            </w:pPr>
            <w:r>
              <w:rPr>
                <w:sz w:val="32"/>
              </w:rPr>
              <w:t>Data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Storage</w:t>
            </w:r>
            <w:r>
              <w:rPr>
                <w:spacing w:val="-8"/>
                <w:sz w:val="32"/>
              </w:rPr>
              <w:t> </w:t>
            </w:r>
            <w:r>
              <w:rPr>
                <w:spacing w:val="-10"/>
                <w:sz w:val="32"/>
              </w:rPr>
              <w:t>&amp;</w:t>
            </w:r>
          </w:p>
        </w:tc>
        <w:tc>
          <w:tcPr>
            <w:tcW w:w="5776" w:type="dxa"/>
          </w:tcPr>
          <w:p>
            <w:pPr>
              <w:pStyle w:val="TableParagraph"/>
              <w:ind w:left="127"/>
              <w:rPr>
                <w:sz w:val="32"/>
              </w:rPr>
            </w:pPr>
            <w:r>
              <w:rPr>
                <w:sz w:val="32"/>
              </w:rPr>
              <w:t>MongoDB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with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schema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validation,</w:t>
            </w:r>
          </w:p>
        </w:tc>
      </w:tr>
      <w:tr>
        <w:trPr>
          <w:trHeight w:val="390" w:hRule="atLeast"/>
        </w:trPr>
        <w:tc>
          <w:tcPr>
            <w:tcW w:w="693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80" w:type="dxa"/>
          </w:tcPr>
          <w:p>
            <w:pPr>
              <w:pStyle w:val="TableParagraph"/>
              <w:spacing w:line="360" w:lineRule="exact"/>
              <w:ind w:left="257"/>
              <w:rPr>
                <w:sz w:val="32"/>
              </w:rPr>
            </w:pPr>
            <w:r>
              <w:rPr>
                <w:spacing w:val="-2"/>
                <w:sz w:val="32"/>
              </w:rPr>
              <w:t>Security</w:t>
            </w:r>
          </w:p>
        </w:tc>
        <w:tc>
          <w:tcPr>
            <w:tcW w:w="5776" w:type="dxa"/>
          </w:tcPr>
          <w:p>
            <w:pPr>
              <w:pStyle w:val="TableParagraph"/>
              <w:spacing w:line="360" w:lineRule="exact"/>
              <w:ind w:left="127"/>
              <w:rPr>
                <w:sz w:val="32"/>
              </w:rPr>
            </w:pPr>
            <w:r>
              <w:rPr>
                <w:sz w:val="32"/>
              </w:rPr>
              <w:t>encrypted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user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data,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role-</w:t>
            </w:r>
            <w:r>
              <w:rPr>
                <w:spacing w:val="-4"/>
                <w:sz w:val="32"/>
              </w:rPr>
              <w:t>based</w:t>
            </w:r>
          </w:p>
        </w:tc>
      </w:tr>
      <w:tr>
        <w:trPr>
          <w:trHeight w:val="361" w:hRule="atLeast"/>
        </w:trPr>
        <w:tc>
          <w:tcPr>
            <w:tcW w:w="69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8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77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41" w:lineRule="exact"/>
              <w:ind w:left="127"/>
              <w:rPr>
                <w:sz w:val="32"/>
              </w:rPr>
            </w:pPr>
            <w:r>
              <w:rPr>
                <w:sz w:val="32"/>
              </w:rPr>
              <w:t>access</w:t>
            </w:r>
            <w:r>
              <w:rPr>
                <w:spacing w:val="-11"/>
                <w:sz w:val="32"/>
              </w:rPr>
              <w:t> </w:t>
            </w:r>
            <w:r>
              <w:rPr>
                <w:spacing w:val="-2"/>
                <w:sz w:val="32"/>
              </w:rPr>
              <w:t>control</w:t>
            </w:r>
          </w:p>
        </w:tc>
      </w:tr>
    </w:tbl>
    <w:sectPr>
      <w:type w:val="continuous"/>
      <w:pgSz w:w="11910" w:h="16840"/>
      <w:pgMar w:header="0" w:footer="294" w:top="1520" w:bottom="480" w:left="1133" w:right="1133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5040">
              <wp:simplePos x="0" y="0"/>
              <wp:positionH relativeFrom="page">
                <wp:posOffset>3706367</wp:posOffset>
              </wp:positionH>
              <wp:positionV relativeFrom="page">
                <wp:posOffset>10365735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839996pt;margin-top:816.199646pt;width:12.6pt;height:13.05pt;mso-position-horizontal-relative:page;mso-position-vertical-relative:page;z-index:-16061440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87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F5495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27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0"/>
      <w:numFmt w:val="bullet"/>
      <w:lvlText w:val="o"/>
      <w:lvlJc w:val="left"/>
      <w:pPr>
        <w:ind w:left="1747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746" w:hanging="359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7" w:hanging="35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1962" w:right="1949" w:firstLine="92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46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title>Microsoft Word - Technology_Stack</dc:title>
  <dcterms:created xsi:type="dcterms:W3CDTF">2026-02-15T12:17:44Z</dcterms:created>
  <dcterms:modified xsi:type="dcterms:W3CDTF">2026-02-15T12:17:44Z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