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77BDC" w14:textId="77777777" w:rsidR="00E80286" w:rsidRDefault="00000000">
      <w:pPr>
        <w:spacing w:after="0" w:line="259" w:lineRule="auto"/>
      </w:pPr>
      <w:r>
        <w:rPr>
          <w:sz w:val="20"/>
        </w:rPr>
        <w:t xml:space="preserve"> </w:t>
      </w:r>
      <w:r>
        <w:t xml:space="preserve"> </w:t>
      </w:r>
    </w:p>
    <w:p w14:paraId="5F5755E6" w14:textId="77777777" w:rsidR="00E80286" w:rsidRDefault="00000000">
      <w:pPr>
        <w:tabs>
          <w:tab w:val="right" w:pos="9962"/>
        </w:tabs>
        <w:spacing w:after="232" w:line="259" w:lineRule="auto"/>
        <w:ind w:left="-735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70D167A1" wp14:editId="2C818AB8">
            <wp:simplePos x="0" y="0"/>
            <wp:positionH relativeFrom="column">
              <wp:posOffset>5209871</wp:posOffset>
            </wp:positionH>
            <wp:positionV relativeFrom="paragraph">
              <wp:posOffset>247650</wp:posOffset>
            </wp:positionV>
            <wp:extent cx="1076325" cy="295275"/>
            <wp:effectExtent l="0" t="0" r="0" b="0"/>
            <wp:wrapSquare wrapText="bothSides"/>
            <wp:docPr id="483" name="Picture 4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" name="Picture 483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00B378CF" wp14:editId="002E4703">
            <wp:extent cx="1809750" cy="742950"/>
            <wp:effectExtent l="0" t="0" r="0" b="0"/>
            <wp:docPr id="481" name="Picture 4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" name="Picture 48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 xml:space="preserve"> </w:t>
      </w:r>
    </w:p>
    <w:p w14:paraId="3487547D" w14:textId="77777777" w:rsidR="00E80286" w:rsidRDefault="00000000">
      <w:pPr>
        <w:spacing w:after="0" w:line="259" w:lineRule="auto"/>
      </w:pPr>
      <w:r>
        <w:rPr>
          <w:sz w:val="28"/>
        </w:rPr>
        <w:t xml:space="preserve"> </w:t>
      </w:r>
      <w:r>
        <w:t xml:space="preserve"> </w:t>
      </w:r>
    </w:p>
    <w:p w14:paraId="46C10385" w14:textId="77777777" w:rsidR="00E80286" w:rsidRDefault="00000000">
      <w:pPr>
        <w:spacing w:after="0" w:line="259" w:lineRule="auto"/>
        <w:ind w:right="602"/>
        <w:jc w:val="center"/>
      </w:pPr>
      <w:r>
        <w:rPr>
          <w:b/>
          <w:sz w:val="28"/>
        </w:rPr>
        <w:t xml:space="preserve">Model Development Phase  </w:t>
      </w:r>
      <w:r>
        <w:t xml:space="preserve"> </w:t>
      </w:r>
    </w:p>
    <w:p w14:paraId="75B0E36C" w14:textId="77777777" w:rsidR="00E80286" w:rsidRDefault="00000000">
      <w:pPr>
        <w:spacing w:after="0" w:line="259" w:lineRule="auto"/>
      </w:pPr>
      <w:r>
        <w:rPr>
          <w:b/>
          <w:sz w:val="20"/>
        </w:rPr>
        <w:t xml:space="preserve"> </w:t>
      </w:r>
      <w:r>
        <w:t xml:space="preserve"> </w:t>
      </w:r>
    </w:p>
    <w:tbl>
      <w:tblPr>
        <w:tblStyle w:val="TableGrid"/>
        <w:tblW w:w="9656" w:type="dxa"/>
        <w:tblInd w:w="10" w:type="dxa"/>
        <w:tblCellMar>
          <w:top w:w="237" w:type="dxa"/>
          <w:left w:w="106" w:type="dxa"/>
          <w:bottom w:w="30" w:type="dxa"/>
          <w:right w:w="115" w:type="dxa"/>
        </w:tblCellMar>
        <w:tblLook w:val="04A0" w:firstRow="1" w:lastRow="0" w:firstColumn="1" w:lastColumn="0" w:noHBand="0" w:noVBand="1"/>
      </w:tblPr>
      <w:tblGrid>
        <w:gridCol w:w="4826"/>
        <w:gridCol w:w="4830"/>
      </w:tblGrid>
      <w:tr w:rsidR="00E80286" w14:paraId="5AF192CF" w14:textId="77777777" w:rsidTr="00BC6F24">
        <w:trPr>
          <w:trHeight w:val="199"/>
        </w:trPr>
        <w:tc>
          <w:tcPr>
            <w:tcW w:w="48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E11ABD5" w14:textId="77777777" w:rsidR="00E80286" w:rsidRDefault="00000000">
            <w:pPr>
              <w:spacing w:after="0" w:line="259" w:lineRule="auto"/>
            </w:pPr>
            <w:r>
              <w:t xml:space="preserve">Date  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6F9DF20" w14:textId="77777777" w:rsidR="00E80286" w:rsidRDefault="00000000">
            <w:pPr>
              <w:spacing w:after="0" w:line="259" w:lineRule="auto"/>
            </w:pPr>
            <w:r>
              <w:t xml:space="preserve">10 February 2026  </w:t>
            </w:r>
          </w:p>
        </w:tc>
      </w:tr>
      <w:tr w:rsidR="00E80286" w14:paraId="1D70F354" w14:textId="77777777" w:rsidTr="00BC6F24">
        <w:trPr>
          <w:trHeight w:val="37"/>
        </w:trPr>
        <w:tc>
          <w:tcPr>
            <w:tcW w:w="48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099F448" w14:textId="77777777" w:rsidR="00E80286" w:rsidRDefault="00000000">
            <w:pPr>
              <w:spacing w:after="0" w:line="259" w:lineRule="auto"/>
            </w:pPr>
            <w:r>
              <w:t xml:space="preserve">Team ID  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D3D22E8" w14:textId="164E250E" w:rsidR="00E80286" w:rsidRDefault="00BC6F24">
            <w:pPr>
              <w:spacing w:after="0" w:line="259" w:lineRule="auto"/>
            </w:pPr>
            <w:r w:rsidRPr="00BC6F24">
              <w:t>LTVIP2026TMIDS52507</w:t>
            </w:r>
          </w:p>
        </w:tc>
      </w:tr>
      <w:tr w:rsidR="00E80286" w14:paraId="2ACF9884" w14:textId="77777777" w:rsidTr="00BC6F24">
        <w:trPr>
          <w:trHeight w:val="315"/>
        </w:trPr>
        <w:tc>
          <w:tcPr>
            <w:tcW w:w="48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33A2B7" w14:textId="77777777" w:rsidR="00E80286" w:rsidRDefault="00000000">
            <w:pPr>
              <w:spacing w:after="0" w:line="259" w:lineRule="auto"/>
            </w:pPr>
            <w:r>
              <w:t xml:space="preserve">Project Title  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4F6035D" w14:textId="77777777" w:rsidR="00E80286" w:rsidRDefault="00000000">
            <w:pPr>
              <w:spacing w:after="0" w:line="259" w:lineRule="auto"/>
            </w:pPr>
            <w:proofErr w:type="spellStart"/>
            <w:r>
              <w:rPr>
                <w:sz w:val="22"/>
              </w:rPr>
              <w:t>IntelliSQL</w:t>
            </w:r>
            <w:proofErr w:type="spellEnd"/>
            <w:r>
              <w:rPr>
                <w:sz w:val="22"/>
              </w:rPr>
              <w:t xml:space="preserve">: Intelligent SQL Querying with LLMs </w:t>
            </w:r>
          </w:p>
          <w:p w14:paraId="6CEBBD71" w14:textId="77777777" w:rsidR="00E80286" w:rsidRDefault="00000000">
            <w:pPr>
              <w:spacing w:after="0" w:line="259" w:lineRule="auto"/>
            </w:pPr>
            <w:r>
              <w:rPr>
                <w:sz w:val="22"/>
              </w:rPr>
              <w:t xml:space="preserve">Using Gemini Pro </w:t>
            </w:r>
          </w:p>
        </w:tc>
      </w:tr>
      <w:tr w:rsidR="00E80286" w14:paraId="55B5B46A" w14:textId="77777777" w:rsidTr="00BC6F24">
        <w:trPr>
          <w:trHeight w:val="353"/>
        </w:trPr>
        <w:tc>
          <w:tcPr>
            <w:tcW w:w="48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91AD6F1" w14:textId="77777777" w:rsidR="00E80286" w:rsidRDefault="00000000">
            <w:pPr>
              <w:spacing w:after="0" w:line="259" w:lineRule="auto"/>
            </w:pPr>
            <w:r>
              <w:t xml:space="preserve">Maximum Marks  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5B4D756" w14:textId="77777777" w:rsidR="00E80286" w:rsidRDefault="00000000">
            <w:pPr>
              <w:spacing w:after="0" w:line="259" w:lineRule="auto"/>
            </w:pPr>
            <w:r>
              <w:t xml:space="preserve">6 Marks  </w:t>
            </w:r>
          </w:p>
        </w:tc>
      </w:tr>
    </w:tbl>
    <w:p w14:paraId="36D72CDC" w14:textId="77777777" w:rsidR="00E80286" w:rsidRDefault="00000000">
      <w:pPr>
        <w:spacing w:after="1" w:line="259" w:lineRule="auto"/>
      </w:pPr>
      <w:r>
        <w:rPr>
          <w:b/>
        </w:rPr>
        <w:t xml:space="preserve"> </w:t>
      </w:r>
      <w:r>
        <w:t xml:space="preserve"> </w:t>
      </w:r>
    </w:p>
    <w:p w14:paraId="77E0D267" w14:textId="77777777" w:rsidR="00E80286" w:rsidRDefault="00000000">
      <w:pPr>
        <w:spacing w:after="5" w:line="259" w:lineRule="auto"/>
      </w:pPr>
      <w:r>
        <w:rPr>
          <w:b/>
        </w:rPr>
        <w:t xml:space="preserve">Model Selection Report </w:t>
      </w:r>
      <w:r>
        <w:t xml:space="preserve"> </w:t>
      </w:r>
    </w:p>
    <w:p w14:paraId="06F4BB7F" w14:textId="77777777" w:rsidR="00E80286" w:rsidRDefault="00000000">
      <w:pPr>
        <w:spacing w:after="0" w:line="259" w:lineRule="auto"/>
      </w:pPr>
      <w:r>
        <w:rPr>
          <w:b/>
        </w:rPr>
        <w:t xml:space="preserve"> </w:t>
      </w:r>
      <w:r>
        <w:t xml:space="preserve"> </w:t>
      </w:r>
    </w:p>
    <w:p w14:paraId="75C9B733" w14:textId="77777777" w:rsidR="00E80286" w:rsidRDefault="00000000">
      <w:r>
        <w:rPr>
          <w:b/>
        </w:rPr>
        <w:t>The Model Selection Report</w:t>
      </w:r>
      <w:r>
        <w:t xml:space="preserve"> outlines the evaluation and selection of the most suitable AI model for natural language to SQL query generation. Since </w:t>
      </w:r>
      <w:proofErr w:type="spellStart"/>
      <w:r>
        <w:t>IntelliSQL</w:t>
      </w:r>
      <w:proofErr w:type="spellEnd"/>
      <w:r>
        <w:t xml:space="preserve"> is an inference-based application, the selection focuses on pre-trained large language models that provide strong contextual understanding, SQL reasoning capability, and reliable interaction with structured databases rather than traditional machine learning models. </w:t>
      </w:r>
    </w:p>
    <w:p w14:paraId="568604FB" w14:textId="77777777" w:rsidR="00E80286" w:rsidRDefault="00000000">
      <w:pPr>
        <w:spacing w:after="0" w:line="259" w:lineRule="auto"/>
      </w:pPr>
      <w:r>
        <w:rPr>
          <w:sz w:val="20"/>
        </w:rPr>
        <w:t xml:space="preserve"> </w:t>
      </w:r>
      <w:r>
        <w:t xml:space="preserve"> </w:t>
      </w:r>
    </w:p>
    <w:tbl>
      <w:tblPr>
        <w:tblStyle w:val="TableGrid"/>
        <w:tblW w:w="9801" w:type="dxa"/>
        <w:tblInd w:w="-24" w:type="dxa"/>
        <w:tblCellMar>
          <w:top w:w="158" w:type="dxa"/>
          <w:left w:w="34" w:type="dxa"/>
          <w:bottom w:w="34" w:type="dxa"/>
          <w:right w:w="0" w:type="dxa"/>
        </w:tblCellMar>
        <w:tblLook w:val="04A0" w:firstRow="1" w:lastRow="0" w:firstColumn="1" w:lastColumn="0" w:noHBand="0" w:noVBand="1"/>
      </w:tblPr>
      <w:tblGrid>
        <w:gridCol w:w="1781"/>
        <w:gridCol w:w="3395"/>
        <w:gridCol w:w="2406"/>
        <w:gridCol w:w="2219"/>
      </w:tblGrid>
      <w:tr w:rsidR="00E80286" w14:paraId="7621DE31" w14:textId="77777777">
        <w:trPr>
          <w:trHeight w:val="480"/>
        </w:trPr>
        <w:tc>
          <w:tcPr>
            <w:tcW w:w="178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6E79E8EC" w14:textId="77777777" w:rsidR="00E80286" w:rsidRDefault="00000000">
            <w:pPr>
              <w:spacing w:after="0" w:line="259" w:lineRule="auto"/>
              <w:ind w:left="5"/>
            </w:pPr>
            <w:r>
              <w:rPr>
                <w:b/>
                <w:sz w:val="22"/>
              </w:rPr>
              <w:t xml:space="preserve">Model 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339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55E99A79" w14:textId="77777777" w:rsidR="00E80286" w:rsidRDefault="00000000">
            <w:pPr>
              <w:spacing w:after="0" w:line="259" w:lineRule="auto"/>
              <w:ind w:left="10"/>
            </w:pPr>
            <w:r>
              <w:rPr>
                <w:b/>
                <w:sz w:val="22"/>
              </w:rPr>
              <w:t xml:space="preserve">Description 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240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7DD7EDCB" w14:textId="77777777" w:rsidR="00E80286" w:rsidRDefault="00000000">
            <w:pPr>
              <w:spacing w:after="0" w:line="259" w:lineRule="auto"/>
            </w:pPr>
            <w:r>
              <w:rPr>
                <w:b/>
                <w:sz w:val="22"/>
              </w:rPr>
              <w:t xml:space="preserve">Hyperparameters 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221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5FCA7CC8" w14:textId="77777777" w:rsidR="00E80286" w:rsidRDefault="00000000">
            <w:pPr>
              <w:spacing w:after="0" w:line="259" w:lineRule="auto"/>
              <w:ind w:left="5"/>
            </w:pPr>
            <w:r>
              <w:rPr>
                <w:b/>
                <w:sz w:val="22"/>
              </w:rPr>
              <w:t xml:space="preserve">Performance Metric </w:t>
            </w:r>
            <w:r>
              <w:rPr>
                <w:sz w:val="22"/>
              </w:rPr>
              <w:t xml:space="preserve"> </w:t>
            </w:r>
          </w:p>
        </w:tc>
      </w:tr>
      <w:tr w:rsidR="00E80286" w14:paraId="26D2A0C5" w14:textId="77777777" w:rsidTr="00BC6F24">
        <w:trPr>
          <w:trHeight w:val="596"/>
        </w:trPr>
        <w:tc>
          <w:tcPr>
            <w:tcW w:w="178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bottom"/>
          </w:tcPr>
          <w:p w14:paraId="0C560054" w14:textId="77777777" w:rsidR="00E80286" w:rsidRDefault="00000000">
            <w:pPr>
              <w:spacing w:after="1" w:line="259" w:lineRule="auto"/>
              <w:ind w:left="5"/>
            </w:pPr>
            <w:r>
              <w:rPr>
                <w:b/>
                <w:sz w:val="22"/>
              </w:rPr>
              <w:t xml:space="preserve">Gemini Pro </w:t>
            </w:r>
          </w:p>
          <w:p w14:paraId="5A575A2D" w14:textId="77777777" w:rsidR="00E80286" w:rsidRDefault="00000000">
            <w:pPr>
              <w:spacing w:after="0" w:line="259" w:lineRule="auto"/>
              <w:ind w:left="5"/>
              <w:jc w:val="both"/>
            </w:pPr>
            <w:r>
              <w:rPr>
                <w:b/>
                <w:sz w:val="22"/>
              </w:rPr>
              <w:t>(gemini-1.5flash)</w:t>
            </w:r>
            <w:r>
              <w:rPr>
                <w:sz w:val="22"/>
              </w:rPr>
              <w:t xml:space="preserve">  </w:t>
            </w:r>
          </w:p>
        </w:tc>
        <w:tc>
          <w:tcPr>
            <w:tcW w:w="339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642B4B02" w14:textId="77777777" w:rsidR="00E80286" w:rsidRDefault="00000000">
            <w:pPr>
              <w:spacing w:after="0" w:line="259" w:lineRule="auto"/>
              <w:ind w:left="10"/>
            </w:pPr>
            <w:r>
              <w:rPr>
                <w:sz w:val="20"/>
              </w:rPr>
              <w:t xml:space="preserve">Pre-trained large language model capable of converting natural language queries into accurate SQL queries with strong contextual understanding. </w:t>
            </w:r>
          </w:p>
        </w:tc>
        <w:tc>
          <w:tcPr>
            <w:tcW w:w="240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bottom"/>
          </w:tcPr>
          <w:p w14:paraId="6BE983AF" w14:textId="77777777" w:rsidR="00E80286" w:rsidRDefault="00000000">
            <w:pPr>
              <w:spacing w:after="0" w:line="259" w:lineRule="auto"/>
            </w:pPr>
            <w:r>
              <w:rPr>
                <w:sz w:val="22"/>
              </w:rPr>
              <w:t xml:space="preserve">Pre-trained (No custom hyperparameters tuned)  </w:t>
            </w:r>
          </w:p>
        </w:tc>
        <w:tc>
          <w:tcPr>
            <w:tcW w:w="221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bottom"/>
          </w:tcPr>
          <w:p w14:paraId="786DC95B" w14:textId="77777777" w:rsidR="00E80286" w:rsidRDefault="00000000">
            <w:pPr>
              <w:spacing w:after="0" w:line="259" w:lineRule="auto"/>
              <w:ind w:left="5"/>
            </w:pPr>
            <w:r>
              <w:rPr>
                <w:sz w:val="22"/>
              </w:rPr>
              <w:t xml:space="preserve">High SQL accuracy, strong reasoning, low latency </w:t>
            </w:r>
          </w:p>
        </w:tc>
      </w:tr>
      <w:tr w:rsidR="00E80286" w14:paraId="28CEBABB" w14:textId="77777777" w:rsidTr="00BC6F24">
        <w:trPr>
          <w:trHeight w:val="431"/>
        </w:trPr>
        <w:tc>
          <w:tcPr>
            <w:tcW w:w="178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96E7104" w14:textId="77777777" w:rsidR="00E80286" w:rsidRDefault="00000000">
            <w:pPr>
              <w:spacing w:after="1" w:line="259" w:lineRule="auto"/>
              <w:ind w:left="5"/>
            </w:pPr>
            <w:r>
              <w:rPr>
                <w:b/>
                <w:sz w:val="22"/>
              </w:rPr>
              <w:t xml:space="preserve">Rule-Based SQL </w:t>
            </w:r>
          </w:p>
          <w:p w14:paraId="1CF2A349" w14:textId="77777777" w:rsidR="00E80286" w:rsidRDefault="00000000">
            <w:pPr>
              <w:spacing w:after="0" w:line="259" w:lineRule="auto"/>
              <w:ind w:left="5"/>
            </w:pPr>
            <w:r>
              <w:rPr>
                <w:b/>
                <w:sz w:val="22"/>
              </w:rPr>
              <w:t>Parser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339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36EF2AD" w14:textId="77777777" w:rsidR="00E80286" w:rsidRDefault="00000000">
            <w:pPr>
              <w:spacing w:after="0" w:line="259" w:lineRule="auto"/>
              <w:ind w:left="10"/>
            </w:pPr>
            <w:r>
              <w:rPr>
                <w:sz w:val="22"/>
              </w:rPr>
              <w:t xml:space="preserve">Uses predefined rules and patterns to convert text into SQL queries. </w:t>
            </w:r>
          </w:p>
        </w:tc>
        <w:tc>
          <w:tcPr>
            <w:tcW w:w="240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bottom"/>
          </w:tcPr>
          <w:p w14:paraId="72609170" w14:textId="77777777" w:rsidR="00E80286" w:rsidRDefault="00000000">
            <w:pPr>
              <w:spacing w:after="0" w:line="259" w:lineRule="auto"/>
            </w:pPr>
            <w:r>
              <w:rPr>
                <w:sz w:val="22"/>
              </w:rPr>
              <w:t xml:space="preserve">Not applicable  </w:t>
            </w:r>
          </w:p>
        </w:tc>
        <w:tc>
          <w:tcPr>
            <w:tcW w:w="221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bottom"/>
          </w:tcPr>
          <w:p w14:paraId="7DB87789" w14:textId="77777777" w:rsidR="00E80286" w:rsidRDefault="00000000">
            <w:pPr>
              <w:spacing w:after="0" w:line="259" w:lineRule="auto"/>
              <w:ind w:left="5"/>
            </w:pPr>
            <w:r>
              <w:rPr>
                <w:sz w:val="22"/>
              </w:rPr>
              <w:t xml:space="preserve">Low accuracy for complex or ambiguous queries </w:t>
            </w:r>
          </w:p>
        </w:tc>
      </w:tr>
      <w:tr w:rsidR="00E80286" w14:paraId="318D7E85" w14:textId="77777777" w:rsidTr="00BC6F24">
        <w:trPr>
          <w:trHeight w:val="406"/>
        </w:trPr>
        <w:tc>
          <w:tcPr>
            <w:tcW w:w="178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DDE6A6F" w14:textId="77777777" w:rsidR="00E80286" w:rsidRDefault="00000000">
            <w:pPr>
              <w:spacing w:after="1" w:line="259" w:lineRule="auto"/>
              <w:ind w:left="5"/>
            </w:pPr>
            <w:r>
              <w:rPr>
                <w:b/>
                <w:sz w:val="22"/>
              </w:rPr>
              <w:t>Statistical NLP-</w:t>
            </w:r>
          </w:p>
          <w:p w14:paraId="78A5D746" w14:textId="77777777" w:rsidR="00E80286" w:rsidRDefault="00000000">
            <w:pPr>
              <w:spacing w:after="0" w:line="259" w:lineRule="auto"/>
              <w:ind w:left="5"/>
            </w:pPr>
            <w:r>
              <w:rPr>
                <w:b/>
                <w:sz w:val="22"/>
              </w:rPr>
              <w:t>Based Approach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339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bottom"/>
          </w:tcPr>
          <w:p w14:paraId="0D40860E" w14:textId="77777777" w:rsidR="00E80286" w:rsidRDefault="00000000">
            <w:pPr>
              <w:spacing w:after="0" w:line="259" w:lineRule="auto"/>
              <w:ind w:left="10"/>
              <w:jc w:val="both"/>
            </w:pPr>
            <w:r>
              <w:rPr>
                <w:sz w:val="22"/>
              </w:rPr>
              <w:t xml:space="preserve">Generates SQL queries based on probabilistic language patterns. </w:t>
            </w:r>
          </w:p>
        </w:tc>
        <w:tc>
          <w:tcPr>
            <w:tcW w:w="240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bottom"/>
          </w:tcPr>
          <w:p w14:paraId="7F6370AB" w14:textId="77777777" w:rsidR="00E80286" w:rsidRDefault="00000000">
            <w:pPr>
              <w:spacing w:after="0" w:line="259" w:lineRule="auto"/>
            </w:pPr>
            <w:r>
              <w:rPr>
                <w:sz w:val="22"/>
              </w:rPr>
              <w:t xml:space="preserve">Not applicable  </w:t>
            </w:r>
          </w:p>
        </w:tc>
        <w:tc>
          <w:tcPr>
            <w:tcW w:w="221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bottom"/>
          </w:tcPr>
          <w:p w14:paraId="24E6490F" w14:textId="77777777" w:rsidR="00E80286" w:rsidRDefault="00000000">
            <w:pPr>
              <w:spacing w:after="0" w:line="259" w:lineRule="auto"/>
              <w:ind w:left="5"/>
            </w:pPr>
            <w:r>
              <w:rPr>
                <w:sz w:val="22"/>
              </w:rPr>
              <w:t xml:space="preserve">Moderate accuracy  </w:t>
            </w:r>
          </w:p>
        </w:tc>
      </w:tr>
      <w:tr w:rsidR="00E80286" w14:paraId="4B7657D2" w14:textId="77777777">
        <w:trPr>
          <w:trHeight w:val="1037"/>
        </w:trPr>
        <w:tc>
          <w:tcPr>
            <w:tcW w:w="178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1C3B8564" w14:textId="77777777" w:rsidR="00E80286" w:rsidRDefault="00000000">
            <w:pPr>
              <w:spacing w:after="1" w:line="259" w:lineRule="auto"/>
              <w:ind w:left="5"/>
            </w:pPr>
            <w:r>
              <w:rPr>
                <w:b/>
                <w:sz w:val="22"/>
              </w:rPr>
              <w:t xml:space="preserve">Neural Machine </w:t>
            </w:r>
            <w:r>
              <w:rPr>
                <w:sz w:val="22"/>
              </w:rPr>
              <w:t xml:space="preserve"> </w:t>
            </w:r>
          </w:p>
          <w:p w14:paraId="32791556" w14:textId="77777777" w:rsidR="00E80286" w:rsidRDefault="00000000">
            <w:pPr>
              <w:spacing w:after="1" w:line="259" w:lineRule="auto"/>
              <w:ind w:left="5"/>
            </w:pPr>
            <w:r>
              <w:rPr>
                <w:b/>
                <w:sz w:val="22"/>
              </w:rPr>
              <w:t xml:space="preserve">Translation </w:t>
            </w:r>
            <w:r>
              <w:rPr>
                <w:sz w:val="22"/>
              </w:rPr>
              <w:t xml:space="preserve"> </w:t>
            </w:r>
          </w:p>
          <w:p w14:paraId="6A344D12" w14:textId="77777777" w:rsidR="00E80286" w:rsidRDefault="00000000">
            <w:pPr>
              <w:spacing w:after="0" w:line="259" w:lineRule="auto"/>
              <w:ind w:left="5"/>
            </w:pPr>
            <w:r>
              <w:rPr>
                <w:b/>
                <w:sz w:val="22"/>
              </w:rPr>
              <w:t>(NMT)</w:t>
            </w:r>
            <w:r>
              <w:rPr>
                <w:sz w:val="22"/>
              </w:rPr>
              <w:t xml:space="preserve">  </w:t>
            </w:r>
          </w:p>
        </w:tc>
        <w:tc>
          <w:tcPr>
            <w:tcW w:w="339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bottom"/>
          </w:tcPr>
          <w:p w14:paraId="737D9AA8" w14:textId="77777777" w:rsidR="00E80286" w:rsidRDefault="00000000">
            <w:pPr>
              <w:spacing w:after="0" w:line="259" w:lineRule="auto"/>
              <w:ind w:left="10"/>
              <w:jc w:val="both"/>
            </w:pPr>
            <w:r>
              <w:rPr>
                <w:sz w:val="22"/>
              </w:rPr>
              <w:t xml:space="preserve">Uses neural networks to map natural language to SQL structures. </w:t>
            </w:r>
          </w:p>
        </w:tc>
        <w:tc>
          <w:tcPr>
            <w:tcW w:w="240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bottom"/>
          </w:tcPr>
          <w:p w14:paraId="34A3072F" w14:textId="77777777" w:rsidR="00E80286" w:rsidRDefault="00000000">
            <w:pPr>
              <w:spacing w:after="0" w:line="259" w:lineRule="auto"/>
            </w:pPr>
            <w:r>
              <w:rPr>
                <w:sz w:val="22"/>
              </w:rPr>
              <w:t xml:space="preserve">Not applicable  </w:t>
            </w:r>
          </w:p>
        </w:tc>
        <w:tc>
          <w:tcPr>
            <w:tcW w:w="221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bottom"/>
          </w:tcPr>
          <w:p w14:paraId="6D575C21" w14:textId="77777777" w:rsidR="00E80286" w:rsidRDefault="00000000">
            <w:pPr>
              <w:spacing w:after="0" w:line="259" w:lineRule="auto"/>
              <w:ind w:left="5"/>
            </w:pPr>
            <w:r>
              <w:rPr>
                <w:sz w:val="22"/>
              </w:rPr>
              <w:t xml:space="preserve">High accuracy  </w:t>
            </w:r>
          </w:p>
        </w:tc>
      </w:tr>
      <w:tr w:rsidR="00E80286" w14:paraId="6547C3B6" w14:textId="77777777" w:rsidTr="00BC6F24">
        <w:trPr>
          <w:trHeight w:val="571"/>
        </w:trPr>
        <w:tc>
          <w:tcPr>
            <w:tcW w:w="178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bottom"/>
          </w:tcPr>
          <w:p w14:paraId="1613FA9E" w14:textId="77777777" w:rsidR="00E80286" w:rsidRDefault="00000000">
            <w:pPr>
              <w:spacing w:after="1" w:line="259" w:lineRule="auto"/>
              <w:ind w:left="5"/>
            </w:pPr>
            <w:r>
              <w:rPr>
                <w:b/>
                <w:sz w:val="22"/>
              </w:rPr>
              <w:t xml:space="preserve">Selected Model: </w:t>
            </w:r>
          </w:p>
          <w:p w14:paraId="17824562" w14:textId="77777777" w:rsidR="00E80286" w:rsidRDefault="00000000">
            <w:pPr>
              <w:spacing w:after="0" w:line="259" w:lineRule="auto"/>
              <w:ind w:left="5"/>
            </w:pPr>
            <w:r>
              <w:rPr>
                <w:b/>
                <w:sz w:val="22"/>
              </w:rPr>
              <w:t>Gemini Pro</w:t>
            </w:r>
            <w:r>
              <w:rPr>
                <w:sz w:val="22"/>
              </w:rPr>
              <w:t xml:space="preserve">  </w:t>
            </w:r>
          </w:p>
        </w:tc>
        <w:tc>
          <w:tcPr>
            <w:tcW w:w="339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bottom"/>
          </w:tcPr>
          <w:p w14:paraId="7BAC8D1A" w14:textId="77777777" w:rsidR="00E80286" w:rsidRDefault="00000000">
            <w:pPr>
              <w:spacing w:after="0" w:line="259" w:lineRule="auto"/>
              <w:ind w:left="10"/>
            </w:pPr>
            <w:r>
              <w:rPr>
                <w:sz w:val="22"/>
              </w:rPr>
              <w:t xml:space="preserve">Chosen due to superior context awareness, scalability, and multilingual performance compared to traditional approaches. generation compared to traditional approaches. </w:t>
            </w:r>
          </w:p>
        </w:tc>
        <w:tc>
          <w:tcPr>
            <w:tcW w:w="240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bottom"/>
          </w:tcPr>
          <w:p w14:paraId="25AE09BF" w14:textId="479FDD6D" w:rsidR="00E80286" w:rsidRDefault="00BC6F24">
            <w:pPr>
              <w:spacing w:after="0" w:line="259" w:lineRule="auto"/>
            </w:pPr>
            <w:r>
              <w:rPr>
                <w:sz w:val="22"/>
              </w:rPr>
              <w:t xml:space="preserve">Not applicable  </w:t>
            </w:r>
          </w:p>
        </w:tc>
        <w:tc>
          <w:tcPr>
            <w:tcW w:w="221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bottom"/>
          </w:tcPr>
          <w:p w14:paraId="20B89C10" w14:textId="77777777" w:rsidR="00E80286" w:rsidRDefault="00000000">
            <w:pPr>
              <w:spacing w:after="0" w:line="259" w:lineRule="auto"/>
              <w:ind w:left="5"/>
            </w:pPr>
            <w:r>
              <w:rPr>
                <w:sz w:val="22"/>
              </w:rPr>
              <w:t xml:space="preserve">Best overall performance  </w:t>
            </w:r>
          </w:p>
        </w:tc>
      </w:tr>
    </w:tbl>
    <w:p w14:paraId="635B7B70" w14:textId="6B8EC9FE" w:rsidR="00E80286" w:rsidRDefault="00000000" w:rsidP="00BC6F24">
      <w:pPr>
        <w:spacing w:after="6" w:line="259" w:lineRule="auto"/>
      </w:pPr>
      <w:r>
        <w:lastRenderedPageBreak/>
        <w:t xml:space="preserve"> </w:t>
      </w:r>
    </w:p>
    <w:p w14:paraId="2D26131F" w14:textId="3DD912D3" w:rsidR="00E80286" w:rsidRDefault="00000000" w:rsidP="00BC6F24">
      <w:pPr>
        <w:tabs>
          <w:tab w:val="right" w:pos="9962"/>
        </w:tabs>
        <w:spacing w:after="145" w:line="259" w:lineRule="auto"/>
        <w:ind w:left="-735"/>
      </w:pPr>
      <w:r>
        <w:rPr>
          <w:noProof/>
        </w:rPr>
        <w:drawing>
          <wp:anchor distT="0" distB="0" distL="114300" distR="114300" simplePos="0" relativeHeight="251659264" behindDoc="0" locked="0" layoutInCell="1" allowOverlap="0" wp14:anchorId="0A66FF35" wp14:editId="2C594D50">
            <wp:simplePos x="0" y="0"/>
            <wp:positionH relativeFrom="column">
              <wp:posOffset>5209871</wp:posOffset>
            </wp:positionH>
            <wp:positionV relativeFrom="paragraph">
              <wp:posOffset>247650</wp:posOffset>
            </wp:positionV>
            <wp:extent cx="1076325" cy="295275"/>
            <wp:effectExtent l="0" t="0" r="0" b="0"/>
            <wp:wrapSquare wrapText="bothSides"/>
            <wp:docPr id="680" name="Picture 6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" name="Picture 680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78F7B4D9" wp14:editId="51E1F147">
            <wp:extent cx="1809750" cy="742950"/>
            <wp:effectExtent l="0" t="0" r="0" b="0"/>
            <wp:docPr id="678" name="Picture 6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" name="Picture 67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8534C" w14:textId="77777777" w:rsidR="00E80286" w:rsidRDefault="00000000">
      <w:pPr>
        <w:spacing w:after="71" w:line="259" w:lineRule="auto"/>
      </w:pPr>
      <w:r>
        <w:rPr>
          <w:b/>
          <w:sz w:val="22"/>
        </w:rPr>
        <w:t xml:space="preserve"> </w:t>
      </w:r>
      <w:r>
        <w:t xml:space="preserve"> </w:t>
      </w:r>
    </w:p>
    <w:p w14:paraId="42604594" w14:textId="77777777" w:rsidR="00E80286" w:rsidRDefault="00000000">
      <w:pPr>
        <w:pStyle w:val="Heading1"/>
        <w:ind w:right="0"/>
      </w:pPr>
      <w:r>
        <w:t xml:space="preserve">Model Selection Justification  </w:t>
      </w:r>
    </w:p>
    <w:p w14:paraId="025A16BC" w14:textId="77777777" w:rsidR="00E80286" w:rsidRDefault="00000000">
      <w:pPr>
        <w:spacing w:after="0" w:line="259" w:lineRule="auto"/>
      </w:pPr>
      <w:r>
        <w:rPr>
          <w:b/>
          <w:sz w:val="28"/>
        </w:rPr>
        <w:t xml:space="preserve"> </w:t>
      </w:r>
      <w:r>
        <w:t xml:space="preserve"> </w:t>
      </w:r>
    </w:p>
    <w:tbl>
      <w:tblPr>
        <w:tblStyle w:val="TableGrid"/>
        <w:tblW w:w="9790" w:type="dxa"/>
        <w:tblInd w:w="-24" w:type="dxa"/>
        <w:tblCellMar>
          <w:top w:w="0" w:type="dxa"/>
          <w:left w:w="38" w:type="dxa"/>
          <w:bottom w:w="0" w:type="dxa"/>
          <w:right w:w="67" w:type="dxa"/>
        </w:tblCellMar>
        <w:tblLook w:val="04A0" w:firstRow="1" w:lastRow="0" w:firstColumn="1" w:lastColumn="0" w:noHBand="0" w:noVBand="1"/>
      </w:tblPr>
      <w:tblGrid>
        <w:gridCol w:w="2046"/>
        <w:gridCol w:w="7744"/>
      </w:tblGrid>
      <w:tr w:rsidR="00E80286" w14:paraId="12663251" w14:textId="77777777" w:rsidTr="00BC6F24">
        <w:trPr>
          <w:trHeight w:val="1023"/>
        </w:trPr>
        <w:tc>
          <w:tcPr>
            <w:tcW w:w="204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5526E736" w14:textId="77777777" w:rsidR="00E80286" w:rsidRDefault="00000000">
            <w:pPr>
              <w:spacing w:after="1" w:line="259" w:lineRule="auto"/>
            </w:pPr>
            <w:r>
              <w:rPr>
                <w:b/>
              </w:rPr>
              <w:t xml:space="preserve">Justification </w:t>
            </w:r>
            <w:r>
              <w:t xml:space="preserve"> </w:t>
            </w:r>
          </w:p>
          <w:p w14:paraId="5080F64F" w14:textId="77777777" w:rsidR="00E80286" w:rsidRDefault="00000000">
            <w:pPr>
              <w:spacing w:after="0" w:line="259" w:lineRule="auto"/>
            </w:pPr>
            <w:r>
              <w:rPr>
                <w:b/>
              </w:rPr>
              <w:t xml:space="preserve">Aspect </w:t>
            </w:r>
            <w:r>
              <w:t xml:space="preserve"> </w:t>
            </w:r>
          </w:p>
        </w:tc>
        <w:tc>
          <w:tcPr>
            <w:tcW w:w="774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7E76108F" w14:textId="77777777" w:rsidR="00E80286" w:rsidRDefault="00000000">
            <w:pPr>
              <w:spacing w:after="0" w:line="259" w:lineRule="auto"/>
            </w:pPr>
            <w:r>
              <w:rPr>
                <w:b/>
              </w:rPr>
              <w:t xml:space="preserve">Description </w:t>
            </w:r>
            <w:r>
              <w:t xml:space="preserve"> </w:t>
            </w:r>
          </w:p>
        </w:tc>
      </w:tr>
      <w:tr w:rsidR="00E80286" w14:paraId="35362171" w14:textId="77777777" w:rsidTr="00BC6F24">
        <w:trPr>
          <w:trHeight w:val="1037"/>
        </w:trPr>
        <w:tc>
          <w:tcPr>
            <w:tcW w:w="204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75A50458" w14:textId="77777777" w:rsidR="00E80286" w:rsidRDefault="00000000">
            <w:pPr>
              <w:spacing w:after="1" w:line="259" w:lineRule="auto"/>
            </w:pPr>
            <w:r>
              <w:rPr>
                <w:b/>
              </w:rPr>
              <w:t xml:space="preserve">Context </w:t>
            </w:r>
            <w:r>
              <w:t xml:space="preserve"> </w:t>
            </w:r>
          </w:p>
          <w:p w14:paraId="56A4A9A4" w14:textId="77777777" w:rsidR="00E80286" w:rsidRDefault="00000000">
            <w:pPr>
              <w:spacing w:after="0" w:line="259" w:lineRule="auto"/>
            </w:pPr>
            <w:r>
              <w:rPr>
                <w:b/>
              </w:rPr>
              <w:t xml:space="preserve">Awareness </w:t>
            </w:r>
            <w:r>
              <w:t xml:space="preserve"> </w:t>
            </w:r>
          </w:p>
        </w:tc>
        <w:tc>
          <w:tcPr>
            <w:tcW w:w="774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060CD438" w14:textId="77777777" w:rsidR="00E80286" w:rsidRDefault="00000000">
            <w:pPr>
              <w:spacing w:after="0" w:line="259" w:lineRule="auto"/>
            </w:pPr>
            <w:r>
              <w:t xml:space="preserve">Gemini Pro understands query intent and context, producing accurate and meaningful SQL queries compared to rule-based or statistical methods.  </w:t>
            </w:r>
          </w:p>
        </w:tc>
      </w:tr>
      <w:tr w:rsidR="00E80286" w14:paraId="5B119BD1" w14:textId="77777777" w:rsidTr="00BC6F24">
        <w:trPr>
          <w:trHeight w:val="1022"/>
        </w:trPr>
        <w:tc>
          <w:tcPr>
            <w:tcW w:w="204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78ADAF42" w14:textId="77777777" w:rsidR="00E80286" w:rsidRDefault="00000000">
            <w:pPr>
              <w:spacing w:after="6" w:line="259" w:lineRule="auto"/>
              <w:jc w:val="both"/>
            </w:pPr>
            <w:r>
              <w:rPr>
                <w:b/>
              </w:rPr>
              <w:t xml:space="preserve">Natural Language </w:t>
            </w:r>
          </w:p>
          <w:p w14:paraId="3A29748F" w14:textId="77777777" w:rsidR="00E80286" w:rsidRDefault="00000000">
            <w:pPr>
              <w:spacing w:after="0" w:line="259" w:lineRule="auto"/>
            </w:pPr>
            <w:r>
              <w:rPr>
                <w:b/>
              </w:rPr>
              <w:t>Support</w:t>
            </w:r>
            <w:r>
              <w:t xml:space="preserve"> </w:t>
            </w:r>
          </w:p>
        </w:tc>
        <w:tc>
          <w:tcPr>
            <w:tcW w:w="774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636955E8" w14:textId="77777777" w:rsidR="00E80286" w:rsidRDefault="00000000">
            <w:pPr>
              <w:spacing w:after="0" w:line="259" w:lineRule="auto"/>
            </w:pPr>
            <w:r>
              <w:t xml:space="preserve">The model efficiently handles diverse natural language inputs with low latency, suitable for real-time querying. </w:t>
            </w:r>
          </w:p>
        </w:tc>
      </w:tr>
      <w:tr w:rsidR="00E80286" w14:paraId="49C4C655" w14:textId="77777777" w:rsidTr="00BC6F24">
        <w:trPr>
          <w:trHeight w:val="1037"/>
        </w:trPr>
        <w:tc>
          <w:tcPr>
            <w:tcW w:w="204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4D938867" w14:textId="77777777" w:rsidR="00E80286" w:rsidRDefault="00000000">
            <w:pPr>
              <w:spacing w:after="1" w:line="259" w:lineRule="auto"/>
            </w:pPr>
            <w:r>
              <w:rPr>
                <w:b/>
              </w:rPr>
              <w:t xml:space="preserve">Pre-trained </w:t>
            </w:r>
            <w:r>
              <w:t xml:space="preserve"> </w:t>
            </w:r>
          </w:p>
          <w:p w14:paraId="2FE4AB57" w14:textId="77777777" w:rsidR="00E80286" w:rsidRDefault="00000000">
            <w:pPr>
              <w:spacing w:after="0" w:line="259" w:lineRule="auto"/>
            </w:pPr>
            <w:r>
              <w:rPr>
                <w:b/>
              </w:rPr>
              <w:t xml:space="preserve">Capability </w:t>
            </w:r>
            <w:r>
              <w:t xml:space="preserve"> </w:t>
            </w:r>
          </w:p>
        </w:tc>
        <w:tc>
          <w:tcPr>
            <w:tcW w:w="774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728DECDD" w14:textId="77777777" w:rsidR="00E80286" w:rsidRDefault="00000000">
            <w:pPr>
              <w:spacing w:after="0" w:line="259" w:lineRule="auto"/>
            </w:pPr>
            <w:r>
              <w:t xml:space="preserve">Being pre-trained on large-scale data, Gemini Pro removes the need for custom model training. </w:t>
            </w:r>
          </w:p>
        </w:tc>
      </w:tr>
      <w:tr w:rsidR="00E80286" w14:paraId="681AB547" w14:textId="77777777" w:rsidTr="00BC6F24">
        <w:trPr>
          <w:trHeight w:val="1018"/>
        </w:trPr>
        <w:tc>
          <w:tcPr>
            <w:tcW w:w="204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1CF98206" w14:textId="77777777" w:rsidR="00E80286" w:rsidRDefault="00000000">
            <w:pPr>
              <w:spacing w:after="0" w:line="259" w:lineRule="auto"/>
            </w:pPr>
            <w:r>
              <w:rPr>
                <w:b/>
              </w:rPr>
              <w:t xml:space="preserve">API Integration </w:t>
            </w:r>
            <w:r>
              <w:t xml:space="preserve"> </w:t>
            </w:r>
          </w:p>
        </w:tc>
        <w:tc>
          <w:tcPr>
            <w:tcW w:w="774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2AFDDD2C" w14:textId="77777777" w:rsidR="00E80286" w:rsidRDefault="00000000">
            <w:pPr>
              <w:spacing w:after="0" w:line="259" w:lineRule="auto"/>
            </w:pPr>
            <w:r>
              <w:t xml:space="preserve">The model integrates easily via APIs, enabling seamless real-time natural language to SQL conversion in web applications. </w:t>
            </w:r>
          </w:p>
        </w:tc>
      </w:tr>
    </w:tbl>
    <w:p w14:paraId="63A94BE4" w14:textId="77777777" w:rsidR="00E80286" w:rsidRDefault="00000000">
      <w:pPr>
        <w:spacing w:after="0" w:line="259" w:lineRule="auto"/>
      </w:pPr>
      <w:r>
        <w:rPr>
          <w:b/>
          <w:sz w:val="28"/>
        </w:rPr>
        <w:t xml:space="preserve"> </w:t>
      </w:r>
      <w:r>
        <w:t xml:space="preserve"> </w:t>
      </w:r>
    </w:p>
    <w:sectPr w:rsidR="00E80286" w:rsidSect="00BC6F24">
      <w:pgSz w:w="12240" w:h="15840"/>
      <w:pgMar w:top="133" w:right="838" w:bottom="851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286"/>
    <w:rsid w:val="00B9418B"/>
    <w:rsid w:val="00BC6F24"/>
    <w:rsid w:val="00E80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8F08D7"/>
  <w15:docId w15:val="{B6CDD888-BA37-4AC3-BADF-6D01731E45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" w:line="257" w:lineRule="auto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right="602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349</Words>
  <Characters>1993</Characters>
  <Application>Microsoft Office Word</Application>
  <DocSecurity>0</DocSecurity>
  <Lines>16</Lines>
  <Paragraphs>4</Paragraphs>
  <ScaleCrop>false</ScaleCrop>
  <Company/>
  <LinksUpToDate>false</LinksUpToDate>
  <CharactersWithSpaces>2338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 Model Selection Report</dc:title>
  <dc:subject/>
  <dc:creator>jangitha takesh</dc:creator>
  <cp:keywords/>
  <cp:lastModifiedBy>sai sreeja</cp:lastModifiedBy>
  <cp:revision>2</cp:revision>
  <dcterms:created xsi:type="dcterms:W3CDTF">2026-02-17T06:42:00Z</dcterms:created>
  <dcterms:modified xsi:type="dcterms:W3CDTF">2026-02-17T06:42:00Z</dcterms:modified>
</cp:coreProperties>
</file>