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0CB02" w14:textId="192DDA60" w:rsidR="007E72CA" w:rsidRPr="007E72CA" w:rsidRDefault="007E72CA" w:rsidP="007E72CA">
      <w:pPr>
        <w:spacing w:line="480" w:lineRule="auto"/>
        <w:jc w:val="center"/>
        <w:rPr>
          <w:rFonts w:ascii="Times New Roman" w:hAnsi="Times New Roman" w:cs="Times New Roman"/>
          <w:b/>
          <w:bCs/>
        </w:rPr>
      </w:pPr>
      <w:r w:rsidRPr="007E72CA">
        <w:rPr>
          <w:rFonts w:ascii="Times New Roman" w:hAnsi="Times New Roman" w:cs="Times New Roman"/>
          <w:b/>
          <w:bCs/>
        </w:rPr>
        <w:t>CIS: DISCUSSION</w:t>
      </w:r>
      <w:r>
        <w:rPr>
          <w:rFonts w:ascii="Times New Roman" w:hAnsi="Times New Roman" w:cs="Times New Roman"/>
          <w:b/>
          <w:bCs/>
        </w:rPr>
        <w:t>-</w:t>
      </w:r>
      <w:r w:rsidRPr="007E72CA">
        <w:rPr>
          <w:rFonts w:ascii="Times New Roman" w:hAnsi="Times New Roman" w:cs="Times New Roman"/>
          <w:b/>
          <w:bCs/>
        </w:rPr>
        <w:t xml:space="preserve"> 7</w:t>
      </w:r>
    </w:p>
    <w:p w14:paraId="68842129" w14:textId="77777777" w:rsidR="00A240E7" w:rsidRDefault="00A240E7" w:rsidP="00A240E7">
      <w:pPr>
        <w:spacing w:line="480" w:lineRule="auto"/>
        <w:rPr>
          <w:rFonts w:ascii="Times New Roman" w:hAnsi="Times New Roman" w:cs="Times New Roman"/>
        </w:rPr>
      </w:pPr>
      <w:r>
        <w:rPr>
          <w:rFonts w:ascii="Times New Roman" w:hAnsi="Times New Roman" w:cs="Times New Roman"/>
        </w:rPr>
        <w:t>A</w:t>
      </w:r>
    </w:p>
    <w:p w14:paraId="3F40A308" w14:textId="5ABB8FAF" w:rsidR="00A504BC" w:rsidRPr="007E72CA" w:rsidRDefault="00441337" w:rsidP="00A240E7">
      <w:pPr>
        <w:spacing w:line="480" w:lineRule="auto"/>
        <w:ind w:firstLine="720"/>
        <w:rPr>
          <w:rFonts w:ascii="Times New Roman" w:hAnsi="Times New Roman" w:cs="Times New Roman"/>
        </w:rPr>
      </w:pPr>
      <w:r w:rsidRPr="007E72CA">
        <w:rPr>
          <w:rFonts w:ascii="Times New Roman" w:hAnsi="Times New Roman" w:cs="Times New Roman"/>
        </w:rPr>
        <w:t>I agree with the</w:t>
      </w:r>
      <w:r w:rsidR="00E6090E">
        <w:rPr>
          <w:rFonts w:ascii="Times New Roman" w:hAnsi="Times New Roman" w:cs="Times New Roman"/>
        </w:rPr>
        <w:t xml:space="preserve"> given</w:t>
      </w:r>
      <w:r w:rsidRPr="007E72CA">
        <w:rPr>
          <w:rFonts w:ascii="Times New Roman" w:hAnsi="Times New Roman" w:cs="Times New Roman"/>
        </w:rPr>
        <w:t xml:space="preserve"> statement. </w:t>
      </w:r>
      <w:r w:rsidR="004343B9" w:rsidRPr="007E72CA">
        <w:rPr>
          <w:rFonts w:ascii="Times New Roman" w:hAnsi="Times New Roman" w:cs="Times New Roman"/>
        </w:rPr>
        <w:t xml:space="preserve">Health information exchange (HIE) plays a vital role in improving the health outcomes. However, it is a common practice to record the observations in the electronic health records (EHRs) </w:t>
      </w:r>
      <w:r w:rsidR="00246D99" w:rsidRPr="007E72CA">
        <w:rPr>
          <w:rFonts w:ascii="Times New Roman" w:hAnsi="Times New Roman" w:cs="Times New Roman"/>
        </w:rPr>
        <w:t>according to</w:t>
      </w:r>
      <w:r w:rsidR="004343B9" w:rsidRPr="007E72CA">
        <w:rPr>
          <w:rFonts w:ascii="Times New Roman" w:hAnsi="Times New Roman" w:cs="Times New Roman"/>
        </w:rPr>
        <w:t xml:space="preserve"> the local understandable representations. </w:t>
      </w:r>
      <w:r w:rsidR="00E6090E">
        <w:rPr>
          <w:rFonts w:ascii="Times New Roman" w:hAnsi="Times New Roman" w:cs="Times New Roman"/>
        </w:rPr>
        <w:t>But t</w:t>
      </w:r>
      <w:r w:rsidR="004343B9" w:rsidRPr="007E72CA">
        <w:rPr>
          <w:rFonts w:ascii="Times New Roman" w:hAnsi="Times New Roman" w:cs="Times New Roman"/>
        </w:rPr>
        <w:t xml:space="preserve">his results in </w:t>
      </w:r>
      <w:r w:rsidR="00E6090E">
        <w:rPr>
          <w:rFonts w:ascii="Times New Roman" w:hAnsi="Times New Roman" w:cs="Times New Roman"/>
        </w:rPr>
        <w:t xml:space="preserve">a </w:t>
      </w:r>
      <w:r w:rsidR="004343B9" w:rsidRPr="007E72CA">
        <w:rPr>
          <w:rFonts w:ascii="Times New Roman" w:hAnsi="Times New Roman" w:cs="Times New Roman"/>
        </w:rPr>
        <w:t xml:space="preserve">failure to understand and share the information across </w:t>
      </w:r>
      <w:r w:rsidR="00246D99" w:rsidRPr="007E72CA">
        <w:rPr>
          <w:rFonts w:ascii="Times New Roman" w:hAnsi="Times New Roman" w:cs="Times New Roman"/>
        </w:rPr>
        <w:t>various</w:t>
      </w:r>
      <w:r w:rsidR="004343B9" w:rsidRPr="007E72CA">
        <w:rPr>
          <w:rFonts w:ascii="Times New Roman" w:hAnsi="Times New Roman" w:cs="Times New Roman"/>
        </w:rPr>
        <w:t xml:space="preserve"> systems. So, the fundamental concept behind the HIE is threatened. </w:t>
      </w:r>
      <w:r w:rsidR="00E6090E">
        <w:rPr>
          <w:rFonts w:ascii="Times New Roman" w:hAnsi="Times New Roman" w:cs="Times New Roman"/>
        </w:rPr>
        <w:t>So, to</w:t>
      </w:r>
      <w:r w:rsidR="004343B9" w:rsidRPr="007E72CA">
        <w:rPr>
          <w:rFonts w:ascii="Times New Roman" w:hAnsi="Times New Roman" w:cs="Times New Roman"/>
        </w:rPr>
        <w:t xml:space="preserve"> avoid such challenges and facilitate interoperability, standardization of the medical or clinical terminologies is recommended. </w:t>
      </w:r>
      <w:r w:rsidR="00E6090E">
        <w:rPr>
          <w:rFonts w:ascii="Times New Roman" w:hAnsi="Times New Roman" w:cs="Times New Roman"/>
        </w:rPr>
        <w:t>According to Han et al. (2020) t</w:t>
      </w:r>
      <w:r w:rsidRPr="007E72CA">
        <w:rPr>
          <w:rFonts w:ascii="Times New Roman" w:hAnsi="Times New Roman" w:cs="Times New Roman"/>
        </w:rPr>
        <w:t xml:space="preserve">here are </w:t>
      </w:r>
      <w:r w:rsidR="00246D99" w:rsidRPr="007E72CA">
        <w:rPr>
          <w:rFonts w:ascii="Times New Roman" w:hAnsi="Times New Roman" w:cs="Times New Roman"/>
        </w:rPr>
        <w:t>multiple</w:t>
      </w:r>
      <w:r w:rsidRPr="007E72CA">
        <w:rPr>
          <w:rFonts w:ascii="Times New Roman" w:hAnsi="Times New Roman" w:cs="Times New Roman"/>
        </w:rPr>
        <w:t xml:space="preserve"> factors </w:t>
      </w:r>
      <w:r w:rsidR="00246D99" w:rsidRPr="007E72CA">
        <w:rPr>
          <w:rFonts w:ascii="Times New Roman" w:hAnsi="Times New Roman" w:cs="Times New Roman"/>
        </w:rPr>
        <w:t xml:space="preserve">like available level of technology, economic </w:t>
      </w:r>
      <w:r w:rsidR="007E72CA" w:rsidRPr="007E72CA">
        <w:rPr>
          <w:rFonts w:ascii="Times New Roman" w:hAnsi="Times New Roman" w:cs="Times New Roman"/>
        </w:rPr>
        <w:t>feasibility,</w:t>
      </w:r>
      <w:r w:rsidR="00246D99" w:rsidRPr="007E72CA">
        <w:rPr>
          <w:rFonts w:ascii="Times New Roman" w:hAnsi="Times New Roman" w:cs="Times New Roman"/>
        </w:rPr>
        <w:t xml:space="preserve"> and many more </w:t>
      </w:r>
      <w:r w:rsidRPr="007E72CA">
        <w:rPr>
          <w:rFonts w:ascii="Times New Roman" w:hAnsi="Times New Roman" w:cs="Times New Roman"/>
        </w:rPr>
        <w:t xml:space="preserve">to be considered when transforming the entire clinical data to </w:t>
      </w:r>
      <w:r w:rsidR="001D7162" w:rsidRPr="007E72CA">
        <w:rPr>
          <w:rFonts w:ascii="Times New Roman" w:hAnsi="Times New Roman" w:cs="Times New Roman"/>
        </w:rPr>
        <w:t>standard</w:t>
      </w:r>
      <w:r w:rsidRPr="007E72CA">
        <w:rPr>
          <w:rFonts w:ascii="Times New Roman" w:hAnsi="Times New Roman" w:cs="Times New Roman"/>
        </w:rPr>
        <w:t xml:space="preserve"> terminologies</w:t>
      </w:r>
      <w:r w:rsidR="00E6090E">
        <w:rPr>
          <w:rFonts w:ascii="Times New Roman" w:hAnsi="Times New Roman" w:cs="Times New Roman"/>
        </w:rPr>
        <w:t xml:space="preserve">. </w:t>
      </w:r>
      <w:r w:rsidRPr="007E72CA">
        <w:rPr>
          <w:rFonts w:ascii="Times New Roman" w:hAnsi="Times New Roman" w:cs="Times New Roman"/>
        </w:rPr>
        <w:t xml:space="preserve">Most of the economically backward countries suffer from </w:t>
      </w:r>
      <w:r w:rsidR="00246D99" w:rsidRPr="007E72CA">
        <w:rPr>
          <w:rFonts w:ascii="Times New Roman" w:hAnsi="Times New Roman" w:cs="Times New Roman"/>
        </w:rPr>
        <w:t xml:space="preserve">enjoying the </w:t>
      </w:r>
      <w:r w:rsidRPr="007E72CA">
        <w:rPr>
          <w:rFonts w:ascii="Times New Roman" w:hAnsi="Times New Roman" w:cs="Times New Roman"/>
        </w:rPr>
        <w:t xml:space="preserve">benefits of advancements in healthcare </w:t>
      </w:r>
      <w:r w:rsidR="00246D99" w:rsidRPr="007E72CA">
        <w:rPr>
          <w:rFonts w:ascii="Times New Roman" w:hAnsi="Times New Roman" w:cs="Times New Roman"/>
        </w:rPr>
        <w:t>such as</w:t>
      </w:r>
      <w:r w:rsidRPr="007E72CA">
        <w:rPr>
          <w:rFonts w:ascii="Times New Roman" w:hAnsi="Times New Roman" w:cs="Times New Roman"/>
        </w:rPr>
        <w:t xml:space="preserve"> the implementation of electronic health records. The initial set up and maintenance of the EHR software is quite expensive which hampers </w:t>
      </w:r>
      <w:r w:rsidR="00342628">
        <w:rPr>
          <w:rFonts w:ascii="Times New Roman" w:hAnsi="Times New Roman" w:cs="Times New Roman"/>
        </w:rPr>
        <w:t>the usage by these countries</w:t>
      </w:r>
      <w:r w:rsidRPr="007E72CA">
        <w:rPr>
          <w:rFonts w:ascii="Times New Roman" w:hAnsi="Times New Roman" w:cs="Times New Roman"/>
        </w:rPr>
        <w:t xml:space="preserve">. </w:t>
      </w:r>
      <w:r w:rsidR="00021C6E" w:rsidRPr="007E72CA">
        <w:rPr>
          <w:rFonts w:ascii="Times New Roman" w:hAnsi="Times New Roman" w:cs="Times New Roman"/>
        </w:rPr>
        <w:t>So,</w:t>
      </w:r>
      <w:r w:rsidRPr="007E72CA">
        <w:rPr>
          <w:rFonts w:ascii="Times New Roman" w:hAnsi="Times New Roman" w:cs="Times New Roman"/>
        </w:rPr>
        <w:t xml:space="preserve"> to combat this drawback, </w:t>
      </w:r>
      <w:r w:rsidR="00021C6E" w:rsidRPr="007E72CA">
        <w:rPr>
          <w:rFonts w:ascii="Times New Roman" w:hAnsi="Times New Roman" w:cs="Times New Roman"/>
        </w:rPr>
        <w:t>open-source</w:t>
      </w:r>
      <w:r w:rsidRPr="007E72CA">
        <w:rPr>
          <w:rFonts w:ascii="Times New Roman" w:hAnsi="Times New Roman" w:cs="Times New Roman"/>
        </w:rPr>
        <w:t xml:space="preserve"> electronic health record systems turned out to be a good solution for these unprivileged </w:t>
      </w:r>
      <w:r w:rsidR="005B7CF6" w:rsidRPr="007E72CA">
        <w:rPr>
          <w:rFonts w:ascii="Times New Roman" w:hAnsi="Times New Roman" w:cs="Times New Roman"/>
        </w:rPr>
        <w:t>countries (</w:t>
      </w:r>
      <w:proofErr w:type="spellStart"/>
      <w:r w:rsidR="005B7CF6" w:rsidRPr="007E72CA">
        <w:rPr>
          <w:rFonts w:ascii="Times New Roman" w:hAnsi="Times New Roman" w:cs="Times New Roman"/>
        </w:rPr>
        <w:t>Syzdykova</w:t>
      </w:r>
      <w:proofErr w:type="spellEnd"/>
      <w:r w:rsidR="005B7CF6" w:rsidRPr="007E72CA">
        <w:rPr>
          <w:rFonts w:ascii="Times New Roman" w:hAnsi="Times New Roman" w:cs="Times New Roman"/>
        </w:rPr>
        <w:t xml:space="preserve"> et al., 2017</w:t>
      </w:r>
      <w:r w:rsidRPr="007E72CA">
        <w:rPr>
          <w:rFonts w:ascii="Times New Roman" w:hAnsi="Times New Roman" w:cs="Times New Roman"/>
        </w:rPr>
        <w:t>)</w:t>
      </w:r>
      <w:r w:rsidR="005B7CF6" w:rsidRPr="007E72CA">
        <w:rPr>
          <w:rFonts w:ascii="Times New Roman" w:hAnsi="Times New Roman" w:cs="Times New Roman"/>
        </w:rPr>
        <w:t>.</w:t>
      </w:r>
      <w:r w:rsidR="00021C6E" w:rsidRPr="007E72CA">
        <w:rPr>
          <w:rFonts w:ascii="Times New Roman" w:hAnsi="Times New Roman" w:cs="Times New Roman"/>
        </w:rPr>
        <w:t xml:space="preserve"> These systems map to the code which can be utilized to convert the local terms to standardized terminologies. The added advantage of open-source mapping is the ability of the user to contribute to the code repository ensuring proper documentation of the term to be utilized by </w:t>
      </w:r>
      <w:r w:rsidR="00A04E72" w:rsidRPr="007E72CA">
        <w:rPr>
          <w:rFonts w:ascii="Times New Roman" w:hAnsi="Times New Roman" w:cs="Times New Roman"/>
        </w:rPr>
        <w:t>others (</w:t>
      </w:r>
      <w:r w:rsidR="002C1952" w:rsidRPr="007E72CA">
        <w:rPr>
          <w:rFonts w:ascii="Times New Roman" w:hAnsi="Times New Roman" w:cs="Times New Roman"/>
        </w:rPr>
        <w:t>Benson., 2016</w:t>
      </w:r>
      <w:r w:rsidR="00021C6E" w:rsidRPr="007E72CA">
        <w:rPr>
          <w:rFonts w:ascii="Times New Roman" w:hAnsi="Times New Roman" w:cs="Times New Roman"/>
        </w:rPr>
        <w:t>). This facilitates other organizations or users to use the documented codes thus facilitating syntactic interoperability</w:t>
      </w:r>
      <w:r w:rsidR="00A04E72" w:rsidRPr="007E72CA">
        <w:rPr>
          <w:rFonts w:ascii="Times New Roman" w:hAnsi="Times New Roman" w:cs="Times New Roman"/>
        </w:rPr>
        <w:t xml:space="preserve">. </w:t>
      </w:r>
      <w:r w:rsidR="001D7162" w:rsidRPr="007E72CA">
        <w:rPr>
          <w:rFonts w:ascii="Times New Roman" w:hAnsi="Times New Roman" w:cs="Times New Roman"/>
        </w:rPr>
        <w:t>Incorporating informatics</w:t>
      </w:r>
      <w:r w:rsidR="00A04E72" w:rsidRPr="007E72CA">
        <w:rPr>
          <w:rFonts w:ascii="Times New Roman" w:hAnsi="Times New Roman" w:cs="Times New Roman"/>
        </w:rPr>
        <w:t xml:space="preserve"> principles in the development of medical devices had shown improvements in interoperability (</w:t>
      </w:r>
      <w:proofErr w:type="spellStart"/>
      <w:r w:rsidR="00F45561" w:rsidRPr="007E72CA">
        <w:rPr>
          <w:rFonts w:ascii="Times New Roman" w:hAnsi="Times New Roman" w:cs="Times New Roman"/>
        </w:rPr>
        <w:t>Weininger</w:t>
      </w:r>
      <w:proofErr w:type="spellEnd"/>
      <w:r w:rsidR="00F45561" w:rsidRPr="007E72CA">
        <w:rPr>
          <w:rFonts w:ascii="Times New Roman" w:hAnsi="Times New Roman" w:cs="Times New Roman"/>
        </w:rPr>
        <w:t xml:space="preserve"> et al., 2017</w:t>
      </w:r>
      <w:r w:rsidR="00A04E72" w:rsidRPr="007E72CA">
        <w:rPr>
          <w:rFonts w:ascii="Times New Roman" w:hAnsi="Times New Roman" w:cs="Times New Roman"/>
        </w:rPr>
        <w:t xml:space="preserve">). According to </w:t>
      </w:r>
      <w:proofErr w:type="spellStart"/>
      <w:r w:rsidR="00F45561" w:rsidRPr="007E72CA">
        <w:rPr>
          <w:rFonts w:ascii="Times New Roman" w:hAnsi="Times New Roman" w:cs="Times New Roman"/>
        </w:rPr>
        <w:t>Weininger</w:t>
      </w:r>
      <w:proofErr w:type="spellEnd"/>
      <w:r w:rsidR="00F45561" w:rsidRPr="007E72CA">
        <w:rPr>
          <w:rFonts w:ascii="Times New Roman" w:hAnsi="Times New Roman" w:cs="Times New Roman"/>
        </w:rPr>
        <w:t xml:space="preserve"> et al.  (2017) </w:t>
      </w:r>
      <w:r w:rsidR="00A04E72" w:rsidRPr="007E72CA">
        <w:rPr>
          <w:rFonts w:ascii="Times New Roman" w:hAnsi="Times New Roman" w:cs="Times New Roman"/>
        </w:rPr>
        <w:t>five examples have been demonstrated to imply the need to standardize the medical devices to improve interoperability.</w:t>
      </w:r>
      <w:r w:rsidR="00152CE3" w:rsidRPr="007E72CA">
        <w:rPr>
          <w:rFonts w:ascii="Times New Roman" w:hAnsi="Times New Roman" w:cs="Times New Roman"/>
        </w:rPr>
        <w:t xml:space="preserve"> </w:t>
      </w:r>
      <w:r w:rsidR="00050F99" w:rsidRPr="007E72CA">
        <w:rPr>
          <w:rFonts w:ascii="Times New Roman" w:hAnsi="Times New Roman" w:cs="Times New Roman"/>
        </w:rPr>
        <w:t xml:space="preserve">However not always the </w:t>
      </w:r>
      <w:r w:rsidR="00050F99" w:rsidRPr="007E72CA">
        <w:rPr>
          <w:rFonts w:ascii="Times New Roman" w:hAnsi="Times New Roman" w:cs="Times New Roman"/>
        </w:rPr>
        <w:lastRenderedPageBreak/>
        <w:t xml:space="preserve">technology is reliable and accurate in diagnosing the clinical decisions. In the paper written by </w:t>
      </w:r>
      <w:proofErr w:type="spellStart"/>
      <w:r w:rsidR="00F45561" w:rsidRPr="007E72CA">
        <w:rPr>
          <w:rFonts w:ascii="Times New Roman" w:hAnsi="Times New Roman" w:cs="Times New Roman"/>
        </w:rPr>
        <w:t>Fraccaro</w:t>
      </w:r>
      <w:proofErr w:type="spellEnd"/>
      <w:r w:rsidR="00F45561" w:rsidRPr="007E72CA">
        <w:rPr>
          <w:rFonts w:ascii="Times New Roman" w:hAnsi="Times New Roman" w:cs="Times New Roman"/>
        </w:rPr>
        <w:t xml:space="preserve"> et al. (2015)</w:t>
      </w:r>
      <w:r w:rsidR="00050F99" w:rsidRPr="007E72CA">
        <w:rPr>
          <w:rFonts w:ascii="Times New Roman" w:hAnsi="Times New Roman" w:cs="Times New Roman"/>
        </w:rPr>
        <w:t xml:space="preserve"> it was concluded that clinical decision support </w:t>
      </w:r>
      <w:r w:rsidR="00152CE3" w:rsidRPr="007E72CA">
        <w:rPr>
          <w:rFonts w:ascii="Times New Roman" w:hAnsi="Times New Roman" w:cs="Times New Roman"/>
        </w:rPr>
        <w:t>system (CDSS)</w:t>
      </w:r>
      <w:r w:rsidR="00050F99" w:rsidRPr="007E72CA">
        <w:rPr>
          <w:rFonts w:ascii="Times New Roman" w:hAnsi="Times New Roman" w:cs="Times New Roman"/>
        </w:rPr>
        <w:t xml:space="preserve"> </w:t>
      </w:r>
      <w:r w:rsidR="00F52D3A" w:rsidRPr="007E72CA">
        <w:rPr>
          <w:rFonts w:ascii="Times New Roman" w:hAnsi="Times New Roman" w:cs="Times New Roman"/>
        </w:rPr>
        <w:t>under</w:t>
      </w:r>
      <w:r w:rsidR="00342628">
        <w:rPr>
          <w:rFonts w:ascii="Times New Roman" w:hAnsi="Times New Roman" w:cs="Times New Roman"/>
        </w:rPr>
        <w:t>-</w:t>
      </w:r>
      <w:r w:rsidR="00F52D3A" w:rsidRPr="007E72CA">
        <w:rPr>
          <w:rFonts w:ascii="Times New Roman" w:hAnsi="Times New Roman" w:cs="Times New Roman"/>
        </w:rPr>
        <w:t xml:space="preserve">investigated the multimorbidity associated with the </w:t>
      </w:r>
      <w:r w:rsidR="00342628">
        <w:rPr>
          <w:rFonts w:ascii="Times New Roman" w:hAnsi="Times New Roman" w:cs="Times New Roman"/>
        </w:rPr>
        <w:t xml:space="preserve">given </w:t>
      </w:r>
      <w:r w:rsidR="00F52D3A" w:rsidRPr="007E72CA">
        <w:rPr>
          <w:rFonts w:ascii="Times New Roman" w:hAnsi="Times New Roman" w:cs="Times New Roman"/>
        </w:rPr>
        <w:t>condition.</w:t>
      </w:r>
      <w:r w:rsidR="00152CE3" w:rsidRPr="007E72CA">
        <w:rPr>
          <w:rFonts w:ascii="Times New Roman" w:hAnsi="Times New Roman" w:cs="Times New Roman"/>
        </w:rPr>
        <w:t xml:space="preserve"> This further adds that uniform mapping is implicated to enhance the functionality of CDSS. </w:t>
      </w:r>
    </w:p>
    <w:p w14:paraId="50E748DA" w14:textId="77777777" w:rsidR="00342628" w:rsidRDefault="00342628" w:rsidP="007E72CA">
      <w:pPr>
        <w:spacing w:line="480" w:lineRule="auto"/>
        <w:rPr>
          <w:rFonts w:ascii="Times New Roman" w:hAnsi="Times New Roman" w:cs="Times New Roman"/>
        </w:rPr>
      </w:pPr>
    </w:p>
    <w:p w14:paraId="608E040E" w14:textId="77777777" w:rsidR="00A240E7" w:rsidRDefault="00A240E7" w:rsidP="00A240E7">
      <w:pPr>
        <w:spacing w:line="480" w:lineRule="auto"/>
        <w:rPr>
          <w:rFonts w:ascii="Times New Roman" w:hAnsi="Times New Roman" w:cs="Times New Roman"/>
        </w:rPr>
      </w:pPr>
      <w:r>
        <w:rPr>
          <w:rFonts w:ascii="Times New Roman" w:hAnsi="Times New Roman" w:cs="Times New Roman"/>
        </w:rPr>
        <w:t>B</w:t>
      </w:r>
    </w:p>
    <w:p w14:paraId="796817FA" w14:textId="01818312" w:rsidR="00A504BC" w:rsidRPr="007E72CA" w:rsidRDefault="00152CE3" w:rsidP="00A240E7">
      <w:pPr>
        <w:spacing w:line="480" w:lineRule="auto"/>
        <w:ind w:firstLine="720"/>
        <w:rPr>
          <w:rFonts w:ascii="Times New Roman" w:hAnsi="Times New Roman" w:cs="Times New Roman"/>
        </w:rPr>
      </w:pPr>
      <w:r w:rsidRPr="007E72CA">
        <w:rPr>
          <w:rFonts w:ascii="Times New Roman" w:hAnsi="Times New Roman" w:cs="Times New Roman"/>
        </w:rPr>
        <w:t>Seamless exchange of health information is facilitated by standard terminologies and ontologies. Advancements like applying machine learning algorithms to predict inferences from data function on healthcare data stored in the EHRs. These can detect patterns with improved accuracy when there is uniform representation of medical conditions. Also, the concept of manual error in recording the clinical observations can be minimized to a great extent with the use of these standards.</w:t>
      </w:r>
      <w:r w:rsidR="00E02879" w:rsidRPr="007E72CA">
        <w:rPr>
          <w:rFonts w:ascii="Times New Roman" w:hAnsi="Times New Roman" w:cs="Times New Roman"/>
        </w:rPr>
        <w:t xml:space="preserve"> Open mapping repositories serve an excellent tool for research and education</w:t>
      </w:r>
      <w:r w:rsidR="00246D99" w:rsidRPr="007E72CA">
        <w:rPr>
          <w:rFonts w:ascii="Times New Roman" w:hAnsi="Times New Roman" w:cs="Times New Roman"/>
        </w:rPr>
        <w:t>al</w:t>
      </w:r>
      <w:r w:rsidR="00E02879" w:rsidRPr="007E72CA">
        <w:rPr>
          <w:rFonts w:ascii="Times New Roman" w:hAnsi="Times New Roman" w:cs="Times New Roman"/>
        </w:rPr>
        <w:t xml:space="preserve"> purposes. Now-a-days, mappings can be done from one terminology to other with the help of these open code repositories. The ease of communication regarding the patient condition across the connected systems improved resulting in </w:t>
      </w:r>
      <w:r w:rsidR="00246D99" w:rsidRPr="007E72CA">
        <w:rPr>
          <w:rFonts w:ascii="Times New Roman" w:hAnsi="Times New Roman" w:cs="Times New Roman"/>
        </w:rPr>
        <w:t xml:space="preserve">enhancement </w:t>
      </w:r>
      <w:r w:rsidR="005B399E" w:rsidRPr="007E72CA">
        <w:rPr>
          <w:rFonts w:ascii="Times New Roman" w:hAnsi="Times New Roman" w:cs="Times New Roman"/>
        </w:rPr>
        <w:t>of patient</w:t>
      </w:r>
      <w:r w:rsidR="00E02879" w:rsidRPr="007E72CA">
        <w:rPr>
          <w:rFonts w:ascii="Times New Roman" w:hAnsi="Times New Roman" w:cs="Times New Roman"/>
        </w:rPr>
        <w:t xml:space="preserve"> outcomes. </w:t>
      </w:r>
      <w:r w:rsidR="004A66DC" w:rsidRPr="007E72CA">
        <w:rPr>
          <w:rFonts w:ascii="Times New Roman" w:hAnsi="Times New Roman" w:cs="Times New Roman"/>
        </w:rPr>
        <w:t xml:space="preserve">However, any advancement is coupled with the overlying cons. One such drawback is the requirement of documentation for all the mappings in the system which might reduce the physician’s time with </w:t>
      </w:r>
      <w:r w:rsidR="00442675" w:rsidRPr="007E72CA">
        <w:rPr>
          <w:rFonts w:ascii="Times New Roman" w:hAnsi="Times New Roman" w:cs="Times New Roman"/>
        </w:rPr>
        <w:t>the patient (</w:t>
      </w:r>
      <w:r w:rsidR="00F45561" w:rsidRPr="007E72CA">
        <w:rPr>
          <w:rFonts w:ascii="Times New Roman" w:hAnsi="Times New Roman" w:cs="Times New Roman"/>
        </w:rPr>
        <w:t>Jaffe et al., 2021,</w:t>
      </w:r>
      <w:r w:rsidR="00442675" w:rsidRPr="007E72CA">
        <w:rPr>
          <w:rFonts w:ascii="Times New Roman" w:hAnsi="Times New Roman" w:cs="Times New Roman"/>
        </w:rPr>
        <w:t xml:space="preserve"> </w:t>
      </w:r>
      <w:r w:rsidR="00F45561" w:rsidRPr="007E72CA">
        <w:rPr>
          <w:rFonts w:ascii="Times New Roman" w:hAnsi="Times New Roman" w:cs="Times New Roman"/>
        </w:rPr>
        <w:t>p</w:t>
      </w:r>
      <w:r w:rsidR="00442675" w:rsidRPr="007E72CA">
        <w:rPr>
          <w:rFonts w:ascii="Times New Roman" w:hAnsi="Times New Roman" w:cs="Times New Roman"/>
        </w:rPr>
        <w:t>. 167)</w:t>
      </w:r>
      <w:r w:rsidR="004A66DC" w:rsidRPr="007E72CA">
        <w:rPr>
          <w:rFonts w:ascii="Times New Roman" w:hAnsi="Times New Roman" w:cs="Times New Roman"/>
        </w:rPr>
        <w:t xml:space="preserve">. In a nutshell, medical terms standardization has opened gates for interoperability contributing to improved </w:t>
      </w:r>
      <w:r w:rsidR="00246D99" w:rsidRPr="007E72CA">
        <w:rPr>
          <w:rFonts w:ascii="Times New Roman" w:hAnsi="Times New Roman" w:cs="Times New Roman"/>
        </w:rPr>
        <w:t>patient</w:t>
      </w:r>
      <w:r w:rsidR="004A66DC" w:rsidRPr="007E72CA">
        <w:rPr>
          <w:rFonts w:ascii="Times New Roman" w:hAnsi="Times New Roman" w:cs="Times New Roman"/>
        </w:rPr>
        <w:t xml:space="preserve"> outcomes.</w:t>
      </w:r>
    </w:p>
    <w:p w14:paraId="4C1E803E" w14:textId="492AAD47" w:rsidR="00A504BC" w:rsidRPr="007E72CA" w:rsidRDefault="00A504BC" w:rsidP="007E72CA">
      <w:pPr>
        <w:spacing w:line="480" w:lineRule="auto"/>
        <w:rPr>
          <w:rFonts w:ascii="Times New Roman" w:hAnsi="Times New Roman" w:cs="Times New Roman"/>
        </w:rPr>
      </w:pPr>
    </w:p>
    <w:p w14:paraId="05466612" w14:textId="78C67BE1" w:rsidR="00A504BC" w:rsidRPr="007E72CA" w:rsidRDefault="00A504BC" w:rsidP="007E72CA">
      <w:pPr>
        <w:spacing w:line="480" w:lineRule="auto"/>
        <w:rPr>
          <w:rFonts w:ascii="Times New Roman" w:hAnsi="Times New Roman" w:cs="Times New Roman"/>
        </w:rPr>
      </w:pPr>
    </w:p>
    <w:p w14:paraId="718B618B" w14:textId="0B2A069D" w:rsidR="00A504BC" w:rsidRPr="007E72CA" w:rsidRDefault="00A504BC" w:rsidP="007E72CA">
      <w:pPr>
        <w:spacing w:line="480" w:lineRule="auto"/>
        <w:rPr>
          <w:rFonts w:ascii="Times New Roman" w:hAnsi="Times New Roman" w:cs="Times New Roman"/>
        </w:rPr>
      </w:pPr>
    </w:p>
    <w:p w14:paraId="664C64EA" w14:textId="1BC84179" w:rsidR="00A504BC" w:rsidRPr="007E72CA" w:rsidRDefault="00A504BC" w:rsidP="007E72CA">
      <w:pPr>
        <w:spacing w:line="480" w:lineRule="auto"/>
        <w:rPr>
          <w:rFonts w:ascii="Times New Roman" w:hAnsi="Times New Roman" w:cs="Times New Roman"/>
        </w:rPr>
      </w:pPr>
    </w:p>
    <w:p w14:paraId="4CD09485" w14:textId="7AD0C2F5" w:rsidR="00342628" w:rsidRPr="00342628" w:rsidRDefault="00342628" w:rsidP="00C305A9">
      <w:pPr>
        <w:spacing w:line="480" w:lineRule="auto"/>
        <w:jc w:val="center"/>
        <w:rPr>
          <w:rFonts w:ascii="Times New Roman" w:hAnsi="Times New Roman" w:cs="Times New Roman"/>
          <w:b/>
          <w:bCs/>
        </w:rPr>
      </w:pPr>
      <w:r w:rsidRPr="00342628">
        <w:rPr>
          <w:rFonts w:ascii="Times New Roman" w:hAnsi="Times New Roman" w:cs="Times New Roman"/>
          <w:b/>
          <w:bCs/>
        </w:rPr>
        <w:lastRenderedPageBreak/>
        <w:t>References:</w:t>
      </w:r>
    </w:p>
    <w:p w14:paraId="7B200FBC" w14:textId="77777777" w:rsidR="00342628" w:rsidRDefault="00342628" w:rsidP="007E72CA">
      <w:pPr>
        <w:spacing w:line="480" w:lineRule="auto"/>
        <w:rPr>
          <w:rFonts w:ascii="Times New Roman" w:hAnsi="Times New Roman" w:cs="Times New Roman"/>
        </w:rPr>
      </w:pPr>
    </w:p>
    <w:p w14:paraId="3E6D85E0" w14:textId="7E6B1C40" w:rsidR="00D83360" w:rsidRDefault="00441337" w:rsidP="006F5C02">
      <w:pPr>
        <w:spacing w:line="480" w:lineRule="auto"/>
        <w:ind w:left="720" w:hanging="720"/>
        <w:rPr>
          <w:rFonts w:ascii="Times New Roman" w:hAnsi="Times New Roman" w:cs="Times New Roman"/>
        </w:rPr>
      </w:pPr>
      <w:r w:rsidRPr="007E72CA">
        <w:rPr>
          <w:rFonts w:ascii="Times New Roman" w:hAnsi="Times New Roman" w:cs="Times New Roman"/>
        </w:rPr>
        <w:t>Benson, T. (2016). </w:t>
      </w:r>
      <w:proofErr w:type="gramStart"/>
      <w:r w:rsidRPr="007E72CA">
        <w:rPr>
          <w:rFonts w:ascii="Times New Roman" w:hAnsi="Times New Roman" w:cs="Times New Roman"/>
        </w:rPr>
        <w:t>Open source</w:t>
      </w:r>
      <w:proofErr w:type="gramEnd"/>
      <w:r w:rsidRPr="007E72CA">
        <w:rPr>
          <w:rFonts w:ascii="Times New Roman" w:hAnsi="Times New Roman" w:cs="Times New Roman"/>
        </w:rPr>
        <w:t xml:space="preserve"> paradigm: A synopsis of </w:t>
      </w:r>
      <w:r w:rsidR="00B22B24">
        <w:rPr>
          <w:rFonts w:ascii="Times New Roman" w:hAnsi="Times New Roman" w:cs="Times New Roman"/>
        </w:rPr>
        <w:t>t</w:t>
      </w:r>
      <w:r w:rsidRPr="007E72CA">
        <w:rPr>
          <w:rFonts w:ascii="Times New Roman" w:hAnsi="Times New Roman" w:cs="Times New Roman"/>
        </w:rPr>
        <w:t xml:space="preserve">he </w:t>
      </w:r>
      <w:r w:rsidR="00B22B24">
        <w:rPr>
          <w:rFonts w:ascii="Times New Roman" w:hAnsi="Times New Roman" w:cs="Times New Roman"/>
        </w:rPr>
        <w:t>c</w:t>
      </w:r>
      <w:r w:rsidRPr="007E72CA">
        <w:rPr>
          <w:rFonts w:ascii="Times New Roman" w:hAnsi="Times New Roman" w:cs="Times New Roman"/>
        </w:rPr>
        <w:t xml:space="preserve">athedral and the </w:t>
      </w:r>
      <w:r w:rsidR="00B22B24">
        <w:rPr>
          <w:rFonts w:ascii="Times New Roman" w:hAnsi="Times New Roman" w:cs="Times New Roman"/>
        </w:rPr>
        <w:t>b</w:t>
      </w:r>
      <w:r w:rsidRPr="007E72CA">
        <w:rPr>
          <w:rFonts w:ascii="Times New Roman" w:hAnsi="Times New Roman" w:cs="Times New Roman"/>
        </w:rPr>
        <w:t>azaar for health and social care.</w:t>
      </w:r>
      <w:r w:rsidRPr="007E72CA">
        <w:rPr>
          <w:rFonts w:ascii="Times New Roman" w:hAnsi="Times New Roman" w:cs="Times New Roman"/>
          <w:i/>
          <w:iCs/>
        </w:rPr>
        <w:t xml:space="preserve"> Journal of Innovation in Health Informatics</w:t>
      </w:r>
      <w:r w:rsidRPr="007E72CA">
        <w:rPr>
          <w:rFonts w:ascii="Times New Roman" w:hAnsi="Times New Roman" w:cs="Times New Roman"/>
        </w:rPr>
        <w:t>, </w:t>
      </w:r>
      <w:r w:rsidRPr="007E72CA">
        <w:rPr>
          <w:rFonts w:ascii="Times New Roman" w:hAnsi="Times New Roman" w:cs="Times New Roman"/>
          <w:i/>
          <w:iCs/>
        </w:rPr>
        <w:t>23</w:t>
      </w:r>
      <w:r w:rsidRPr="007E72CA">
        <w:rPr>
          <w:rFonts w:ascii="Times New Roman" w:hAnsi="Times New Roman" w:cs="Times New Roman"/>
        </w:rPr>
        <w:t>(2), 488-492. </w:t>
      </w:r>
      <w:hyperlink r:id="rId7" w:history="1">
        <w:r w:rsidR="00342628" w:rsidRPr="00CC256B">
          <w:rPr>
            <w:rStyle w:val="Hyperlink"/>
            <w:rFonts w:ascii="Times New Roman" w:hAnsi="Times New Roman" w:cs="Times New Roman"/>
          </w:rPr>
          <w:t>https://doi.org/10.14236/jhi.v23i2.866</w:t>
        </w:r>
      </w:hyperlink>
    </w:p>
    <w:p w14:paraId="307708B1" w14:textId="77777777" w:rsidR="00441337" w:rsidRPr="007E72CA" w:rsidRDefault="00441337" w:rsidP="006F5C02">
      <w:pPr>
        <w:spacing w:line="480" w:lineRule="auto"/>
        <w:ind w:left="720" w:hanging="720"/>
        <w:rPr>
          <w:rFonts w:ascii="Times New Roman" w:hAnsi="Times New Roman" w:cs="Times New Roman"/>
        </w:rPr>
      </w:pPr>
    </w:p>
    <w:p w14:paraId="356F2A1C" w14:textId="4047FB28" w:rsidR="00342628" w:rsidRDefault="00441337" w:rsidP="006F5C02">
      <w:pPr>
        <w:spacing w:line="480" w:lineRule="auto"/>
        <w:ind w:left="720" w:hanging="720"/>
        <w:rPr>
          <w:rFonts w:ascii="Times New Roman" w:hAnsi="Times New Roman" w:cs="Times New Roman"/>
        </w:rPr>
      </w:pPr>
      <w:proofErr w:type="spellStart"/>
      <w:r w:rsidRPr="007E72CA">
        <w:rPr>
          <w:rFonts w:ascii="Times New Roman" w:hAnsi="Times New Roman" w:cs="Times New Roman"/>
        </w:rPr>
        <w:t>Fraccaro</w:t>
      </w:r>
      <w:proofErr w:type="spellEnd"/>
      <w:r w:rsidRPr="007E72CA">
        <w:rPr>
          <w:rFonts w:ascii="Times New Roman" w:hAnsi="Times New Roman" w:cs="Times New Roman"/>
        </w:rPr>
        <w:t xml:space="preserve">, P., </w:t>
      </w:r>
      <w:proofErr w:type="spellStart"/>
      <w:r w:rsidRPr="007E72CA">
        <w:rPr>
          <w:rFonts w:ascii="Times New Roman" w:hAnsi="Times New Roman" w:cs="Times New Roman"/>
        </w:rPr>
        <w:t>Casteleiro</w:t>
      </w:r>
      <w:proofErr w:type="spellEnd"/>
      <w:r w:rsidRPr="007E72CA">
        <w:rPr>
          <w:rFonts w:ascii="Times New Roman" w:hAnsi="Times New Roman" w:cs="Times New Roman"/>
        </w:rPr>
        <w:t>, M.A., Ainsworth, J., &amp; Buchan, I. (2015). Adoption of clinical decision support in multimorbidity: A systematic review.</w:t>
      </w:r>
      <w:r w:rsidRPr="007E72CA">
        <w:rPr>
          <w:rFonts w:ascii="Times New Roman" w:hAnsi="Times New Roman" w:cs="Times New Roman"/>
          <w:i/>
          <w:iCs/>
        </w:rPr>
        <w:t xml:space="preserve"> JMIR Medical Informatics</w:t>
      </w:r>
      <w:r w:rsidRPr="007E72CA">
        <w:rPr>
          <w:rFonts w:ascii="Times New Roman" w:hAnsi="Times New Roman" w:cs="Times New Roman"/>
        </w:rPr>
        <w:t>, </w:t>
      </w:r>
      <w:r w:rsidRPr="007E72CA">
        <w:rPr>
          <w:rFonts w:ascii="Times New Roman" w:hAnsi="Times New Roman" w:cs="Times New Roman"/>
          <w:i/>
          <w:iCs/>
        </w:rPr>
        <w:t>3</w:t>
      </w:r>
      <w:r w:rsidRPr="007E72CA">
        <w:rPr>
          <w:rFonts w:ascii="Times New Roman" w:hAnsi="Times New Roman" w:cs="Times New Roman"/>
        </w:rPr>
        <w:t xml:space="preserve">(1), e4. </w:t>
      </w:r>
      <w:hyperlink r:id="rId8" w:history="1">
        <w:r w:rsidR="00342628" w:rsidRPr="00CC256B">
          <w:rPr>
            <w:rStyle w:val="Hyperlink"/>
            <w:rFonts w:ascii="Times New Roman" w:hAnsi="Times New Roman" w:cs="Times New Roman"/>
          </w:rPr>
          <w:t>https://doi.org/10.2196/medinform.3503</w:t>
        </w:r>
      </w:hyperlink>
    </w:p>
    <w:p w14:paraId="247AF803" w14:textId="77777777" w:rsidR="00342628" w:rsidRDefault="00342628" w:rsidP="006F5C02">
      <w:pPr>
        <w:spacing w:line="480" w:lineRule="auto"/>
        <w:ind w:left="720" w:hanging="720"/>
        <w:rPr>
          <w:rFonts w:ascii="Times New Roman" w:hAnsi="Times New Roman" w:cs="Times New Roman"/>
        </w:rPr>
      </w:pPr>
    </w:p>
    <w:p w14:paraId="3C4D7D4E" w14:textId="734A771B" w:rsidR="007D33BD" w:rsidRDefault="00342628" w:rsidP="006F5C02">
      <w:pPr>
        <w:spacing w:line="480" w:lineRule="auto"/>
        <w:ind w:left="720" w:hanging="720"/>
        <w:rPr>
          <w:rFonts w:ascii="Times New Roman" w:hAnsi="Times New Roman" w:cs="Times New Roman"/>
        </w:rPr>
      </w:pPr>
      <w:r w:rsidRPr="007E72CA">
        <w:rPr>
          <w:rFonts w:ascii="Times New Roman" w:hAnsi="Times New Roman" w:cs="Times New Roman"/>
        </w:rPr>
        <w:t>Han, L., Liu, J., Evans, R., Song, Y., &amp; Ma, J. (2020). Factors influencing the adoption of health information standards in health care organizations: A systematic review based on best fit framework synthesis. </w:t>
      </w:r>
      <w:r w:rsidRPr="007E72CA">
        <w:rPr>
          <w:rFonts w:ascii="Times New Roman" w:hAnsi="Times New Roman" w:cs="Times New Roman"/>
          <w:i/>
          <w:iCs/>
        </w:rPr>
        <w:t>JMIR Medical Informatics</w:t>
      </w:r>
      <w:r w:rsidRPr="007E72CA">
        <w:rPr>
          <w:rFonts w:ascii="Times New Roman" w:hAnsi="Times New Roman" w:cs="Times New Roman"/>
        </w:rPr>
        <w:t>, </w:t>
      </w:r>
      <w:r w:rsidRPr="007E72CA">
        <w:rPr>
          <w:rFonts w:ascii="Times New Roman" w:hAnsi="Times New Roman" w:cs="Times New Roman"/>
          <w:i/>
          <w:iCs/>
        </w:rPr>
        <w:t>8</w:t>
      </w:r>
      <w:r w:rsidRPr="007E72CA">
        <w:rPr>
          <w:rFonts w:ascii="Times New Roman" w:hAnsi="Times New Roman" w:cs="Times New Roman"/>
        </w:rPr>
        <w:t xml:space="preserve">(5), e17334. </w:t>
      </w:r>
      <w:hyperlink r:id="rId9" w:history="1">
        <w:r w:rsidR="00D83360" w:rsidRPr="00CC256B">
          <w:rPr>
            <w:rStyle w:val="Hyperlink"/>
            <w:rFonts w:ascii="Times New Roman" w:hAnsi="Times New Roman" w:cs="Times New Roman"/>
          </w:rPr>
          <w:t>https://doi.org/10.2196/17334</w:t>
        </w:r>
      </w:hyperlink>
    </w:p>
    <w:p w14:paraId="0D875EE4" w14:textId="77777777" w:rsidR="00342628" w:rsidRPr="007E72CA" w:rsidRDefault="00342628" w:rsidP="006F5C02">
      <w:pPr>
        <w:spacing w:line="480" w:lineRule="auto"/>
        <w:ind w:left="720" w:hanging="720"/>
        <w:rPr>
          <w:rFonts w:ascii="Times New Roman" w:hAnsi="Times New Roman" w:cs="Times New Roman"/>
        </w:rPr>
      </w:pPr>
    </w:p>
    <w:p w14:paraId="2D43E3F8" w14:textId="104534BF" w:rsidR="00441337" w:rsidRPr="007E72CA" w:rsidRDefault="00441337" w:rsidP="006F5C02">
      <w:pPr>
        <w:spacing w:line="480" w:lineRule="auto"/>
        <w:ind w:left="720" w:hanging="720"/>
        <w:rPr>
          <w:rFonts w:ascii="Times New Roman" w:hAnsi="Times New Roman" w:cs="Times New Roman"/>
        </w:rPr>
      </w:pPr>
      <w:r w:rsidRPr="007E72CA">
        <w:rPr>
          <w:rFonts w:ascii="Times New Roman" w:hAnsi="Times New Roman" w:cs="Times New Roman"/>
        </w:rPr>
        <w:t xml:space="preserve">Jaffe, C., Nguyen, V., </w:t>
      </w:r>
      <w:proofErr w:type="spellStart"/>
      <w:r w:rsidRPr="007E72CA">
        <w:rPr>
          <w:rFonts w:ascii="Times New Roman" w:hAnsi="Times New Roman" w:cs="Times New Roman"/>
        </w:rPr>
        <w:t>Kubick</w:t>
      </w:r>
      <w:proofErr w:type="spellEnd"/>
      <w:r w:rsidRPr="007E72CA">
        <w:rPr>
          <w:rFonts w:ascii="Times New Roman" w:hAnsi="Times New Roman" w:cs="Times New Roman"/>
        </w:rPr>
        <w:t xml:space="preserve">, W. R., Cooper, T., Leftwich, R. B., &amp; Hammond, W. E. (2021). Standards in </w:t>
      </w:r>
      <w:r w:rsidR="00E92AA8">
        <w:rPr>
          <w:rFonts w:ascii="Times New Roman" w:hAnsi="Times New Roman" w:cs="Times New Roman"/>
        </w:rPr>
        <w:t>b</w:t>
      </w:r>
      <w:r w:rsidRPr="007E72CA">
        <w:rPr>
          <w:rFonts w:ascii="Times New Roman" w:hAnsi="Times New Roman" w:cs="Times New Roman"/>
        </w:rPr>
        <w:t xml:space="preserve">iomedical </w:t>
      </w:r>
      <w:r w:rsidR="00E92AA8">
        <w:rPr>
          <w:rFonts w:ascii="Times New Roman" w:hAnsi="Times New Roman" w:cs="Times New Roman"/>
        </w:rPr>
        <w:t>i</w:t>
      </w:r>
      <w:r w:rsidRPr="007E72CA">
        <w:rPr>
          <w:rFonts w:ascii="Times New Roman" w:hAnsi="Times New Roman" w:cs="Times New Roman"/>
        </w:rPr>
        <w:t xml:space="preserve">nformatics. </w:t>
      </w:r>
      <w:r w:rsidR="001D7162" w:rsidRPr="007E72CA">
        <w:rPr>
          <w:rFonts w:ascii="Times New Roman" w:hAnsi="Times New Roman" w:cs="Times New Roman"/>
        </w:rPr>
        <w:t xml:space="preserve">In </w:t>
      </w:r>
      <w:proofErr w:type="spellStart"/>
      <w:r w:rsidR="001D7162" w:rsidRPr="007E72CA">
        <w:rPr>
          <w:rFonts w:ascii="Times New Roman" w:hAnsi="Times New Roman" w:cs="Times New Roman"/>
        </w:rPr>
        <w:t>Shortliffe</w:t>
      </w:r>
      <w:proofErr w:type="spellEnd"/>
      <w:r w:rsidRPr="007E72CA">
        <w:rPr>
          <w:rFonts w:ascii="Times New Roman" w:hAnsi="Times New Roman" w:cs="Times New Roman"/>
        </w:rPr>
        <w:t>, E. H.  &amp; Cimino, J. J. (Eds.)  &amp; Chiang, M. F. (Co-Ed.).  (2021). </w:t>
      </w:r>
      <w:r w:rsidRPr="007E72CA">
        <w:rPr>
          <w:rFonts w:ascii="Times New Roman" w:hAnsi="Times New Roman" w:cs="Times New Roman"/>
          <w:i/>
          <w:iCs/>
        </w:rPr>
        <w:t>Biomedical informatics: Computer applications in healthcare and biomedicine. </w:t>
      </w:r>
      <w:r w:rsidRPr="007E72CA">
        <w:rPr>
          <w:rFonts w:ascii="Times New Roman" w:hAnsi="Times New Roman" w:cs="Times New Roman"/>
        </w:rPr>
        <w:t>(5th ed.). New York: Springer.</w:t>
      </w:r>
    </w:p>
    <w:p w14:paraId="650192D2" w14:textId="77777777" w:rsidR="007E72CA" w:rsidRPr="007E72CA" w:rsidRDefault="007E72CA" w:rsidP="006F5C02">
      <w:pPr>
        <w:spacing w:line="480" w:lineRule="auto"/>
        <w:ind w:left="720" w:hanging="720"/>
        <w:rPr>
          <w:rFonts w:ascii="Times New Roman" w:hAnsi="Times New Roman" w:cs="Times New Roman"/>
        </w:rPr>
      </w:pPr>
    </w:p>
    <w:p w14:paraId="724F69B2" w14:textId="503A0BF5" w:rsidR="005B7CF6" w:rsidRDefault="001D7162" w:rsidP="006F5C02">
      <w:pPr>
        <w:spacing w:line="480" w:lineRule="auto"/>
        <w:ind w:left="720" w:hanging="720"/>
        <w:rPr>
          <w:rFonts w:ascii="Times New Roman" w:hAnsi="Times New Roman" w:cs="Times New Roman"/>
        </w:rPr>
      </w:pPr>
      <w:proofErr w:type="spellStart"/>
      <w:r w:rsidRPr="007E72CA">
        <w:rPr>
          <w:rFonts w:ascii="Times New Roman" w:hAnsi="Times New Roman" w:cs="Times New Roman"/>
        </w:rPr>
        <w:t>Syzdykova</w:t>
      </w:r>
      <w:proofErr w:type="spellEnd"/>
      <w:r w:rsidRPr="007E72CA">
        <w:rPr>
          <w:rFonts w:ascii="Times New Roman" w:hAnsi="Times New Roman" w:cs="Times New Roman"/>
        </w:rPr>
        <w:t xml:space="preserve">, A., Malta, A., Zolfo, M., </w:t>
      </w:r>
      <w:proofErr w:type="spellStart"/>
      <w:r w:rsidRPr="007E72CA">
        <w:rPr>
          <w:rFonts w:ascii="Times New Roman" w:hAnsi="Times New Roman" w:cs="Times New Roman"/>
        </w:rPr>
        <w:t>Diro</w:t>
      </w:r>
      <w:proofErr w:type="spellEnd"/>
      <w:r w:rsidRPr="007E72CA">
        <w:rPr>
          <w:rFonts w:ascii="Times New Roman" w:hAnsi="Times New Roman" w:cs="Times New Roman"/>
        </w:rPr>
        <w:t xml:space="preserve">, E., &amp; Oliveira, J. L. (2017). Open-source electronic health record systems for low-resource settings: Systematic review. </w:t>
      </w:r>
      <w:r w:rsidRPr="007E72CA">
        <w:rPr>
          <w:rFonts w:ascii="Times New Roman" w:hAnsi="Times New Roman" w:cs="Times New Roman"/>
          <w:i/>
          <w:iCs/>
        </w:rPr>
        <w:t>JMIR Medical Informatics</w:t>
      </w:r>
      <w:r w:rsidRPr="007E72CA">
        <w:rPr>
          <w:rFonts w:ascii="Times New Roman" w:hAnsi="Times New Roman" w:cs="Times New Roman"/>
        </w:rPr>
        <w:t xml:space="preserve">, </w:t>
      </w:r>
      <w:r w:rsidRPr="007E72CA">
        <w:rPr>
          <w:rFonts w:ascii="Times New Roman" w:hAnsi="Times New Roman" w:cs="Times New Roman"/>
          <w:i/>
          <w:iCs/>
        </w:rPr>
        <w:t>5</w:t>
      </w:r>
      <w:r w:rsidRPr="007E72CA">
        <w:rPr>
          <w:rFonts w:ascii="Times New Roman" w:hAnsi="Times New Roman" w:cs="Times New Roman"/>
        </w:rPr>
        <w:t xml:space="preserve">(4): e44. </w:t>
      </w:r>
      <w:hyperlink r:id="rId10" w:history="1">
        <w:r w:rsidR="00342628" w:rsidRPr="00CC256B">
          <w:rPr>
            <w:rStyle w:val="Hyperlink"/>
            <w:rFonts w:ascii="Times New Roman" w:hAnsi="Times New Roman" w:cs="Times New Roman"/>
          </w:rPr>
          <w:t>https://doi.org/10.2196/medinform.8131</w:t>
        </w:r>
      </w:hyperlink>
    </w:p>
    <w:p w14:paraId="2459F823" w14:textId="77777777" w:rsidR="00342628" w:rsidRPr="007E72CA" w:rsidRDefault="00342628" w:rsidP="006F5C02">
      <w:pPr>
        <w:spacing w:line="480" w:lineRule="auto"/>
        <w:ind w:left="720" w:hanging="720"/>
        <w:rPr>
          <w:rFonts w:ascii="Times New Roman" w:hAnsi="Times New Roman" w:cs="Times New Roman"/>
        </w:rPr>
      </w:pPr>
    </w:p>
    <w:p w14:paraId="248676B9" w14:textId="77777777" w:rsidR="005B7CF6" w:rsidRPr="007E72CA" w:rsidRDefault="00441337" w:rsidP="006F5C02">
      <w:pPr>
        <w:spacing w:line="480" w:lineRule="auto"/>
        <w:ind w:left="720" w:hanging="720"/>
        <w:rPr>
          <w:rFonts w:ascii="Times New Roman" w:hAnsi="Times New Roman" w:cs="Times New Roman"/>
        </w:rPr>
      </w:pPr>
      <w:proofErr w:type="spellStart"/>
      <w:r w:rsidRPr="007E72CA">
        <w:rPr>
          <w:rFonts w:ascii="Times New Roman" w:hAnsi="Times New Roman" w:cs="Times New Roman"/>
        </w:rPr>
        <w:t>Weininger</w:t>
      </w:r>
      <w:proofErr w:type="spellEnd"/>
      <w:r w:rsidRPr="007E72CA">
        <w:rPr>
          <w:rFonts w:ascii="Times New Roman" w:hAnsi="Times New Roman" w:cs="Times New Roman"/>
        </w:rPr>
        <w:t>, S., Jaffe, M.B., &amp; Goldman, J.M. (2017). The need to apply medical device</w:t>
      </w:r>
    </w:p>
    <w:p w14:paraId="6E029C62" w14:textId="53F01BDE" w:rsidR="00441337" w:rsidRDefault="00441337" w:rsidP="006F5C02">
      <w:pPr>
        <w:spacing w:line="480" w:lineRule="auto"/>
        <w:ind w:left="720" w:hanging="720"/>
        <w:rPr>
          <w:rFonts w:ascii="Times New Roman" w:hAnsi="Times New Roman" w:cs="Times New Roman"/>
        </w:rPr>
      </w:pPr>
      <w:r w:rsidRPr="007E72CA">
        <w:rPr>
          <w:rFonts w:ascii="Times New Roman" w:hAnsi="Times New Roman" w:cs="Times New Roman"/>
        </w:rPr>
        <w:t>informatics in developing standards for safe interoperable medical system.</w:t>
      </w:r>
      <w:r w:rsidR="005B7CF6" w:rsidRPr="007E72CA">
        <w:rPr>
          <w:rFonts w:ascii="Times New Roman" w:hAnsi="Times New Roman" w:cs="Times New Roman"/>
        </w:rPr>
        <w:t xml:space="preserve"> </w:t>
      </w:r>
      <w:r w:rsidRPr="007E72CA">
        <w:rPr>
          <w:rFonts w:ascii="Times New Roman" w:hAnsi="Times New Roman" w:cs="Times New Roman"/>
          <w:i/>
          <w:iCs/>
        </w:rPr>
        <w:t>Anesthesia</w:t>
      </w:r>
      <w:r w:rsidR="00EE6A77">
        <w:rPr>
          <w:rFonts w:ascii="Times New Roman" w:hAnsi="Times New Roman" w:cs="Times New Roman"/>
          <w:i/>
          <w:iCs/>
        </w:rPr>
        <w:t xml:space="preserve"> &amp;</w:t>
      </w:r>
      <w:r w:rsidRPr="007E72CA">
        <w:rPr>
          <w:rFonts w:ascii="Times New Roman" w:hAnsi="Times New Roman" w:cs="Times New Roman"/>
          <w:i/>
          <w:iCs/>
        </w:rPr>
        <w:t xml:space="preserve"> Analgesia</w:t>
      </w:r>
      <w:r w:rsidRPr="007E72CA">
        <w:rPr>
          <w:rFonts w:ascii="Times New Roman" w:hAnsi="Times New Roman" w:cs="Times New Roman"/>
        </w:rPr>
        <w:t>, </w:t>
      </w:r>
      <w:r w:rsidRPr="007E72CA">
        <w:rPr>
          <w:rFonts w:ascii="Times New Roman" w:hAnsi="Times New Roman" w:cs="Times New Roman"/>
          <w:i/>
          <w:iCs/>
        </w:rPr>
        <w:t>124</w:t>
      </w:r>
      <w:r w:rsidRPr="007E72CA">
        <w:rPr>
          <w:rFonts w:ascii="Times New Roman" w:hAnsi="Times New Roman" w:cs="Times New Roman"/>
        </w:rPr>
        <w:t>(1), 127-135.  </w:t>
      </w:r>
      <w:hyperlink r:id="rId11" w:history="1">
        <w:r w:rsidR="00342628" w:rsidRPr="00CC256B">
          <w:rPr>
            <w:rStyle w:val="Hyperlink"/>
            <w:rFonts w:ascii="Times New Roman" w:hAnsi="Times New Roman" w:cs="Times New Roman"/>
          </w:rPr>
          <w:t>https://doi.org/10.1213/ane.0000000000001386</w:t>
        </w:r>
      </w:hyperlink>
    </w:p>
    <w:p w14:paraId="6365ACF8" w14:textId="77777777" w:rsidR="00342628" w:rsidRPr="007E72CA" w:rsidRDefault="00342628" w:rsidP="007E72CA">
      <w:pPr>
        <w:spacing w:line="480" w:lineRule="auto"/>
        <w:rPr>
          <w:rFonts w:ascii="Times New Roman" w:hAnsi="Times New Roman" w:cs="Times New Roman"/>
        </w:rPr>
      </w:pPr>
    </w:p>
    <w:p w14:paraId="13C9679D" w14:textId="3098B71F" w:rsidR="00A504BC" w:rsidRPr="007E72CA" w:rsidRDefault="00A504BC" w:rsidP="007E72CA">
      <w:pPr>
        <w:spacing w:line="480" w:lineRule="auto"/>
        <w:rPr>
          <w:rFonts w:ascii="Times New Roman" w:hAnsi="Times New Roman" w:cs="Times New Roman"/>
        </w:rPr>
      </w:pPr>
    </w:p>
    <w:p w14:paraId="207D6ED0" w14:textId="0710D771" w:rsidR="00A504BC" w:rsidRPr="007E72CA" w:rsidRDefault="00A504BC" w:rsidP="007E72CA">
      <w:pPr>
        <w:spacing w:line="480" w:lineRule="auto"/>
        <w:rPr>
          <w:rFonts w:ascii="Times New Roman" w:hAnsi="Times New Roman" w:cs="Times New Roman"/>
        </w:rPr>
      </w:pPr>
    </w:p>
    <w:p w14:paraId="2C25AE2B" w14:textId="3C97703A" w:rsidR="00A504BC" w:rsidRPr="007E72CA" w:rsidRDefault="00A504BC" w:rsidP="007E72CA">
      <w:pPr>
        <w:spacing w:line="480" w:lineRule="auto"/>
        <w:rPr>
          <w:rFonts w:ascii="Times New Roman" w:hAnsi="Times New Roman" w:cs="Times New Roman"/>
        </w:rPr>
      </w:pPr>
    </w:p>
    <w:p w14:paraId="18B93B49" w14:textId="15242DAC" w:rsidR="00A504BC" w:rsidRPr="007E72CA" w:rsidRDefault="00A504BC" w:rsidP="007E72CA">
      <w:pPr>
        <w:spacing w:line="480" w:lineRule="auto"/>
        <w:rPr>
          <w:rFonts w:ascii="Times New Roman" w:hAnsi="Times New Roman" w:cs="Times New Roman"/>
        </w:rPr>
      </w:pPr>
    </w:p>
    <w:p w14:paraId="27F8E445" w14:textId="1259FB2B" w:rsidR="00A504BC" w:rsidRPr="007E72CA" w:rsidRDefault="00A504BC" w:rsidP="007E72CA">
      <w:pPr>
        <w:spacing w:line="480" w:lineRule="auto"/>
        <w:rPr>
          <w:rFonts w:ascii="Times New Roman" w:hAnsi="Times New Roman" w:cs="Times New Roman"/>
        </w:rPr>
      </w:pPr>
    </w:p>
    <w:sectPr w:rsidR="00A504BC" w:rsidRPr="007E72CA">
      <w:headerReference w:type="even" r:id="rId1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47174" w14:textId="77777777" w:rsidR="007A3A95" w:rsidRDefault="007A3A95" w:rsidP="00F336C6">
      <w:r>
        <w:separator/>
      </w:r>
    </w:p>
  </w:endnote>
  <w:endnote w:type="continuationSeparator" w:id="0">
    <w:p w14:paraId="38331445" w14:textId="77777777" w:rsidR="007A3A95" w:rsidRDefault="007A3A95" w:rsidP="00F33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08BF3" w14:textId="77777777" w:rsidR="007A3A95" w:rsidRDefault="007A3A95" w:rsidP="00F336C6">
      <w:r>
        <w:separator/>
      </w:r>
    </w:p>
  </w:footnote>
  <w:footnote w:type="continuationSeparator" w:id="0">
    <w:p w14:paraId="18912DC8" w14:textId="77777777" w:rsidR="007A3A95" w:rsidRDefault="007A3A95" w:rsidP="00F336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04727933"/>
      <w:docPartObj>
        <w:docPartGallery w:val="Page Numbers (Top of Page)"/>
        <w:docPartUnique/>
      </w:docPartObj>
    </w:sdtPr>
    <w:sdtContent>
      <w:p w14:paraId="54FCF586" w14:textId="1DF6F87B" w:rsidR="00F336C6" w:rsidRDefault="00F336C6" w:rsidP="00CC256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D1DC4A" w14:textId="77777777" w:rsidR="00F336C6" w:rsidRDefault="00F336C6" w:rsidP="00F336C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4002556"/>
      <w:docPartObj>
        <w:docPartGallery w:val="Page Numbers (Top of Page)"/>
        <w:docPartUnique/>
      </w:docPartObj>
    </w:sdtPr>
    <w:sdtContent>
      <w:p w14:paraId="65C4590B" w14:textId="4E235AFD" w:rsidR="00F336C6" w:rsidRDefault="00F336C6" w:rsidP="00CC256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2AC6651" w14:textId="32D16AFA" w:rsidR="00F336C6" w:rsidRDefault="00F336C6" w:rsidP="00F336C6">
    <w:pPr>
      <w:pStyle w:val="Header"/>
      <w:ind w:right="360"/>
    </w:pPr>
    <w:r>
      <w:t>CIS: DISCUSSION- 7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F3EBD"/>
    <w:multiLevelType w:val="multilevel"/>
    <w:tmpl w:val="2B42DC1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61A54E29"/>
    <w:multiLevelType w:val="multilevel"/>
    <w:tmpl w:val="95FC485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556673769">
    <w:abstractNumId w:val="0"/>
  </w:num>
  <w:num w:numId="2" w16cid:durableId="254822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A14"/>
    <w:rsid w:val="00021C6E"/>
    <w:rsid w:val="00050F99"/>
    <w:rsid w:val="000E5C1C"/>
    <w:rsid w:val="00152CE3"/>
    <w:rsid w:val="00173A14"/>
    <w:rsid w:val="001D7162"/>
    <w:rsid w:val="001F0B95"/>
    <w:rsid w:val="00246D99"/>
    <w:rsid w:val="002733CD"/>
    <w:rsid w:val="002C1952"/>
    <w:rsid w:val="00311EDC"/>
    <w:rsid w:val="00342628"/>
    <w:rsid w:val="00415940"/>
    <w:rsid w:val="004343B9"/>
    <w:rsid w:val="00441337"/>
    <w:rsid w:val="00442675"/>
    <w:rsid w:val="00461E96"/>
    <w:rsid w:val="00497182"/>
    <w:rsid w:val="004A66DC"/>
    <w:rsid w:val="004D10D0"/>
    <w:rsid w:val="005B399E"/>
    <w:rsid w:val="005B7CF6"/>
    <w:rsid w:val="0064434A"/>
    <w:rsid w:val="00685D15"/>
    <w:rsid w:val="006A5C58"/>
    <w:rsid w:val="006F5C02"/>
    <w:rsid w:val="0071303D"/>
    <w:rsid w:val="00742631"/>
    <w:rsid w:val="007A3A95"/>
    <w:rsid w:val="007D144C"/>
    <w:rsid w:val="007D33BD"/>
    <w:rsid w:val="007E72CA"/>
    <w:rsid w:val="0089115C"/>
    <w:rsid w:val="009B54CD"/>
    <w:rsid w:val="00A04E72"/>
    <w:rsid w:val="00A240E7"/>
    <w:rsid w:val="00A504BC"/>
    <w:rsid w:val="00B17519"/>
    <w:rsid w:val="00B219ED"/>
    <w:rsid w:val="00B22B24"/>
    <w:rsid w:val="00B55FD1"/>
    <w:rsid w:val="00C305A9"/>
    <w:rsid w:val="00CD1E0E"/>
    <w:rsid w:val="00D83360"/>
    <w:rsid w:val="00D83851"/>
    <w:rsid w:val="00DA7269"/>
    <w:rsid w:val="00E02879"/>
    <w:rsid w:val="00E6090E"/>
    <w:rsid w:val="00E92AA8"/>
    <w:rsid w:val="00EE6A77"/>
    <w:rsid w:val="00F336C6"/>
    <w:rsid w:val="00F44710"/>
    <w:rsid w:val="00F45561"/>
    <w:rsid w:val="00F52D3A"/>
    <w:rsid w:val="00F70E1A"/>
    <w:rsid w:val="00F97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FFD458"/>
  <w15:chartTrackingRefBased/>
  <w15:docId w15:val="{A8BA676C-BA7B-D34D-9922-17E3FC17F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1337"/>
    <w:rPr>
      <w:color w:val="0563C1" w:themeColor="hyperlink"/>
      <w:u w:val="single"/>
    </w:rPr>
  </w:style>
  <w:style w:type="character" w:styleId="UnresolvedMention">
    <w:name w:val="Unresolved Mention"/>
    <w:basedOn w:val="DefaultParagraphFont"/>
    <w:uiPriority w:val="99"/>
    <w:semiHidden/>
    <w:unhideWhenUsed/>
    <w:rsid w:val="00441337"/>
    <w:rPr>
      <w:color w:val="605E5C"/>
      <w:shd w:val="clear" w:color="auto" w:fill="E1DFDD"/>
    </w:rPr>
  </w:style>
  <w:style w:type="paragraph" w:styleId="Header">
    <w:name w:val="header"/>
    <w:basedOn w:val="Normal"/>
    <w:link w:val="HeaderChar"/>
    <w:uiPriority w:val="99"/>
    <w:unhideWhenUsed/>
    <w:rsid w:val="00F336C6"/>
    <w:pPr>
      <w:tabs>
        <w:tab w:val="center" w:pos="4680"/>
        <w:tab w:val="right" w:pos="9360"/>
      </w:tabs>
    </w:pPr>
  </w:style>
  <w:style w:type="character" w:customStyle="1" w:styleId="HeaderChar">
    <w:name w:val="Header Char"/>
    <w:basedOn w:val="DefaultParagraphFont"/>
    <w:link w:val="Header"/>
    <w:uiPriority w:val="99"/>
    <w:rsid w:val="00F336C6"/>
  </w:style>
  <w:style w:type="paragraph" w:styleId="Footer">
    <w:name w:val="footer"/>
    <w:basedOn w:val="Normal"/>
    <w:link w:val="FooterChar"/>
    <w:uiPriority w:val="99"/>
    <w:unhideWhenUsed/>
    <w:rsid w:val="00F336C6"/>
    <w:pPr>
      <w:tabs>
        <w:tab w:val="center" w:pos="4680"/>
        <w:tab w:val="right" w:pos="9360"/>
      </w:tabs>
    </w:pPr>
  </w:style>
  <w:style w:type="character" w:customStyle="1" w:styleId="FooterChar">
    <w:name w:val="Footer Char"/>
    <w:basedOn w:val="DefaultParagraphFont"/>
    <w:link w:val="Footer"/>
    <w:uiPriority w:val="99"/>
    <w:rsid w:val="00F336C6"/>
  </w:style>
  <w:style w:type="character" w:styleId="PageNumber">
    <w:name w:val="page number"/>
    <w:basedOn w:val="DefaultParagraphFont"/>
    <w:uiPriority w:val="99"/>
    <w:semiHidden/>
    <w:unhideWhenUsed/>
    <w:rsid w:val="00F336C6"/>
  </w:style>
  <w:style w:type="character" w:styleId="FollowedHyperlink">
    <w:name w:val="FollowedHyperlink"/>
    <w:basedOn w:val="DefaultParagraphFont"/>
    <w:uiPriority w:val="99"/>
    <w:semiHidden/>
    <w:unhideWhenUsed/>
    <w:rsid w:val="00D833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625144">
      <w:bodyDiv w:val="1"/>
      <w:marLeft w:val="0"/>
      <w:marRight w:val="0"/>
      <w:marTop w:val="0"/>
      <w:marBottom w:val="0"/>
      <w:divBdr>
        <w:top w:val="none" w:sz="0" w:space="0" w:color="auto"/>
        <w:left w:val="none" w:sz="0" w:space="0" w:color="auto"/>
        <w:bottom w:val="none" w:sz="0" w:space="0" w:color="auto"/>
        <w:right w:val="none" w:sz="0" w:space="0" w:color="auto"/>
      </w:divBdr>
    </w:div>
    <w:div w:id="1738088856">
      <w:bodyDiv w:val="1"/>
      <w:marLeft w:val="0"/>
      <w:marRight w:val="0"/>
      <w:marTop w:val="0"/>
      <w:marBottom w:val="0"/>
      <w:divBdr>
        <w:top w:val="none" w:sz="0" w:space="0" w:color="auto"/>
        <w:left w:val="none" w:sz="0" w:space="0" w:color="auto"/>
        <w:bottom w:val="none" w:sz="0" w:space="0" w:color="auto"/>
        <w:right w:val="none" w:sz="0" w:space="0" w:color="auto"/>
      </w:divBdr>
    </w:div>
    <w:div w:id="1806073360">
      <w:bodyDiv w:val="1"/>
      <w:marLeft w:val="0"/>
      <w:marRight w:val="0"/>
      <w:marTop w:val="0"/>
      <w:marBottom w:val="0"/>
      <w:divBdr>
        <w:top w:val="none" w:sz="0" w:space="0" w:color="auto"/>
        <w:left w:val="none" w:sz="0" w:space="0" w:color="auto"/>
        <w:bottom w:val="none" w:sz="0" w:space="0" w:color="auto"/>
        <w:right w:val="none" w:sz="0" w:space="0" w:color="auto"/>
      </w:divBdr>
    </w:div>
    <w:div w:id="191426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196/medinform.3503"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doi.org/10.14236/jhi.v23i2.866"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213/ane.0000000000001386"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2196/medinform.8131" TargetMode="External"/><Relationship Id="rId4" Type="http://schemas.openxmlformats.org/officeDocument/2006/relationships/webSettings" Target="webSettings.xml"/><Relationship Id="rId9" Type="http://schemas.openxmlformats.org/officeDocument/2006/relationships/hyperlink" Target="https://doi.org/10.2196/1733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TUMMALA, SAI SREYA</dc:creator>
  <cp:keywords/>
  <dc:description/>
  <cp:lastModifiedBy>TUMMALA, SAI SREYA</cp:lastModifiedBy>
  <cp:revision>32</cp:revision>
  <dcterms:created xsi:type="dcterms:W3CDTF">2022-10-31T23:34:00Z</dcterms:created>
  <dcterms:modified xsi:type="dcterms:W3CDTF">2022-11-04T23:59:00Z</dcterms:modified>
</cp:coreProperties>
</file>