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EAB" w:rsidRDefault="00982EAB" w:rsidP="00276EBD">
      <w:pPr>
        <w:jc w:val="center"/>
        <w:rPr>
          <w:rFonts w:ascii="Times New Roman" w:cs="Times New Roman"/>
          <w:sz w:val="36"/>
          <w:szCs w:val="36"/>
        </w:rPr>
      </w:pPr>
      <w:bookmarkStart w:id="0" w:name="_GoBack"/>
      <w:bookmarkEnd w:id="0"/>
    </w:p>
    <w:p w:rsidR="00276EBD" w:rsidRDefault="00276EBD" w:rsidP="00276EBD">
      <w:pPr>
        <w:jc w:val="center"/>
        <w:rPr>
          <w:rFonts w:ascii="Times New Roman" w:cs="Times New Roman"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  <w:r>
        <w:rPr>
          <w:rFonts w:ascii="Times New Roman" w:cs="Times New Roman"/>
          <w:b/>
          <w:sz w:val="36"/>
          <w:szCs w:val="36"/>
        </w:rPr>
        <w:t>Weekly Assignment 7</w:t>
      </w: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  <w:r>
        <w:rPr>
          <w:rFonts w:ascii="Times New Roman" w:cs="Times New Roman"/>
          <w:b/>
          <w:sz w:val="36"/>
          <w:szCs w:val="36"/>
        </w:rPr>
        <w:t>Saisrikar Paruchuri</w:t>
      </w: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  <w:r>
        <w:rPr>
          <w:rFonts w:ascii="Times New Roman" w:cs="Times New Roman"/>
          <w:b/>
          <w:sz w:val="36"/>
          <w:szCs w:val="36"/>
        </w:rPr>
        <w:t>44751575</w:t>
      </w: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  <w:r>
        <w:rPr>
          <w:rFonts w:ascii="Times New Roman" w:cs="Times New Roman"/>
          <w:b/>
          <w:sz w:val="36"/>
          <w:szCs w:val="36"/>
        </w:rPr>
        <w:t>INFS7410</w:t>
      </w: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6"/>
          <w:szCs w:val="36"/>
        </w:rPr>
      </w:pPr>
    </w:p>
    <w:p w:rsidR="00276EBD" w:rsidRDefault="00276EBD" w:rsidP="00276EBD">
      <w:pPr>
        <w:jc w:val="center"/>
        <w:rPr>
          <w:rFonts w:ascii="Times New Roman" w:cs="Times New Roman"/>
          <w:b/>
          <w:sz w:val="32"/>
          <w:szCs w:val="32"/>
          <w:u w:val="single"/>
        </w:rPr>
      </w:pPr>
      <w:r w:rsidRPr="00276EBD">
        <w:rPr>
          <w:rFonts w:ascii="Times New Roman" w:cs="Times New Roman"/>
          <w:b/>
          <w:sz w:val="32"/>
          <w:szCs w:val="32"/>
          <w:u w:val="single"/>
        </w:rPr>
        <w:lastRenderedPageBreak/>
        <w:t xml:space="preserve">Weekly Assignment-7 </w:t>
      </w:r>
    </w:p>
    <w:p w:rsidR="00276EBD" w:rsidRDefault="003F734B" w:rsidP="00276EBD">
      <w:pPr>
        <w:jc w:val="both"/>
        <w:rPr>
          <w:rFonts w:ascii="Times New Roman" w:cs="Times New Roman"/>
          <w:b/>
          <w:sz w:val="28"/>
          <w:szCs w:val="28"/>
          <w:u w:val="single"/>
        </w:rPr>
      </w:pPr>
      <w:r w:rsidRPr="003F734B">
        <w:rPr>
          <w:rFonts w:ascii="Times New Roman" w:cs="Times New Roman"/>
          <w:b/>
          <w:sz w:val="28"/>
          <w:szCs w:val="28"/>
          <w:u w:val="single"/>
        </w:rPr>
        <w:t>Unigram Language Model</w:t>
      </w:r>
    </w:p>
    <w:p w:rsidR="00AD5FDA" w:rsidRDefault="003F734B" w:rsidP="00276EBD">
      <w:pPr>
        <w:jc w:val="both"/>
        <w:rPr>
          <w:rFonts w:ascii="Times New Roman" w:cs="Times New Roman"/>
          <w:bCs/>
          <w:sz w:val="28"/>
          <w:szCs w:val="28"/>
        </w:rPr>
      </w:pPr>
      <w:r>
        <w:rPr>
          <w:rFonts w:ascii="Times New Roman" w:cs="Times New Roman"/>
          <w:bCs/>
          <w:sz w:val="28"/>
          <w:szCs w:val="28"/>
        </w:rPr>
        <w:tab/>
      </w:r>
      <w:r w:rsidR="00B55BF1">
        <w:rPr>
          <w:rFonts w:ascii="Times New Roman" w:cs="Times New Roman"/>
          <w:bCs/>
          <w:sz w:val="28"/>
          <w:szCs w:val="28"/>
        </w:rPr>
        <w:t xml:space="preserve">Unigram language model is used in information retrieval </w:t>
      </w:r>
      <w:r w:rsidR="005A1611">
        <w:rPr>
          <w:rFonts w:ascii="Times New Roman" w:cs="Times New Roman"/>
          <w:bCs/>
          <w:sz w:val="28"/>
          <w:szCs w:val="28"/>
        </w:rPr>
        <w:t xml:space="preserve">it can be treated as </w:t>
      </w:r>
      <w:r w:rsidR="00AD5FDA">
        <w:rPr>
          <w:rFonts w:ascii="Times New Roman" w:cs="Times New Roman"/>
          <w:bCs/>
          <w:sz w:val="28"/>
          <w:szCs w:val="28"/>
        </w:rPr>
        <w:t>a combination of several one state finite automata. It splits the probabilities of terms in the context.</w:t>
      </w:r>
    </w:p>
    <w:p w:rsidR="00014CCD" w:rsidRDefault="00014CCD" w:rsidP="00276EBD">
      <w:pPr>
        <w:jc w:val="both"/>
        <w:rPr>
          <w:rFonts w:ascii="Times New Roman" w:cs="Times New Roman"/>
          <w:b/>
          <w:sz w:val="28"/>
          <w:szCs w:val="28"/>
          <w:u w:val="single"/>
        </w:rPr>
      </w:pPr>
      <w:r>
        <w:rPr>
          <w:rFonts w:ascii="Times New Roman" w:cs="Times New Roman"/>
          <w:b/>
          <w:sz w:val="28"/>
          <w:szCs w:val="28"/>
          <w:u w:val="single"/>
        </w:rPr>
        <w:t>Drawbacks of Unigram</w:t>
      </w:r>
    </w:p>
    <w:p w:rsidR="003F734B" w:rsidRDefault="00014CCD" w:rsidP="00276EBD">
      <w:pPr>
        <w:jc w:val="both"/>
        <w:rPr>
          <w:rFonts w:ascii="Times New Roman" w:cs="Times New Roman"/>
          <w:bCs/>
          <w:sz w:val="28"/>
          <w:szCs w:val="28"/>
        </w:rPr>
      </w:pPr>
      <w:r>
        <w:rPr>
          <w:rFonts w:ascii="Times New Roman" w:cs="Times New Roman"/>
          <w:bCs/>
          <w:sz w:val="28"/>
          <w:szCs w:val="28"/>
        </w:rPr>
        <w:tab/>
        <w:t>The assumption of unigram model</w:t>
      </w:r>
      <w:r w:rsidR="00137B24">
        <w:rPr>
          <w:rFonts w:ascii="Times New Roman" w:cs="Times New Roman"/>
          <w:bCs/>
          <w:sz w:val="28"/>
          <w:szCs w:val="28"/>
        </w:rPr>
        <w:t xml:space="preserve"> is the term in a document are independent with each other, which ignores the latent semantic relationship among the terms</w:t>
      </w:r>
      <w:r w:rsidR="00320D49">
        <w:rPr>
          <w:rFonts w:ascii="Times New Roman" w:cs="Times New Roman"/>
          <w:bCs/>
          <w:sz w:val="28"/>
          <w:szCs w:val="28"/>
        </w:rPr>
        <w:t xml:space="preserve"> in a document. So</w:t>
      </w:r>
      <w:r w:rsidR="0028514F">
        <w:rPr>
          <w:rFonts w:ascii="Times New Roman" w:cs="Times New Roman"/>
          <w:bCs/>
          <w:sz w:val="28"/>
          <w:szCs w:val="28"/>
        </w:rPr>
        <w:t>,</w:t>
      </w:r>
      <w:r w:rsidR="00320D49">
        <w:rPr>
          <w:rFonts w:ascii="Times New Roman" w:cs="Times New Roman"/>
          <w:bCs/>
          <w:sz w:val="28"/>
          <w:szCs w:val="28"/>
        </w:rPr>
        <w:t xml:space="preserve"> any term that is there in a </w:t>
      </w:r>
      <w:r w:rsidR="00560ED3">
        <w:rPr>
          <w:rFonts w:ascii="Times New Roman" w:cs="Times New Roman"/>
          <w:bCs/>
          <w:sz w:val="28"/>
          <w:szCs w:val="28"/>
        </w:rPr>
        <w:t xml:space="preserve">document it will retrieve that document in this process it will retrieve many documents and processing time is more and </w:t>
      </w:r>
      <w:r w:rsidR="00D20863">
        <w:rPr>
          <w:rFonts w:ascii="Times New Roman" w:cs="Times New Roman"/>
          <w:bCs/>
          <w:sz w:val="28"/>
          <w:szCs w:val="28"/>
        </w:rPr>
        <w:t>the results will be inefficient also it will take more space and the cost will be very high.</w:t>
      </w:r>
    </w:p>
    <w:p w:rsidR="00D20863" w:rsidRDefault="00D20863" w:rsidP="00276EBD">
      <w:pPr>
        <w:jc w:val="both"/>
        <w:rPr>
          <w:rFonts w:ascii="Times New Roman" w:cs="Times New Roman"/>
          <w:bCs/>
          <w:sz w:val="28"/>
          <w:szCs w:val="28"/>
        </w:rPr>
      </w:pPr>
      <w:r>
        <w:rPr>
          <w:rFonts w:ascii="Times New Roman" w:cs="Times New Roman"/>
          <w:bCs/>
          <w:sz w:val="28"/>
          <w:szCs w:val="28"/>
        </w:rPr>
        <w:tab/>
        <w:t>The unigram precision score shows that we are getting 65% of the root words correct. However, the unigram precision score with full words is about 52% for the retrieval. Thus, we are missing about 13% of the words although we seem to be getting their roots correct.</w:t>
      </w:r>
    </w:p>
    <w:p w:rsidR="00560ED3" w:rsidRDefault="0048079D" w:rsidP="00276EBD">
      <w:pPr>
        <w:jc w:val="both"/>
        <w:rPr>
          <w:rFonts w:ascii="Times New Roman" w:cs="Times New Roman"/>
          <w:b/>
          <w:sz w:val="28"/>
          <w:szCs w:val="28"/>
          <w:u w:val="single"/>
        </w:rPr>
      </w:pPr>
      <w:r>
        <w:rPr>
          <w:rFonts w:ascii="Times New Roman" w:cs="Times New Roman"/>
          <w:b/>
          <w:sz w:val="28"/>
          <w:szCs w:val="28"/>
          <w:u w:val="single"/>
        </w:rPr>
        <w:t>Improving the Unigram</w:t>
      </w:r>
    </w:p>
    <w:p w:rsidR="0048079D" w:rsidRPr="0048079D" w:rsidRDefault="001B3787" w:rsidP="00276EBD">
      <w:pPr>
        <w:jc w:val="both"/>
        <w:rPr>
          <w:rFonts w:ascii="Times New Roman" w:cs="Times New Roman"/>
          <w:bCs/>
          <w:sz w:val="28"/>
          <w:szCs w:val="28"/>
        </w:rPr>
      </w:pPr>
      <w:r>
        <w:rPr>
          <w:rFonts w:ascii="Times New Roman" w:cs="Times New Roman"/>
          <w:bCs/>
          <w:sz w:val="28"/>
          <w:szCs w:val="28"/>
        </w:rPr>
        <w:tab/>
        <w:t xml:space="preserve">To improve unigram </w:t>
      </w:r>
      <w:r w:rsidR="00410248">
        <w:rPr>
          <w:rFonts w:ascii="Times New Roman" w:cs="Times New Roman"/>
          <w:bCs/>
          <w:sz w:val="28"/>
          <w:szCs w:val="28"/>
        </w:rPr>
        <w:t xml:space="preserve">there are many erroneous words which are easy to fix suggests some ideas to improve unigram precision. One can utilize a morpheme level spelling corrector that operates on segmented representations, and corrects such forms to possible morphologically correct words </w:t>
      </w:r>
      <w:r w:rsidR="00D20863">
        <w:rPr>
          <w:rFonts w:ascii="Times New Roman" w:cs="Times New Roman"/>
          <w:bCs/>
          <w:sz w:val="28"/>
          <w:szCs w:val="28"/>
        </w:rPr>
        <w:t>to</w:t>
      </w:r>
      <w:r w:rsidR="00410248">
        <w:rPr>
          <w:rFonts w:ascii="Times New Roman" w:cs="Times New Roman"/>
          <w:bCs/>
          <w:sz w:val="28"/>
          <w:szCs w:val="28"/>
        </w:rPr>
        <w:t xml:space="preserve"> form a lattice which can again be rescored to select the contextually correct one. </w:t>
      </w:r>
    </w:p>
    <w:sectPr w:rsidR="0048079D" w:rsidRPr="0048079D" w:rsidSect="001D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BD"/>
    <w:rsid w:val="00014CCD"/>
    <w:rsid w:val="00137B24"/>
    <w:rsid w:val="001B3787"/>
    <w:rsid w:val="001D0459"/>
    <w:rsid w:val="00276EBD"/>
    <w:rsid w:val="0028514F"/>
    <w:rsid w:val="00320D49"/>
    <w:rsid w:val="003F5617"/>
    <w:rsid w:val="003F734B"/>
    <w:rsid w:val="00410248"/>
    <w:rsid w:val="0048079D"/>
    <w:rsid w:val="00560ED3"/>
    <w:rsid w:val="005A1611"/>
    <w:rsid w:val="008B3A95"/>
    <w:rsid w:val="00982EAB"/>
    <w:rsid w:val="00AD5FDA"/>
    <w:rsid w:val="00B55BF1"/>
    <w:rsid w:val="00BB78C3"/>
    <w:rsid w:val="00C32AB1"/>
    <w:rsid w:val="00C65B06"/>
    <w:rsid w:val="00CC5CC4"/>
    <w:rsid w:val="00D20863"/>
    <w:rsid w:val="00F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245"/>
  <w15:chartTrackingRefBased/>
  <w15:docId w15:val="{8A50275F-531C-45B0-A7C4-44E80134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Gautami"/>
        <w:sz w:val="22"/>
        <w:szCs w:val="22"/>
        <w:lang w:val="en-AU" w:eastAsia="en-AU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saisrikar paruchuri</dc:creator>
  <cp:keywords/>
  <dc:description/>
  <cp:lastModifiedBy>saisrikar paruchuri</cp:lastModifiedBy>
  <cp:revision>3</cp:revision>
  <dcterms:created xsi:type="dcterms:W3CDTF">2017-09-15T08:26:00Z</dcterms:created>
  <dcterms:modified xsi:type="dcterms:W3CDTF">2017-09-17T14:34:00Z</dcterms:modified>
</cp:coreProperties>
</file>