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9"/>
        <w:ind w:left="0"/>
        <w:rPr>
          <w:sz w:val="32"/>
          <w:spacing w:val="6"/>
        </w:rPr>
      </w:pPr>
      <w:r>
        <w:rPr>
          <w:sz w:val="32"/>
          <w:u w:val="none"/>
          <w:spacing w:val="6"/>
        </w:rPr>
        <w:t xml:space="preserve">               </w:t>
      </w:r>
      <w:r>
        <w:rPr>
          <w:sz w:val="32"/>
          <w:spacing w:val="6"/>
        </w:rPr>
        <w:t>GIFT SETTLEMENT DEED IN FAVOUR OF</w:t>
      </w:r>
    </w:p>
    <w:p>
      <w:pPr>
        <w:pStyle w:val="P9"/>
        <w:ind w:left="0"/>
        <w:jc w:val="center"/>
        <w:rPr>
          <w:sz w:val="22"/>
          <w:spacing w:val="6"/>
        </w:rPr>
      </w:pPr>
      <w:r>
        <w:rPr>
          <w:sz w:val="32"/>
          <w:spacing w:val="6"/>
        </w:rPr>
        <w:t>FAMILY MEMBER</w:t>
      </w:r>
    </w:p>
    <w:p>
      <w:pPr>
        <w:ind w:firstLine="720"/>
        <w:jc w:val="center"/>
        <w:rPr>
          <w:sz w:val="28"/>
          <w:szCs w:val="28"/>
          <w:u w:val="single"/>
        </w:rPr>
      </w:pPr>
      <w:r>
        <w:rPr>
          <w:sz w:val="28"/>
          <w:szCs w:val="28"/>
          <w:u w:val="single"/>
        </w:rPr>
        <w:t>Market Value of Rs.&lt;Market of Value Rs./-&gt;/-</w:t>
      </w:r>
      <w:r>
        <w:rPr>
          <w:sz w:val="28"/>
          <w:szCs w:val="28"/>
          <w:u w:val="single"/>
        </w:rPr>
        <w:br w:type="textWrapping"/>
      </w:r>
      <w:r>
        <w:rPr>
          <w:sz w:val="28"/>
          <w:szCs w:val="28"/>
        </w:rPr>
        <w:t xml:space="preserve">         </w:t>
      </w:r>
      <w:r>
        <w:rPr>
          <w:sz w:val="28"/>
          <w:szCs w:val="28"/>
          <w:u w:val="single"/>
        </w:rPr>
        <w:t>Stamp of Rs.&lt;Stamp of Rs/-&gt;/-</w:t>
      </w:r>
    </w:p>
    <w:p>
      <w:pPr>
        <w:pStyle w:val="P20"/>
        <w:spacing w:before="120" w:after="120" w:beforeAutospacing="0" w:afterAutospacing="0"/>
        <w:ind w:firstLine="720"/>
        <w:jc w:val="both"/>
        <w:rPr>
          <w:sz w:val="28"/>
          <w:szCs w:val="28"/>
        </w:rPr>
      </w:pPr>
      <w:r>
        <w:rPr>
          <w:sz w:val="28"/>
          <w:szCs w:val="28"/>
        </w:rPr>
        <w:t xml:space="preserve">THIS </w:t>
      </w:r>
      <w:r>
        <w:rPr>
          <w:sz w:val="28"/>
          <w:szCs w:val="20"/>
          <w:spacing w:val="6"/>
        </w:rPr>
        <w:t xml:space="preserve">GIFT SETTLEMENT </w:t>
      </w:r>
      <w:r>
        <w:rPr>
          <w:sz w:val="28"/>
          <w:szCs w:val="28"/>
        </w:rPr>
        <w:t>is made and executed on</w:t>
      </w:r>
      <w:r>
        <w:rPr>
          <w:sz w:val="28"/>
          <w:szCs w:val="28"/>
          <w:rtl w:val="0"/>
          <w:lang w:val="en-IN" w:bidi="en-IN" w:eastAsia="en-IN"/>
        </w:rPr>
        <w:t xml:space="preserve"> DD-</w:t>
      </w:r>
      <w:r>
        <w:rPr>
          <w:rStyle w:val="C29"/>
          <w:b w:val="0"/>
          <w:bCs w:val="0"/>
          <w:sz w:val="28"/>
          <w:szCs w:val="28"/>
          <w:rtl w:val="0"/>
          <w:lang w:val="en-IN" w:bidi="en-IN" w:eastAsia="en-IN"/>
        </w:rPr>
        <w:t>MM</w:t>
      </w:r>
      <w:r>
        <w:rPr>
          <w:rStyle w:val="C29"/>
          <w:sz w:val="28"/>
          <w:szCs w:val="28"/>
        </w:rPr>
        <w:t>-</w:t>
      </w:r>
      <w:r>
        <w:rPr>
          <w:rStyle w:val="C29"/>
          <w:b w:val="0"/>
          <w:bCs w:val="0"/>
          <w:sz w:val="28"/>
          <w:szCs w:val="28"/>
          <w:rtl w:val="0"/>
          <w:lang w:val="en-IN" w:bidi="en-IN" w:eastAsia="en-IN"/>
        </w:rPr>
        <w:t>YYYY</w:t>
      </w:r>
      <w:r>
        <w:rPr>
          <w:sz w:val="28"/>
          <w:szCs w:val="28"/>
        </w:rPr>
        <w:t xml:space="preserve"> at S.R.O. &lt;Sub-Registrar&gt;, District:&lt;District&gt;, State:Telangana by:-</w:t>
      </w:r>
    </w:p>
    <w:p>
      <w:pPr>
        <w:pStyle w:val="P20"/>
        <w:spacing w:before="120" w:after="120" w:beforeAutospacing="0" w:afterAutospacing="0"/>
        <w:ind w:firstLine="720"/>
        <w:jc w:val="both"/>
        <w:rPr>
          <w:sz w:val="28"/>
          <w:szCs w:val="28"/>
          <w:position w:val="8"/>
        </w:rPr>
      </w:pPr>
      <w:r>
        <w:rPr>
          <w:sz w:val="30"/>
          <w:szCs w:val="30"/>
          <w:position w:val="8"/>
        </w:rPr>
        <w:t>&lt;EXECUTANT NAME&gt;, &lt;EXECUTANT RELATION NAME&gt;</w:t>
      </w:r>
      <w:r>
        <w:rPr>
          <w:sz w:val="28"/>
          <w:szCs w:val="28"/>
          <w:position w:val="8"/>
        </w:rPr>
        <w:t xml:space="preserve">, Aged &lt;Executant Age&gt; years (DOB:&lt;Executant Dob&gt;), occu:&lt;Executant Occupation&gt;, R/o &lt;Executant Address&gt;, Aadhaar No:&lt;Executant Adhar Number&gt;, Cell No:&lt;Executant Cell.No.&gt;. (Hereinafter called the </w:t>
      </w:r>
      <w:r>
        <w:rPr>
          <w:rStyle w:val="C29"/>
          <w:b w:val="0"/>
          <w:bCs w:val="0"/>
          <w:sz w:val="28"/>
          <w:szCs w:val="28"/>
          <w:position w:val="8"/>
        </w:rPr>
        <w:t>"DONOR/S"</w:t>
      </w:r>
      <w:r>
        <w:rPr>
          <w:sz w:val="28"/>
          <w:szCs w:val="28"/>
          <w:position w:val="8"/>
        </w:rPr>
        <w:t xml:space="preserve">) of the </w:t>
      </w:r>
      <w:r>
        <w:rPr>
          <w:rStyle w:val="C29"/>
          <w:b w:val="0"/>
          <w:bCs w:val="0"/>
          <w:sz w:val="28"/>
          <w:szCs w:val="28"/>
          <w:position w:val="8"/>
        </w:rPr>
        <w:t>ONE PART</w:t>
      </w:r>
      <w:r>
        <w:rPr>
          <w:b w:val="1"/>
          <w:bCs w:val="1"/>
          <w:sz w:val="28"/>
          <w:szCs w:val="28"/>
          <w:position w:val="8"/>
        </w:rPr>
        <w:t>.</w:t>
      </w:r>
    </w:p>
    <w:p>
      <w:pPr>
        <w:pStyle w:val="P2"/>
        <w:spacing w:before="240" w:after="240" w:beforeAutospacing="0" w:afterAutospacing="0"/>
        <w:rPr>
          <w:b w:val="0"/>
          <w:spacing w:val="6"/>
        </w:rPr>
      </w:pPr>
      <w:r>
        <w:rPr>
          <w:b w:val="0"/>
          <w:spacing w:val="6"/>
        </w:rPr>
        <w:t>IN FAVOUR OF</w:t>
      </w:r>
    </w:p>
    <w:p>
      <w:pPr>
        <w:pStyle w:val="P20"/>
        <w:spacing w:before="240" w:after="240" w:beforeAutospacing="0" w:afterAutospacing="0"/>
        <w:ind w:firstLine="720"/>
        <w:jc w:val="both"/>
        <w:rPr>
          <w:b w:val="1"/>
          <w:bCs w:val="1"/>
          <w:sz w:val="28"/>
          <w:szCs w:val="28"/>
          <w:position w:val="8"/>
        </w:rPr>
      </w:pPr>
      <w:r>
        <w:rPr>
          <w:sz w:val="30"/>
          <w:szCs w:val="30"/>
          <w:position w:val="8"/>
        </w:rPr>
        <w:t>&lt;CLAIMANT NAME&gt;, &lt; CLAIMANT RELATION NAME&gt;</w:t>
      </w:r>
      <w:r>
        <w:rPr>
          <w:sz w:val="28"/>
          <w:szCs w:val="28"/>
          <w:position w:val="8"/>
        </w:rPr>
        <w:t>, Aged &lt; Claimant Age&gt; years (DOB:&lt; Claimant Dob&gt;), occu:&lt;Claimant Occupation&gt;, R/o &lt;Claimant Address&gt;, Aadhaar No:&lt; Claimant Adhar Number&gt;, Cell No:&lt;</w:t>
      </w:r>
      <w:r>
        <w:rPr>
          <w:sz w:val="28"/>
          <w:szCs w:val="28"/>
          <w:position w:val="8"/>
        </w:rPr>
        <w:br w:type="textWrapping"/>
      </w:r>
      <w:r>
        <w:rPr>
          <w:sz w:val="28"/>
          <w:szCs w:val="28"/>
          <w:position w:val="8"/>
        </w:rPr>
        <w:t xml:space="preserve">Claimant Cell.No.&gt;. (Hereinafter called the </w:t>
      </w:r>
      <w:r>
        <w:rPr>
          <w:rStyle w:val="C29"/>
          <w:b w:val="0"/>
          <w:bCs w:val="0"/>
          <w:sz w:val="28"/>
          <w:szCs w:val="28"/>
          <w:position w:val="8"/>
        </w:rPr>
        <w:t>"DONEE/S"</w:t>
      </w:r>
      <w:r>
        <w:rPr>
          <w:sz w:val="28"/>
          <w:szCs w:val="28"/>
          <w:position w:val="8"/>
        </w:rPr>
        <w:t xml:space="preserve">) of the </w:t>
      </w:r>
      <w:r>
        <w:rPr>
          <w:rStyle w:val="C29"/>
          <w:b w:val="0"/>
          <w:bCs w:val="0"/>
          <w:sz w:val="28"/>
          <w:szCs w:val="28"/>
          <w:position w:val="8"/>
        </w:rPr>
        <w:t>OTHER PART</w:t>
      </w:r>
      <w:r>
        <w:rPr>
          <w:b w:val="1"/>
          <w:bCs w:val="1"/>
          <w:sz w:val="28"/>
          <w:szCs w:val="28"/>
          <w:position w:val="8"/>
        </w:rPr>
        <w:t>.</w:t>
      </w:r>
    </w:p>
    <w:p>
      <w:pPr>
        <w:pStyle w:val="P20"/>
        <w:spacing w:before="240" w:after="240" w:beforeAutospacing="0" w:afterAutospacing="0"/>
        <w:ind w:firstLine="720"/>
        <w:jc w:val="both"/>
        <w:rPr>
          <w:sz w:val="28"/>
          <w:szCs w:val="28"/>
          <w:position w:val="8"/>
        </w:rPr>
        <w:sectPr>
          <w:footerReference w:type="default" r:id="RelFtr1"/>
          <w:footnotePr/>
          <w:endnotePr/>
          <w:type w:val="nextPage"/>
          <w:pgSz w:w="11906" w:h="16838" w:code="0"/>
          <w:pgMar w:left="1080" w:right="1080" w:top="8208" w:bottom="720" w:header="0" w:footer="0" w:gutter="0"/>
          <w:cols w:equalWidth="1" w:space="720"/>
        </w:sectPr>
      </w:pPr>
    </w:p>
    <w:p>
      <w:pPr>
        <w:shd w:val="clear" w:fill="FFFFFF"/>
        <w:suppressAutoHyphens w:val="0"/>
        <w:spacing w:before="100" w:after="100" w:beforeAutospacing="1" w:afterAutospacing="1"/>
        <w:ind w:firstLine="720"/>
        <w:jc w:val="both"/>
        <w:rPr>
          <w:color w:val="000000"/>
          <w:sz w:val="28"/>
          <w:szCs w:val="28"/>
          <w:lang w:bidi="te-IN" w:eastAsia="en-US"/>
        </w:rPr>
      </w:pPr>
      <w:r>
        <w:rPr>
          <w:color w:val="000000"/>
          <w:sz w:val="28"/>
          <w:szCs w:val="28"/>
          <w:lang w:bidi="te-IN" w:eastAsia="en-US"/>
        </w:rPr>
        <w:t>WHEREAS the Donee/s is/are the &lt;Relationship&gt; of the Donor/s.</w:t>
      </w:r>
    </w:p>
    <w:p>
      <w:pPr>
        <w:pStyle w:val="P25"/>
        <w:ind w:firstLine="720"/>
        <w:jc w:val="both"/>
        <w:rPr>
          <w:sz w:val="28"/>
          <w:szCs w:val="28"/>
        </w:rPr>
      </w:pPr>
      <w:r>
        <w:rPr>
          <w:sz w:val="28"/>
          <w:szCs w:val="28"/>
        </w:rPr>
        <w:t>WHEREAS, the Donor/s is/are the absolute, lawful and exclusive owner/s and is/are in peaceful, vacant and lawful possession and enjoyment of the immovable property more fully described in the Schedule hereunder and hereinafter referred to as the “SCHEDULE PROPERTY”, having acquired valid, clear and marketable title thereto by virtue of the document(s) referred to herein below.</w:t>
      </w:r>
    </w:p>
    <w:p>
      <w:pPr>
        <w:pStyle w:val="P25"/>
        <w:ind w:firstLine="720"/>
        <w:jc w:val="both"/>
        <w:rPr>
          <w:sz w:val="28"/>
          <w:szCs w:val="28"/>
        </w:rPr>
      </w:pPr>
      <w:r>
        <w:rPr>
          <w:rStyle w:val="C29"/>
          <w:b w:val="0"/>
          <w:bCs w:val="0"/>
          <w:sz w:val="28"/>
          <w:szCs w:val="28"/>
        </w:rPr>
        <w:t>WHEREAS</w:t>
      </w:r>
      <w:r>
        <w:rPr>
          <w:b w:val="1"/>
          <w:bCs w:val="1"/>
          <w:sz w:val="28"/>
          <w:szCs w:val="28"/>
        </w:rPr>
        <w:t>,</w:t>
      </w:r>
      <w:r>
        <w:rPr>
          <w:sz w:val="28"/>
          <w:szCs w:val="28"/>
        </w:rPr>
        <w:t xml:space="preserve"> the title, right, interest, and possession of the Donor/s in respect of the Schedule Property are traced through and supported by the following Link/Title Documents and connected records, the relevant particulars whereof are set out hereunder:</w:t>
      </w:r>
    </w:p>
    <w:p>
      <w:pPr>
        <w:pStyle w:val="P26"/>
        <w:widowControl w:val="1"/>
        <w:numPr>
          <w:ilvl w:val="0"/>
          <w:numId w:val="3"/>
        </w:numPr>
        <w:spacing w:before="120" w:after="120" w:beforeAutospacing="0" w:afterAutospacing="0"/>
        <w:ind w:firstLine="432" w:left="0" w:right="0"/>
        <w:rPr>
          <w:rFonts w:ascii="Times New Roman" w:hAnsi="Times New Roman" w:cs="Times New Roman" w:eastAsia="Times New Roman"/>
          <w:sz w:val="28"/>
          <w:szCs w:val="28"/>
          <w:lang w:bidi="te-IN"/>
        </w:rPr>
      </w:pPr>
      <w:r>
        <w:rPr>
          <w:rFonts w:ascii="Times New Roman" w:hAnsi="Times New Roman" w:cs="Times New Roman" w:eastAsia="Times New Roman"/>
          <w:b w:val="1"/>
          <w:bCs w:val="1"/>
          <w:sz w:val="28"/>
          <w:szCs w:val="28"/>
          <w:lang w:bidi="te-IN"/>
        </w:rPr>
        <w:t>Registered Deed:</w:t>
      </w:r>
      <w:r>
        <w:rPr>
          <w:rFonts w:ascii="Times New Roman" w:hAnsi="Times New Roman" w:cs="Times New Roman" w:eastAsia="Times New Roman"/>
          <w:sz w:val="28"/>
          <w:szCs w:val="28"/>
          <w:lang w:bidi="te-IN"/>
        </w:rPr>
        <w:t xml:space="preserve"> The title, right, and interest in respect of the Schedule Property were derived under and by virtue of the Registered &lt;Link Doc Type&gt; dated: &lt;Link Doct.Date&gt;, registered as Document No.</w:t>
      </w:r>
      <w:r>
        <w:rPr>
          <w:rFonts w:ascii="Times New Roman" w:hAnsi="Times New Roman" w:cs="Times New Roman" w:eastAsia="Times New Roman"/>
          <w:b w:val="1"/>
          <w:bCs w:val="1"/>
          <w:sz w:val="28"/>
          <w:szCs w:val="28"/>
          <w:lang w:bidi="te-IN"/>
        </w:rPr>
        <w:t>&lt;Link Doct.No.&gt;</w:t>
      </w:r>
      <w:r>
        <w:rPr>
          <w:rFonts w:ascii="Times New Roman" w:hAnsi="Times New Roman" w:cs="Times New Roman" w:eastAsia="Times New Roman"/>
          <w:sz w:val="28"/>
          <w:szCs w:val="28"/>
          <w:lang w:bidi="te-IN"/>
        </w:rPr>
        <w:t xml:space="preserve"> in the office of the Sub-Registrar,</w:t>
      </w:r>
      <w:r>
        <w:rPr>
          <w:rFonts w:ascii="Times New Roman" w:hAnsi="Times New Roman" w:cs="Times New Roman" w:eastAsia="Times New Roman"/>
          <w:b w:val="1"/>
          <w:bCs w:val="1"/>
          <w:sz w:val="28"/>
          <w:szCs w:val="28"/>
          <w:lang w:bidi="te-IN"/>
        </w:rPr>
        <w:t>&lt;Sub Registrar&gt;</w:t>
      </w:r>
      <w:r>
        <w:rPr>
          <w:rFonts w:ascii="Times New Roman" w:hAnsi="Times New Roman" w:cs="Times New Roman" w:eastAsia="Times New Roman"/>
          <w:sz w:val="28"/>
          <w:szCs w:val="28"/>
          <w:lang w:bidi="te-IN"/>
        </w:rPr>
        <w:t xml:space="preserve"> </w:t>
      </w:r>
      <w:r>
        <w:rPr>
          <w:rFonts w:ascii="Times New Roman" w:hAnsi="Times New Roman" w:cs="Times New Roman" w:eastAsia="Times New Roman"/>
          <w:b w:val="1"/>
          <w:bCs w:val="1"/>
          <w:sz w:val="28"/>
          <w:szCs w:val="28"/>
          <w:lang w:bidi="te-IN"/>
        </w:rPr>
        <w:t>(&lt;Sub Registrar Code&gt;)</w:t>
      </w:r>
      <w:r>
        <w:rPr>
          <w:rFonts w:ascii="Times New Roman" w:hAnsi="Times New Roman" w:cs="Times New Roman" w:eastAsia="Times New Roman"/>
          <w:sz w:val="28"/>
          <w:szCs w:val="28"/>
          <w:lang w:bidi="te-IN"/>
        </w:rPr>
        <w:t xml:space="preserve">. </w:t>
      </w:r>
    </w:p>
    <w:p>
      <w:pPr>
        <w:pStyle w:val="P26"/>
        <w:widowControl w:val="1"/>
        <w:numPr>
          <w:ilvl w:val="0"/>
          <w:numId w:val="3"/>
        </w:numPr>
        <w:spacing w:before="120" w:after="120" w:beforeAutospacing="0" w:afterAutospacing="0"/>
        <w:ind w:firstLine="432" w:left="0" w:right="0"/>
        <w:rPr>
          <w:rFonts w:ascii="Times New Roman" w:hAnsi="Times New Roman" w:cs="Times New Roman" w:eastAsia="Times New Roman"/>
          <w:sz w:val="28"/>
          <w:szCs w:val="28"/>
          <w:lang w:bidi="te-IN"/>
        </w:rPr>
      </w:pPr>
      <w:r>
        <w:rPr>
          <w:rFonts w:ascii="Times New Roman" w:hAnsi="Times New Roman" w:cs="Times New Roman" w:eastAsia="Times New Roman"/>
          <w:b w:val="1"/>
          <w:bCs w:val="1"/>
          <w:sz w:val="28"/>
          <w:szCs w:val="28"/>
          <w:lang w:bidi="te-IN"/>
        </w:rPr>
        <w:t>Vacant Land Tax/Assessment:</w:t>
      </w:r>
      <w:r>
        <w:rPr>
          <w:rFonts w:ascii="Times New Roman" w:hAnsi="Times New Roman" w:cs="Times New Roman" w:eastAsia="Times New Roman"/>
          <w:sz w:val="28"/>
          <w:szCs w:val="28"/>
          <w:lang w:bidi="te-IN"/>
        </w:rPr>
        <w:t xml:space="preserve"> The Schedule Property is also covered by Vacant Land Tax No./Assessment No.</w:t>
      </w:r>
      <w:r>
        <w:rPr>
          <w:rFonts w:ascii="Times New Roman" w:hAnsi="Times New Roman" w:cs="Times New Roman" w:eastAsia="Times New Roman"/>
          <w:b w:val="1"/>
          <w:bCs w:val="1"/>
          <w:sz w:val="28"/>
          <w:szCs w:val="28"/>
          <w:lang w:bidi="te-IN"/>
        </w:rPr>
        <w:t>&lt;V.L.T.No.&gt;</w:t>
      </w:r>
      <w:r>
        <w:rPr>
          <w:rFonts w:ascii="Times New Roman" w:hAnsi="Times New Roman" w:cs="Times New Roman" w:eastAsia="Times New Roman"/>
          <w:sz w:val="28"/>
          <w:szCs w:val="28"/>
          <w:lang w:bidi="te-IN"/>
        </w:rPr>
        <w:t xml:space="preserve"> standing in respect of the said property. </w:t>
      </w:r>
    </w:p>
    <w:p>
      <w:pPr>
        <w:pStyle w:val="P26"/>
        <w:widowControl w:val="1"/>
        <w:numPr>
          <w:ilvl w:val="0"/>
          <w:numId w:val="3"/>
        </w:numPr>
        <w:spacing w:before="120" w:after="120" w:beforeAutospacing="0" w:afterAutospacing="0"/>
        <w:ind w:firstLine="432" w:left="0" w:right="0"/>
        <w:rPr>
          <w:rFonts w:ascii="Times New Roman" w:hAnsi="Times New Roman" w:cs="Times New Roman" w:eastAsia="Times New Roman"/>
          <w:sz w:val="28"/>
          <w:szCs w:val="28"/>
          <w:lang w:bidi="te-IN"/>
        </w:rPr>
      </w:pPr>
      <w:r>
        <w:rPr>
          <w:rFonts w:ascii="Times New Roman" w:hAnsi="Times New Roman" w:cs="Times New Roman" w:eastAsia="Times New Roman"/>
          <w:b w:val="1"/>
          <w:bCs w:val="1"/>
          <w:sz w:val="28"/>
          <w:szCs w:val="28"/>
          <w:lang w:bidi="te-IN"/>
        </w:rPr>
        <w:t>Approved Layout:</w:t>
      </w:r>
      <w:r>
        <w:rPr>
          <w:rFonts w:ascii="Times New Roman" w:hAnsi="Times New Roman" w:cs="Times New Roman" w:eastAsia="Times New Roman"/>
          <w:sz w:val="28"/>
          <w:szCs w:val="28"/>
          <w:lang w:bidi="te-IN"/>
        </w:rPr>
        <w:t xml:space="preserve"> The Schedule Property forms part of the layout covered by Approved Layout File No.&lt;Layout File No.&gt;, duly approved by the competent authority, in accordance with the applicable laws, rules, and regulations. </w:t>
      </w:r>
    </w:p>
    <w:p>
      <w:pPr>
        <w:pStyle w:val="P26"/>
        <w:widowControl w:val="1"/>
        <w:numPr>
          <w:ilvl w:val="0"/>
          <w:numId w:val="3"/>
        </w:numPr>
        <w:spacing w:before="120" w:after="120" w:beforeAutospacing="0" w:afterAutospacing="0"/>
        <w:ind w:firstLine="432" w:left="0" w:right="0"/>
        <w:rPr>
          <w:rFonts w:ascii="Times New Roman" w:hAnsi="Times New Roman" w:cs="Times New Roman" w:eastAsia="Times New Roman"/>
          <w:sz w:val="28"/>
          <w:szCs w:val="28"/>
          <w:lang w:bidi="te-IN"/>
        </w:rPr>
      </w:pPr>
      <w:r>
        <w:rPr>
          <w:rFonts w:ascii="Times New Roman" w:hAnsi="Times New Roman" w:cs="Times New Roman" w:eastAsia="Times New Roman"/>
          <w:b w:val="1"/>
          <w:bCs w:val="1"/>
          <w:sz w:val="28"/>
          <w:szCs w:val="28"/>
          <w:lang w:bidi="te-IN"/>
        </w:rPr>
        <w:t>Title Deed:</w:t>
      </w:r>
      <w:r>
        <w:rPr>
          <w:rFonts w:ascii="Times New Roman" w:hAnsi="Times New Roman" w:cs="Times New Roman" w:eastAsia="Times New Roman"/>
          <w:sz w:val="28"/>
          <w:szCs w:val="28"/>
          <w:lang w:bidi="te-IN"/>
        </w:rPr>
        <w:t xml:space="preserve"> The title, right, and interest in respect of the Schedule Property are covered by Title Deed No.</w:t>
      </w:r>
      <w:r>
        <w:rPr>
          <w:rFonts w:ascii="Times New Roman" w:hAnsi="Times New Roman" w:cs="Times New Roman" w:eastAsia="Times New Roman"/>
          <w:b w:val="1"/>
          <w:bCs w:val="1"/>
          <w:sz w:val="28"/>
          <w:szCs w:val="28"/>
          <w:lang w:bidi="te-IN"/>
        </w:rPr>
        <w:t>&lt;Pattadar Pass Book No.&gt;</w:t>
      </w:r>
      <w:r>
        <w:rPr>
          <w:rFonts w:ascii="Times New Roman" w:hAnsi="Times New Roman" w:cs="Times New Roman" w:eastAsia="Times New Roman"/>
          <w:sz w:val="28"/>
          <w:szCs w:val="28"/>
          <w:lang w:bidi="te-IN"/>
        </w:rPr>
        <w:t>, duly executed and registered in respect of the Schedule Property, and the ownership/title of the concerned parties has been duly recognized and recorded in the revenue records under Khata No.</w:t>
      </w:r>
      <w:r>
        <w:rPr>
          <w:rFonts w:ascii="Times New Roman" w:hAnsi="Times New Roman" w:cs="Times New Roman" w:eastAsia="Times New Roman"/>
          <w:b w:val="1"/>
          <w:bCs w:val="1"/>
          <w:sz w:val="28"/>
          <w:szCs w:val="28"/>
          <w:lang w:bidi="te-IN"/>
        </w:rPr>
        <w:t>&lt;Pass Book Khata No.&gt;</w:t>
      </w:r>
      <w:r>
        <w:rPr>
          <w:rFonts w:ascii="Times New Roman" w:hAnsi="Times New Roman" w:cs="Times New Roman" w:eastAsia="Times New Roman"/>
          <w:sz w:val="28"/>
          <w:szCs w:val="28"/>
          <w:lang w:bidi="te-IN"/>
        </w:rPr>
        <w:t xml:space="preserve">. </w:t>
      </w:r>
    </w:p>
    <w:p>
      <w:pPr>
        <w:pStyle w:val="P26"/>
        <w:widowControl w:val="1"/>
        <w:numPr>
          <w:ilvl w:val="0"/>
          <w:numId w:val="3"/>
        </w:numPr>
        <w:spacing w:before="120" w:after="120" w:beforeAutospacing="0" w:afterAutospacing="0"/>
        <w:ind w:firstLine="432" w:left="0" w:right="0"/>
        <w:rPr>
          <w:rFonts w:ascii="Times New Roman" w:hAnsi="Times New Roman" w:cs="Times New Roman" w:eastAsia="Times New Roman"/>
          <w:sz w:val="28"/>
          <w:szCs w:val="28"/>
          <w:lang w:bidi="te-IN"/>
        </w:rPr>
      </w:pPr>
      <w:r>
        <w:rPr>
          <w:rFonts w:ascii="Times New Roman" w:hAnsi="Times New Roman" w:cs="Times New Roman" w:eastAsia="Times New Roman"/>
          <w:b w:val="1"/>
          <w:bCs w:val="1"/>
          <w:sz w:val="28"/>
          <w:szCs w:val="28"/>
          <w:lang w:bidi="te-IN"/>
        </w:rPr>
        <w:t>Nala Order:</w:t>
      </w:r>
      <w:r>
        <w:rPr>
          <w:rFonts w:ascii="Times New Roman" w:hAnsi="Times New Roman" w:cs="Times New Roman" w:eastAsia="Times New Roman"/>
          <w:sz w:val="28"/>
          <w:szCs w:val="28"/>
          <w:lang w:bidi="te-IN"/>
        </w:rPr>
        <w:t xml:space="preserve"> The Schedule Property has been duly converted from agricultural use to non-agricultural/residential use by virtue of Nala Order No.</w:t>
      </w:r>
      <w:r>
        <w:rPr>
          <w:rFonts w:ascii="Times New Roman" w:hAnsi="Times New Roman" w:cs="Times New Roman" w:eastAsia="Times New Roman"/>
          <w:b w:val="1"/>
          <w:bCs w:val="1"/>
          <w:sz w:val="28"/>
          <w:szCs w:val="28"/>
          <w:lang w:bidi="te-IN"/>
        </w:rPr>
        <w:t>&lt;Nala Order No.&gt;</w:t>
      </w:r>
      <w:r>
        <w:rPr>
          <w:rFonts w:ascii="Times New Roman" w:hAnsi="Times New Roman" w:cs="Times New Roman" w:eastAsia="Times New Roman"/>
          <w:sz w:val="28"/>
          <w:szCs w:val="28"/>
          <w:lang w:bidi="te-IN"/>
        </w:rPr>
        <w:t xml:space="preserve">, dated:&lt;Link Doct.Date&gt;, and all requisite statutory permissions, sanctions, approvals, and proceedings relating to such conversion have been duly obtained and complied with. </w:t>
      </w:r>
    </w:p>
    <w:p>
      <w:pPr>
        <w:pStyle w:val="P26"/>
        <w:widowControl w:val="1"/>
        <w:numPr>
          <w:ilvl w:val="0"/>
          <w:numId w:val="3"/>
        </w:numPr>
        <w:spacing w:before="120" w:after="120" w:beforeAutospacing="0" w:afterAutospacing="0"/>
        <w:ind w:firstLine="432" w:left="0" w:right="0"/>
        <w:rPr>
          <w:rFonts w:ascii="Times New Roman" w:hAnsi="Times New Roman" w:cs="Times New Roman" w:eastAsia="Times New Roman"/>
          <w:sz w:val="28"/>
          <w:szCs w:val="28"/>
          <w:lang w:bidi="te-IN"/>
        </w:rPr>
      </w:pPr>
      <w:r>
        <w:rPr>
          <w:rFonts w:ascii="Times New Roman" w:hAnsi="Times New Roman" w:cs="Times New Roman" w:eastAsia="Times New Roman"/>
          <w:b w:val="1"/>
          <w:bCs w:val="1"/>
          <w:sz w:val="28"/>
          <w:szCs w:val="28"/>
          <w:lang w:bidi="te-IN"/>
        </w:rPr>
        <w:t>Property Tax:</w:t>
      </w:r>
      <w:r>
        <w:rPr>
          <w:rFonts w:ascii="Times New Roman" w:hAnsi="Times New Roman" w:cs="Times New Roman" w:eastAsia="Times New Roman"/>
          <w:sz w:val="28"/>
          <w:szCs w:val="28"/>
          <w:lang w:bidi="te-IN"/>
        </w:rPr>
        <w:t xml:space="preserve"> The Schedule Property is covered by Property Tax Receipt No.&lt;House Tax Receipt&gt;, dated:&lt;Link Doct.Date&gt;, issued by the concerned Local Authority,&lt;Village&gt;, standing in respect of the Schedule Property. </w:t>
      </w:r>
    </w:p>
    <w:p>
      <w:pPr>
        <w:pStyle w:val="P26"/>
        <w:widowControl w:val="1"/>
        <w:numPr>
          <w:ilvl w:val="0"/>
          <w:numId w:val="3"/>
        </w:numPr>
        <w:spacing w:before="120" w:after="120" w:beforeAutospacing="0" w:afterAutospacing="0"/>
        <w:ind w:firstLine="432" w:left="0" w:right="0"/>
        <w:rPr>
          <w:rFonts w:ascii="Times New Roman" w:hAnsi="Times New Roman" w:cs="Times New Roman" w:eastAsia="Times New Roman"/>
          <w:sz w:val="28"/>
          <w:szCs w:val="28"/>
          <w:lang w:bidi="te-IN"/>
        </w:rPr>
      </w:pPr>
      <w:r>
        <w:rPr>
          <w:rFonts w:ascii="Times New Roman" w:hAnsi="Times New Roman" w:cs="Times New Roman" w:eastAsia="Times New Roman"/>
          <w:b w:val="1"/>
          <w:bCs w:val="1"/>
          <w:sz w:val="28"/>
          <w:szCs w:val="28"/>
          <w:lang w:bidi="te-IN"/>
        </w:rPr>
        <w:t>Tax/Assessment &amp; Identification Particulars:</w:t>
      </w:r>
      <w:r>
        <w:rPr>
          <w:rFonts w:ascii="Times New Roman" w:hAnsi="Times New Roman" w:cs="Times New Roman" w:eastAsia="Times New Roman"/>
          <w:sz w:val="28"/>
          <w:szCs w:val="28"/>
          <w:lang w:bidi="te-IN"/>
        </w:rPr>
        <w:t xml:space="preserve"> The Schedule Property is duly identified in the records of the concerned Local Authority/Competent Authority under Assessment No.</w:t>
      </w:r>
      <w:r>
        <w:rPr>
          <w:rFonts w:ascii="Times New Roman" w:hAnsi="Times New Roman" w:cs="Times New Roman" w:eastAsia="Times New Roman"/>
          <w:b w:val="1"/>
          <w:bCs w:val="1"/>
          <w:sz w:val="28"/>
          <w:szCs w:val="28"/>
          <w:lang w:bidi="te-IN"/>
        </w:rPr>
        <w:t>&lt;P.T.I.No.&gt;</w:t>
      </w:r>
      <w:r>
        <w:rPr>
          <w:rFonts w:ascii="Times New Roman" w:hAnsi="Times New Roman" w:cs="Times New Roman" w:eastAsia="Times New Roman"/>
          <w:sz w:val="28"/>
          <w:szCs w:val="28"/>
          <w:lang w:bidi="te-IN"/>
        </w:rPr>
        <w:t xml:space="preserve">. </w:t>
      </w:r>
    </w:p>
    <w:p>
      <w:pPr>
        <w:pStyle w:val="P26"/>
        <w:widowControl w:val="1"/>
        <w:numPr>
          <w:ilvl w:val="0"/>
          <w:numId w:val="3"/>
        </w:numPr>
        <w:spacing w:before="120" w:after="120" w:beforeAutospacing="0" w:afterAutospacing="0"/>
        <w:ind w:firstLine="432" w:left="0" w:right="0"/>
        <w:rPr>
          <w:rFonts w:ascii="Times New Roman" w:hAnsi="Times New Roman" w:cs="Times New Roman" w:eastAsia="Times New Roman"/>
          <w:sz w:val="28"/>
          <w:szCs w:val="28"/>
          <w:lang w:bidi="te-IN"/>
        </w:rPr>
      </w:pPr>
      <w:r>
        <w:rPr>
          <w:rFonts w:ascii="Times New Roman" w:hAnsi="Times New Roman" w:cs="Times New Roman" w:eastAsia="Times New Roman"/>
          <w:b w:val="1"/>
          <w:bCs w:val="1"/>
          <w:sz w:val="28"/>
          <w:szCs w:val="28"/>
          <w:lang w:bidi="te-IN"/>
        </w:rPr>
        <w:t>House Permission:</w:t>
      </w:r>
      <w:r>
        <w:rPr>
          <w:rFonts w:ascii="Times New Roman" w:hAnsi="Times New Roman" w:cs="Times New Roman" w:eastAsia="Times New Roman"/>
          <w:sz w:val="28"/>
          <w:szCs w:val="28"/>
          <w:lang w:bidi="te-IN"/>
        </w:rPr>
        <w:t xml:space="preserve"> The Schedule Property is covered by House Permission No.&lt;House Permission No.&gt;, dated:&lt;Permission Date&gt;, issued by the concerned Local Authority,&lt;Municipality/Gram Panchayat Name&gt;, in respect of the construction of the house situated on the Schedule Property. </w:t>
      </w:r>
    </w:p>
    <w:p>
      <w:pPr>
        <w:pStyle w:val="P26"/>
        <w:widowControl w:val="1"/>
        <w:numPr>
          <w:ilvl w:val="0"/>
          <w:numId w:val="3"/>
        </w:numPr>
        <w:spacing w:before="120" w:after="120" w:beforeAutospacing="0" w:afterAutospacing="0"/>
        <w:ind w:firstLine="432" w:left="0" w:right="0"/>
        <w:rPr>
          <w:rFonts w:ascii="Times New Roman" w:hAnsi="Times New Roman" w:cs="Times New Roman" w:eastAsia="Times New Roman"/>
          <w:sz w:val="28"/>
          <w:szCs w:val="28"/>
          <w:lang w:bidi="te-IN"/>
        </w:rPr>
      </w:pPr>
      <w:r>
        <w:rPr>
          <w:rFonts w:ascii="Times New Roman" w:hAnsi="Times New Roman" w:cs="Times New Roman" w:eastAsia="Times New Roman"/>
          <w:b w:val="1"/>
          <w:bCs w:val="1"/>
          <w:sz w:val="28"/>
          <w:szCs w:val="28"/>
          <w:lang w:bidi="te-IN"/>
        </w:rPr>
        <w:t>L.R.S.-2020 Application:</w:t>
      </w:r>
      <w:r>
        <w:rPr>
          <w:rFonts w:ascii="Times New Roman" w:hAnsi="Times New Roman" w:cs="Times New Roman" w:eastAsia="Times New Roman"/>
          <w:sz w:val="28"/>
          <w:szCs w:val="28"/>
          <w:lang w:bidi="te-IN"/>
        </w:rPr>
        <w:t xml:space="preserve"> The Schedule Property has been submitted under the Layout Regularisation Scheme, 2020, vide L.R.S. Application No.&lt;LRS Application No.&gt;,dated:&lt;Application Date&gt;. </w:t>
      </w:r>
    </w:p>
    <w:p>
      <w:pPr>
        <w:pStyle w:val="P25"/>
        <w:numPr>
          <w:ilvl w:val="0"/>
          <w:numId w:val="3"/>
        </w:numPr>
        <w:spacing w:before="120" w:after="120" w:beforeAutospacing="0" w:afterAutospacing="0"/>
        <w:ind w:firstLine="432" w:left="0"/>
        <w:jc w:val="both"/>
        <w:rPr>
          <w:sz w:val="28"/>
          <w:szCs w:val="28"/>
        </w:rPr>
      </w:pPr>
      <w:r>
        <w:rPr>
          <w:b w:val="1"/>
          <w:bCs w:val="1"/>
          <w:sz w:val="28"/>
          <w:szCs w:val="28"/>
        </w:rPr>
        <w:t>L.R.S. Proceeding:</w:t>
      </w:r>
      <w:r>
        <w:rPr>
          <w:sz w:val="28"/>
          <w:szCs w:val="28"/>
        </w:rPr>
        <w:t xml:space="preserve"> The Schedule Property is covered by L.R.S. Proceeding No.&lt;LRS Proceeding No.&gt;, dated:&lt;Proceeding Date&gt;,issued by the Competent Authority.</w:t>
      </w:r>
    </w:p>
    <w:p>
      <w:pPr>
        <w:shd w:val="clear" w:fill="FFFFFF"/>
        <w:suppressAutoHyphens w:val="0"/>
        <w:spacing w:before="100" w:after="100" w:beforeAutospacing="1" w:afterAutospacing="1"/>
        <w:ind w:firstLine="720"/>
        <w:jc w:val="both"/>
        <w:rPr>
          <w:color w:val="000000"/>
          <w:sz w:val="31"/>
          <w:szCs w:val="31"/>
          <w:lang w:bidi="te-IN" w:eastAsia="en-US"/>
        </w:rPr>
      </w:pPr>
      <w:r>
        <w:rPr>
          <w:color w:val="000000"/>
          <w:sz w:val="28"/>
          <w:szCs w:val="28"/>
          <w:lang w:bidi="te-IN" w:eastAsia="en-US"/>
        </w:rPr>
        <w:t xml:space="preserve">WHEREAS the Donor/s has/have absolute right, title and authority to gift the Schedule Property and the same is free from all encumbrances, charges, liens,           attachments, claims and litigations.</w:t>
      </w:r>
    </w:p>
    <w:p>
      <w:pPr>
        <w:shd w:val="clear" w:fill="FFFFFF"/>
        <w:suppressAutoHyphens w:val="0"/>
        <w:spacing w:before="100" w:after="100" w:beforeAutospacing="1" w:afterAutospacing="1"/>
        <w:ind w:firstLine="720"/>
        <w:jc w:val="both"/>
        <w:rPr>
          <w:color w:val="000000"/>
          <w:sz w:val="31"/>
          <w:szCs w:val="31"/>
          <w:lang w:bidi="te-IN" w:eastAsia="en-US"/>
        </w:rPr>
      </w:pPr>
      <w:r>
        <w:rPr>
          <w:color w:val="000000"/>
          <w:sz w:val="28"/>
          <w:szCs w:val="28"/>
          <w:lang w:bidi="te-IN" w:eastAsia="en-US"/>
        </w:rPr>
        <w:t xml:space="preserve">WHEREAS OUT OF NATURAL LOVE AND AFFECTION towards the    Donee/s, the Donor/s has/have decided to gift and settle the Schedule Property in     favour of the Donee/s without any monetary consideration and the Donee/s has/have agreed to accept the same.</w:t>
      </w:r>
    </w:p>
    <w:p>
      <w:pPr>
        <w:shd w:val="clear" w:fill="FFFFFF"/>
        <w:suppressAutoHyphens w:val="0"/>
        <w:spacing w:before="100" w:after="100" w:beforeAutospacing="1" w:afterAutospacing="1"/>
        <w:ind w:firstLine="720"/>
        <w:jc w:val="both"/>
        <w:rPr>
          <w:color w:val="000000"/>
          <w:sz w:val="28"/>
          <w:szCs w:val="28"/>
          <w:lang w:bidi="te-IN" w:eastAsia="en-US"/>
        </w:rPr>
      </w:pPr>
    </w:p>
    <w:p>
      <w:pPr>
        <w:shd w:val="clear" w:fill="FFFFFF"/>
        <w:suppressAutoHyphens w:val="0"/>
        <w:spacing w:before="100" w:after="100" w:beforeAutospacing="1" w:afterAutospacing="1"/>
        <w:ind w:firstLine="720"/>
        <w:jc w:val="both"/>
        <w:rPr>
          <w:color w:val="000000"/>
          <w:sz w:val="28"/>
          <w:szCs w:val="28"/>
          <w:lang w:bidi="te-IN" w:eastAsia="en-US"/>
        </w:rPr>
      </w:pPr>
    </w:p>
    <w:p>
      <w:pPr>
        <w:shd w:val="clear" w:fill="FFFFFF"/>
        <w:suppressAutoHyphens w:val="0"/>
        <w:spacing w:before="100" w:after="100" w:beforeAutospacing="1" w:afterAutospacing="1"/>
        <w:ind w:firstLine="720"/>
        <w:jc w:val="both"/>
        <w:rPr>
          <w:color w:val="000000"/>
          <w:sz w:val="28"/>
          <w:szCs w:val="28"/>
          <w:lang w:bidi="te-IN" w:eastAsia="en-US"/>
        </w:rPr>
      </w:pPr>
    </w:p>
    <w:p>
      <w:pPr>
        <w:shd w:val="clear" w:fill="FFFFFF"/>
        <w:suppressAutoHyphens w:val="0"/>
        <w:spacing w:before="100" w:after="100" w:beforeAutospacing="1" w:afterAutospacing="1"/>
        <w:ind w:firstLine="720"/>
        <w:jc w:val="both"/>
        <w:rPr>
          <w:color w:val="000000"/>
          <w:sz w:val="28"/>
          <w:szCs w:val="28"/>
          <w:lang w:bidi="te-IN" w:eastAsia="en-US"/>
        </w:rPr>
      </w:pPr>
    </w:p>
    <w:p>
      <w:pPr>
        <w:shd w:val="clear" w:fill="FFFFFF"/>
        <w:suppressAutoHyphens w:val="0"/>
        <w:spacing w:before="100" w:after="100" w:beforeAutospacing="1" w:afterAutospacing="1"/>
        <w:ind w:firstLine="720"/>
        <w:jc w:val="both"/>
        <w:rPr>
          <w:color w:val="000000"/>
          <w:sz w:val="28"/>
          <w:szCs w:val="28"/>
          <w:lang w:bidi="te-IN" w:eastAsia="en-US"/>
        </w:rPr>
      </w:pPr>
    </w:p>
    <w:p>
      <w:pPr>
        <w:shd w:val="clear" w:fill="FFFFFF"/>
        <w:suppressAutoHyphens w:val="0"/>
        <w:spacing w:before="100" w:after="100" w:beforeAutospacing="1" w:afterAutospacing="1"/>
        <w:ind w:firstLine="720"/>
        <w:jc w:val="both"/>
        <w:rPr>
          <w:color w:val="000000"/>
          <w:sz w:val="28"/>
          <w:szCs w:val="28"/>
          <w:lang w:bidi="te-IN" w:eastAsia="en-US"/>
        </w:rPr>
      </w:pPr>
    </w:p>
    <w:p>
      <w:pPr>
        <w:shd w:val="clear" w:fill="FFFFFF"/>
        <w:suppressAutoHyphens w:val="0"/>
        <w:spacing w:before="100" w:after="100" w:beforeAutospacing="1" w:afterAutospacing="1"/>
        <w:ind w:firstLine="720"/>
        <w:jc w:val="both"/>
        <w:rPr>
          <w:color w:val="000000"/>
          <w:sz w:val="31"/>
          <w:szCs w:val="31"/>
          <w:lang w:bidi="te-IN" w:eastAsia="en-US"/>
        </w:rPr>
      </w:pPr>
      <w:r>
        <w:rPr>
          <w:color w:val="000000"/>
          <w:sz w:val="28"/>
          <w:szCs w:val="28"/>
          <w:lang w:bidi="te-IN" w:eastAsia="en-US"/>
        </w:rPr>
        <w:t>NOW THIS DEED WITNESSETH AS FOLLOWS:</w:t>
      </w:r>
    </w:p>
    <w:p>
      <w:pPr>
        <w:shd w:val="clear" w:fill="FFFFFF"/>
        <w:suppressAutoHyphens w:val="0"/>
        <w:spacing w:before="100" w:after="100" w:beforeAutospacing="1" w:afterAutospacing="1"/>
        <w:ind w:firstLine="720"/>
        <w:jc w:val="both"/>
        <w:rPr>
          <w:color w:val="000000"/>
          <w:sz w:val="31"/>
          <w:szCs w:val="31"/>
          <w:lang w:bidi="te-IN" w:eastAsia="en-US"/>
        </w:rPr>
      </w:pPr>
      <w:r>
        <w:rPr>
          <w:color w:val="000000"/>
          <w:sz w:val="28"/>
          <w:szCs w:val="28"/>
          <w:lang w:bidi="te-IN" w:eastAsia="en-US"/>
        </w:rPr>
        <w:t xml:space="preserve">1. IN PURSUANCE of the above, and out of natural love and affection, the    Donor/s hereby voluntarily and absolutely gifts, conveys, transfers and settles the schedule property together with all rights, title and interest, easements and                appurtenances whatsoever unto the Donee/s, TO HAVE AND TO HOLD the same    absolutely and forever.</w:t>
      </w:r>
    </w:p>
    <w:p>
      <w:pPr>
        <w:shd w:val="clear" w:fill="FFFFFF"/>
        <w:suppressAutoHyphens w:val="0"/>
        <w:spacing w:before="100" w:after="100" w:beforeAutospacing="1" w:afterAutospacing="1"/>
        <w:ind w:firstLine="720"/>
        <w:jc w:val="both"/>
        <w:rPr>
          <w:color w:val="000000"/>
          <w:sz w:val="31"/>
          <w:szCs w:val="31"/>
          <w:lang w:bidi="te-IN" w:eastAsia="en-US"/>
        </w:rPr>
      </w:pPr>
      <w:r>
        <w:rPr>
          <w:color w:val="000000"/>
          <w:sz w:val="28"/>
          <w:szCs w:val="28"/>
          <w:lang w:bidi="te-IN" w:eastAsia="en-US"/>
        </w:rPr>
        <w:t>2. THE DONEE/S hereby accepts the said gift.</w:t>
      </w:r>
    </w:p>
    <w:p>
      <w:pPr>
        <w:shd w:val="clear" w:fill="FFFFFF"/>
        <w:suppressAutoHyphens w:val="0"/>
        <w:spacing w:before="100" w:after="100" w:beforeAutospacing="1" w:afterAutospacing="1"/>
        <w:ind w:firstLine="720"/>
        <w:jc w:val="both"/>
        <w:rPr>
          <w:color w:val="000000"/>
          <w:sz w:val="31"/>
          <w:szCs w:val="31"/>
          <w:lang w:bidi="te-IN" w:eastAsia="en-US"/>
        </w:rPr>
      </w:pPr>
      <w:r>
        <w:rPr>
          <w:color w:val="000000"/>
          <w:sz w:val="28"/>
          <w:szCs w:val="28"/>
          <w:lang w:bidi="te-IN" w:eastAsia="en-US"/>
        </w:rPr>
        <w:t>3. THE DONOR/S has/have this day delivered vacant and peaceful possession of the schedule property to the Donee/s and the Donee/s has/have taken possession thereof as absolute owner/s.</w:t>
      </w:r>
    </w:p>
    <w:p>
      <w:pPr>
        <w:shd w:val="clear" w:fill="FFFFFF"/>
        <w:suppressAutoHyphens w:val="0"/>
        <w:spacing w:before="100" w:after="100" w:beforeAutospacing="1" w:afterAutospacing="1"/>
        <w:ind w:firstLine="720"/>
        <w:jc w:val="both"/>
        <w:rPr>
          <w:color w:val="000000"/>
          <w:sz w:val="31"/>
          <w:szCs w:val="31"/>
          <w:lang w:bidi="te-IN" w:eastAsia="en-US"/>
        </w:rPr>
      </w:pPr>
      <w:r>
        <w:rPr>
          <w:color w:val="000000"/>
          <w:sz w:val="28"/>
          <w:szCs w:val="28"/>
          <w:lang w:bidi="te-IN" w:eastAsia="en-US"/>
        </w:rPr>
        <w:t>4. THE DONEE/S shall has/have full and absolute rights to sell, gift, exchange, mortgage, lease, develop or otherwise deal with the schedule property in any manner whatsoever, without any let or hindrance from the Donor/s or any person claiming through her/him.</w:t>
      </w:r>
    </w:p>
    <w:p>
      <w:pPr>
        <w:shd w:val="clear" w:fill="FFFFFF"/>
        <w:suppressAutoHyphens w:val="0"/>
        <w:spacing w:before="100" w:after="100" w:beforeAutospacing="1" w:afterAutospacing="1"/>
        <w:ind w:firstLine="720"/>
        <w:jc w:val="both"/>
        <w:rPr>
          <w:color w:val="000000"/>
          <w:sz w:val="31"/>
          <w:szCs w:val="31"/>
          <w:lang w:bidi="te-IN" w:eastAsia="en-US"/>
        </w:rPr>
      </w:pPr>
      <w:r>
        <w:rPr>
          <w:color w:val="000000"/>
          <w:sz w:val="28"/>
          <w:szCs w:val="28"/>
          <w:lang w:bidi="te-IN" w:eastAsia="en-US"/>
        </w:rPr>
        <w:t>5. THE DONOR/S hereby undertakes and agrees to do all such acts, deeds and things as may be required for mutating and transferring the concerned records relating to the schedule property in the name of the Donee/s.</w:t>
      </w:r>
    </w:p>
    <w:p>
      <w:pPr>
        <w:shd w:val="clear" w:fill="FFFFFF"/>
        <w:suppressAutoHyphens w:val="0"/>
        <w:spacing w:before="100" w:after="100" w:beforeAutospacing="1" w:afterAutospacing="1"/>
        <w:ind w:firstLine="720"/>
        <w:jc w:val="both"/>
        <w:rPr>
          <w:color w:val="000000"/>
          <w:sz w:val="31"/>
          <w:szCs w:val="31"/>
          <w:lang w:bidi="te-IN" w:eastAsia="en-US"/>
        </w:rPr>
      </w:pPr>
      <w:r>
        <w:rPr>
          <w:color w:val="000000"/>
          <w:sz w:val="28"/>
          <w:szCs w:val="28"/>
          <w:lang w:bidi="te-IN" w:eastAsia="en-US"/>
        </w:rPr>
        <w:t xml:space="preserve">6. THE DONOR/S further declares that she/he has not previously alienated the schedule property in any manner and that the Donee/s shall quietly and peacefully    enjoy the same without interference.</w:t>
      </w:r>
    </w:p>
    <w:p>
      <w:pPr>
        <w:pStyle w:val="P3"/>
        <w:rPr>
          <w:b w:val="0"/>
          <w:bCs w:val="0"/>
          <w:szCs w:val="28"/>
        </w:rPr>
      </w:pPr>
    </w:p>
    <w:p>
      <w:r>
        <w:t>&lt;IF OPEN PLACE&gt;</w:t>
      </w:r>
    </w:p>
    <w:p>
      <w:pPr>
        <w:pStyle w:val="P3"/>
        <w:rPr>
          <w:b w:val="0"/>
          <w:bCs w:val="0"/>
          <w:szCs w:val="28"/>
        </w:rPr>
      </w:pPr>
      <w:r>
        <w:rPr>
          <w:b w:val="0"/>
          <w:bCs w:val="0"/>
          <w:szCs w:val="28"/>
        </w:rPr>
        <w:t>SCHEDULE OF PROPERTY</w:t>
      </w:r>
    </w:p>
    <w:p>
      <w:pPr>
        <w:pStyle w:val="P22"/>
        <w:spacing w:before="0" w:after="0" w:beforeAutospacing="0" w:afterAutospacing="0"/>
        <w:jc w:val="center"/>
        <w:rPr>
          <w:i w:val="1"/>
          <w:iCs w:val="1"/>
          <w:sz w:val="28"/>
          <w:szCs w:val="28"/>
          <w:u w:val="single"/>
        </w:rPr>
      </w:pPr>
      <w:r>
        <w:rPr>
          <w:i w:val="1"/>
          <w:iCs w:val="1"/>
          <w:sz w:val="28"/>
          <w:szCs w:val="28"/>
          <w:u w:val="single"/>
        </w:rPr>
        <w:t>(Description of the property hereby gifted)</w:t>
      </w:r>
    </w:p>
    <w:p>
      <w:pPr>
        <w:pStyle w:val="P22"/>
        <w:spacing w:before="0" w:after="0" w:beforeAutospacing="0" w:afterAutospacing="0"/>
        <w:jc w:val="center"/>
        <w:rPr>
          <w:sz w:val="28"/>
          <w:szCs w:val="28"/>
        </w:rPr>
      </w:pPr>
    </w:p>
    <w:p>
      <w:pPr>
        <w:ind w:firstLine="720"/>
        <w:jc w:val="both"/>
        <w:rPr>
          <w:sz w:val="28"/>
          <w:szCs w:val="28"/>
        </w:rPr>
      </w:pPr>
      <w:r>
        <w:rPr>
          <w:sz w:val="28"/>
          <w:szCs w:val="28"/>
        </w:rPr>
        <w:t xml:space="preserve">All that the open place, admeasuring a total area of </w:t>
      </w:r>
      <w:r>
        <w:rPr>
          <w:b w:val="1"/>
          <w:bCs w:val="1"/>
          <w:sz w:val="28"/>
          <w:szCs w:val="28"/>
        </w:rPr>
        <w:t xml:space="preserve">&lt;Extent in Sq.yards&gt; </w:t>
      </w:r>
      <w:r>
        <w:rPr>
          <w:sz w:val="28"/>
          <w:szCs w:val="28"/>
        </w:rPr>
        <w:t>square yards equivalent to &lt;</w:t>
      </w:r>
      <w:r>
        <w:rPr>
          <w:b w:val="1"/>
          <w:bCs w:val="1"/>
          <w:sz w:val="28"/>
          <w:szCs w:val="28"/>
          <w:shd w:val="clear" w:color="auto" w:fill="FFFFFF"/>
        </w:rPr>
        <w:t>Extent in Sq.Meters</w:t>
      </w:r>
      <w:r>
        <w:rPr>
          <w:sz w:val="28"/>
          <w:szCs w:val="28"/>
        </w:rPr>
        <w:t>&gt; square meters, in Survey No/s.</w:t>
      </w:r>
      <w:r>
        <w:rPr>
          <w:b w:val="1"/>
          <w:bCs w:val="1"/>
          <w:sz w:val="28"/>
          <w:szCs w:val="28"/>
        </w:rPr>
        <w:t>&lt;Survey No.&gt;</w:t>
      </w:r>
      <w:r>
        <w:rPr>
          <w:sz w:val="28"/>
          <w:szCs w:val="28"/>
        </w:rPr>
        <w:t xml:space="preserve">, situated near/adjacent H.No.&lt;Near H.No.&gt; of ‘&lt;Locality&gt;’ locality of </w:t>
      </w:r>
      <w:r>
        <w:rPr>
          <w:b w:val="1"/>
          <w:bCs w:val="1"/>
          <w:sz w:val="28"/>
          <w:szCs w:val="28"/>
        </w:rPr>
        <w:t xml:space="preserve">&lt;Village&gt; </w:t>
      </w:r>
      <w:r>
        <w:rPr>
          <w:sz w:val="28"/>
          <w:szCs w:val="28"/>
        </w:rPr>
        <w:t>Village,</w:t>
      </w:r>
      <w:r>
        <w:rPr>
          <w:b w:val="1"/>
          <w:bCs w:val="1"/>
          <w:sz w:val="28"/>
          <w:szCs w:val="28"/>
        </w:rPr>
        <w:t xml:space="preserve"> </w:t>
      </w:r>
      <w:r>
        <w:rPr>
          <w:sz w:val="28"/>
          <w:szCs w:val="28"/>
        </w:rPr>
        <w:t>&lt;Mandal&gt; mandal, District:&lt;District&gt;, Pin Code:&lt;Pin Code&gt;, Within the jurisdictional limits of the Competent Local Authority,</w:t>
      </w:r>
      <w:r>
        <w:rPr>
          <w:b w:val="1"/>
          <w:bCs w:val="1"/>
          <w:sz w:val="28"/>
          <w:szCs w:val="28"/>
        </w:rPr>
        <w:t>&lt;Village&gt;</w:t>
      </w:r>
      <w:r>
        <w:rPr>
          <w:sz w:val="28"/>
          <w:szCs w:val="28"/>
        </w:rPr>
        <w:t>, Registration Sub-District: &lt;Sub-Registrar&gt;</w:t>
      </w:r>
      <w:r>
        <w:rPr>
          <w:b w:val="1"/>
          <w:bCs w:val="1"/>
          <w:sz w:val="28"/>
          <w:szCs w:val="28"/>
        </w:rPr>
        <w:t xml:space="preserve"> </w:t>
      </w:r>
      <w:r>
        <w:rPr>
          <w:sz w:val="28"/>
          <w:szCs w:val="28"/>
        </w:rPr>
        <w:t>and within the Registration District: &lt;District Registrar&gt; and bounded as follows:</w:t>
      </w:r>
    </w:p>
    <w:p>
      <w:pPr>
        <w:jc w:val="both"/>
        <w:rPr>
          <w:sz w:val="28"/>
          <w:szCs w:val="28"/>
          <w:spacing w:val="6"/>
        </w:rPr>
      </w:pPr>
    </w:p>
    <w:tbl>
      <w:tblPr>
        <w:tblStyle w:val="T2"/>
        <w:tblW w:w="10156" w:type="dxa"/>
        <w:tblInd w:w="108" w:type="dxa"/>
        <w:tblBorders>
          <w:top w:val="none" w:sz="0" w:space="0" w:shadow="0" w:frame="0" w:color="auto"/>
          <w:left w:val="none" w:sz="0" w:space="0" w:shadow="0" w:frame="0" w:color="auto"/>
          <w:bottom w:val="none" w:sz="0" w:space="0" w:shadow="0" w:frame="0" w:color="auto"/>
          <w:right w:val="none" w:sz="0" w:space="0" w:shadow="0" w:frame="0" w:color="auto"/>
          <w:insideH w:val="none" w:sz="0" w:space="0" w:shadow="0" w:frame="0" w:color="auto"/>
          <w:insideV w:val="none" w:sz="0" w:space="0" w:shadow="0" w:frame="0" w:color="auto"/>
        </w:tblBorders>
        <w:tblLook w:val="04A0"/>
      </w:tblPr>
      <w:tblGrid>
        <w:gridCol w:w="1080"/>
        <w:gridCol w:w="9076"/>
      </w:tblGrid>
      <w:tr>
        <w:tc>
          <w:tcPr>
            <w:tcW w:w="1080" w:type="dxa"/>
            <w:hideMark/>
          </w:tcPr>
          <w:p>
            <w:pPr>
              <w:pStyle w:val="P11"/>
              <w:spacing w:lineRule="atLeast" w:line="20" w:beforeAutospacing="0" w:afterAutospacing="0"/>
              <w:rPr>
                <w:rFonts w:eastAsiaTheme="minorHAnsi"/>
                <w:szCs w:val="28"/>
              </w:rPr>
            </w:pPr>
            <w:r>
              <w:rPr>
                <w:szCs w:val="28"/>
              </w:rPr>
              <w:t>North :</w:t>
            </w:r>
          </w:p>
        </w:tc>
        <w:tc>
          <w:tcPr>
            <w:tcW w:w="9076" w:type="dxa"/>
            <w:hideMark/>
          </w:tcPr>
          <w:p>
            <w:pPr>
              <w:pStyle w:val="P11"/>
              <w:spacing w:lineRule="atLeast" w:line="20" w:beforeAutospacing="0" w:afterAutospacing="0"/>
              <w:rPr>
                <w:rFonts w:eastAsiaTheme="minorHAnsi"/>
                <w:szCs w:val="28"/>
              </w:rPr>
            </w:pPr>
            <w:r>
              <w:rPr>
                <w:szCs w:val="28"/>
              </w:rPr>
              <w:t>&lt;North Boundary&gt;,</w:t>
            </w:r>
          </w:p>
        </w:tc>
      </w:tr>
      <w:tr>
        <w:tc>
          <w:tcPr>
            <w:tcW w:w="1080" w:type="dxa"/>
            <w:hideMark/>
          </w:tcPr>
          <w:p>
            <w:pPr>
              <w:pStyle w:val="P11"/>
              <w:spacing w:lineRule="atLeast" w:line="20" w:beforeAutospacing="0" w:afterAutospacing="0"/>
              <w:rPr>
                <w:rFonts w:eastAsiaTheme="minorHAnsi"/>
                <w:szCs w:val="28"/>
              </w:rPr>
            </w:pPr>
            <w:r>
              <w:rPr>
                <w:szCs w:val="28"/>
              </w:rPr>
              <w:t>South :</w:t>
            </w:r>
          </w:p>
        </w:tc>
        <w:tc>
          <w:tcPr>
            <w:tcW w:w="9076" w:type="dxa"/>
            <w:hideMark/>
          </w:tcPr>
          <w:p>
            <w:pPr>
              <w:pStyle w:val="P11"/>
              <w:spacing w:lineRule="atLeast" w:line="20" w:beforeAutospacing="0" w:afterAutospacing="0"/>
              <w:rPr>
                <w:rFonts w:eastAsiaTheme="minorHAnsi"/>
                <w:szCs w:val="28"/>
              </w:rPr>
            </w:pPr>
            <w:r>
              <w:rPr>
                <w:szCs w:val="28"/>
              </w:rPr>
              <w:t>&lt;South Boundary&gt;,</w:t>
            </w:r>
          </w:p>
        </w:tc>
      </w:tr>
      <w:tr>
        <w:tc>
          <w:tcPr>
            <w:tcW w:w="1080" w:type="dxa"/>
            <w:hideMark/>
          </w:tcPr>
          <w:p>
            <w:pPr>
              <w:pStyle w:val="P11"/>
              <w:spacing w:lineRule="atLeast" w:line="20" w:beforeAutospacing="0" w:afterAutospacing="0"/>
              <w:rPr>
                <w:rFonts w:eastAsiaTheme="minorHAnsi"/>
                <w:szCs w:val="28"/>
              </w:rPr>
            </w:pPr>
            <w:r>
              <w:rPr>
                <w:szCs w:val="28"/>
              </w:rPr>
              <w:t xml:space="preserve">East   :</w:t>
            </w:r>
          </w:p>
        </w:tc>
        <w:tc>
          <w:tcPr>
            <w:tcW w:w="9076" w:type="dxa"/>
            <w:hideMark/>
          </w:tcPr>
          <w:p>
            <w:pPr>
              <w:pStyle w:val="P11"/>
              <w:spacing w:lineRule="atLeast" w:line="20" w:beforeAutospacing="0" w:afterAutospacing="0"/>
              <w:rPr>
                <w:rFonts w:eastAsiaTheme="minorHAnsi"/>
                <w:szCs w:val="28"/>
              </w:rPr>
            </w:pPr>
            <w:r>
              <w:rPr>
                <w:szCs w:val="28"/>
              </w:rPr>
              <w:t>&lt;East Boundary&gt;,</w:t>
            </w:r>
          </w:p>
        </w:tc>
      </w:tr>
      <w:tr>
        <w:tc>
          <w:tcPr>
            <w:tcW w:w="1080" w:type="dxa"/>
            <w:hideMark/>
          </w:tcPr>
          <w:p>
            <w:pPr>
              <w:pStyle w:val="P11"/>
              <w:spacing w:lineRule="atLeast" w:line="20" w:beforeAutospacing="0" w:afterAutospacing="0"/>
              <w:rPr>
                <w:rFonts w:eastAsiaTheme="minorHAnsi"/>
                <w:szCs w:val="28"/>
              </w:rPr>
            </w:pPr>
            <w:r>
              <w:rPr>
                <w:szCs w:val="28"/>
              </w:rPr>
              <w:t xml:space="preserve">West  :</w:t>
            </w:r>
          </w:p>
        </w:tc>
        <w:tc>
          <w:tcPr>
            <w:tcW w:w="9076" w:type="dxa"/>
            <w:hideMark/>
          </w:tcPr>
          <w:p>
            <w:pPr>
              <w:pStyle w:val="P11"/>
              <w:spacing w:lineRule="atLeast" w:line="20" w:beforeAutospacing="0" w:afterAutospacing="0"/>
              <w:rPr>
                <w:rFonts w:eastAsiaTheme="minorHAnsi"/>
                <w:szCs w:val="28"/>
              </w:rPr>
            </w:pPr>
            <w:r>
              <w:rPr>
                <w:szCs w:val="28"/>
              </w:rPr>
              <w:t>&lt;West Boundary&gt;.</w:t>
            </w:r>
          </w:p>
        </w:tc>
      </w:tr>
    </w:tbl>
    <w:p>
      <w:pPr>
        <w:pStyle w:val="P11"/>
        <w:spacing w:lineRule="atLeast" w:line="20" w:beforeAutospacing="0" w:afterAutospacing="0"/>
        <w:rPr>
          <w:szCs w:val="28"/>
        </w:rPr>
      </w:pPr>
      <w:r>
        <w:rPr>
          <w:szCs w:val="28"/>
        </w:rPr>
        <w:br w:type="textWrapping"/>
      </w:r>
    </w:p>
    <w:p>
      <w:pPr>
        <w:pStyle w:val="P11"/>
        <w:spacing w:lineRule="atLeast" w:line="20" w:beforeAutospacing="0" w:afterAutospacing="0"/>
        <w:jc w:val="center"/>
        <w:rPr>
          <w:rStyle w:val="C30"/>
          <w:szCs w:val="28"/>
          <w:u w:val="single"/>
        </w:rPr>
      </w:pPr>
      <w:r>
        <w:rPr>
          <w:rStyle w:val="C29"/>
          <w:b w:val="0"/>
          <w:bCs w:val="0"/>
          <w:szCs w:val="28"/>
          <w:u w:val="single"/>
        </w:rPr>
        <w:t>STATEMENT OF MARKET VALUE</w:t>
      </w:r>
      <w:r>
        <w:rPr>
          <w:szCs w:val="28"/>
          <w:u w:val="single"/>
        </w:rPr>
        <w:br w:type="textWrapping"/>
      </w:r>
      <w:r>
        <w:rPr>
          <w:rStyle w:val="C30"/>
          <w:szCs w:val="28"/>
          <w:u w:val="single"/>
        </w:rPr>
        <w:t>(Under Rule 3(1) of the A.P. Stamps (P.O.U.) Rules, 1975)</w:t>
      </w:r>
    </w:p>
    <w:p>
      <w:pPr>
        <w:pStyle w:val="P11"/>
        <w:spacing w:lineRule="atLeast" w:line="20" w:beforeAutospacing="0" w:afterAutospacing="0"/>
        <w:jc w:val="center"/>
        <w:rPr>
          <w:szCs w:val="32"/>
          <w:u w:val="single"/>
        </w:rPr>
      </w:pPr>
    </w:p>
    <w:tbl>
      <w:tblPr>
        <w:tblW w:w="9808" w:type="dxa"/>
        <w:tblCellSpacing w:w="15" w:type="dxa"/>
        <w:tblInd w:w="765" w:type="dxa"/>
        <w:tblCellMar>
          <w:top w:w="15" w:type="dxa"/>
          <w:left w:w="15" w:type="dxa"/>
          <w:bottom w:w="15" w:type="dxa"/>
          <w:right w:w="15" w:type="dxa"/>
        </w:tblCellMar>
        <w:tblLook w:val="04A0"/>
      </w:tblPr>
      <w:tblGrid>
        <w:gridCol w:w="3195"/>
        <w:gridCol w:w="6613"/>
      </w:tblGrid>
      <w:tr>
        <w:trPr>
          <w:tblHeader/>
          <w:tblCellSpacing w:w="15" w:type="dxa"/>
        </w:trPr>
        <w:tc>
          <w:tcPr>
            <w:tcW w:w="3195" w:type="dxa"/>
            <w:vAlign w:val="center"/>
            <w:hideMark/>
          </w:tcPr>
          <w:p>
            <w:pPr>
              <w:rPr>
                <w:sz w:val="28"/>
                <w:szCs w:val="28"/>
                <w:u w:val="single"/>
                <w:lang w:bidi="te-IN"/>
              </w:rPr>
            </w:pPr>
            <w:r>
              <w:rPr>
                <w:sz w:val="28"/>
                <w:szCs w:val="28"/>
                <w:u w:val="single"/>
                <w:lang w:bidi="te-IN"/>
              </w:rPr>
              <w:t>PARTICULARS</w:t>
            </w:r>
          </w:p>
        </w:tc>
        <w:tc>
          <w:tcPr>
            <w:tcW w:w="0" w:type="auto"/>
            <w:vAlign w:val="center"/>
            <w:hideMark/>
          </w:tcPr>
          <w:p>
            <w:pPr>
              <w:rPr>
                <w:sz w:val="28"/>
                <w:szCs w:val="28"/>
                <w:u w:val="single"/>
                <w:lang w:bidi="te-IN"/>
              </w:rPr>
            </w:pPr>
            <w:r>
              <w:rPr>
                <w:sz w:val="28"/>
                <w:szCs w:val="28"/>
                <w:u w:val="single"/>
                <w:lang w:bidi="te-IN"/>
              </w:rPr>
              <w:t>DETAILS</w:t>
            </w:r>
          </w:p>
        </w:tc>
      </w:tr>
      <w:tr>
        <w:trPr>
          <w:tblCellSpacing w:w="15" w:type="dxa"/>
        </w:trPr>
        <w:tc>
          <w:tcPr>
            <w:tcW w:w="3195" w:type="dxa"/>
            <w:vAlign w:val="center"/>
            <w:hideMark/>
          </w:tcPr>
          <w:p>
            <w:pPr>
              <w:rPr>
                <w:sz w:val="28"/>
                <w:szCs w:val="28"/>
                <w:lang w:bidi="te-IN"/>
              </w:rPr>
            </w:pPr>
            <w:r>
              <w:rPr>
                <w:sz w:val="28"/>
                <w:szCs w:val="28"/>
                <w:lang w:bidi="te-IN"/>
              </w:rPr>
              <w:t>Village</w:t>
            </w:r>
          </w:p>
        </w:tc>
        <w:tc>
          <w:tcPr>
            <w:tcW w:w="0" w:type="auto"/>
            <w:vAlign w:val="center"/>
            <w:hideMark/>
          </w:tcPr>
          <w:p>
            <w:pPr>
              <w:rPr>
                <w:sz w:val="28"/>
                <w:szCs w:val="28"/>
                <w:lang w:bidi="te-IN"/>
              </w:rPr>
            </w:pPr>
            <w:r>
              <w:rPr>
                <w:sz w:val="28"/>
                <w:szCs w:val="28"/>
                <w:lang w:bidi="te-IN"/>
              </w:rPr>
              <w:t xml:space="preserve">: </w:t>
            </w:r>
            <w:r>
              <w:rPr>
                <w:sz w:val="28"/>
                <w:szCs w:val="28"/>
              </w:rPr>
              <w:t>&lt;Village&gt;</w:t>
            </w:r>
          </w:p>
        </w:tc>
      </w:tr>
      <w:tr>
        <w:trPr>
          <w:tblCellSpacing w:w="15" w:type="dxa"/>
        </w:trPr>
        <w:tc>
          <w:tcPr>
            <w:tcW w:w="3195" w:type="dxa"/>
            <w:vAlign w:val="center"/>
            <w:hideMark/>
          </w:tcPr>
          <w:p>
            <w:pPr>
              <w:rPr>
                <w:sz w:val="28"/>
                <w:szCs w:val="28"/>
                <w:lang w:bidi="te-IN"/>
              </w:rPr>
            </w:pPr>
            <w:r>
              <w:rPr>
                <w:sz w:val="28"/>
                <w:szCs w:val="28"/>
                <w:lang w:bidi="te-IN"/>
              </w:rPr>
              <w:t>Survey No/s.</w:t>
            </w:r>
          </w:p>
        </w:tc>
        <w:tc>
          <w:tcPr>
            <w:tcW w:w="0" w:type="auto"/>
            <w:vAlign w:val="center"/>
            <w:hideMark/>
          </w:tcPr>
          <w:p>
            <w:pPr>
              <w:rPr>
                <w:sz w:val="28"/>
                <w:szCs w:val="28"/>
                <w:lang w:bidi="te-IN"/>
              </w:rPr>
            </w:pPr>
            <w:r>
              <w:rPr>
                <w:sz w:val="28"/>
                <w:szCs w:val="28"/>
                <w:lang w:bidi="te-IN"/>
              </w:rPr>
              <w:t xml:space="preserve">: </w:t>
            </w:r>
            <w:r>
              <w:rPr>
                <w:sz w:val="28"/>
                <w:szCs w:val="28"/>
              </w:rPr>
              <w:t>&lt;Survey No.&gt;</w:t>
            </w:r>
          </w:p>
        </w:tc>
      </w:tr>
      <w:tr>
        <w:trPr>
          <w:tblCellSpacing w:w="15" w:type="dxa"/>
        </w:trPr>
        <w:tc>
          <w:tcPr>
            <w:tcW w:w="3195" w:type="dxa"/>
            <w:vAlign w:val="center"/>
            <w:hideMark/>
          </w:tcPr>
          <w:p>
            <w:pPr>
              <w:rPr>
                <w:sz w:val="28"/>
                <w:szCs w:val="28"/>
                <w:lang w:bidi="te-IN"/>
              </w:rPr>
            </w:pPr>
            <w:r>
              <w:rPr>
                <w:sz w:val="28"/>
                <w:szCs w:val="28"/>
                <w:lang w:bidi="te-IN"/>
              </w:rPr>
              <w:t>Near/Adjacent House No.</w:t>
            </w:r>
          </w:p>
        </w:tc>
        <w:tc>
          <w:tcPr>
            <w:tcW w:w="0" w:type="auto"/>
            <w:vAlign w:val="center"/>
            <w:hideMark/>
          </w:tcPr>
          <w:p>
            <w:pPr>
              <w:rPr>
                <w:sz w:val="28"/>
                <w:szCs w:val="28"/>
                <w:lang w:bidi="te-IN"/>
              </w:rPr>
            </w:pPr>
            <w:r>
              <w:rPr>
                <w:sz w:val="28"/>
                <w:szCs w:val="28"/>
                <w:lang w:bidi="te-IN"/>
              </w:rPr>
              <w:t xml:space="preserve">: </w:t>
            </w:r>
            <w:r>
              <w:rPr>
                <w:sz w:val="28"/>
                <w:szCs w:val="28"/>
              </w:rPr>
              <w:t>&lt;Near H.No.&gt;</w:t>
            </w:r>
          </w:p>
        </w:tc>
      </w:tr>
      <w:tr>
        <w:trPr>
          <w:tblCellSpacing w:w="15" w:type="dxa"/>
        </w:trPr>
        <w:tc>
          <w:tcPr>
            <w:tcW w:w="3195" w:type="dxa"/>
            <w:vAlign w:val="center"/>
            <w:hideMark/>
          </w:tcPr>
          <w:p>
            <w:pPr>
              <w:rPr>
                <w:sz w:val="28"/>
                <w:szCs w:val="28"/>
                <w:lang w:bidi="te-IN"/>
              </w:rPr>
            </w:pPr>
            <w:r>
              <w:rPr>
                <w:sz w:val="28"/>
                <w:szCs w:val="28"/>
                <w:lang w:bidi="te-IN"/>
              </w:rPr>
              <w:t>Total Extent</w:t>
            </w:r>
          </w:p>
        </w:tc>
        <w:tc>
          <w:tcPr>
            <w:tcW w:w="0" w:type="auto"/>
            <w:vAlign w:val="center"/>
            <w:hideMark/>
          </w:tcPr>
          <w:p>
            <w:pPr>
              <w:rPr>
                <w:sz w:val="28"/>
                <w:szCs w:val="28"/>
                <w:lang w:bidi="te-IN"/>
              </w:rPr>
            </w:pPr>
            <w:r>
              <w:rPr>
                <w:sz w:val="28"/>
                <w:szCs w:val="28"/>
                <w:lang w:bidi="te-IN"/>
              </w:rPr>
              <w:t xml:space="preserve">: </w:t>
            </w:r>
            <w:r>
              <w:rPr>
                <w:sz w:val="28"/>
                <w:szCs w:val="28"/>
              </w:rPr>
              <w:t>&lt;Extent in Sq.yards&gt;</w:t>
            </w:r>
            <w:r>
              <w:rPr>
                <w:sz w:val="28"/>
                <w:szCs w:val="28"/>
                <w:lang w:bidi="te-IN"/>
              </w:rPr>
              <w:t xml:space="preserve"> Sq.yards</w:t>
            </w:r>
          </w:p>
        </w:tc>
      </w:tr>
      <w:tr>
        <w:trPr>
          <w:tblCellSpacing w:w="15" w:type="dxa"/>
        </w:trPr>
        <w:tc>
          <w:tcPr>
            <w:tcW w:w="3195" w:type="dxa"/>
            <w:vAlign w:val="center"/>
            <w:hideMark/>
          </w:tcPr>
          <w:p>
            <w:pPr>
              <w:rPr>
                <w:sz w:val="28"/>
                <w:szCs w:val="28"/>
                <w:lang w:bidi="te-IN"/>
              </w:rPr>
            </w:pPr>
            <w:r>
              <w:rPr>
                <w:sz w:val="28"/>
                <w:szCs w:val="28"/>
                <w:lang w:bidi="te-IN"/>
              </w:rPr>
              <w:t>Market Value per Sq.Yard</w:t>
            </w:r>
          </w:p>
        </w:tc>
        <w:tc>
          <w:tcPr>
            <w:tcW w:w="0" w:type="auto"/>
            <w:vAlign w:val="center"/>
            <w:hideMark/>
          </w:tcPr>
          <w:p>
            <w:pPr>
              <w:rPr>
                <w:sz w:val="28"/>
                <w:szCs w:val="28"/>
                <w:lang w:bidi="te-IN"/>
              </w:rPr>
            </w:pPr>
            <w:r>
              <w:rPr>
                <w:sz w:val="28"/>
                <w:szCs w:val="28"/>
                <w:lang w:bidi="te-IN"/>
              </w:rPr>
              <w:t>: Rs.&lt;</w:t>
            </w:r>
            <w:r>
              <w:rPr>
                <w:rFonts w:ascii="Arial" w:hAnsi="Arial" w:cs="Arial"/>
                <w:b w:val="1"/>
                <w:bCs w:val="1"/>
                <w:caps w:val="1"/>
                <w:sz w:val="12"/>
                <w:szCs w:val="12"/>
                <w:shd w:val="clear" w:color="auto" w:fill="FFFFFF"/>
              </w:rPr>
              <w:t xml:space="preserve"> </w:t>
            </w:r>
            <w:r>
              <w:rPr>
                <w:sz w:val="28"/>
                <w:szCs w:val="28"/>
                <w:shd w:val="clear" w:color="auto" w:fill="FFFFFF"/>
              </w:rPr>
              <w:t>Market Value Per Sq.Yard</w:t>
            </w:r>
            <w:r>
              <w:rPr>
                <w:sz w:val="28"/>
                <w:szCs w:val="28"/>
                <w:lang w:bidi="te-IN"/>
              </w:rPr>
              <w:t>&gt;/-</w:t>
            </w:r>
          </w:p>
        </w:tc>
      </w:tr>
      <w:tr>
        <w:trPr>
          <w:tblCellSpacing w:w="15" w:type="dxa"/>
        </w:trPr>
        <w:tc>
          <w:tcPr>
            <w:tcW w:w="3195" w:type="dxa"/>
            <w:vAlign w:val="center"/>
            <w:hideMark/>
          </w:tcPr>
          <w:p>
            <w:pPr>
              <w:rPr>
                <w:sz w:val="28"/>
                <w:szCs w:val="28"/>
                <w:lang w:bidi="te-IN"/>
              </w:rPr>
            </w:pPr>
            <w:r>
              <w:rPr>
                <w:sz w:val="28"/>
                <w:szCs w:val="28"/>
                <w:lang w:bidi="te-IN"/>
              </w:rPr>
              <w:t>Total Market Value</w:t>
            </w:r>
          </w:p>
        </w:tc>
        <w:tc>
          <w:tcPr>
            <w:tcW w:w="0" w:type="auto"/>
            <w:vAlign w:val="center"/>
            <w:hideMark/>
          </w:tcPr>
          <w:p>
            <w:pPr>
              <w:rPr>
                <w:sz w:val="28"/>
                <w:szCs w:val="28"/>
                <w:lang w:bidi="te-IN"/>
              </w:rPr>
            </w:pPr>
            <w:r>
              <w:rPr>
                <w:sz w:val="28"/>
                <w:szCs w:val="28"/>
                <w:lang w:bidi="te-IN"/>
              </w:rPr>
              <w:t xml:space="preserve">: </w:t>
            </w:r>
            <w:r>
              <w:rPr>
                <w:sz w:val="28"/>
                <w:szCs w:val="28"/>
              </w:rPr>
              <w:t>Rs.&lt;Market of Value Rs./-&gt;/-</w:t>
            </w:r>
          </w:p>
        </w:tc>
      </w:tr>
      <w:tr>
        <w:trPr>
          <w:tblCellSpacing w:w="15" w:type="dxa"/>
        </w:trPr>
        <w:tc>
          <w:tcPr>
            <w:tcW w:w="3195" w:type="dxa"/>
            <w:vAlign w:val="center"/>
            <w:hideMark/>
          </w:tcPr>
          <w:p>
            <w:pPr>
              <w:rPr>
                <w:sz w:val="28"/>
                <w:szCs w:val="28"/>
                <w:lang w:bidi="te-IN"/>
              </w:rPr>
            </w:pPr>
          </w:p>
          <w:p>
            <w:pPr>
              <w:rPr>
                <w:sz w:val="28"/>
                <w:szCs w:val="28"/>
                <w:lang w:bidi="te-IN"/>
              </w:rPr>
            </w:pPr>
          </w:p>
          <w:p>
            <w:pPr>
              <w:rPr>
                <w:sz w:val="28"/>
                <w:szCs w:val="28"/>
                <w:lang w:bidi="te-IN"/>
              </w:rPr>
            </w:pPr>
          </w:p>
        </w:tc>
        <w:tc>
          <w:tcPr>
            <w:tcW w:w="0" w:type="auto"/>
            <w:vAlign w:val="center"/>
            <w:hideMark/>
          </w:tcPr>
          <w:p>
            <w:pPr>
              <w:rPr>
                <w:sz w:val="28"/>
                <w:szCs w:val="28"/>
                <w:lang w:bidi="te-IN"/>
              </w:rPr>
            </w:pPr>
          </w:p>
        </w:tc>
      </w:tr>
    </w:tbl>
    <w:p>
      <w:pPr>
        <w:pStyle w:val="P3"/>
        <w:rPr>
          <w:b w:val="0"/>
          <w:bCs w:val="0"/>
          <w:szCs w:val="28"/>
        </w:rPr>
      </w:pPr>
    </w:p>
    <w:p>
      <w:r>
        <w:t>&lt;IF OPEN PLOT&gt;</w:t>
      </w:r>
    </w:p>
    <w:p>
      <w:pPr>
        <w:pStyle w:val="P3"/>
        <w:rPr>
          <w:b w:val="0"/>
          <w:bCs w:val="0"/>
          <w:szCs w:val="28"/>
        </w:rPr>
      </w:pPr>
      <w:r>
        <w:rPr>
          <w:b w:val="0"/>
          <w:bCs w:val="0"/>
          <w:szCs w:val="28"/>
        </w:rPr>
        <w:t>SCHEDULE OF PROPERTY</w:t>
      </w:r>
    </w:p>
    <w:p>
      <w:pPr>
        <w:pStyle w:val="P22"/>
        <w:spacing w:before="0" w:after="0" w:beforeAutospacing="0" w:afterAutospacing="0"/>
        <w:jc w:val="center"/>
        <w:rPr>
          <w:i w:val="1"/>
          <w:iCs w:val="1"/>
          <w:sz w:val="28"/>
          <w:szCs w:val="28"/>
          <w:u w:val="single"/>
        </w:rPr>
      </w:pPr>
      <w:r>
        <w:rPr>
          <w:i w:val="1"/>
          <w:iCs w:val="1"/>
          <w:sz w:val="28"/>
          <w:szCs w:val="28"/>
          <w:u w:val="single"/>
        </w:rPr>
        <w:t>(Description of the property hereby gifted)</w:t>
      </w:r>
    </w:p>
    <w:p>
      <w:pPr>
        <w:pStyle w:val="P22"/>
        <w:spacing w:before="0" w:after="0" w:beforeAutospacing="0" w:afterAutospacing="0"/>
        <w:jc w:val="center"/>
        <w:rPr>
          <w:sz w:val="28"/>
          <w:szCs w:val="28"/>
        </w:rPr>
      </w:pPr>
    </w:p>
    <w:p>
      <w:pPr>
        <w:ind w:firstLine="720"/>
        <w:jc w:val="both"/>
        <w:rPr>
          <w:sz w:val="28"/>
          <w:szCs w:val="28"/>
        </w:rPr>
      </w:pPr>
      <w:r>
        <w:rPr>
          <w:sz w:val="28"/>
          <w:szCs w:val="28"/>
        </w:rPr>
        <w:t>All that the open plot no.</w:t>
      </w:r>
      <w:r>
        <w:rPr>
          <w:b w:val="1"/>
          <w:bCs w:val="1"/>
          <w:sz w:val="28"/>
          <w:szCs w:val="28"/>
        </w:rPr>
        <w:t>&lt;Plot No.&gt;</w:t>
      </w:r>
      <w:r>
        <w:rPr>
          <w:sz w:val="28"/>
          <w:szCs w:val="28"/>
        </w:rPr>
        <w:t xml:space="preserve">, admeasuring a total area of </w:t>
      </w:r>
      <w:r>
        <w:rPr>
          <w:b w:val="1"/>
          <w:bCs w:val="1"/>
          <w:sz w:val="28"/>
          <w:szCs w:val="28"/>
        </w:rPr>
        <w:t xml:space="preserve">&lt;Extent in Sq.yards&gt; </w:t>
      </w:r>
      <w:r>
        <w:rPr>
          <w:sz w:val="28"/>
          <w:szCs w:val="28"/>
        </w:rPr>
        <w:t>square yards equivalent to &lt;</w:t>
      </w:r>
      <w:r>
        <w:rPr>
          <w:b w:val="1"/>
          <w:bCs w:val="1"/>
          <w:sz w:val="28"/>
          <w:szCs w:val="28"/>
          <w:shd w:val="clear" w:color="auto" w:fill="FFFFFF"/>
        </w:rPr>
        <w:t>Extent in Sq.Meters</w:t>
      </w:r>
      <w:r>
        <w:rPr>
          <w:sz w:val="28"/>
          <w:szCs w:val="28"/>
        </w:rPr>
        <w:t>&gt; square meters, in Survey No/s.</w:t>
      </w:r>
      <w:r>
        <w:rPr>
          <w:b w:val="1"/>
          <w:bCs w:val="1"/>
          <w:sz w:val="28"/>
          <w:szCs w:val="28"/>
        </w:rPr>
        <w:t>&lt;Survey No.&gt;</w:t>
      </w:r>
      <w:r>
        <w:rPr>
          <w:sz w:val="28"/>
          <w:szCs w:val="28"/>
        </w:rPr>
        <w:t xml:space="preserve">, situated near/adjacent H.No.&lt;Near H.No.&gt; of ‘&lt;Locality&gt;’ locality of </w:t>
      </w:r>
      <w:r>
        <w:rPr>
          <w:b w:val="1"/>
          <w:bCs w:val="1"/>
          <w:sz w:val="28"/>
          <w:szCs w:val="28"/>
        </w:rPr>
        <w:t xml:space="preserve">&lt;Village&gt; </w:t>
      </w:r>
      <w:r>
        <w:rPr>
          <w:sz w:val="28"/>
          <w:szCs w:val="28"/>
        </w:rPr>
        <w:t>Village,</w:t>
      </w:r>
      <w:r>
        <w:rPr>
          <w:b w:val="1"/>
          <w:bCs w:val="1"/>
          <w:sz w:val="28"/>
          <w:szCs w:val="28"/>
        </w:rPr>
        <w:t xml:space="preserve"> </w:t>
      </w:r>
      <w:r>
        <w:rPr>
          <w:sz w:val="28"/>
          <w:szCs w:val="28"/>
        </w:rPr>
        <w:t>&lt;Mandal&gt; mandal, District:&lt;District&gt;, Pin Code:&lt;Pin Code&gt;, Within the jurisdictional limits of the Competent Local Authority,</w:t>
      </w:r>
      <w:r>
        <w:rPr>
          <w:b w:val="1"/>
          <w:bCs w:val="1"/>
          <w:sz w:val="28"/>
          <w:szCs w:val="28"/>
        </w:rPr>
        <w:t>&lt;Village&gt;</w:t>
      </w:r>
      <w:r>
        <w:rPr>
          <w:sz w:val="28"/>
          <w:szCs w:val="28"/>
        </w:rPr>
        <w:t>, Registration Sub-District: &lt;Sub-Registrar&gt;</w:t>
      </w:r>
      <w:r>
        <w:rPr>
          <w:b w:val="1"/>
          <w:bCs w:val="1"/>
          <w:sz w:val="28"/>
          <w:szCs w:val="28"/>
        </w:rPr>
        <w:t xml:space="preserve"> </w:t>
      </w:r>
      <w:r>
        <w:rPr>
          <w:sz w:val="28"/>
          <w:szCs w:val="28"/>
        </w:rPr>
        <w:t>and within the Registration District: &lt;District Registrar&gt; and bounded as follows:</w:t>
      </w:r>
    </w:p>
    <w:p>
      <w:pPr>
        <w:jc w:val="both"/>
        <w:rPr>
          <w:sz w:val="28"/>
          <w:szCs w:val="28"/>
          <w:spacing w:val="6"/>
        </w:rPr>
      </w:pPr>
    </w:p>
    <w:tbl>
      <w:tblPr>
        <w:tblStyle w:val="T2"/>
        <w:tblW w:w="10156" w:type="dxa"/>
        <w:tblInd w:w="108" w:type="dxa"/>
        <w:tblBorders>
          <w:top w:val="none" w:sz="0" w:space="0" w:shadow="0" w:frame="0" w:color="auto"/>
          <w:left w:val="none" w:sz="0" w:space="0" w:shadow="0" w:frame="0" w:color="auto"/>
          <w:bottom w:val="none" w:sz="0" w:space="0" w:shadow="0" w:frame="0" w:color="auto"/>
          <w:right w:val="none" w:sz="0" w:space="0" w:shadow="0" w:frame="0" w:color="auto"/>
          <w:insideH w:val="none" w:sz="0" w:space="0" w:shadow="0" w:frame="0" w:color="auto"/>
          <w:insideV w:val="none" w:sz="0" w:space="0" w:shadow="0" w:frame="0" w:color="auto"/>
        </w:tblBorders>
        <w:tblLook w:val="04A0"/>
      </w:tblPr>
      <w:tblGrid>
        <w:gridCol w:w="1080"/>
        <w:gridCol w:w="9076"/>
      </w:tblGrid>
      <w:tr>
        <w:tc>
          <w:tcPr>
            <w:tcW w:w="1080" w:type="dxa"/>
            <w:hideMark/>
          </w:tcPr>
          <w:p>
            <w:pPr>
              <w:pStyle w:val="P11"/>
              <w:spacing w:lineRule="atLeast" w:line="20" w:beforeAutospacing="0" w:afterAutospacing="0"/>
              <w:rPr>
                <w:rFonts w:eastAsiaTheme="minorHAnsi"/>
                <w:szCs w:val="28"/>
              </w:rPr>
            </w:pPr>
            <w:r>
              <w:rPr>
                <w:szCs w:val="28"/>
              </w:rPr>
              <w:t>North :</w:t>
            </w:r>
          </w:p>
        </w:tc>
        <w:tc>
          <w:tcPr>
            <w:tcW w:w="9076" w:type="dxa"/>
            <w:hideMark/>
          </w:tcPr>
          <w:p>
            <w:pPr>
              <w:pStyle w:val="P11"/>
              <w:spacing w:lineRule="atLeast" w:line="20" w:beforeAutospacing="0" w:afterAutospacing="0"/>
              <w:rPr>
                <w:rFonts w:eastAsiaTheme="minorHAnsi"/>
                <w:szCs w:val="28"/>
              </w:rPr>
            </w:pPr>
            <w:r>
              <w:rPr>
                <w:szCs w:val="28"/>
              </w:rPr>
              <w:t>&lt;North Boundary&gt;,</w:t>
            </w:r>
          </w:p>
        </w:tc>
      </w:tr>
      <w:tr>
        <w:tc>
          <w:tcPr>
            <w:tcW w:w="1080" w:type="dxa"/>
            <w:hideMark/>
          </w:tcPr>
          <w:p>
            <w:pPr>
              <w:pStyle w:val="P11"/>
              <w:spacing w:lineRule="atLeast" w:line="20" w:beforeAutospacing="0" w:afterAutospacing="0"/>
              <w:rPr>
                <w:rFonts w:eastAsiaTheme="minorHAnsi"/>
                <w:szCs w:val="28"/>
              </w:rPr>
            </w:pPr>
            <w:r>
              <w:rPr>
                <w:szCs w:val="28"/>
              </w:rPr>
              <w:t>South :</w:t>
            </w:r>
          </w:p>
        </w:tc>
        <w:tc>
          <w:tcPr>
            <w:tcW w:w="9076" w:type="dxa"/>
            <w:hideMark/>
          </w:tcPr>
          <w:p>
            <w:pPr>
              <w:pStyle w:val="P11"/>
              <w:spacing w:lineRule="atLeast" w:line="20" w:beforeAutospacing="0" w:afterAutospacing="0"/>
              <w:rPr>
                <w:rFonts w:eastAsiaTheme="minorHAnsi"/>
                <w:szCs w:val="28"/>
              </w:rPr>
            </w:pPr>
            <w:r>
              <w:rPr>
                <w:szCs w:val="28"/>
              </w:rPr>
              <w:t>&lt;South Boundary&gt;,</w:t>
            </w:r>
          </w:p>
        </w:tc>
      </w:tr>
      <w:tr>
        <w:tc>
          <w:tcPr>
            <w:tcW w:w="1080" w:type="dxa"/>
            <w:hideMark/>
          </w:tcPr>
          <w:p>
            <w:pPr>
              <w:pStyle w:val="P11"/>
              <w:spacing w:lineRule="atLeast" w:line="20" w:beforeAutospacing="0" w:afterAutospacing="0"/>
              <w:rPr>
                <w:rFonts w:eastAsiaTheme="minorHAnsi"/>
                <w:szCs w:val="28"/>
              </w:rPr>
            </w:pPr>
            <w:r>
              <w:rPr>
                <w:szCs w:val="28"/>
              </w:rPr>
              <w:t xml:space="preserve">East   :</w:t>
            </w:r>
          </w:p>
        </w:tc>
        <w:tc>
          <w:tcPr>
            <w:tcW w:w="9076" w:type="dxa"/>
            <w:hideMark/>
          </w:tcPr>
          <w:p>
            <w:pPr>
              <w:pStyle w:val="P11"/>
              <w:spacing w:lineRule="atLeast" w:line="20" w:beforeAutospacing="0" w:afterAutospacing="0"/>
              <w:rPr>
                <w:rFonts w:eastAsiaTheme="minorHAnsi"/>
                <w:szCs w:val="28"/>
              </w:rPr>
            </w:pPr>
            <w:r>
              <w:rPr>
                <w:szCs w:val="28"/>
              </w:rPr>
              <w:t>&lt;East Boundary&gt;,</w:t>
            </w:r>
          </w:p>
        </w:tc>
      </w:tr>
      <w:tr>
        <w:tc>
          <w:tcPr>
            <w:tcW w:w="1080" w:type="dxa"/>
            <w:hideMark/>
          </w:tcPr>
          <w:p>
            <w:pPr>
              <w:pStyle w:val="P11"/>
              <w:spacing w:lineRule="atLeast" w:line="20" w:beforeAutospacing="0" w:afterAutospacing="0"/>
              <w:rPr>
                <w:rFonts w:eastAsiaTheme="minorHAnsi"/>
                <w:szCs w:val="28"/>
              </w:rPr>
            </w:pPr>
            <w:r>
              <w:rPr>
                <w:szCs w:val="28"/>
              </w:rPr>
              <w:t xml:space="preserve">West  :</w:t>
            </w:r>
          </w:p>
        </w:tc>
        <w:tc>
          <w:tcPr>
            <w:tcW w:w="9076" w:type="dxa"/>
            <w:hideMark/>
          </w:tcPr>
          <w:p>
            <w:pPr>
              <w:pStyle w:val="P11"/>
              <w:spacing w:lineRule="atLeast" w:line="20" w:beforeAutospacing="0" w:afterAutospacing="0"/>
              <w:rPr>
                <w:rFonts w:eastAsiaTheme="minorHAnsi"/>
                <w:szCs w:val="28"/>
              </w:rPr>
            </w:pPr>
            <w:r>
              <w:rPr>
                <w:szCs w:val="28"/>
              </w:rPr>
              <w:t>&lt;West Boundary&gt;.</w:t>
            </w:r>
          </w:p>
        </w:tc>
      </w:tr>
    </w:tbl>
    <w:p>
      <w:pPr>
        <w:pStyle w:val="P11"/>
        <w:spacing w:lineRule="atLeast" w:line="20" w:beforeAutospacing="0" w:afterAutospacing="0"/>
        <w:rPr>
          <w:szCs w:val="28"/>
        </w:rPr>
      </w:pPr>
      <w:r>
        <w:rPr>
          <w:szCs w:val="28"/>
        </w:rPr>
        <w:br w:type="textWrapping"/>
      </w:r>
    </w:p>
    <w:p>
      <w:pPr>
        <w:pStyle w:val="P11"/>
        <w:spacing w:lineRule="atLeast" w:line="20" w:beforeAutospacing="0" w:afterAutospacing="0"/>
        <w:jc w:val="center"/>
        <w:rPr>
          <w:rStyle w:val="C30"/>
          <w:szCs w:val="28"/>
          <w:u w:val="single"/>
        </w:rPr>
      </w:pPr>
      <w:r>
        <w:rPr>
          <w:rStyle w:val="C29"/>
          <w:b w:val="0"/>
          <w:bCs w:val="0"/>
          <w:szCs w:val="28"/>
          <w:u w:val="single"/>
        </w:rPr>
        <w:t>STATEMENT OF MARKET VALUE</w:t>
      </w:r>
      <w:r>
        <w:rPr>
          <w:szCs w:val="28"/>
          <w:u w:val="single"/>
        </w:rPr>
        <w:br w:type="textWrapping"/>
      </w:r>
      <w:r>
        <w:rPr>
          <w:rStyle w:val="C30"/>
          <w:szCs w:val="28"/>
          <w:u w:val="single"/>
        </w:rPr>
        <w:t>(Under Rule 3(1) of the A.P. Stamps (P.O.U.) Rules, 1975)</w:t>
      </w:r>
    </w:p>
    <w:p>
      <w:pPr>
        <w:pStyle w:val="P11"/>
        <w:spacing w:lineRule="atLeast" w:line="20" w:beforeAutospacing="0" w:afterAutospacing="0"/>
        <w:jc w:val="center"/>
        <w:rPr>
          <w:szCs w:val="32"/>
          <w:u w:val="single"/>
        </w:rPr>
      </w:pPr>
    </w:p>
    <w:tbl>
      <w:tblPr>
        <w:tblW w:w="9808" w:type="dxa"/>
        <w:tblCellSpacing w:w="15" w:type="dxa"/>
        <w:tblInd w:w="765" w:type="dxa"/>
        <w:tblCellMar>
          <w:top w:w="15" w:type="dxa"/>
          <w:left w:w="15" w:type="dxa"/>
          <w:bottom w:w="15" w:type="dxa"/>
          <w:right w:w="15" w:type="dxa"/>
        </w:tblCellMar>
        <w:tblLook w:val="04A0"/>
      </w:tblPr>
      <w:tblGrid>
        <w:gridCol w:w="3195"/>
        <w:gridCol w:w="6613"/>
      </w:tblGrid>
      <w:tr>
        <w:trPr>
          <w:tblHeader/>
          <w:tblCellSpacing w:w="15" w:type="dxa"/>
        </w:trPr>
        <w:tc>
          <w:tcPr>
            <w:tcW w:w="3195" w:type="dxa"/>
            <w:vAlign w:val="center"/>
            <w:hideMark/>
          </w:tcPr>
          <w:p>
            <w:pPr>
              <w:rPr>
                <w:sz w:val="28"/>
                <w:szCs w:val="28"/>
                <w:u w:val="single"/>
                <w:lang w:bidi="te-IN"/>
              </w:rPr>
            </w:pPr>
            <w:r>
              <w:rPr>
                <w:sz w:val="28"/>
                <w:szCs w:val="28"/>
                <w:u w:val="single"/>
                <w:lang w:bidi="te-IN"/>
              </w:rPr>
              <w:t>PARTICULARS</w:t>
            </w:r>
          </w:p>
        </w:tc>
        <w:tc>
          <w:tcPr>
            <w:tcW w:w="0" w:type="auto"/>
            <w:vAlign w:val="center"/>
            <w:hideMark/>
          </w:tcPr>
          <w:p>
            <w:pPr>
              <w:rPr>
                <w:sz w:val="28"/>
                <w:szCs w:val="28"/>
                <w:u w:val="single"/>
                <w:lang w:bidi="te-IN"/>
              </w:rPr>
            </w:pPr>
            <w:r>
              <w:rPr>
                <w:sz w:val="28"/>
                <w:szCs w:val="28"/>
                <w:u w:val="single"/>
                <w:lang w:bidi="te-IN"/>
              </w:rPr>
              <w:t>DETAILS</w:t>
            </w:r>
          </w:p>
        </w:tc>
      </w:tr>
      <w:tr>
        <w:trPr>
          <w:tblCellSpacing w:w="15" w:type="dxa"/>
        </w:trPr>
        <w:tc>
          <w:tcPr>
            <w:tcW w:w="3195" w:type="dxa"/>
            <w:vAlign w:val="center"/>
            <w:hideMark/>
          </w:tcPr>
          <w:p>
            <w:pPr>
              <w:rPr>
                <w:sz w:val="28"/>
                <w:szCs w:val="28"/>
                <w:lang w:bidi="te-IN"/>
              </w:rPr>
            </w:pPr>
            <w:r>
              <w:rPr>
                <w:sz w:val="28"/>
                <w:szCs w:val="28"/>
                <w:lang w:bidi="te-IN"/>
              </w:rPr>
              <w:t>Village</w:t>
            </w:r>
          </w:p>
        </w:tc>
        <w:tc>
          <w:tcPr>
            <w:tcW w:w="0" w:type="auto"/>
            <w:vAlign w:val="center"/>
            <w:hideMark/>
          </w:tcPr>
          <w:p>
            <w:pPr>
              <w:rPr>
                <w:sz w:val="28"/>
                <w:szCs w:val="28"/>
                <w:lang w:bidi="te-IN"/>
              </w:rPr>
            </w:pPr>
            <w:r>
              <w:rPr>
                <w:sz w:val="28"/>
                <w:szCs w:val="28"/>
                <w:lang w:bidi="te-IN"/>
              </w:rPr>
              <w:t xml:space="preserve">: </w:t>
            </w:r>
            <w:r>
              <w:rPr>
                <w:sz w:val="28"/>
                <w:szCs w:val="28"/>
              </w:rPr>
              <w:t>&lt;Village&gt;</w:t>
            </w:r>
          </w:p>
        </w:tc>
      </w:tr>
      <w:tr>
        <w:trPr>
          <w:tblCellSpacing w:w="15" w:type="dxa"/>
        </w:trPr>
        <w:tc>
          <w:tcPr>
            <w:tcW w:w="3195" w:type="dxa"/>
            <w:vAlign w:val="center"/>
            <w:hideMark/>
          </w:tcPr>
          <w:p>
            <w:pPr>
              <w:rPr>
                <w:sz w:val="28"/>
                <w:szCs w:val="28"/>
                <w:lang w:bidi="te-IN"/>
              </w:rPr>
            </w:pPr>
            <w:r>
              <w:rPr>
                <w:sz w:val="28"/>
                <w:szCs w:val="28"/>
                <w:lang w:bidi="te-IN"/>
              </w:rPr>
              <w:t>Survey No/s.</w:t>
            </w:r>
          </w:p>
        </w:tc>
        <w:tc>
          <w:tcPr>
            <w:tcW w:w="0" w:type="auto"/>
            <w:vAlign w:val="center"/>
            <w:hideMark/>
          </w:tcPr>
          <w:p>
            <w:pPr>
              <w:rPr>
                <w:sz w:val="28"/>
                <w:szCs w:val="28"/>
                <w:lang w:bidi="te-IN"/>
              </w:rPr>
            </w:pPr>
            <w:r>
              <w:rPr>
                <w:sz w:val="28"/>
                <w:szCs w:val="28"/>
                <w:lang w:bidi="te-IN"/>
              </w:rPr>
              <w:t xml:space="preserve">: </w:t>
            </w:r>
            <w:r>
              <w:rPr>
                <w:sz w:val="28"/>
                <w:szCs w:val="28"/>
              </w:rPr>
              <w:t>&lt;Survey No.&gt;</w:t>
            </w:r>
          </w:p>
        </w:tc>
      </w:tr>
      <w:tr>
        <w:trPr>
          <w:tblCellSpacing w:w="15" w:type="dxa"/>
        </w:trPr>
        <w:tc>
          <w:tcPr>
            <w:tcW w:w="3195" w:type="dxa"/>
            <w:vAlign w:val="center"/>
            <w:hideMark/>
          </w:tcPr>
          <w:p>
            <w:pPr>
              <w:rPr>
                <w:sz w:val="28"/>
                <w:szCs w:val="28"/>
                <w:lang w:bidi="te-IN"/>
              </w:rPr>
            </w:pPr>
            <w:r>
              <w:rPr>
                <w:sz w:val="28"/>
                <w:szCs w:val="28"/>
                <w:lang w:bidi="te-IN"/>
              </w:rPr>
              <w:t>Near/Adjacent House No.</w:t>
            </w:r>
          </w:p>
        </w:tc>
        <w:tc>
          <w:tcPr>
            <w:tcW w:w="0" w:type="auto"/>
            <w:vAlign w:val="center"/>
            <w:hideMark/>
          </w:tcPr>
          <w:p>
            <w:pPr>
              <w:rPr>
                <w:sz w:val="28"/>
                <w:szCs w:val="28"/>
                <w:lang w:bidi="te-IN"/>
              </w:rPr>
            </w:pPr>
            <w:r>
              <w:rPr>
                <w:sz w:val="28"/>
                <w:szCs w:val="28"/>
                <w:lang w:bidi="te-IN"/>
              </w:rPr>
              <w:t xml:space="preserve">: </w:t>
            </w:r>
            <w:r>
              <w:rPr>
                <w:sz w:val="28"/>
                <w:szCs w:val="28"/>
              </w:rPr>
              <w:t>&lt;Near H.No.&gt;</w:t>
            </w:r>
          </w:p>
        </w:tc>
      </w:tr>
      <w:tr>
        <w:trPr>
          <w:tblCellSpacing w:w="15" w:type="dxa"/>
        </w:trPr>
        <w:tc>
          <w:tcPr>
            <w:tcW w:w="3195" w:type="dxa"/>
            <w:vAlign w:val="center"/>
            <w:hideMark/>
          </w:tcPr>
          <w:p>
            <w:pPr>
              <w:rPr>
                <w:sz w:val="28"/>
                <w:szCs w:val="28"/>
                <w:lang w:bidi="te-IN"/>
              </w:rPr>
            </w:pPr>
            <w:r>
              <w:rPr>
                <w:sz w:val="28"/>
                <w:szCs w:val="28"/>
                <w:lang w:bidi="te-IN"/>
              </w:rPr>
              <w:t>Total Extent</w:t>
            </w:r>
          </w:p>
        </w:tc>
        <w:tc>
          <w:tcPr>
            <w:tcW w:w="0" w:type="auto"/>
            <w:vAlign w:val="center"/>
            <w:hideMark/>
          </w:tcPr>
          <w:p>
            <w:pPr>
              <w:rPr>
                <w:sz w:val="28"/>
                <w:szCs w:val="28"/>
                <w:lang w:bidi="te-IN"/>
              </w:rPr>
            </w:pPr>
            <w:r>
              <w:rPr>
                <w:sz w:val="28"/>
                <w:szCs w:val="28"/>
                <w:lang w:bidi="te-IN"/>
              </w:rPr>
              <w:t xml:space="preserve">: </w:t>
            </w:r>
            <w:r>
              <w:rPr>
                <w:sz w:val="28"/>
                <w:szCs w:val="28"/>
              </w:rPr>
              <w:t>&lt;Extent in Sq.yards&gt;</w:t>
            </w:r>
            <w:r>
              <w:rPr>
                <w:sz w:val="28"/>
                <w:szCs w:val="28"/>
                <w:lang w:bidi="te-IN"/>
              </w:rPr>
              <w:t xml:space="preserve"> Sq.yards</w:t>
            </w:r>
          </w:p>
        </w:tc>
      </w:tr>
      <w:tr>
        <w:trPr>
          <w:tblCellSpacing w:w="15" w:type="dxa"/>
        </w:trPr>
        <w:tc>
          <w:tcPr>
            <w:tcW w:w="3195" w:type="dxa"/>
            <w:vAlign w:val="center"/>
            <w:hideMark/>
          </w:tcPr>
          <w:p>
            <w:pPr>
              <w:rPr>
                <w:sz w:val="28"/>
                <w:szCs w:val="28"/>
                <w:lang w:bidi="te-IN"/>
              </w:rPr>
            </w:pPr>
            <w:r>
              <w:rPr>
                <w:sz w:val="28"/>
                <w:szCs w:val="28"/>
                <w:lang w:bidi="te-IN"/>
              </w:rPr>
              <w:t>Market Value per Sq.Yard</w:t>
            </w:r>
          </w:p>
        </w:tc>
        <w:tc>
          <w:tcPr>
            <w:tcW w:w="0" w:type="auto"/>
            <w:vAlign w:val="center"/>
            <w:hideMark/>
          </w:tcPr>
          <w:p>
            <w:pPr>
              <w:rPr>
                <w:sz w:val="28"/>
                <w:szCs w:val="28"/>
                <w:lang w:bidi="te-IN"/>
              </w:rPr>
            </w:pPr>
            <w:r>
              <w:rPr>
                <w:sz w:val="28"/>
                <w:szCs w:val="28"/>
                <w:lang w:bidi="te-IN"/>
              </w:rPr>
              <w:t>: Rs.&lt;</w:t>
            </w:r>
            <w:r>
              <w:rPr>
                <w:rFonts w:ascii="Arial" w:hAnsi="Arial" w:cs="Arial"/>
                <w:b w:val="1"/>
                <w:bCs w:val="1"/>
                <w:caps w:val="1"/>
                <w:sz w:val="12"/>
                <w:szCs w:val="12"/>
                <w:shd w:val="clear" w:color="auto" w:fill="FFFFFF"/>
              </w:rPr>
              <w:t xml:space="preserve"> </w:t>
            </w:r>
            <w:r>
              <w:rPr>
                <w:sz w:val="28"/>
                <w:szCs w:val="28"/>
                <w:shd w:val="clear" w:color="auto" w:fill="FFFFFF"/>
              </w:rPr>
              <w:t>Market Value Per Sq.Yard</w:t>
            </w:r>
            <w:r>
              <w:rPr>
                <w:sz w:val="28"/>
                <w:szCs w:val="28"/>
                <w:lang w:bidi="te-IN"/>
              </w:rPr>
              <w:t>&gt;/-</w:t>
            </w:r>
          </w:p>
        </w:tc>
      </w:tr>
      <w:tr>
        <w:trPr>
          <w:tblCellSpacing w:w="15" w:type="dxa"/>
        </w:trPr>
        <w:tc>
          <w:tcPr>
            <w:tcW w:w="3195" w:type="dxa"/>
            <w:vAlign w:val="center"/>
            <w:hideMark/>
          </w:tcPr>
          <w:p>
            <w:pPr>
              <w:rPr>
                <w:sz w:val="28"/>
                <w:szCs w:val="28"/>
                <w:lang w:bidi="te-IN"/>
              </w:rPr>
            </w:pPr>
            <w:r>
              <w:rPr>
                <w:sz w:val="28"/>
                <w:szCs w:val="28"/>
                <w:lang w:bidi="te-IN"/>
              </w:rPr>
              <w:t>Total Market Value</w:t>
            </w:r>
          </w:p>
        </w:tc>
        <w:tc>
          <w:tcPr>
            <w:tcW w:w="0" w:type="auto"/>
            <w:vAlign w:val="center"/>
            <w:hideMark/>
          </w:tcPr>
          <w:p>
            <w:pPr>
              <w:rPr>
                <w:sz w:val="28"/>
                <w:szCs w:val="28"/>
                <w:lang w:bidi="te-IN"/>
              </w:rPr>
            </w:pPr>
            <w:r>
              <w:rPr>
                <w:sz w:val="28"/>
                <w:szCs w:val="28"/>
                <w:lang w:bidi="te-IN"/>
              </w:rPr>
              <w:t xml:space="preserve">: </w:t>
            </w:r>
            <w:r>
              <w:rPr>
                <w:sz w:val="28"/>
                <w:szCs w:val="28"/>
              </w:rPr>
              <w:t>Rs.&lt;Market of Value Rs./-&gt;/-</w:t>
            </w:r>
          </w:p>
        </w:tc>
      </w:tr>
      <w:tr>
        <w:trPr>
          <w:tblCellSpacing w:w="15" w:type="dxa"/>
        </w:trPr>
        <w:tc>
          <w:tcPr>
            <w:tcW w:w="3195" w:type="dxa"/>
            <w:vAlign w:val="center"/>
            <w:hideMark/>
          </w:tcPr>
          <w:p>
            <w:pPr>
              <w:rPr>
                <w:sz w:val="28"/>
                <w:szCs w:val="28"/>
                <w:lang w:bidi="te-IN"/>
              </w:rPr>
            </w:pPr>
          </w:p>
          <w:p>
            <w:pPr>
              <w:rPr>
                <w:sz w:val="28"/>
                <w:szCs w:val="28"/>
                <w:lang w:bidi="te-IN"/>
              </w:rPr>
            </w:pPr>
          </w:p>
          <w:p>
            <w:pPr>
              <w:rPr>
                <w:sz w:val="28"/>
                <w:szCs w:val="28"/>
                <w:lang w:bidi="te-IN"/>
              </w:rPr>
            </w:pPr>
          </w:p>
          <w:p>
            <w:pPr>
              <w:rPr>
                <w:sz w:val="28"/>
                <w:szCs w:val="28"/>
                <w:lang w:bidi="te-IN"/>
              </w:rPr>
            </w:pPr>
          </w:p>
          <w:p>
            <w:pPr>
              <w:rPr>
                <w:sz w:val="28"/>
                <w:szCs w:val="28"/>
                <w:lang w:bidi="te-IN"/>
              </w:rPr>
            </w:pPr>
          </w:p>
          <w:p>
            <w:pPr>
              <w:rPr>
                <w:sz w:val="28"/>
                <w:szCs w:val="28"/>
                <w:lang w:bidi="te-IN"/>
              </w:rPr>
            </w:pPr>
          </w:p>
        </w:tc>
        <w:tc>
          <w:tcPr>
            <w:tcW w:w="0" w:type="auto"/>
            <w:vAlign w:val="center"/>
            <w:hideMark/>
          </w:tcPr>
          <w:p>
            <w:pPr>
              <w:rPr>
                <w:sz w:val="28"/>
                <w:szCs w:val="28"/>
                <w:lang w:bidi="te-IN"/>
              </w:rPr>
            </w:pPr>
          </w:p>
        </w:tc>
      </w:tr>
    </w:tbl>
    <w:p>
      <w:pPr>
        <w:pStyle w:val="P3"/>
        <w:rPr>
          <w:b w:val="0"/>
          <w:bCs w:val="0"/>
          <w:szCs w:val="28"/>
        </w:rPr>
      </w:pPr>
    </w:p>
    <w:p/>
    <w:p/>
    <w:p/>
    <w:p/>
    <w:p/>
    <w:p/>
    <w:p/>
    <w:p/>
    <w:p>
      <w:pPr>
        <w:pStyle w:val="P3"/>
        <w:rPr>
          <w:b w:val="0"/>
          <w:bCs w:val="0"/>
          <w:szCs w:val="28"/>
        </w:rPr>
      </w:pPr>
    </w:p>
    <w:p>
      <w:r>
        <w:t>&lt;IF DIMOLISHED HOUSE&gt;</w:t>
      </w:r>
    </w:p>
    <w:p>
      <w:pPr>
        <w:pStyle w:val="P3"/>
        <w:rPr>
          <w:b w:val="0"/>
          <w:bCs w:val="0"/>
          <w:szCs w:val="28"/>
        </w:rPr>
      </w:pPr>
      <w:r>
        <w:rPr>
          <w:b w:val="0"/>
          <w:bCs w:val="0"/>
          <w:szCs w:val="28"/>
        </w:rPr>
        <w:t>SCHEDULE OF PROPERTY</w:t>
      </w:r>
    </w:p>
    <w:p>
      <w:pPr>
        <w:pStyle w:val="P22"/>
        <w:spacing w:before="0" w:after="0" w:beforeAutospacing="0" w:afterAutospacing="0"/>
        <w:jc w:val="center"/>
        <w:rPr>
          <w:i w:val="1"/>
          <w:iCs w:val="1"/>
          <w:sz w:val="28"/>
          <w:szCs w:val="28"/>
          <w:u w:val="single"/>
        </w:rPr>
      </w:pPr>
      <w:r>
        <w:rPr>
          <w:i w:val="1"/>
          <w:iCs w:val="1"/>
          <w:sz w:val="28"/>
          <w:szCs w:val="28"/>
          <w:u w:val="single"/>
        </w:rPr>
        <w:t>(Description of the property hereby gifted)</w:t>
      </w:r>
    </w:p>
    <w:p>
      <w:pPr>
        <w:pStyle w:val="P22"/>
        <w:spacing w:before="0" w:after="0" w:beforeAutospacing="0" w:afterAutospacing="0"/>
        <w:jc w:val="center"/>
        <w:rPr>
          <w:sz w:val="28"/>
          <w:szCs w:val="28"/>
        </w:rPr>
      </w:pPr>
    </w:p>
    <w:p>
      <w:pPr>
        <w:ind w:firstLine="720"/>
        <w:jc w:val="both"/>
        <w:rPr>
          <w:sz w:val="28"/>
          <w:szCs w:val="28"/>
        </w:rPr>
      </w:pPr>
      <w:r>
        <w:rPr>
          <w:sz w:val="28"/>
          <w:szCs w:val="28"/>
        </w:rPr>
        <w:t xml:space="preserve">All that the open place together with the dismantled house bearing H.No. </w:t>
      </w:r>
      <w:r>
        <w:rPr>
          <w:b w:val="1"/>
          <w:bCs w:val="1"/>
          <w:sz w:val="28"/>
          <w:szCs w:val="28"/>
        </w:rPr>
        <w:t>&lt;Near H.No.&gt;</w:t>
      </w:r>
      <w:r>
        <w:rPr>
          <w:sz w:val="28"/>
          <w:szCs w:val="28"/>
        </w:rPr>
        <w:t xml:space="preserve">, admeasuring a total area of </w:t>
      </w:r>
      <w:r>
        <w:rPr>
          <w:b w:val="1"/>
          <w:bCs w:val="1"/>
          <w:sz w:val="28"/>
          <w:szCs w:val="28"/>
        </w:rPr>
        <w:t xml:space="preserve">&lt;Extent in Sq.yards&gt; </w:t>
      </w:r>
      <w:r>
        <w:rPr>
          <w:sz w:val="28"/>
          <w:szCs w:val="28"/>
        </w:rPr>
        <w:t>square yards equivalent to &lt;</w:t>
      </w:r>
      <w:r>
        <w:rPr>
          <w:b w:val="1"/>
          <w:bCs w:val="1"/>
          <w:sz w:val="28"/>
          <w:szCs w:val="28"/>
          <w:shd w:val="clear" w:color="auto" w:fill="FFFFFF"/>
        </w:rPr>
        <w:t>Extent in Sq.Meters</w:t>
      </w:r>
      <w:r>
        <w:rPr>
          <w:sz w:val="28"/>
          <w:szCs w:val="28"/>
        </w:rPr>
        <w:t xml:space="preserve">&gt; square meters, situated at ‘&lt;Locality&gt;’ locality of </w:t>
      </w:r>
      <w:r>
        <w:rPr>
          <w:b w:val="1"/>
          <w:bCs w:val="1"/>
          <w:sz w:val="28"/>
          <w:szCs w:val="28"/>
        </w:rPr>
        <w:t xml:space="preserve">&lt;Village&gt; </w:t>
      </w:r>
      <w:r>
        <w:rPr>
          <w:sz w:val="28"/>
          <w:szCs w:val="28"/>
        </w:rPr>
        <w:t>Village,</w:t>
      </w:r>
      <w:r>
        <w:rPr>
          <w:b w:val="1"/>
          <w:bCs w:val="1"/>
          <w:sz w:val="28"/>
          <w:szCs w:val="28"/>
        </w:rPr>
        <w:t xml:space="preserve"> </w:t>
      </w:r>
      <w:r>
        <w:rPr>
          <w:sz w:val="28"/>
          <w:szCs w:val="28"/>
        </w:rPr>
        <w:t>&lt;Mandal&gt; mandal, District:&lt;District&gt;, Pin Code:&lt;Pin Code&gt;, Within the jurisdictional limits of the Competent Local Authority,</w:t>
      </w:r>
      <w:r>
        <w:rPr>
          <w:b w:val="1"/>
          <w:bCs w:val="1"/>
          <w:sz w:val="28"/>
          <w:szCs w:val="28"/>
        </w:rPr>
        <w:t>&lt;Village&gt;</w:t>
      </w:r>
      <w:r>
        <w:rPr>
          <w:sz w:val="28"/>
          <w:szCs w:val="28"/>
        </w:rPr>
        <w:t>, Registration Sub-District: &lt;Sub-Registrar&gt;</w:t>
      </w:r>
      <w:r>
        <w:rPr>
          <w:b w:val="1"/>
          <w:bCs w:val="1"/>
          <w:sz w:val="28"/>
          <w:szCs w:val="28"/>
        </w:rPr>
        <w:t xml:space="preserve"> </w:t>
      </w:r>
      <w:r>
        <w:rPr>
          <w:sz w:val="28"/>
          <w:szCs w:val="28"/>
        </w:rPr>
        <w:t>and within the Registration District: &lt;District Registrar&gt; and bounded as follows:</w:t>
      </w:r>
    </w:p>
    <w:p>
      <w:pPr>
        <w:jc w:val="both"/>
        <w:rPr>
          <w:sz w:val="28"/>
          <w:szCs w:val="28"/>
          <w:spacing w:val="6"/>
        </w:rPr>
      </w:pPr>
    </w:p>
    <w:tbl>
      <w:tblPr>
        <w:tblStyle w:val="T2"/>
        <w:tblW w:w="10156" w:type="dxa"/>
        <w:tblInd w:w="108" w:type="dxa"/>
        <w:tblBorders>
          <w:top w:val="none" w:sz="0" w:space="0" w:shadow="0" w:frame="0" w:color="auto"/>
          <w:left w:val="none" w:sz="0" w:space="0" w:shadow="0" w:frame="0" w:color="auto"/>
          <w:bottom w:val="none" w:sz="0" w:space="0" w:shadow="0" w:frame="0" w:color="auto"/>
          <w:right w:val="none" w:sz="0" w:space="0" w:shadow="0" w:frame="0" w:color="auto"/>
          <w:insideH w:val="none" w:sz="0" w:space="0" w:shadow="0" w:frame="0" w:color="auto"/>
          <w:insideV w:val="none" w:sz="0" w:space="0" w:shadow="0" w:frame="0" w:color="auto"/>
        </w:tblBorders>
        <w:tblLook w:val="04A0"/>
      </w:tblPr>
      <w:tblGrid>
        <w:gridCol w:w="1080"/>
        <w:gridCol w:w="9076"/>
      </w:tblGrid>
      <w:tr>
        <w:tc>
          <w:tcPr>
            <w:tcW w:w="1080" w:type="dxa"/>
            <w:hideMark/>
          </w:tcPr>
          <w:p>
            <w:pPr>
              <w:pStyle w:val="P11"/>
              <w:spacing w:lineRule="atLeast" w:line="20" w:beforeAutospacing="0" w:afterAutospacing="0"/>
              <w:rPr>
                <w:rFonts w:eastAsiaTheme="minorHAnsi"/>
                <w:szCs w:val="28"/>
              </w:rPr>
            </w:pPr>
            <w:r>
              <w:rPr>
                <w:szCs w:val="28"/>
              </w:rPr>
              <w:t>North :</w:t>
            </w:r>
          </w:p>
        </w:tc>
        <w:tc>
          <w:tcPr>
            <w:tcW w:w="9076" w:type="dxa"/>
            <w:hideMark/>
          </w:tcPr>
          <w:p>
            <w:pPr>
              <w:pStyle w:val="P11"/>
              <w:spacing w:lineRule="atLeast" w:line="20" w:beforeAutospacing="0" w:afterAutospacing="0"/>
              <w:rPr>
                <w:rFonts w:eastAsiaTheme="minorHAnsi"/>
                <w:szCs w:val="28"/>
              </w:rPr>
            </w:pPr>
            <w:r>
              <w:rPr>
                <w:szCs w:val="28"/>
              </w:rPr>
              <w:t>&lt;North Boundary&gt;,</w:t>
            </w:r>
          </w:p>
        </w:tc>
      </w:tr>
      <w:tr>
        <w:tc>
          <w:tcPr>
            <w:tcW w:w="1080" w:type="dxa"/>
            <w:hideMark/>
          </w:tcPr>
          <w:p>
            <w:pPr>
              <w:pStyle w:val="P11"/>
              <w:spacing w:lineRule="atLeast" w:line="20" w:beforeAutospacing="0" w:afterAutospacing="0"/>
              <w:rPr>
                <w:rFonts w:eastAsiaTheme="minorHAnsi"/>
                <w:szCs w:val="28"/>
              </w:rPr>
            </w:pPr>
            <w:r>
              <w:rPr>
                <w:szCs w:val="28"/>
              </w:rPr>
              <w:t>South :</w:t>
            </w:r>
          </w:p>
        </w:tc>
        <w:tc>
          <w:tcPr>
            <w:tcW w:w="9076" w:type="dxa"/>
            <w:hideMark/>
          </w:tcPr>
          <w:p>
            <w:pPr>
              <w:pStyle w:val="P11"/>
              <w:spacing w:lineRule="atLeast" w:line="20" w:beforeAutospacing="0" w:afterAutospacing="0"/>
              <w:rPr>
                <w:rFonts w:eastAsiaTheme="minorHAnsi"/>
                <w:szCs w:val="28"/>
              </w:rPr>
            </w:pPr>
            <w:r>
              <w:rPr>
                <w:szCs w:val="28"/>
              </w:rPr>
              <w:t>&lt;South Boundary&gt;,</w:t>
            </w:r>
          </w:p>
        </w:tc>
      </w:tr>
      <w:tr>
        <w:tc>
          <w:tcPr>
            <w:tcW w:w="1080" w:type="dxa"/>
            <w:hideMark/>
          </w:tcPr>
          <w:p>
            <w:pPr>
              <w:pStyle w:val="P11"/>
              <w:spacing w:lineRule="atLeast" w:line="20" w:beforeAutospacing="0" w:afterAutospacing="0"/>
              <w:rPr>
                <w:rFonts w:eastAsiaTheme="minorHAnsi"/>
                <w:szCs w:val="28"/>
              </w:rPr>
            </w:pPr>
            <w:r>
              <w:rPr>
                <w:szCs w:val="28"/>
              </w:rPr>
              <w:t xml:space="preserve">East   :</w:t>
            </w:r>
          </w:p>
        </w:tc>
        <w:tc>
          <w:tcPr>
            <w:tcW w:w="9076" w:type="dxa"/>
            <w:hideMark/>
          </w:tcPr>
          <w:p>
            <w:pPr>
              <w:pStyle w:val="P11"/>
              <w:spacing w:lineRule="atLeast" w:line="20" w:beforeAutospacing="0" w:afterAutospacing="0"/>
              <w:rPr>
                <w:rFonts w:eastAsiaTheme="minorHAnsi"/>
                <w:szCs w:val="28"/>
              </w:rPr>
            </w:pPr>
            <w:r>
              <w:rPr>
                <w:szCs w:val="28"/>
              </w:rPr>
              <w:t>&lt;East Boundary&gt;,</w:t>
            </w:r>
          </w:p>
        </w:tc>
      </w:tr>
      <w:tr>
        <w:tc>
          <w:tcPr>
            <w:tcW w:w="1080" w:type="dxa"/>
            <w:hideMark/>
          </w:tcPr>
          <w:p>
            <w:pPr>
              <w:pStyle w:val="P11"/>
              <w:spacing w:lineRule="atLeast" w:line="20" w:beforeAutospacing="0" w:afterAutospacing="0"/>
              <w:rPr>
                <w:rFonts w:eastAsiaTheme="minorHAnsi"/>
                <w:szCs w:val="28"/>
              </w:rPr>
            </w:pPr>
            <w:r>
              <w:rPr>
                <w:szCs w:val="28"/>
              </w:rPr>
              <w:t xml:space="preserve">West  :</w:t>
            </w:r>
          </w:p>
        </w:tc>
        <w:tc>
          <w:tcPr>
            <w:tcW w:w="9076" w:type="dxa"/>
            <w:hideMark/>
          </w:tcPr>
          <w:p>
            <w:pPr>
              <w:pStyle w:val="P11"/>
              <w:spacing w:lineRule="atLeast" w:line="20" w:beforeAutospacing="0" w:afterAutospacing="0"/>
              <w:rPr>
                <w:rFonts w:eastAsiaTheme="minorHAnsi"/>
                <w:szCs w:val="28"/>
              </w:rPr>
            </w:pPr>
            <w:r>
              <w:rPr>
                <w:szCs w:val="28"/>
              </w:rPr>
              <w:t>&lt;West Boundary&gt;.</w:t>
            </w:r>
          </w:p>
        </w:tc>
      </w:tr>
    </w:tbl>
    <w:p>
      <w:pPr>
        <w:pStyle w:val="P11"/>
        <w:spacing w:lineRule="atLeast" w:line="20" w:beforeAutospacing="0" w:afterAutospacing="0"/>
        <w:rPr>
          <w:szCs w:val="28"/>
        </w:rPr>
      </w:pPr>
    </w:p>
    <w:p>
      <w:pPr>
        <w:pStyle w:val="P11"/>
        <w:spacing w:lineRule="atLeast" w:line="20" w:beforeAutospacing="0" w:afterAutospacing="0"/>
        <w:jc w:val="center"/>
        <w:rPr>
          <w:rStyle w:val="C30"/>
          <w:szCs w:val="28"/>
          <w:u w:val="single"/>
        </w:rPr>
      </w:pPr>
      <w:r>
        <w:rPr>
          <w:rStyle w:val="C29"/>
          <w:b w:val="0"/>
          <w:bCs w:val="0"/>
          <w:szCs w:val="28"/>
          <w:u w:val="single"/>
        </w:rPr>
        <w:t>STATEMENT OF MARKET VALUE</w:t>
      </w:r>
      <w:r>
        <w:rPr>
          <w:szCs w:val="28"/>
          <w:u w:val="single"/>
        </w:rPr>
        <w:br w:type="textWrapping"/>
      </w:r>
      <w:r>
        <w:rPr>
          <w:rStyle w:val="C30"/>
          <w:szCs w:val="28"/>
          <w:u w:val="single"/>
        </w:rPr>
        <w:t>(Under Rule 3(1) of the A.P. Stamps (P.O.U.) Rules, 1975)</w:t>
      </w:r>
    </w:p>
    <w:p>
      <w:pPr>
        <w:pStyle w:val="P11"/>
        <w:spacing w:lineRule="atLeast" w:line="20" w:beforeAutospacing="0" w:afterAutospacing="0"/>
        <w:jc w:val="center"/>
        <w:rPr>
          <w:szCs w:val="32"/>
          <w:u w:val="single"/>
        </w:rPr>
      </w:pPr>
    </w:p>
    <w:tbl>
      <w:tblPr>
        <w:tblW w:w="9889" w:type="dxa"/>
        <w:tblCellSpacing w:w="15" w:type="dxa"/>
        <w:tblInd w:w="765" w:type="dxa"/>
        <w:tblCellMar>
          <w:top w:w="15" w:type="dxa"/>
          <w:left w:w="15" w:type="dxa"/>
          <w:bottom w:w="15" w:type="dxa"/>
          <w:right w:w="15" w:type="dxa"/>
        </w:tblCellMar>
        <w:tblLook w:val="04A0"/>
      </w:tblPr>
      <w:tblGrid>
        <w:gridCol w:w="3222"/>
        <w:gridCol w:w="6667"/>
      </w:tblGrid>
      <w:tr>
        <w:trPr>
          <w:trHeight w:hRule="atLeast" w:val="200"/>
          <w:tblHeader/>
          <w:tblCellSpacing w:w="15" w:type="dxa"/>
        </w:trPr>
        <w:tc>
          <w:tcPr>
            <w:tcW w:w="3222" w:type="dxa"/>
            <w:vAlign w:val="center"/>
            <w:hideMark/>
          </w:tcPr>
          <w:p>
            <w:pPr>
              <w:rPr>
                <w:sz w:val="28"/>
                <w:szCs w:val="28"/>
                <w:u w:val="single"/>
                <w:lang w:bidi="te-IN"/>
              </w:rPr>
            </w:pPr>
            <w:r>
              <w:rPr>
                <w:sz w:val="28"/>
                <w:szCs w:val="28"/>
                <w:u w:val="single"/>
                <w:lang w:bidi="te-IN"/>
              </w:rPr>
              <w:t>PARTICULARS</w:t>
            </w:r>
          </w:p>
        </w:tc>
        <w:tc>
          <w:tcPr>
            <w:tcW w:w="0" w:type="auto"/>
            <w:vAlign w:val="center"/>
            <w:hideMark/>
          </w:tcPr>
          <w:p>
            <w:pPr>
              <w:rPr>
                <w:sz w:val="28"/>
                <w:szCs w:val="28"/>
                <w:u w:val="single"/>
                <w:lang w:bidi="te-IN"/>
              </w:rPr>
            </w:pPr>
            <w:r>
              <w:rPr>
                <w:sz w:val="28"/>
                <w:szCs w:val="28"/>
                <w:u w:val="single"/>
                <w:lang w:bidi="te-IN"/>
              </w:rPr>
              <w:t>DETAILS</w:t>
            </w:r>
          </w:p>
        </w:tc>
      </w:tr>
      <w:tr>
        <w:trPr>
          <w:trHeight w:hRule="atLeast" w:val="194"/>
          <w:tblCellSpacing w:w="15" w:type="dxa"/>
        </w:trPr>
        <w:tc>
          <w:tcPr>
            <w:tcW w:w="3222" w:type="dxa"/>
            <w:vAlign w:val="center"/>
            <w:hideMark/>
          </w:tcPr>
          <w:p>
            <w:pPr>
              <w:rPr>
                <w:sz w:val="28"/>
                <w:szCs w:val="28"/>
                <w:lang w:bidi="te-IN"/>
              </w:rPr>
            </w:pPr>
            <w:r>
              <w:rPr>
                <w:sz w:val="28"/>
                <w:szCs w:val="28"/>
                <w:lang w:bidi="te-IN"/>
              </w:rPr>
              <w:t>Village</w:t>
            </w:r>
          </w:p>
        </w:tc>
        <w:tc>
          <w:tcPr>
            <w:tcW w:w="0" w:type="auto"/>
            <w:vAlign w:val="center"/>
            <w:hideMark/>
          </w:tcPr>
          <w:p>
            <w:pPr>
              <w:rPr>
                <w:sz w:val="28"/>
                <w:szCs w:val="28"/>
                <w:lang w:bidi="te-IN"/>
              </w:rPr>
            </w:pPr>
            <w:r>
              <w:rPr>
                <w:sz w:val="28"/>
                <w:szCs w:val="28"/>
                <w:lang w:bidi="te-IN"/>
              </w:rPr>
              <w:t xml:space="preserve">: </w:t>
            </w:r>
            <w:r>
              <w:rPr>
                <w:sz w:val="28"/>
                <w:szCs w:val="28"/>
              </w:rPr>
              <w:t>&lt;Village&gt;</w:t>
            </w:r>
          </w:p>
        </w:tc>
      </w:tr>
      <w:tr>
        <w:trPr>
          <w:trHeight w:hRule="atLeast" w:val="194"/>
          <w:tblCellSpacing w:w="15" w:type="dxa"/>
        </w:trPr>
        <w:tc>
          <w:tcPr>
            <w:tcW w:w="3222" w:type="dxa"/>
            <w:vAlign w:val="center"/>
            <w:hideMark/>
          </w:tcPr>
          <w:p>
            <w:pPr>
              <w:rPr>
                <w:sz w:val="28"/>
                <w:szCs w:val="28"/>
                <w:lang w:bidi="te-IN"/>
              </w:rPr>
            </w:pPr>
            <w:r>
              <w:rPr>
                <w:sz w:val="28"/>
                <w:szCs w:val="28"/>
                <w:lang w:bidi="te-IN"/>
              </w:rPr>
              <w:t>Dismantled House No.</w:t>
            </w:r>
          </w:p>
        </w:tc>
        <w:tc>
          <w:tcPr>
            <w:tcW w:w="0" w:type="auto"/>
            <w:vAlign w:val="center"/>
            <w:hideMark/>
          </w:tcPr>
          <w:p>
            <w:pPr>
              <w:rPr>
                <w:sz w:val="28"/>
                <w:szCs w:val="28"/>
                <w:lang w:bidi="te-IN"/>
              </w:rPr>
            </w:pPr>
            <w:r>
              <w:rPr>
                <w:sz w:val="28"/>
                <w:szCs w:val="28"/>
                <w:lang w:bidi="te-IN"/>
              </w:rPr>
              <w:t xml:space="preserve">: </w:t>
            </w:r>
            <w:r>
              <w:rPr>
                <w:sz w:val="28"/>
                <w:szCs w:val="28"/>
              </w:rPr>
              <w:t>&lt;Near H.No.&gt;</w:t>
            </w:r>
          </w:p>
        </w:tc>
      </w:tr>
      <w:tr>
        <w:trPr>
          <w:trHeight w:hRule="atLeast" w:val="194"/>
          <w:tblCellSpacing w:w="15" w:type="dxa"/>
        </w:trPr>
        <w:tc>
          <w:tcPr>
            <w:tcW w:w="3222" w:type="dxa"/>
            <w:vAlign w:val="center"/>
            <w:hideMark/>
          </w:tcPr>
          <w:p>
            <w:pPr>
              <w:rPr>
                <w:sz w:val="28"/>
                <w:szCs w:val="28"/>
                <w:lang w:bidi="te-IN"/>
              </w:rPr>
            </w:pPr>
            <w:r>
              <w:rPr>
                <w:sz w:val="28"/>
                <w:szCs w:val="28"/>
                <w:lang w:bidi="te-IN"/>
              </w:rPr>
              <w:t>Total Extent</w:t>
            </w:r>
          </w:p>
        </w:tc>
        <w:tc>
          <w:tcPr>
            <w:tcW w:w="0" w:type="auto"/>
            <w:vAlign w:val="center"/>
            <w:hideMark/>
          </w:tcPr>
          <w:p>
            <w:pPr>
              <w:rPr>
                <w:sz w:val="28"/>
                <w:szCs w:val="28"/>
                <w:lang w:bidi="te-IN"/>
              </w:rPr>
            </w:pPr>
            <w:r>
              <w:rPr>
                <w:sz w:val="28"/>
                <w:szCs w:val="28"/>
                <w:lang w:bidi="te-IN"/>
              </w:rPr>
              <w:t xml:space="preserve">: </w:t>
            </w:r>
            <w:r>
              <w:rPr>
                <w:sz w:val="28"/>
                <w:szCs w:val="28"/>
              </w:rPr>
              <w:t>&lt;Extent in Sq.yards&gt;</w:t>
            </w:r>
            <w:r>
              <w:rPr>
                <w:sz w:val="28"/>
                <w:szCs w:val="28"/>
                <w:lang w:bidi="te-IN"/>
              </w:rPr>
              <w:t xml:space="preserve"> Sq.yards</w:t>
            </w:r>
          </w:p>
        </w:tc>
      </w:tr>
      <w:tr>
        <w:trPr>
          <w:trHeight w:hRule="atLeast" w:val="194"/>
          <w:tblCellSpacing w:w="15" w:type="dxa"/>
        </w:trPr>
        <w:tc>
          <w:tcPr>
            <w:tcW w:w="3222" w:type="dxa"/>
            <w:vAlign w:val="center"/>
            <w:hideMark/>
          </w:tcPr>
          <w:p>
            <w:pPr>
              <w:rPr>
                <w:sz w:val="28"/>
                <w:szCs w:val="28"/>
                <w:lang w:bidi="te-IN"/>
              </w:rPr>
            </w:pPr>
            <w:r>
              <w:rPr>
                <w:sz w:val="28"/>
                <w:szCs w:val="28"/>
                <w:lang w:bidi="te-IN"/>
              </w:rPr>
              <w:t>Market Value per Sq.Yard</w:t>
            </w:r>
          </w:p>
        </w:tc>
        <w:tc>
          <w:tcPr>
            <w:tcW w:w="0" w:type="auto"/>
            <w:vAlign w:val="center"/>
            <w:hideMark/>
          </w:tcPr>
          <w:p>
            <w:pPr>
              <w:rPr>
                <w:sz w:val="28"/>
                <w:szCs w:val="28"/>
                <w:lang w:bidi="te-IN"/>
              </w:rPr>
            </w:pPr>
            <w:r>
              <w:rPr>
                <w:sz w:val="28"/>
                <w:szCs w:val="28"/>
                <w:lang w:bidi="te-IN"/>
              </w:rPr>
              <w:t>: Rs.&lt;</w:t>
            </w:r>
            <w:r>
              <w:rPr>
                <w:rFonts w:ascii="Arial" w:hAnsi="Arial" w:cs="Arial"/>
                <w:b w:val="1"/>
                <w:bCs w:val="1"/>
                <w:caps w:val="1"/>
                <w:sz w:val="12"/>
                <w:szCs w:val="12"/>
                <w:shd w:val="clear" w:color="auto" w:fill="FFFFFF"/>
              </w:rPr>
              <w:t xml:space="preserve"> </w:t>
            </w:r>
            <w:r>
              <w:rPr>
                <w:sz w:val="28"/>
                <w:szCs w:val="28"/>
                <w:shd w:val="clear" w:color="auto" w:fill="FFFFFF"/>
              </w:rPr>
              <w:t>Market Value Per Sq.Yard</w:t>
            </w:r>
            <w:r>
              <w:rPr>
                <w:sz w:val="28"/>
                <w:szCs w:val="28"/>
                <w:lang w:bidi="te-IN"/>
              </w:rPr>
              <w:t>&gt;/-</w:t>
            </w:r>
          </w:p>
        </w:tc>
      </w:tr>
      <w:tr>
        <w:trPr>
          <w:trHeight w:hRule="atLeast" w:val="194"/>
          <w:tblCellSpacing w:w="15" w:type="dxa"/>
        </w:trPr>
        <w:tc>
          <w:tcPr>
            <w:tcW w:w="3222" w:type="dxa"/>
            <w:vAlign w:val="center"/>
            <w:hideMark/>
          </w:tcPr>
          <w:p>
            <w:pPr>
              <w:rPr>
                <w:sz w:val="28"/>
                <w:szCs w:val="28"/>
                <w:lang w:bidi="te-IN"/>
              </w:rPr>
            </w:pPr>
            <w:r>
              <w:rPr>
                <w:sz w:val="28"/>
                <w:szCs w:val="28"/>
                <w:lang w:bidi="te-IN"/>
              </w:rPr>
              <w:t>Total Market Value</w:t>
            </w:r>
          </w:p>
        </w:tc>
        <w:tc>
          <w:tcPr>
            <w:tcW w:w="0" w:type="auto"/>
            <w:vAlign w:val="center"/>
            <w:hideMark/>
          </w:tcPr>
          <w:p>
            <w:pPr>
              <w:rPr>
                <w:sz w:val="28"/>
                <w:szCs w:val="28"/>
                <w:lang w:bidi="te-IN"/>
              </w:rPr>
            </w:pPr>
            <w:r>
              <w:rPr>
                <w:sz w:val="28"/>
                <w:szCs w:val="28"/>
                <w:lang w:bidi="te-IN"/>
              </w:rPr>
              <w:t xml:space="preserve">: </w:t>
            </w:r>
            <w:r>
              <w:rPr>
                <w:sz w:val="28"/>
                <w:szCs w:val="28"/>
              </w:rPr>
              <w:t>Rs.&lt;Market of Value Rs./-&gt;/-</w:t>
            </w:r>
          </w:p>
        </w:tc>
      </w:tr>
      <w:tr>
        <w:trPr>
          <w:trHeight w:hRule="atLeast" w:val="967"/>
          <w:tblCellSpacing w:w="15" w:type="dxa"/>
        </w:trPr>
        <w:tc>
          <w:tcPr>
            <w:tcW w:w="3222" w:type="dxa"/>
            <w:vAlign w:val="center"/>
            <w:hideMark/>
          </w:tcPr>
          <w:p>
            <w:pPr>
              <w:rPr>
                <w:sz w:val="28"/>
                <w:szCs w:val="28"/>
                <w:lang w:bidi="te-IN"/>
              </w:rPr>
            </w:pPr>
          </w:p>
          <w:p>
            <w:pPr>
              <w:rPr>
                <w:sz w:val="28"/>
                <w:szCs w:val="28"/>
                <w:lang w:bidi="te-IN"/>
              </w:rPr>
            </w:pPr>
          </w:p>
          <w:p>
            <w:pPr>
              <w:rPr>
                <w:sz w:val="28"/>
                <w:szCs w:val="28"/>
                <w:lang w:bidi="te-IN"/>
              </w:rPr>
            </w:pPr>
          </w:p>
        </w:tc>
        <w:tc>
          <w:tcPr>
            <w:tcW w:w="0" w:type="auto"/>
            <w:vAlign w:val="center"/>
            <w:hideMark/>
          </w:tcPr>
          <w:p>
            <w:pPr>
              <w:rPr>
                <w:sz w:val="28"/>
                <w:szCs w:val="28"/>
                <w:lang w:bidi="te-IN"/>
              </w:rPr>
            </w:pPr>
          </w:p>
          <w:p>
            <w:pPr>
              <w:rPr>
                <w:sz w:val="28"/>
                <w:szCs w:val="28"/>
                <w:lang w:bidi="te-IN"/>
              </w:rPr>
            </w:pPr>
          </w:p>
          <w:p>
            <w:pPr>
              <w:rPr>
                <w:sz w:val="28"/>
                <w:szCs w:val="28"/>
                <w:lang w:bidi="te-IN"/>
              </w:rPr>
            </w:pPr>
          </w:p>
          <w:p>
            <w:pPr>
              <w:rPr>
                <w:sz w:val="28"/>
                <w:szCs w:val="28"/>
                <w:lang w:bidi="te-IN"/>
              </w:rPr>
            </w:pPr>
          </w:p>
          <w:p>
            <w:pPr>
              <w:rPr>
                <w:sz w:val="28"/>
                <w:szCs w:val="28"/>
                <w:lang w:bidi="te-IN"/>
              </w:rPr>
            </w:pPr>
          </w:p>
        </w:tc>
      </w:tr>
      <w:tr>
        <w:trPr>
          <w:trHeight w:hRule="atLeast" w:val="7"/>
          <w:tblCellSpacing w:w="15" w:type="dxa"/>
        </w:trPr>
        <w:tc>
          <w:tcPr>
            <w:tcW w:w="3222" w:type="dxa"/>
            <w:vAlign w:val="center"/>
            <w:hideMark/>
          </w:tcPr>
          <w:p>
            <w:pPr>
              <w:rPr>
                <w:sz w:val="28"/>
                <w:szCs w:val="28"/>
                <w:lang w:bidi="te-IN"/>
              </w:rPr>
            </w:pPr>
          </w:p>
        </w:tc>
        <w:tc>
          <w:tcPr>
            <w:tcW w:w="0" w:type="auto"/>
            <w:vAlign w:val="center"/>
            <w:hideMark/>
          </w:tcPr>
          <w:p>
            <w:pPr>
              <w:rPr>
                <w:sz w:val="28"/>
                <w:szCs w:val="28"/>
                <w:lang w:bidi="te-IN"/>
              </w:rPr>
            </w:pPr>
          </w:p>
        </w:tc>
      </w:tr>
    </w:tbl>
    <w:p>
      <w:pPr>
        <w:pStyle w:val="P3"/>
        <w:rPr>
          <w:b w:val="0"/>
          <w:bCs w:val="0"/>
          <w:szCs w:val="28"/>
        </w:rPr>
      </w:pPr>
    </w:p>
    <w:p/>
    <w:p/>
    <w:p/>
    <w:p/>
    <w:p/>
    <w:p>
      <w:pPr>
        <w:pStyle w:val="P3"/>
        <w:rPr>
          <w:b w:val="0"/>
          <w:bCs w:val="0"/>
          <w:szCs w:val="28"/>
        </w:rPr>
      </w:pPr>
    </w:p>
    <w:p/>
    <w:p/>
    <w:p>
      <w:pPr>
        <w:pStyle w:val="P3"/>
        <w:rPr>
          <w:b w:val="0"/>
          <w:bCs w:val="0"/>
          <w:szCs w:val="28"/>
        </w:rPr>
      </w:pPr>
    </w:p>
    <w:p>
      <w:pPr>
        <w:pStyle w:val="P3"/>
        <w:rPr>
          <w:b w:val="0"/>
          <w:bCs w:val="0"/>
          <w:szCs w:val="28"/>
        </w:rPr>
      </w:pPr>
    </w:p>
    <w:p>
      <w:pPr>
        <w:pStyle w:val="P3"/>
        <w:rPr>
          <w:b w:val="0"/>
          <w:bCs w:val="0"/>
          <w:szCs w:val="28"/>
        </w:rPr>
      </w:pPr>
    </w:p>
    <w:p>
      <w:r>
        <w:t>&lt;IF PART OPEN PLACE&gt;</w:t>
      </w:r>
    </w:p>
    <w:p>
      <w:pPr>
        <w:pStyle w:val="P3"/>
        <w:rPr>
          <w:b w:val="0"/>
          <w:bCs w:val="0"/>
          <w:szCs w:val="28"/>
        </w:rPr>
      </w:pPr>
      <w:r>
        <w:rPr>
          <w:b w:val="0"/>
          <w:bCs w:val="0"/>
          <w:szCs w:val="28"/>
        </w:rPr>
        <w:t>SCHEDULE OF PROPERTY</w:t>
      </w:r>
    </w:p>
    <w:p>
      <w:pPr>
        <w:pStyle w:val="P22"/>
        <w:spacing w:before="0" w:after="0" w:beforeAutospacing="0" w:afterAutospacing="0"/>
        <w:jc w:val="center"/>
        <w:rPr>
          <w:i w:val="1"/>
          <w:iCs w:val="1"/>
          <w:sz w:val="28"/>
          <w:szCs w:val="28"/>
          <w:u w:val="single"/>
        </w:rPr>
      </w:pPr>
      <w:r>
        <w:rPr>
          <w:i w:val="1"/>
          <w:iCs w:val="1"/>
          <w:sz w:val="28"/>
          <w:szCs w:val="28"/>
          <w:u w:val="single"/>
        </w:rPr>
        <w:t>(Description of the property hereby gifted)</w:t>
      </w:r>
    </w:p>
    <w:p>
      <w:pPr>
        <w:ind w:firstLine="720"/>
        <w:jc w:val="both"/>
        <w:rPr>
          <w:sz w:val="28"/>
          <w:szCs w:val="28"/>
        </w:rPr>
      </w:pPr>
    </w:p>
    <w:p>
      <w:pPr>
        <w:ind w:firstLine="720"/>
        <w:jc w:val="both"/>
        <w:rPr>
          <w:sz w:val="28"/>
          <w:szCs w:val="28"/>
        </w:rPr>
      </w:pPr>
      <w:r>
        <w:rPr>
          <w:sz w:val="28"/>
          <w:szCs w:val="28"/>
        </w:rPr>
        <w:t>All that the open place bearing H.No.</w:t>
      </w:r>
      <w:r>
        <w:rPr>
          <w:b w:val="1"/>
          <w:bCs w:val="1"/>
          <w:sz w:val="28"/>
          <w:szCs w:val="28"/>
        </w:rPr>
        <w:t>&lt;Near H.No.&gt; (PART)</w:t>
      </w:r>
      <w:r>
        <w:rPr>
          <w:sz w:val="28"/>
          <w:szCs w:val="28"/>
        </w:rPr>
        <w:t xml:space="preserve">, admeasuring a total area of </w:t>
      </w:r>
      <w:r>
        <w:rPr>
          <w:b w:val="1"/>
          <w:bCs w:val="1"/>
          <w:sz w:val="28"/>
          <w:szCs w:val="28"/>
        </w:rPr>
        <w:t xml:space="preserve">&lt;Extent in Sq.yards&gt; </w:t>
      </w:r>
      <w:r>
        <w:rPr>
          <w:sz w:val="28"/>
          <w:szCs w:val="28"/>
        </w:rPr>
        <w:t>square yards equivalent to &lt;</w:t>
      </w:r>
      <w:r>
        <w:rPr>
          <w:b w:val="1"/>
          <w:bCs w:val="1"/>
          <w:sz w:val="28"/>
          <w:szCs w:val="28"/>
          <w:shd w:val="clear" w:color="auto" w:fill="FFFFFF"/>
        </w:rPr>
        <w:t>Extent in Sq.Meters</w:t>
      </w:r>
      <w:r>
        <w:rPr>
          <w:sz w:val="28"/>
          <w:szCs w:val="28"/>
        </w:rPr>
        <w:t xml:space="preserve">&gt; square meters, situated at ‘&lt;Locality&gt;’ locality of </w:t>
      </w:r>
      <w:r>
        <w:rPr>
          <w:b w:val="1"/>
          <w:bCs w:val="1"/>
          <w:sz w:val="28"/>
          <w:szCs w:val="28"/>
        </w:rPr>
        <w:t xml:space="preserve">&lt;Village&gt; </w:t>
      </w:r>
      <w:r>
        <w:rPr>
          <w:sz w:val="28"/>
          <w:szCs w:val="28"/>
        </w:rPr>
        <w:t>Village,</w:t>
      </w:r>
      <w:r>
        <w:rPr>
          <w:b w:val="1"/>
          <w:bCs w:val="1"/>
          <w:sz w:val="28"/>
          <w:szCs w:val="28"/>
        </w:rPr>
        <w:t xml:space="preserve"> </w:t>
      </w:r>
      <w:r>
        <w:rPr>
          <w:sz w:val="28"/>
          <w:szCs w:val="28"/>
        </w:rPr>
        <w:t>&lt;Mandal&gt; mandal, District:&lt;District&gt;, Pin Code:&lt;Pin Code&gt;, Within the jurisdictional limits of the Competent Local Authority,</w:t>
      </w:r>
      <w:r>
        <w:rPr>
          <w:b w:val="1"/>
          <w:bCs w:val="1"/>
          <w:sz w:val="28"/>
          <w:szCs w:val="28"/>
        </w:rPr>
        <w:t>&lt;Village&gt;</w:t>
      </w:r>
      <w:r>
        <w:rPr>
          <w:sz w:val="28"/>
          <w:szCs w:val="28"/>
        </w:rPr>
        <w:t>, Registration Sub-District: &lt;Sub-Registrar&gt;</w:t>
      </w:r>
      <w:r>
        <w:rPr>
          <w:b w:val="1"/>
          <w:bCs w:val="1"/>
          <w:sz w:val="28"/>
          <w:szCs w:val="28"/>
        </w:rPr>
        <w:t xml:space="preserve"> </w:t>
      </w:r>
      <w:r>
        <w:rPr>
          <w:sz w:val="28"/>
          <w:szCs w:val="28"/>
        </w:rPr>
        <w:t>and within the Registration District: &lt;District Registrar&gt; and bounded as follows:</w:t>
      </w:r>
    </w:p>
    <w:p>
      <w:pPr>
        <w:jc w:val="both"/>
        <w:rPr>
          <w:sz w:val="28"/>
          <w:szCs w:val="28"/>
          <w:spacing w:val="6"/>
        </w:rPr>
      </w:pPr>
    </w:p>
    <w:tbl>
      <w:tblPr>
        <w:tblStyle w:val="T2"/>
        <w:tblW w:w="10156" w:type="dxa"/>
        <w:tblInd w:w="108" w:type="dxa"/>
        <w:tblBorders>
          <w:top w:val="none" w:sz="0" w:space="0" w:shadow="0" w:frame="0" w:color="auto"/>
          <w:left w:val="none" w:sz="0" w:space="0" w:shadow="0" w:frame="0" w:color="auto"/>
          <w:bottom w:val="none" w:sz="0" w:space="0" w:shadow="0" w:frame="0" w:color="auto"/>
          <w:right w:val="none" w:sz="0" w:space="0" w:shadow="0" w:frame="0" w:color="auto"/>
          <w:insideH w:val="none" w:sz="0" w:space="0" w:shadow="0" w:frame="0" w:color="auto"/>
          <w:insideV w:val="none" w:sz="0" w:space="0" w:shadow="0" w:frame="0" w:color="auto"/>
        </w:tblBorders>
        <w:tblLook w:val="04A0"/>
      </w:tblPr>
      <w:tblGrid>
        <w:gridCol w:w="1080"/>
        <w:gridCol w:w="9076"/>
      </w:tblGrid>
      <w:tr>
        <w:tc>
          <w:tcPr>
            <w:tcW w:w="1080" w:type="dxa"/>
            <w:hideMark/>
          </w:tcPr>
          <w:p>
            <w:pPr>
              <w:pStyle w:val="P11"/>
              <w:spacing w:lineRule="atLeast" w:line="20" w:beforeAutospacing="0" w:afterAutospacing="0"/>
              <w:rPr>
                <w:rFonts w:eastAsiaTheme="minorHAnsi"/>
                <w:szCs w:val="28"/>
              </w:rPr>
            </w:pPr>
            <w:r>
              <w:rPr>
                <w:szCs w:val="28"/>
              </w:rPr>
              <w:t>North :</w:t>
            </w:r>
          </w:p>
        </w:tc>
        <w:tc>
          <w:tcPr>
            <w:tcW w:w="9076" w:type="dxa"/>
            <w:hideMark/>
          </w:tcPr>
          <w:p>
            <w:pPr>
              <w:pStyle w:val="P11"/>
              <w:spacing w:lineRule="atLeast" w:line="20" w:beforeAutospacing="0" w:afterAutospacing="0"/>
              <w:rPr>
                <w:rFonts w:eastAsiaTheme="minorHAnsi"/>
                <w:szCs w:val="28"/>
              </w:rPr>
            </w:pPr>
            <w:r>
              <w:rPr>
                <w:szCs w:val="28"/>
              </w:rPr>
              <w:t>&lt;North Boundary&gt;,</w:t>
            </w:r>
          </w:p>
        </w:tc>
      </w:tr>
      <w:tr>
        <w:tc>
          <w:tcPr>
            <w:tcW w:w="1080" w:type="dxa"/>
            <w:hideMark/>
          </w:tcPr>
          <w:p>
            <w:pPr>
              <w:pStyle w:val="P11"/>
              <w:spacing w:lineRule="atLeast" w:line="20" w:beforeAutospacing="0" w:afterAutospacing="0"/>
              <w:rPr>
                <w:rFonts w:eastAsiaTheme="minorHAnsi"/>
                <w:szCs w:val="28"/>
              </w:rPr>
            </w:pPr>
            <w:r>
              <w:rPr>
                <w:szCs w:val="28"/>
              </w:rPr>
              <w:t>South :</w:t>
            </w:r>
          </w:p>
        </w:tc>
        <w:tc>
          <w:tcPr>
            <w:tcW w:w="9076" w:type="dxa"/>
            <w:hideMark/>
          </w:tcPr>
          <w:p>
            <w:pPr>
              <w:pStyle w:val="P11"/>
              <w:spacing w:lineRule="atLeast" w:line="20" w:beforeAutospacing="0" w:afterAutospacing="0"/>
              <w:rPr>
                <w:rFonts w:eastAsiaTheme="minorHAnsi"/>
                <w:szCs w:val="28"/>
              </w:rPr>
            </w:pPr>
            <w:r>
              <w:rPr>
                <w:szCs w:val="28"/>
              </w:rPr>
              <w:t>&lt;South Boundary&gt;,</w:t>
            </w:r>
          </w:p>
        </w:tc>
      </w:tr>
      <w:tr>
        <w:tc>
          <w:tcPr>
            <w:tcW w:w="1080" w:type="dxa"/>
            <w:hideMark/>
          </w:tcPr>
          <w:p>
            <w:pPr>
              <w:pStyle w:val="P11"/>
              <w:spacing w:lineRule="atLeast" w:line="20" w:beforeAutospacing="0" w:afterAutospacing="0"/>
              <w:rPr>
                <w:rFonts w:eastAsiaTheme="minorHAnsi"/>
                <w:szCs w:val="28"/>
              </w:rPr>
            </w:pPr>
            <w:r>
              <w:rPr>
                <w:szCs w:val="28"/>
              </w:rPr>
              <w:t xml:space="preserve">East   :</w:t>
            </w:r>
          </w:p>
        </w:tc>
        <w:tc>
          <w:tcPr>
            <w:tcW w:w="9076" w:type="dxa"/>
            <w:hideMark/>
          </w:tcPr>
          <w:p>
            <w:pPr>
              <w:pStyle w:val="P11"/>
              <w:spacing w:lineRule="atLeast" w:line="20" w:beforeAutospacing="0" w:afterAutospacing="0"/>
              <w:rPr>
                <w:rFonts w:eastAsiaTheme="minorHAnsi"/>
                <w:szCs w:val="28"/>
              </w:rPr>
            </w:pPr>
            <w:r>
              <w:rPr>
                <w:szCs w:val="28"/>
              </w:rPr>
              <w:t>&lt;East Boundary&gt;,</w:t>
            </w:r>
          </w:p>
        </w:tc>
      </w:tr>
      <w:tr>
        <w:tc>
          <w:tcPr>
            <w:tcW w:w="1080" w:type="dxa"/>
            <w:hideMark/>
          </w:tcPr>
          <w:p>
            <w:pPr>
              <w:pStyle w:val="P11"/>
              <w:spacing w:lineRule="atLeast" w:line="20" w:beforeAutospacing="0" w:afterAutospacing="0"/>
              <w:rPr>
                <w:rFonts w:eastAsiaTheme="minorHAnsi"/>
                <w:szCs w:val="28"/>
              </w:rPr>
            </w:pPr>
            <w:r>
              <w:rPr>
                <w:szCs w:val="28"/>
              </w:rPr>
              <w:t xml:space="preserve">West  :</w:t>
            </w:r>
          </w:p>
        </w:tc>
        <w:tc>
          <w:tcPr>
            <w:tcW w:w="9076" w:type="dxa"/>
            <w:hideMark/>
          </w:tcPr>
          <w:p>
            <w:pPr>
              <w:pStyle w:val="P11"/>
              <w:spacing w:lineRule="atLeast" w:line="20" w:beforeAutospacing="0" w:afterAutospacing="0"/>
              <w:rPr>
                <w:rFonts w:eastAsiaTheme="minorHAnsi"/>
                <w:szCs w:val="28"/>
              </w:rPr>
            </w:pPr>
            <w:r>
              <w:rPr>
                <w:szCs w:val="28"/>
              </w:rPr>
              <w:t>&lt;West Boundary&gt;.</w:t>
            </w:r>
          </w:p>
        </w:tc>
      </w:tr>
    </w:tbl>
    <w:p>
      <w:pPr>
        <w:pStyle w:val="P11"/>
        <w:spacing w:lineRule="atLeast" w:line="20" w:beforeAutospacing="0" w:afterAutospacing="0"/>
        <w:rPr>
          <w:szCs w:val="28"/>
        </w:rPr>
      </w:pPr>
    </w:p>
    <w:p>
      <w:pPr>
        <w:pStyle w:val="P11"/>
        <w:spacing w:lineRule="atLeast" w:line="20" w:beforeAutospacing="0" w:afterAutospacing="0"/>
        <w:jc w:val="center"/>
        <w:rPr>
          <w:rStyle w:val="C29"/>
          <w:b w:val="0"/>
          <w:bCs w:val="0"/>
          <w:szCs w:val="28"/>
          <w:u w:val="single"/>
        </w:rPr>
      </w:pPr>
    </w:p>
    <w:p>
      <w:pPr>
        <w:pStyle w:val="P11"/>
        <w:spacing w:lineRule="atLeast" w:line="20" w:beforeAutospacing="0" w:afterAutospacing="0"/>
        <w:jc w:val="center"/>
        <w:rPr>
          <w:rStyle w:val="C30"/>
          <w:szCs w:val="28"/>
          <w:u w:val="single"/>
        </w:rPr>
      </w:pPr>
      <w:r>
        <w:rPr>
          <w:rStyle w:val="C29"/>
          <w:b w:val="0"/>
          <w:bCs w:val="0"/>
          <w:szCs w:val="28"/>
          <w:u w:val="single"/>
        </w:rPr>
        <w:t>STATEMENT OF MARKET VALUE</w:t>
      </w:r>
      <w:r>
        <w:rPr>
          <w:szCs w:val="28"/>
          <w:u w:val="single"/>
        </w:rPr>
        <w:br w:type="textWrapping"/>
      </w:r>
      <w:r>
        <w:rPr>
          <w:rStyle w:val="C30"/>
          <w:szCs w:val="28"/>
          <w:u w:val="single"/>
        </w:rPr>
        <w:t>(Under Rule 3(1) of the A.P. Stamps (P.O.U.) Rules, 1975)</w:t>
      </w:r>
    </w:p>
    <w:p>
      <w:pPr>
        <w:pStyle w:val="P11"/>
        <w:spacing w:lineRule="atLeast" w:line="20" w:beforeAutospacing="0" w:afterAutospacing="0"/>
        <w:jc w:val="center"/>
        <w:rPr>
          <w:szCs w:val="32"/>
          <w:u w:val="single"/>
        </w:rPr>
      </w:pPr>
    </w:p>
    <w:tbl>
      <w:tblPr>
        <w:tblW w:w="9808" w:type="dxa"/>
        <w:tblCellSpacing w:w="15" w:type="dxa"/>
        <w:tblInd w:w="765" w:type="dxa"/>
        <w:tblCellMar>
          <w:top w:w="15" w:type="dxa"/>
          <w:left w:w="15" w:type="dxa"/>
          <w:bottom w:w="15" w:type="dxa"/>
          <w:right w:w="15" w:type="dxa"/>
        </w:tblCellMar>
        <w:tblLook w:val="04A0"/>
      </w:tblPr>
      <w:tblGrid>
        <w:gridCol w:w="3195"/>
        <w:gridCol w:w="6613"/>
      </w:tblGrid>
      <w:tr>
        <w:trPr>
          <w:tblHeader/>
          <w:tblCellSpacing w:w="15" w:type="dxa"/>
        </w:trPr>
        <w:tc>
          <w:tcPr>
            <w:tcW w:w="3195" w:type="dxa"/>
            <w:vAlign w:val="center"/>
            <w:hideMark/>
          </w:tcPr>
          <w:p>
            <w:pPr>
              <w:rPr>
                <w:sz w:val="28"/>
                <w:szCs w:val="28"/>
                <w:u w:val="single"/>
                <w:lang w:bidi="te-IN"/>
              </w:rPr>
            </w:pPr>
            <w:r>
              <w:rPr>
                <w:sz w:val="28"/>
                <w:szCs w:val="28"/>
                <w:u w:val="single"/>
                <w:lang w:bidi="te-IN"/>
              </w:rPr>
              <w:t>PARTICULARS</w:t>
            </w:r>
          </w:p>
        </w:tc>
        <w:tc>
          <w:tcPr>
            <w:tcW w:w="0" w:type="auto"/>
            <w:vAlign w:val="center"/>
            <w:hideMark/>
          </w:tcPr>
          <w:p>
            <w:pPr>
              <w:rPr>
                <w:sz w:val="28"/>
                <w:szCs w:val="28"/>
                <w:u w:val="single"/>
                <w:lang w:bidi="te-IN"/>
              </w:rPr>
            </w:pPr>
            <w:r>
              <w:rPr>
                <w:sz w:val="28"/>
                <w:szCs w:val="28"/>
                <w:u w:val="single"/>
                <w:lang w:bidi="te-IN"/>
              </w:rPr>
              <w:t>DETAILS</w:t>
            </w:r>
          </w:p>
        </w:tc>
      </w:tr>
      <w:tr>
        <w:trPr>
          <w:tblCellSpacing w:w="15" w:type="dxa"/>
        </w:trPr>
        <w:tc>
          <w:tcPr>
            <w:tcW w:w="3195" w:type="dxa"/>
            <w:vAlign w:val="center"/>
            <w:hideMark/>
          </w:tcPr>
          <w:p>
            <w:pPr>
              <w:rPr>
                <w:sz w:val="28"/>
                <w:szCs w:val="28"/>
                <w:lang w:bidi="te-IN"/>
              </w:rPr>
            </w:pPr>
            <w:r>
              <w:rPr>
                <w:sz w:val="28"/>
                <w:szCs w:val="28"/>
                <w:lang w:bidi="te-IN"/>
              </w:rPr>
              <w:t>Village</w:t>
            </w:r>
          </w:p>
        </w:tc>
        <w:tc>
          <w:tcPr>
            <w:tcW w:w="0" w:type="auto"/>
            <w:vAlign w:val="center"/>
            <w:hideMark/>
          </w:tcPr>
          <w:p>
            <w:pPr>
              <w:rPr>
                <w:sz w:val="28"/>
                <w:szCs w:val="28"/>
                <w:lang w:bidi="te-IN"/>
              </w:rPr>
            </w:pPr>
            <w:r>
              <w:rPr>
                <w:sz w:val="28"/>
                <w:szCs w:val="28"/>
                <w:lang w:bidi="te-IN"/>
              </w:rPr>
              <w:t xml:space="preserve">: </w:t>
            </w:r>
            <w:r>
              <w:rPr>
                <w:sz w:val="28"/>
                <w:szCs w:val="28"/>
              </w:rPr>
              <w:t>&lt;Village&gt;</w:t>
            </w:r>
          </w:p>
        </w:tc>
      </w:tr>
      <w:tr>
        <w:trPr>
          <w:tblCellSpacing w:w="15" w:type="dxa"/>
        </w:trPr>
        <w:tc>
          <w:tcPr>
            <w:tcW w:w="3195" w:type="dxa"/>
            <w:vAlign w:val="center"/>
            <w:hideMark/>
          </w:tcPr>
          <w:p>
            <w:pPr>
              <w:rPr>
                <w:sz w:val="28"/>
                <w:szCs w:val="28"/>
                <w:lang w:bidi="te-IN"/>
              </w:rPr>
            </w:pPr>
            <w:r>
              <w:rPr>
                <w:sz w:val="28"/>
                <w:szCs w:val="28"/>
                <w:lang w:bidi="te-IN"/>
              </w:rPr>
              <w:t>Open place bearing H.No.</w:t>
            </w:r>
          </w:p>
        </w:tc>
        <w:tc>
          <w:tcPr>
            <w:tcW w:w="0" w:type="auto"/>
            <w:vAlign w:val="center"/>
            <w:hideMark/>
          </w:tcPr>
          <w:p>
            <w:pPr>
              <w:rPr>
                <w:sz w:val="28"/>
                <w:szCs w:val="28"/>
                <w:lang w:bidi="te-IN"/>
              </w:rPr>
            </w:pPr>
            <w:r>
              <w:rPr>
                <w:sz w:val="28"/>
                <w:szCs w:val="28"/>
                <w:lang w:bidi="te-IN"/>
              </w:rPr>
              <w:t xml:space="preserve">: </w:t>
            </w:r>
            <w:r>
              <w:rPr>
                <w:sz w:val="28"/>
                <w:szCs w:val="28"/>
              </w:rPr>
              <w:t>&lt;Near H.No.&gt; (Part)</w:t>
            </w:r>
          </w:p>
        </w:tc>
      </w:tr>
      <w:tr>
        <w:trPr>
          <w:tblCellSpacing w:w="15" w:type="dxa"/>
        </w:trPr>
        <w:tc>
          <w:tcPr>
            <w:tcW w:w="3195" w:type="dxa"/>
            <w:vAlign w:val="center"/>
            <w:hideMark/>
          </w:tcPr>
          <w:p>
            <w:pPr>
              <w:rPr>
                <w:sz w:val="28"/>
                <w:szCs w:val="28"/>
                <w:lang w:bidi="te-IN"/>
              </w:rPr>
            </w:pPr>
            <w:r>
              <w:rPr>
                <w:sz w:val="28"/>
                <w:szCs w:val="28"/>
                <w:lang w:bidi="te-IN"/>
              </w:rPr>
              <w:t>Total Extent</w:t>
            </w:r>
          </w:p>
        </w:tc>
        <w:tc>
          <w:tcPr>
            <w:tcW w:w="0" w:type="auto"/>
            <w:vAlign w:val="center"/>
            <w:hideMark/>
          </w:tcPr>
          <w:p>
            <w:pPr>
              <w:rPr>
                <w:sz w:val="28"/>
                <w:szCs w:val="28"/>
                <w:lang w:bidi="te-IN"/>
              </w:rPr>
            </w:pPr>
            <w:r>
              <w:rPr>
                <w:sz w:val="28"/>
                <w:szCs w:val="28"/>
                <w:lang w:bidi="te-IN"/>
              </w:rPr>
              <w:t xml:space="preserve">: </w:t>
            </w:r>
            <w:r>
              <w:rPr>
                <w:sz w:val="28"/>
                <w:szCs w:val="28"/>
              </w:rPr>
              <w:t>&lt;Extent in Sq.yards&gt;</w:t>
            </w:r>
            <w:r>
              <w:rPr>
                <w:sz w:val="28"/>
                <w:szCs w:val="28"/>
                <w:lang w:bidi="te-IN"/>
              </w:rPr>
              <w:t xml:space="preserve"> Sq.yards</w:t>
            </w:r>
          </w:p>
        </w:tc>
      </w:tr>
      <w:tr>
        <w:trPr>
          <w:tblCellSpacing w:w="15" w:type="dxa"/>
        </w:trPr>
        <w:tc>
          <w:tcPr>
            <w:tcW w:w="3195" w:type="dxa"/>
            <w:vAlign w:val="center"/>
            <w:hideMark/>
          </w:tcPr>
          <w:p>
            <w:pPr>
              <w:rPr>
                <w:sz w:val="28"/>
                <w:szCs w:val="28"/>
                <w:lang w:bidi="te-IN"/>
              </w:rPr>
            </w:pPr>
            <w:r>
              <w:rPr>
                <w:sz w:val="28"/>
                <w:szCs w:val="28"/>
                <w:lang w:bidi="te-IN"/>
              </w:rPr>
              <w:t>Market Value per Sq.Yard</w:t>
            </w:r>
          </w:p>
        </w:tc>
        <w:tc>
          <w:tcPr>
            <w:tcW w:w="0" w:type="auto"/>
            <w:vAlign w:val="center"/>
            <w:hideMark/>
          </w:tcPr>
          <w:p>
            <w:pPr>
              <w:rPr>
                <w:sz w:val="28"/>
                <w:szCs w:val="28"/>
                <w:lang w:bidi="te-IN"/>
              </w:rPr>
            </w:pPr>
            <w:r>
              <w:rPr>
                <w:sz w:val="28"/>
                <w:szCs w:val="28"/>
                <w:lang w:bidi="te-IN"/>
              </w:rPr>
              <w:t>: Rs.&lt;</w:t>
            </w:r>
            <w:r>
              <w:rPr>
                <w:rFonts w:ascii="Arial" w:hAnsi="Arial" w:cs="Arial"/>
                <w:b w:val="1"/>
                <w:bCs w:val="1"/>
                <w:caps w:val="1"/>
                <w:sz w:val="12"/>
                <w:szCs w:val="12"/>
                <w:shd w:val="clear" w:color="auto" w:fill="FFFFFF"/>
              </w:rPr>
              <w:t xml:space="preserve"> </w:t>
            </w:r>
            <w:r>
              <w:rPr>
                <w:sz w:val="28"/>
                <w:szCs w:val="28"/>
                <w:shd w:val="clear" w:color="auto" w:fill="FFFFFF"/>
              </w:rPr>
              <w:t>Market Value Per Sq.Yard</w:t>
            </w:r>
            <w:r>
              <w:rPr>
                <w:sz w:val="28"/>
                <w:szCs w:val="28"/>
                <w:lang w:bidi="te-IN"/>
              </w:rPr>
              <w:t>&gt;/-</w:t>
            </w:r>
          </w:p>
        </w:tc>
      </w:tr>
      <w:tr>
        <w:trPr>
          <w:tblCellSpacing w:w="15" w:type="dxa"/>
        </w:trPr>
        <w:tc>
          <w:tcPr>
            <w:tcW w:w="3195" w:type="dxa"/>
            <w:vAlign w:val="center"/>
            <w:hideMark/>
          </w:tcPr>
          <w:p>
            <w:pPr>
              <w:rPr>
                <w:sz w:val="28"/>
                <w:szCs w:val="28"/>
                <w:lang w:bidi="te-IN"/>
              </w:rPr>
            </w:pPr>
            <w:r>
              <w:rPr>
                <w:sz w:val="28"/>
                <w:szCs w:val="28"/>
                <w:lang w:bidi="te-IN"/>
              </w:rPr>
              <w:t>Total Market Value</w:t>
            </w:r>
          </w:p>
        </w:tc>
        <w:tc>
          <w:tcPr>
            <w:tcW w:w="0" w:type="auto"/>
            <w:vAlign w:val="center"/>
            <w:hideMark/>
          </w:tcPr>
          <w:p>
            <w:pPr>
              <w:rPr>
                <w:sz w:val="28"/>
                <w:szCs w:val="28"/>
                <w:lang w:bidi="te-IN"/>
              </w:rPr>
            </w:pPr>
            <w:r>
              <w:rPr>
                <w:sz w:val="28"/>
                <w:szCs w:val="28"/>
                <w:lang w:bidi="te-IN"/>
              </w:rPr>
              <w:t xml:space="preserve">: </w:t>
            </w:r>
            <w:r>
              <w:rPr>
                <w:sz w:val="28"/>
                <w:szCs w:val="28"/>
              </w:rPr>
              <w:t>Rs.&lt;Market of Value Rs./-&gt;/-</w:t>
            </w:r>
          </w:p>
        </w:tc>
      </w:tr>
    </w:tbl>
    <w:p>
      <w:pPr>
        <w:pStyle w:val="P3"/>
        <w:rPr>
          <w:b w:val="0"/>
          <w:bCs w:val="0"/>
          <w:szCs w:val="28"/>
        </w:rPr>
      </w:pPr>
    </w:p>
    <w:p>
      <w:pPr>
        <w:spacing w:lineRule="auto" w:line="252" w:beforeAutospacing="0" w:afterAutospacing="0"/>
        <w:ind w:firstLine="720"/>
        <w:jc w:val="center"/>
        <w:outlineLvl w:val="0"/>
        <w:rPr>
          <w:bCs w:val="1"/>
          <w:sz w:val="26"/>
          <w:szCs w:val="26"/>
        </w:rPr>
      </w:pPr>
    </w:p>
    <w:p>
      <w:pPr>
        <w:spacing w:lineRule="auto" w:line="252" w:beforeAutospacing="0" w:afterAutospacing="0"/>
        <w:ind w:firstLine="720"/>
        <w:jc w:val="center"/>
        <w:outlineLvl w:val="0"/>
        <w:rPr>
          <w:bCs w:val="1"/>
          <w:sz w:val="26"/>
          <w:szCs w:val="26"/>
        </w:rPr>
      </w:pPr>
      <w:r>
        <w:rPr>
          <w:bCs w:val="1"/>
          <w:sz w:val="26"/>
          <w:szCs w:val="26"/>
        </w:rPr>
        <w:t>&lt;IF HOUSE&gt;</w:t>
      </w:r>
    </w:p>
    <w:p>
      <w:pPr>
        <w:pStyle w:val="P3"/>
        <w:rPr>
          <w:b w:val="0"/>
          <w:bCs w:val="0"/>
          <w:szCs w:val="28"/>
        </w:rPr>
      </w:pPr>
      <w:r>
        <w:rPr>
          <w:b w:val="0"/>
          <w:bCs w:val="0"/>
          <w:szCs w:val="28"/>
        </w:rPr>
        <w:t>SCHEDULE OF PROPERTY</w:t>
      </w:r>
    </w:p>
    <w:p>
      <w:pPr>
        <w:pStyle w:val="P22"/>
        <w:spacing w:before="0" w:after="0" w:beforeAutospacing="0" w:afterAutospacing="0"/>
        <w:jc w:val="center"/>
        <w:rPr>
          <w:i w:val="1"/>
          <w:iCs w:val="1"/>
          <w:sz w:val="28"/>
          <w:szCs w:val="28"/>
          <w:u w:val="single"/>
        </w:rPr>
      </w:pPr>
      <w:r>
        <w:rPr>
          <w:i w:val="1"/>
          <w:iCs w:val="1"/>
          <w:sz w:val="28"/>
          <w:szCs w:val="28"/>
          <w:u w:val="single"/>
        </w:rPr>
        <w:t>(Description of the property hereby gifted)</w:t>
      </w:r>
    </w:p>
    <w:p>
      <w:pPr>
        <w:ind w:firstLine="720"/>
        <w:jc w:val="both"/>
        <w:rPr>
          <w:sz w:val="16"/>
          <w:szCs w:val="16"/>
        </w:rPr>
      </w:pPr>
    </w:p>
    <w:p>
      <w:pPr>
        <w:ind w:firstLine="720"/>
        <w:jc w:val="both"/>
        <w:rPr>
          <w:sz w:val="28"/>
          <w:szCs w:val="28"/>
        </w:rPr>
      </w:pPr>
      <w:r>
        <w:rPr>
          <w:sz w:val="28"/>
          <w:szCs w:val="28"/>
        </w:rPr>
        <w:t>All that the &lt;</w:t>
      </w:r>
      <w:r>
        <w:rPr>
          <w:sz w:val="28"/>
          <w:szCs w:val="28"/>
          <w:shd w:val="clear" w:color="auto" w:fill="FFFFFF"/>
        </w:rPr>
        <w:t>Nature of House</w:t>
      </w:r>
      <w:r>
        <w:rPr>
          <w:sz w:val="28"/>
          <w:szCs w:val="28"/>
        </w:rPr>
        <w:t>&gt; roof house with the open place bearing H.No.</w:t>
      </w:r>
      <w:r>
        <w:rPr>
          <w:b w:val="1"/>
          <w:bCs w:val="1"/>
          <w:sz w:val="28"/>
          <w:szCs w:val="28"/>
        </w:rPr>
        <w:t>&lt;</w:t>
      </w:r>
      <w:r>
        <w:rPr>
          <w:b w:val="1"/>
          <w:bCs w:val="1"/>
          <w:sz w:val="28"/>
          <w:szCs w:val="28"/>
          <w:shd w:val="clear" w:color="auto" w:fill="FFFFFF"/>
        </w:rPr>
        <w:t>Bearing H.No.</w:t>
      </w:r>
      <w:r>
        <w:rPr>
          <w:b w:val="1"/>
          <w:bCs w:val="1"/>
          <w:sz w:val="28"/>
          <w:szCs w:val="28"/>
        </w:rPr>
        <w:t>&gt;</w:t>
      </w:r>
      <w:r>
        <w:rPr>
          <w:sz w:val="28"/>
          <w:szCs w:val="28"/>
        </w:rPr>
        <w:t>,</w:t>
      </w:r>
      <w:r>
        <w:rPr>
          <w:b w:val="1"/>
          <w:bCs w:val="1"/>
          <w:sz w:val="28"/>
          <w:szCs w:val="28"/>
        </w:rPr>
        <w:t xml:space="preserve"> </w:t>
      </w:r>
      <w:r>
        <w:rPr>
          <w:sz w:val="28"/>
          <w:szCs w:val="28"/>
        </w:rPr>
        <w:t xml:space="preserve">admeasuring a total area of </w:t>
      </w:r>
      <w:r>
        <w:rPr>
          <w:b w:val="1"/>
          <w:bCs w:val="1"/>
          <w:sz w:val="28"/>
          <w:szCs w:val="28"/>
        </w:rPr>
        <w:t xml:space="preserve">&lt;Extent in Sq.yards&gt; </w:t>
      </w:r>
      <w:r>
        <w:rPr>
          <w:rStyle w:val="C29"/>
          <w:b w:val="0"/>
          <w:bCs w:val="0"/>
          <w:sz w:val="28"/>
          <w:szCs w:val="28"/>
        </w:rPr>
        <w:t>square yards equivalent to</w:t>
      </w:r>
      <w:r>
        <w:rPr>
          <w:rStyle w:val="C29"/>
          <w:sz w:val="28"/>
          <w:szCs w:val="28"/>
        </w:rPr>
        <w:t xml:space="preserve"> </w:t>
      </w:r>
      <w:r>
        <w:rPr>
          <w:b w:val="1"/>
          <w:bCs w:val="1"/>
          <w:sz w:val="28"/>
          <w:szCs w:val="28"/>
        </w:rPr>
        <w:t>&lt;</w:t>
      </w:r>
      <w:r>
        <w:rPr>
          <w:b w:val="1"/>
          <w:bCs w:val="1"/>
          <w:sz w:val="28"/>
          <w:szCs w:val="28"/>
          <w:shd w:val="clear" w:color="auto" w:fill="FFFFFF"/>
        </w:rPr>
        <w:t>Extent in Sq.Meters</w:t>
      </w:r>
      <w:r>
        <w:rPr>
          <w:b w:val="1"/>
          <w:bCs w:val="1"/>
          <w:sz w:val="28"/>
          <w:szCs w:val="28"/>
        </w:rPr>
        <w:t xml:space="preserve">&gt; </w:t>
      </w:r>
      <w:r>
        <w:rPr>
          <w:rStyle w:val="C29"/>
          <w:b w:val="0"/>
          <w:bCs w:val="0"/>
          <w:sz w:val="28"/>
          <w:szCs w:val="28"/>
        </w:rPr>
        <w:t>square meters</w:t>
      </w:r>
      <w:r>
        <w:rPr>
          <w:sz w:val="28"/>
          <w:szCs w:val="28"/>
        </w:rPr>
        <w:t xml:space="preserve">, having a </w:t>
      </w:r>
      <w:r>
        <w:rPr>
          <w:rStyle w:val="C29"/>
          <w:b w:val="0"/>
          <w:bCs w:val="0"/>
          <w:sz w:val="28"/>
          <w:szCs w:val="28"/>
        </w:rPr>
        <w:t>plinth area of</w:t>
      </w:r>
      <w:r>
        <w:rPr>
          <w:rStyle w:val="C29"/>
          <w:sz w:val="28"/>
          <w:szCs w:val="28"/>
        </w:rPr>
        <w:t xml:space="preserve"> &lt;</w:t>
      </w:r>
      <w:r>
        <w:rPr>
          <w:sz w:val="28"/>
          <w:szCs w:val="28"/>
        </w:rPr>
        <w:t xml:space="preserve"> </w:t>
      </w:r>
      <w:r>
        <w:rPr>
          <w:rStyle w:val="C29"/>
          <w:sz w:val="28"/>
          <w:szCs w:val="28"/>
        </w:rPr>
        <w:t xml:space="preserve">Plinth Area&gt; </w:t>
      </w:r>
      <w:r>
        <w:rPr>
          <w:rStyle w:val="C29"/>
          <w:b w:val="0"/>
          <w:bCs w:val="0"/>
          <w:sz w:val="28"/>
          <w:szCs w:val="28"/>
        </w:rPr>
        <w:t>square feets consisting of Ground Floor</w:t>
      </w:r>
      <w:r>
        <w:rPr>
          <w:rStyle w:val="C29"/>
          <w:sz w:val="28"/>
          <w:szCs w:val="28"/>
        </w:rPr>
        <w:t xml:space="preserve">: &lt;Plinth Area&gt; </w:t>
      </w:r>
      <w:r>
        <w:rPr>
          <w:rStyle w:val="C29"/>
          <w:b w:val="0"/>
          <w:bCs w:val="0"/>
          <w:sz w:val="28"/>
          <w:szCs w:val="28"/>
        </w:rPr>
        <w:t>square feets First Floor:</w:t>
      </w:r>
      <w:r>
        <w:rPr>
          <w:rStyle w:val="C29"/>
          <w:sz w:val="28"/>
          <w:szCs w:val="28"/>
        </w:rPr>
        <w:t xml:space="preserve"> &lt;</w:t>
      </w:r>
      <w:r>
        <w:rPr>
          <w:sz w:val="28"/>
          <w:szCs w:val="28"/>
        </w:rPr>
        <w:t xml:space="preserve"> </w:t>
      </w:r>
      <w:r>
        <w:rPr>
          <w:rStyle w:val="C29"/>
          <w:sz w:val="28"/>
          <w:szCs w:val="28"/>
        </w:rPr>
        <w:t xml:space="preserve">Plinth Area&gt; </w:t>
      </w:r>
      <w:r>
        <w:rPr>
          <w:rStyle w:val="C29"/>
          <w:b w:val="0"/>
          <w:bCs w:val="0"/>
          <w:sz w:val="28"/>
          <w:szCs w:val="28"/>
        </w:rPr>
        <w:t>square feets,</w:t>
      </w:r>
      <w:r>
        <w:rPr>
          <w:sz w:val="28"/>
          <w:szCs w:val="28"/>
        </w:rPr>
        <w:t xml:space="preserve"> in plot no.</w:t>
      </w:r>
      <w:r>
        <w:rPr>
          <w:b w:val="1"/>
          <w:bCs w:val="1"/>
          <w:sz w:val="28"/>
          <w:szCs w:val="28"/>
        </w:rPr>
        <w:t xml:space="preserve">&lt;Plot No.&gt; </w:t>
      </w:r>
      <w:r>
        <w:rPr>
          <w:sz w:val="28"/>
          <w:szCs w:val="28"/>
        </w:rPr>
        <w:t>&amp;</w:t>
      </w:r>
      <w:r>
        <w:rPr>
          <w:b w:val="1"/>
          <w:bCs w:val="1"/>
          <w:sz w:val="28"/>
          <w:szCs w:val="28"/>
        </w:rPr>
        <w:t xml:space="preserve"> </w:t>
      </w:r>
      <w:r>
        <w:rPr>
          <w:sz w:val="28"/>
          <w:szCs w:val="28"/>
        </w:rPr>
        <w:t>Survey No/s.</w:t>
      </w:r>
      <w:r>
        <w:rPr>
          <w:b w:val="1"/>
          <w:bCs w:val="1"/>
          <w:sz w:val="28"/>
          <w:szCs w:val="28"/>
        </w:rPr>
        <w:t>&lt;Survey No.&gt;</w:t>
      </w:r>
      <w:r>
        <w:rPr>
          <w:sz w:val="28"/>
          <w:szCs w:val="28"/>
        </w:rPr>
        <w:t xml:space="preserve">, </w:t>
      </w:r>
      <w:r>
        <w:rPr>
          <w:sz w:val="28"/>
          <w:spacing w:val="6"/>
        </w:rPr>
        <w:t xml:space="preserve">situated at </w:t>
      </w:r>
      <w:r>
        <w:rPr>
          <w:sz w:val="28"/>
          <w:szCs w:val="28"/>
        </w:rPr>
        <w:t xml:space="preserve">‘&lt;Locality&gt;’ </w:t>
      </w:r>
      <w:r>
        <w:rPr>
          <w:sz w:val="28"/>
          <w:spacing w:val="6"/>
        </w:rPr>
        <w:t xml:space="preserve">locality of </w:t>
      </w:r>
      <w:r>
        <w:rPr>
          <w:b w:val="1"/>
          <w:bCs w:val="1"/>
          <w:sz w:val="28"/>
          <w:szCs w:val="28"/>
        </w:rPr>
        <w:t xml:space="preserve">&lt;Village&gt; </w:t>
      </w:r>
      <w:r>
        <w:rPr>
          <w:sz w:val="28"/>
          <w:szCs w:val="28"/>
        </w:rPr>
        <w:t>Village,</w:t>
      </w:r>
      <w:r>
        <w:rPr>
          <w:b w:val="1"/>
          <w:bCs w:val="1"/>
          <w:sz w:val="28"/>
          <w:szCs w:val="28"/>
        </w:rPr>
        <w:t xml:space="preserve"> </w:t>
      </w:r>
      <w:r>
        <w:rPr>
          <w:sz w:val="28"/>
          <w:szCs w:val="28"/>
        </w:rPr>
        <w:t>&lt;Mandal&gt; mandal, District:&lt;District&gt;,</w:t>
      </w:r>
      <w:r>
        <w:rPr>
          <w:rStyle w:val="C29"/>
          <w:sz w:val="28"/>
          <w:szCs w:val="28"/>
        </w:rPr>
        <w:t xml:space="preserve"> </w:t>
      </w:r>
      <w:r>
        <w:rPr>
          <w:rStyle w:val="C29"/>
          <w:b w:val="0"/>
          <w:bCs w:val="0"/>
          <w:sz w:val="28"/>
          <w:szCs w:val="28"/>
        </w:rPr>
        <w:t>Pin Code:</w:t>
      </w:r>
      <w:r>
        <w:rPr>
          <w:sz w:val="28"/>
          <w:szCs w:val="28"/>
        </w:rPr>
        <w:t xml:space="preserve"> &lt;Pin Code&gt;, Within the jurisdictional limits of the Competent Local Authority, </w:t>
      </w:r>
      <w:r>
        <w:rPr>
          <w:b w:val="1"/>
          <w:bCs w:val="1"/>
          <w:sz w:val="28"/>
          <w:szCs w:val="28"/>
        </w:rPr>
        <w:t>&lt;Village&gt;</w:t>
      </w:r>
      <w:r>
        <w:rPr>
          <w:sz w:val="28"/>
          <w:szCs w:val="28"/>
        </w:rPr>
        <w:t>, Registration Sub-District: &lt;Sub-Registrar&gt;</w:t>
      </w:r>
      <w:r>
        <w:rPr>
          <w:b w:val="1"/>
          <w:bCs w:val="1"/>
          <w:sz w:val="28"/>
          <w:szCs w:val="28"/>
        </w:rPr>
        <w:t xml:space="preserve"> </w:t>
      </w:r>
      <w:r>
        <w:rPr>
          <w:sz w:val="28"/>
          <w:szCs w:val="28"/>
        </w:rPr>
        <w:t xml:space="preserve">and within the Registration District: &lt;District Registrar&gt; and bounded as follows: </w:t>
      </w:r>
    </w:p>
    <w:p>
      <w:pPr>
        <w:jc w:val="both"/>
        <w:rPr>
          <w:sz w:val="28"/>
          <w:szCs w:val="28"/>
        </w:rPr>
      </w:pPr>
    </w:p>
    <w:tbl>
      <w:tblPr>
        <w:tblStyle w:val="T2"/>
        <w:tblW w:w="10156" w:type="dxa"/>
        <w:tblInd w:w="108" w:type="dxa"/>
        <w:tblBorders>
          <w:top w:val="none" w:sz="0" w:space="0" w:shadow="0" w:frame="0" w:color="auto"/>
          <w:left w:val="none" w:sz="0" w:space="0" w:shadow="0" w:frame="0" w:color="auto"/>
          <w:bottom w:val="none" w:sz="0" w:space="0" w:shadow="0" w:frame="0" w:color="auto"/>
          <w:right w:val="none" w:sz="0" w:space="0" w:shadow="0" w:frame="0" w:color="auto"/>
          <w:insideH w:val="none" w:sz="0" w:space="0" w:shadow="0" w:frame="0" w:color="auto"/>
          <w:insideV w:val="none" w:sz="0" w:space="0" w:shadow="0" w:frame="0" w:color="auto"/>
        </w:tblBorders>
        <w:tblLook w:val="04A0"/>
      </w:tblPr>
      <w:tblGrid>
        <w:gridCol w:w="1080"/>
        <w:gridCol w:w="9076"/>
      </w:tblGrid>
      <w:tr>
        <w:tc>
          <w:tcPr>
            <w:tcW w:w="1080" w:type="dxa"/>
            <w:hideMark/>
          </w:tcPr>
          <w:p>
            <w:pPr>
              <w:pStyle w:val="P11"/>
              <w:spacing w:lineRule="atLeast" w:line="20" w:beforeAutospacing="0" w:afterAutospacing="0"/>
              <w:rPr>
                <w:rFonts w:eastAsiaTheme="minorHAnsi"/>
                <w:szCs w:val="28"/>
              </w:rPr>
            </w:pPr>
            <w:r>
              <w:rPr>
                <w:szCs w:val="28"/>
              </w:rPr>
              <w:t>North :</w:t>
            </w:r>
          </w:p>
        </w:tc>
        <w:tc>
          <w:tcPr>
            <w:tcW w:w="9076" w:type="dxa"/>
            <w:hideMark/>
          </w:tcPr>
          <w:p>
            <w:pPr>
              <w:pStyle w:val="P11"/>
              <w:spacing w:lineRule="atLeast" w:line="20" w:beforeAutospacing="0" w:afterAutospacing="0"/>
              <w:rPr>
                <w:rFonts w:eastAsiaTheme="minorHAnsi"/>
                <w:szCs w:val="28"/>
              </w:rPr>
            </w:pPr>
            <w:r>
              <w:rPr>
                <w:szCs w:val="28"/>
              </w:rPr>
              <w:t>&lt;North Boundary&gt;,</w:t>
            </w:r>
          </w:p>
        </w:tc>
      </w:tr>
      <w:tr>
        <w:tc>
          <w:tcPr>
            <w:tcW w:w="1080" w:type="dxa"/>
            <w:hideMark/>
          </w:tcPr>
          <w:p>
            <w:pPr>
              <w:pStyle w:val="P11"/>
              <w:spacing w:lineRule="atLeast" w:line="20" w:beforeAutospacing="0" w:afterAutospacing="0"/>
              <w:rPr>
                <w:rFonts w:eastAsiaTheme="minorHAnsi"/>
                <w:szCs w:val="28"/>
              </w:rPr>
            </w:pPr>
            <w:r>
              <w:rPr>
                <w:szCs w:val="28"/>
              </w:rPr>
              <w:t>South :</w:t>
            </w:r>
          </w:p>
        </w:tc>
        <w:tc>
          <w:tcPr>
            <w:tcW w:w="9076" w:type="dxa"/>
            <w:hideMark/>
          </w:tcPr>
          <w:p>
            <w:pPr>
              <w:pStyle w:val="P11"/>
              <w:spacing w:lineRule="atLeast" w:line="20" w:beforeAutospacing="0" w:afterAutospacing="0"/>
              <w:rPr>
                <w:rFonts w:eastAsiaTheme="minorHAnsi"/>
                <w:szCs w:val="28"/>
              </w:rPr>
            </w:pPr>
            <w:r>
              <w:rPr>
                <w:szCs w:val="28"/>
              </w:rPr>
              <w:t>&lt;South Boundary&gt;,</w:t>
            </w:r>
          </w:p>
        </w:tc>
      </w:tr>
      <w:tr>
        <w:tc>
          <w:tcPr>
            <w:tcW w:w="1080" w:type="dxa"/>
            <w:hideMark/>
          </w:tcPr>
          <w:p>
            <w:pPr>
              <w:pStyle w:val="P11"/>
              <w:spacing w:lineRule="atLeast" w:line="20" w:beforeAutospacing="0" w:afterAutospacing="0"/>
              <w:rPr>
                <w:rFonts w:eastAsiaTheme="minorHAnsi"/>
                <w:szCs w:val="28"/>
              </w:rPr>
            </w:pPr>
            <w:r>
              <w:rPr>
                <w:szCs w:val="28"/>
              </w:rPr>
              <w:t xml:space="preserve">East   :</w:t>
            </w:r>
          </w:p>
        </w:tc>
        <w:tc>
          <w:tcPr>
            <w:tcW w:w="9076" w:type="dxa"/>
            <w:hideMark/>
          </w:tcPr>
          <w:p>
            <w:pPr>
              <w:pStyle w:val="P11"/>
              <w:spacing w:lineRule="atLeast" w:line="20" w:beforeAutospacing="0" w:afterAutospacing="0"/>
              <w:rPr>
                <w:rFonts w:eastAsiaTheme="minorHAnsi"/>
                <w:szCs w:val="28"/>
              </w:rPr>
            </w:pPr>
            <w:r>
              <w:rPr>
                <w:szCs w:val="28"/>
              </w:rPr>
              <w:t>&lt;East Boundary&gt;,</w:t>
            </w:r>
          </w:p>
        </w:tc>
      </w:tr>
      <w:tr>
        <w:tc>
          <w:tcPr>
            <w:tcW w:w="1080" w:type="dxa"/>
            <w:hideMark/>
          </w:tcPr>
          <w:p>
            <w:pPr>
              <w:pStyle w:val="P11"/>
              <w:spacing w:lineRule="atLeast" w:line="20" w:beforeAutospacing="0" w:afterAutospacing="0"/>
              <w:rPr>
                <w:rFonts w:eastAsiaTheme="minorHAnsi"/>
                <w:szCs w:val="28"/>
              </w:rPr>
            </w:pPr>
            <w:r>
              <w:rPr>
                <w:szCs w:val="28"/>
              </w:rPr>
              <w:t xml:space="preserve">West  :</w:t>
            </w:r>
          </w:p>
        </w:tc>
        <w:tc>
          <w:tcPr>
            <w:tcW w:w="9076" w:type="dxa"/>
            <w:hideMark/>
          </w:tcPr>
          <w:p>
            <w:pPr>
              <w:pStyle w:val="P11"/>
              <w:spacing w:lineRule="atLeast" w:line="20" w:beforeAutospacing="0" w:afterAutospacing="0"/>
              <w:rPr>
                <w:szCs w:val="28"/>
              </w:rPr>
            </w:pPr>
            <w:r>
              <w:rPr>
                <w:szCs w:val="28"/>
              </w:rPr>
              <w:t>&lt;West Boundary&gt;.</w:t>
            </w:r>
          </w:p>
          <w:p>
            <w:pPr>
              <w:pStyle w:val="P11"/>
              <w:spacing w:lineRule="atLeast" w:line="20" w:beforeAutospacing="0" w:afterAutospacing="0"/>
              <w:rPr>
                <w:rFonts w:eastAsiaTheme="minorHAnsi"/>
                <w:sz w:val="16"/>
                <w:szCs w:val="16"/>
              </w:rPr>
            </w:pPr>
          </w:p>
        </w:tc>
      </w:tr>
    </w:tbl>
    <w:p>
      <w:pPr>
        <w:pStyle w:val="P11"/>
        <w:spacing w:before="7" w:beforeAutospacing="0" w:afterAutospacing="0"/>
        <w:jc w:val="center"/>
        <w:rPr>
          <w:b w:val="1"/>
          <w:bCs w:val="1"/>
          <w:sz w:val="32"/>
          <w:szCs w:val="32"/>
          <w:u w:val="single"/>
          <w:lang w:bidi="te-IN"/>
        </w:rPr>
      </w:pPr>
      <w:r>
        <w:rPr>
          <w:szCs w:val="28"/>
          <w:u w:val="single"/>
        </w:rPr>
        <w:t>ANNEXURE – 1A</w:t>
      </w:r>
    </w:p>
    <w:p>
      <w:pPr>
        <w:pStyle w:val="P1"/>
        <w:ind w:right="72"/>
        <w:rPr>
          <w:b w:val="0"/>
          <w:bCs w:val="0"/>
          <w:sz w:val="28"/>
          <w:szCs w:val="28"/>
        </w:rPr>
      </w:pPr>
    </w:p>
    <w:tbl>
      <w:tblPr>
        <w:tblW w:w="10162" w:type="dxa"/>
        <w:tblLook w:val="04A0"/>
      </w:tblPr>
      <w:tblGrid>
        <w:gridCol w:w="622"/>
        <w:gridCol w:w="3504"/>
        <w:gridCol w:w="6036"/>
      </w:tblGrid>
      <w:tr>
        <w:trPr>
          <w:trHeight w:hRule="atLeast" w:val="706"/>
        </w:trPr>
        <w:tc>
          <w:tcPr>
            <w:tcW w:w="622" w:type="dxa"/>
          </w:tcPr>
          <w:p>
            <w:pPr>
              <w:jc w:val="right"/>
              <w:rPr>
                <w:sz w:val="28"/>
                <w:szCs w:val="28"/>
                <w:spacing w:val="6"/>
              </w:rPr>
            </w:pPr>
            <w:r>
              <w:rPr>
                <w:sz w:val="28"/>
                <w:szCs w:val="28"/>
                <w:spacing w:val="6"/>
              </w:rPr>
              <w:t>1.</w:t>
            </w:r>
          </w:p>
        </w:tc>
        <w:tc>
          <w:tcPr>
            <w:tcW w:w="3504" w:type="dxa"/>
          </w:tcPr>
          <w:p>
            <w:pPr>
              <w:rPr>
                <w:sz w:val="28"/>
                <w:szCs w:val="28"/>
                <w:spacing w:val="6"/>
              </w:rPr>
            </w:pPr>
            <w:r>
              <w:rPr>
                <w:sz w:val="28"/>
                <w:szCs w:val="28"/>
                <w:spacing w:val="6"/>
              </w:rPr>
              <w:t>Description of the house</w:t>
            </w:r>
          </w:p>
        </w:tc>
        <w:tc>
          <w:tcPr>
            <w:tcW w:w="6036" w:type="dxa"/>
          </w:tcPr>
          <w:p>
            <w:pPr>
              <w:ind w:hanging="162" w:left="162" w:right="-108"/>
              <w:rPr>
                <w:sz w:val="28"/>
                <w:szCs w:val="28"/>
                <w:spacing w:val="6"/>
              </w:rPr>
            </w:pPr>
            <w:r>
              <w:rPr>
                <w:sz w:val="28"/>
                <w:szCs w:val="28"/>
                <w:spacing w:val="6"/>
              </w:rPr>
              <w:t xml:space="preserve">: </w:t>
            </w:r>
            <w:r>
              <w:rPr>
                <w:sz w:val="28"/>
                <w:szCs w:val="28"/>
              </w:rPr>
              <w:t>The &lt;</w:t>
            </w:r>
            <w:r>
              <w:rPr>
                <w:sz w:val="28"/>
                <w:szCs w:val="28"/>
                <w:shd w:val="clear" w:color="auto" w:fill="FFFFFF"/>
              </w:rPr>
              <w:t>Nature of House</w:t>
            </w:r>
            <w:r>
              <w:rPr>
                <w:sz w:val="28"/>
                <w:szCs w:val="28"/>
              </w:rPr>
              <w:t>&gt; roof house with the open place bearing H.No.</w:t>
            </w:r>
            <w:r>
              <w:rPr>
                <w:b w:val="1"/>
                <w:bCs w:val="1"/>
                <w:sz w:val="28"/>
                <w:szCs w:val="28"/>
              </w:rPr>
              <w:t>&lt;</w:t>
            </w:r>
            <w:r>
              <w:rPr>
                <w:b w:val="1"/>
                <w:bCs w:val="1"/>
                <w:sz w:val="28"/>
                <w:szCs w:val="28"/>
                <w:shd w:val="clear" w:color="auto" w:fill="FFFFFF"/>
              </w:rPr>
              <w:t>Bearing H.No.</w:t>
            </w:r>
            <w:r>
              <w:rPr>
                <w:b w:val="1"/>
                <w:bCs w:val="1"/>
                <w:sz w:val="28"/>
                <w:szCs w:val="28"/>
              </w:rPr>
              <w:t>&gt;</w:t>
            </w:r>
            <w:r>
              <w:rPr>
                <w:sz w:val="28"/>
                <w:szCs w:val="28"/>
              </w:rPr>
              <w:t>,</w:t>
            </w:r>
            <w:r>
              <w:rPr>
                <w:b w:val="1"/>
                <w:bCs w:val="1"/>
                <w:sz w:val="28"/>
                <w:szCs w:val="28"/>
              </w:rPr>
              <w:t xml:space="preserve"> </w:t>
            </w:r>
            <w:r>
              <w:rPr>
                <w:sz w:val="28"/>
                <w:spacing w:val="6"/>
              </w:rPr>
              <w:t xml:space="preserve">situated at </w:t>
            </w:r>
            <w:r>
              <w:rPr>
                <w:sz w:val="28"/>
                <w:szCs w:val="28"/>
              </w:rPr>
              <w:t xml:space="preserve">‘&lt;Locality&gt;’ </w:t>
            </w:r>
            <w:r>
              <w:rPr>
                <w:sz w:val="28"/>
                <w:spacing w:val="6"/>
              </w:rPr>
              <w:t xml:space="preserve">locality of </w:t>
            </w:r>
            <w:r>
              <w:rPr>
                <w:b w:val="1"/>
                <w:bCs w:val="1"/>
                <w:sz w:val="28"/>
                <w:szCs w:val="28"/>
              </w:rPr>
              <w:t xml:space="preserve">&lt;Village&gt; </w:t>
            </w:r>
            <w:r>
              <w:rPr>
                <w:sz w:val="28"/>
                <w:szCs w:val="28"/>
              </w:rPr>
              <w:t>Village,</w:t>
            </w:r>
            <w:r>
              <w:rPr>
                <w:b w:val="1"/>
                <w:bCs w:val="1"/>
                <w:sz w:val="28"/>
                <w:szCs w:val="28"/>
              </w:rPr>
              <w:t xml:space="preserve"> </w:t>
            </w:r>
            <w:r>
              <w:rPr>
                <w:sz w:val="28"/>
                <w:szCs w:val="28"/>
              </w:rPr>
              <w:t>&lt;Mandal&gt; mandal.</w:t>
            </w:r>
          </w:p>
        </w:tc>
      </w:tr>
      <w:tr>
        <w:trPr>
          <w:trHeight w:hRule="atLeast" w:val="177"/>
        </w:trPr>
        <w:tc>
          <w:tcPr>
            <w:tcW w:w="622" w:type="dxa"/>
          </w:tcPr>
          <w:p>
            <w:pPr>
              <w:jc w:val="right"/>
              <w:rPr>
                <w:sz w:val="28"/>
                <w:szCs w:val="28"/>
                <w:spacing w:val="6"/>
              </w:rPr>
            </w:pPr>
            <w:r>
              <w:rPr>
                <w:sz w:val="28"/>
                <w:szCs w:val="28"/>
                <w:spacing w:val="6"/>
              </w:rPr>
              <w:t>a)</w:t>
            </w:r>
          </w:p>
        </w:tc>
        <w:tc>
          <w:tcPr>
            <w:tcW w:w="3504" w:type="dxa"/>
          </w:tcPr>
          <w:p>
            <w:pPr>
              <w:rPr>
                <w:sz w:val="28"/>
                <w:szCs w:val="28"/>
                <w:spacing w:val="6"/>
              </w:rPr>
            </w:pPr>
            <w:r>
              <w:rPr>
                <w:sz w:val="28"/>
                <w:szCs w:val="28"/>
                <w:spacing w:val="6"/>
              </w:rPr>
              <w:t>Nature of roof</w:t>
              <w:tab/>
            </w:r>
          </w:p>
        </w:tc>
        <w:tc>
          <w:tcPr>
            <w:tcW w:w="6036" w:type="dxa"/>
          </w:tcPr>
          <w:p>
            <w:pPr>
              <w:ind w:firstLine="108" w:left="-108"/>
              <w:rPr>
                <w:sz w:val="28"/>
                <w:szCs w:val="28"/>
                <w:spacing w:val="6"/>
              </w:rPr>
            </w:pPr>
            <w:r>
              <w:rPr>
                <w:sz w:val="28"/>
                <w:szCs w:val="28"/>
                <w:spacing w:val="6"/>
              </w:rPr>
              <w:t xml:space="preserve">: </w:t>
            </w:r>
            <w:r>
              <w:rPr>
                <w:sz w:val="28"/>
                <w:szCs w:val="28"/>
              </w:rPr>
              <w:t>&lt;</w:t>
            </w:r>
            <w:r>
              <w:rPr>
                <w:sz w:val="28"/>
                <w:szCs w:val="28"/>
                <w:shd w:val="clear" w:color="auto" w:fill="FFFFFF"/>
              </w:rPr>
              <w:t>Nature Of House</w:t>
            </w:r>
            <w:r>
              <w:rPr>
                <w:sz w:val="28"/>
                <w:szCs w:val="28"/>
              </w:rPr>
              <w:t>&gt;</w:t>
            </w:r>
          </w:p>
        </w:tc>
      </w:tr>
      <w:tr>
        <w:trPr>
          <w:trHeight w:hRule="atLeast" w:val="177"/>
        </w:trPr>
        <w:tc>
          <w:tcPr>
            <w:tcW w:w="622" w:type="dxa"/>
          </w:tcPr>
          <w:p>
            <w:pPr>
              <w:jc w:val="right"/>
              <w:rPr>
                <w:sz w:val="28"/>
                <w:szCs w:val="28"/>
                <w:spacing w:val="6"/>
              </w:rPr>
            </w:pPr>
            <w:r>
              <w:rPr>
                <w:sz w:val="28"/>
                <w:szCs w:val="28"/>
                <w:spacing w:val="6"/>
              </w:rPr>
              <w:t>b)</w:t>
            </w:r>
          </w:p>
        </w:tc>
        <w:tc>
          <w:tcPr>
            <w:tcW w:w="3504" w:type="dxa"/>
          </w:tcPr>
          <w:p>
            <w:pPr>
              <w:rPr>
                <w:sz w:val="28"/>
                <w:szCs w:val="28"/>
                <w:spacing w:val="6"/>
              </w:rPr>
            </w:pPr>
            <w:r>
              <w:rPr>
                <w:sz w:val="28"/>
                <w:szCs w:val="28"/>
                <w:spacing w:val="6"/>
              </w:rPr>
              <w:t>Type of structure</w:t>
            </w:r>
          </w:p>
        </w:tc>
        <w:tc>
          <w:tcPr>
            <w:tcW w:w="6036" w:type="dxa"/>
          </w:tcPr>
          <w:p>
            <w:pPr>
              <w:rPr>
                <w:sz w:val="28"/>
                <w:szCs w:val="28"/>
                <w:spacing w:val="6"/>
              </w:rPr>
            </w:pPr>
            <w:r>
              <w:rPr>
                <w:sz w:val="28"/>
                <w:szCs w:val="28"/>
                <w:spacing w:val="6"/>
              </w:rPr>
              <w:t>: &lt;Type of structure&gt;</w:t>
            </w:r>
          </w:p>
        </w:tc>
      </w:tr>
      <w:tr>
        <w:trPr>
          <w:trHeight w:hRule="atLeast" w:val="177"/>
        </w:trPr>
        <w:tc>
          <w:tcPr>
            <w:tcW w:w="622" w:type="dxa"/>
          </w:tcPr>
          <w:p>
            <w:pPr>
              <w:jc w:val="right"/>
              <w:rPr>
                <w:sz w:val="28"/>
                <w:szCs w:val="28"/>
                <w:spacing w:val="6"/>
              </w:rPr>
            </w:pPr>
            <w:r>
              <w:rPr>
                <w:sz w:val="28"/>
                <w:szCs w:val="28"/>
                <w:spacing w:val="6"/>
              </w:rPr>
              <w:t>2.</w:t>
            </w:r>
          </w:p>
        </w:tc>
        <w:tc>
          <w:tcPr>
            <w:tcW w:w="3504" w:type="dxa"/>
          </w:tcPr>
          <w:p>
            <w:pPr>
              <w:rPr>
                <w:sz w:val="28"/>
                <w:szCs w:val="28"/>
                <w:spacing w:val="6"/>
              </w:rPr>
            </w:pPr>
            <w:r>
              <w:rPr>
                <w:sz w:val="28"/>
                <w:szCs w:val="28"/>
                <w:spacing w:val="6"/>
              </w:rPr>
              <w:t>Age of the house</w:t>
            </w:r>
          </w:p>
        </w:tc>
        <w:tc>
          <w:tcPr>
            <w:tcW w:w="6036" w:type="dxa"/>
          </w:tcPr>
          <w:p>
            <w:pPr>
              <w:rPr>
                <w:sz w:val="28"/>
                <w:szCs w:val="28"/>
                <w:spacing w:val="6"/>
              </w:rPr>
            </w:pPr>
            <w:r>
              <w:rPr>
                <w:sz w:val="28"/>
                <w:szCs w:val="28"/>
                <w:spacing w:val="6"/>
              </w:rPr>
              <w:t>: &lt;Age of House&gt; years</w:t>
            </w:r>
          </w:p>
        </w:tc>
      </w:tr>
      <w:tr>
        <w:trPr>
          <w:trHeight w:hRule="atLeast" w:val="177"/>
        </w:trPr>
        <w:tc>
          <w:tcPr>
            <w:tcW w:w="622" w:type="dxa"/>
          </w:tcPr>
          <w:p>
            <w:pPr>
              <w:jc w:val="right"/>
              <w:rPr>
                <w:sz w:val="28"/>
                <w:szCs w:val="28"/>
                <w:spacing w:val="6"/>
              </w:rPr>
            </w:pPr>
            <w:r>
              <w:rPr>
                <w:sz w:val="28"/>
                <w:szCs w:val="28"/>
                <w:spacing w:val="6"/>
              </w:rPr>
              <w:t>3.</w:t>
            </w:r>
          </w:p>
        </w:tc>
        <w:tc>
          <w:tcPr>
            <w:tcW w:w="3504" w:type="dxa"/>
          </w:tcPr>
          <w:p>
            <w:pPr>
              <w:rPr>
                <w:sz w:val="28"/>
                <w:szCs w:val="28"/>
                <w:spacing w:val="6"/>
              </w:rPr>
            </w:pPr>
            <w:r>
              <w:rPr>
                <w:sz w:val="28"/>
                <w:szCs w:val="28"/>
                <w:spacing w:val="6"/>
              </w:rPr>
              <w:t>Total extent of site</w:t>
            </w:r>
          </w:p>
        </w:tc>
        <w:tc>
          <w:tcPr>
            <w:tcW w:w="6036" w:type="dxa"/>
          </w:tcPr>
          <w:p>
            <w:pPr>
              <w:rPr>
                <w:sz w:val="28"/>
                <w:szCs w:val="28"/>
                <w:spacing w:val="6"/>
              </w:rPr>
            </w:pPr>
            <w:r>
              <w:rPr>
                <w:sz w:val="28"/>
                <w:szCs w:val="28"/>
                <w:spacing w:val="6"/>
              </w:rPr>
              <w:t xml:space="preserve">: </w:t>
            </w:r>
            <w:r>
              <w:rPr>
                <w:b w:val="1"/>
                <w:bCs w:val="1"/>
                <w:sz w:val="28"/>
                <w:szCs w:val="28"/>
              </w:rPr>
              <w:t xml:space="preserve">&lt;Extent in Sq.yards&gt; </w:t>
            </w:r>
            <w:r>
              <w:rPr>
                <w:sz w:val="28"/>
                <w:szCs w:val="28"/>
                <w:spacing w:val="6"/>
              </w:rPr>
              <w:t>sq.yards</w:t>
            </w:r>
          </w:p>
        </w:tc>
      </w:tr>
      <w:tr>
        <w:trPr>
          <w:trHeight w:hRule="atLeast" w:val="353"/>
        </w:trPr>
        <w:tc>
          <w:tcPr>
            <w:tcW w:w="622" w:type="dxa"/>
          </w:tcPr>
          <w:p>
            <w:pPr>
              <w:jc w:val="right"/>
              <w:rPr>
                <w:sz w:val="28"/>
                <w:szCs w:val="28"/>
                <w:spacing w:val="6"/>
              </w:rPr>
            </w:pPr>
            <w:r>
              <w:rPr>
                <w:sz w:val="28"/>
                <w:szCs w:val="28"/>
                <w:spacing w:val="6"/>
              </w:rPr>
              <w:t>4.</w:t>
            </w:r>
          </w:p>
        </w:tc>
        <w:tc>
          <w:tcPr>
            <w:tcW w:w="3504" w:type="dxa"/>
          </w:tcPr>
          <w:p>
            <w:pPr>
              <w:rPr>
                <w:sz w:val="28"/>
                <w:szCs w:val="28"/>
                <w:spacing w:val="6"/>
              </w:rPr>
            </w:pPr>
            <w:r>
              <w:rPr>
                <w:sz w:val="28"/>
                <w:szCs w:val="28"/>
              </w:rPr>
              <w:t>Built-up area of the property</w:t>
            </w:r>
          </w:p>
        </w:tc>
        <w:tc>
          <w:tcPr>
            <w:tcW w:w="6036" w:type="dxa"/>
          </w:tcPr>
          <w:p>
            <w:pPr>
              <w:rPr>
                <w:sz w:val="28"/>
                <w:szCs w:val="28"/>
                <w:spacing w:val="6"/>
              </w:rPr>
            </w:pPr>
            <w:r>
              <w:rPr>
                <w:sz w:val="28"/>
                <w:szCs w:val="28"/>
                <w:spacing w:val="6"/>
              </w:rPr>
              <w:t xml:space="preserve">: </w:t>
            </w:r>
          </w:p>
        </w:tc>
      </w:tr>
      <w:tr>
        <w:trPr>
          <w:trHeight w:hRule="atLeast" w:val="353"/>
        </w:trPr>
        <w:tc>
          <w:tcPr>
            <w:tcW w:w="622" w:type="dxa"/>
          </w:tcPr>
          <w:p>
            <w:pPr>
              <w:jc w:val="right"/>
              <w:rPr>
                <w:sz w:val="28"/>
                <w:szCs w:val="28"/>
                <w:spacing w:val="6"/>
              </w:rPr>
            </w:pPr>
          </w:p>
        </w:tc>
        <w:tc>
          <w:tcPr>
            <w:tcW w:w="3504" w:type="dxa"/>
          </w:tcPr>
          <w:p>
            <w:pPr>
              <w:rPr>
                <w:sz w:val="28"/>
                <w:szCs w:val="28"/>
              </w:rPr>
            </w:pPr>
            <w:r>
              <w:rPr>
                <w:sz w:val="28"/>
                <w:szCs w:val="28"/>
              </w:rPr>
              <w:t>Ground Floor</w:t>
            </w:r>
          </w:p>
        </w:tc>
        <w:tc>
          <w:tcPr>
            <w:tcW w:w="6036" w:type="dxa"/>
          </w:tcPr>
          <w:p>
            <w:pPr>
              <w:rPr>
                <w:sz w:val="28"/>
                <w:szCs w:val="28"/>
                <w:spacing w:val="6"/>
              </w:rPr>
            </w:pPr>
            <w:r>
              <w:rPr>
                <w:sz w:val="28"/>
                <w:szCs w:val="28"/>
                <w:spacing w:val="6"/>
              </w:rPr>
              <w:t xml:space="preserve">: </w:t>
            </w:r>
            <w:r>
              <w:rPr>
                <w:sz w:val="28"/>
                <w:szCs w:val="28"/>
              </w:rPr>
              <w:t>&lt;</w:t>
            </w:r>
            <w:r>
              <w:rPr>
                <w:sz w:val="28"/>
                <w:szCs w:val="28"/>
                <w:shd w:val="clear" w:color="auto" w:fill="FFFFFF"/>
              </w:rPr>
              <w:t>Nature of House</w:t>
            </w:r>
            <w:r>
              <w:rPr>
                <w:sz w:val="28"/>
                <w:szCs w:val="28"/>
              </w:rPr>
              <w:t xml:space="preserve">&gt; </w:t>
            </w:r>
            <w:r>
              <w:rPr>
                <w:rStyle w:val="C29"/>
                <w:sz w:val="28"/>
                <w:szCs w:val="28"/>
              </w:rPr>
              <w:t>&lt;</w:t>
            </w:r>
            <w:r>
              <w:rPr>
                <w:b w:val="1"/>
                <w:bCs w:val="1"/>
                <w:sz w:val="28"/>
                <w:szCs w:val="28"/>
                <w:shd w:val="clear" w:color="auto" w:fill="FFFFFF"/>
              </w:rPr>
              <w:t>Plinth Area</w:t>
            </w:r>
            <w:r>
              <w:rPr>
                <w:rStyle w:val="C29"/>
                <w:sz w:val="28"/>
                <w:szCs w:val="28"/>
              </w:rPr>
              <w:t xml:space="preserve">&gt; </w:t>
            </w:r>
            <w:r>
              <w:rPr>
                <w:sz w:val="28"/>
                <w:szCs w:val="28"/>
                <w:spacing w:val="6"/>
              </w:rPr>
              <w:t>sq.fts</w:t>
            </w:r>
          </w:p>
        </w:tc>
      </w:tr>
      <w:tr>
        <w:trPr>
          <w:trHeight w:hRule="atLeast" w:val="353"/>
        </w:trPr>
        <w:tc>
          <w:tcPr>
            <w:tcW w:w="622" w:type="dxa"/>
          </w:tcPr>
          <w:p>
            <w:pPr>
              <w:jc w:val="right"/>
              <w:rPr>
                <w:sz w:val="28"/>
                <w:szCs w:val="28"/>
                <w:spacing w:val="6"/>
              </w:rPr>
            </w:pPr>
          </w:p>
        </w:tc>
        <w:tc>
          <w:tcPr>
            <w:tcW w:w="3504" w:type="dxa"/>
          </w:tcPr>
          <w:p>
            <w:pPr>
              <w:rPr>
                <w:sz w:val="28"/>
                <w:szCs w:val="28"/>
              </w:rPr>
            </w:pPr>
            <w:r>
              <w:rPr>
                <w:sz w:val="28"/>
                <w:szCs w:val="28"/>
              </w:rPr>
              <w:t>First Floor</w:t>
            </w:r>
          </w:p>
        </w:tc>
        <w:tc>
          <w:tcPr>
            <w:tcW w:w="6036" w:type="dxa"/>
          </w:tcPr>
          <w:p>
            <w:pPr>
              <w:rPr>
                <w:sz w:val="28"/>
                <w:szCs w:val="28"/>
                <w:spacing w:val="6"/>
              </w:rPr>
            </w:pPr>
            <w:r>
              <w:rPr>
                <w:sz w:val="28"/>
                <w:szCs w:val="28"/>
                <w:spacing w:val="6"/>
              </w:rPr>
              <w:t xml:space="preserve">: </w:t>
            </w:r>
            <w:r>
              <w:rPr>
                <w:sz w:val="28"/>
                <w:szCs w:val="28"/>
              </w:rPr>
              <w:t>&lt;</w:t>
            </w:r>
            <w:r>
              <w:rPr>
                <w:sz w:val="28"/>
                <w:szCs w:val="28"/>
                <w:shd w:val="clear" w:color="auto" w:fill="FFFFFF"/>
              </w:rPr>
              <w:t>Nature of House</w:t>
            </w:r>
            <w:r>
              <w:rPr>
                <w:sz w:val="28"/>
                <w:szCs w:val="28"/>
              </w:rPr>
              <w:t xml:space="preserve">&gt; </w:t>
            </w:r>
            <w:r>
              <w:rPr>
                <w:rStyle w:val="C29"/>
                <w:sz w:val="28"/>
                <w:szCs w:val="28"/>
              </w:rPr>
              <w:t>&lt;</w:t>
            </w:r>
            <w:r>
              <w:rPr>
                <w:b w:val="1"/>
                <w:bCs w:val="1"/>
                <w:sz w:val="28"/>
                <w:szCs w:val="28"/>
                <w:shd w:val="clear" w:color="auto" w:fill="FFFFFF"/>
              </w:rPr>
              <w:t>Plinth Area</w:t>
            </w:r>
            <w:r>
              <w:rPr>
                <w:rStyle w:val="C29"/>
                <w:sz w:val="28"/>
                <w:szCs w:val="28"/>
              </w:rPr>
              <w:t xml:space="preserve">&gt; </w:t>
            </w:r>
            <w:r>
              <w:rPr>
                <w:sz w:val="28"/>
                <w:szCs w:val="28"/>
                <w:spacing w:val="6"/>
              </w:rPr>
              <w:t>sq.fts</w:t>
            </w:r>
          </w:p>
        </w:tc>
      </w:tr>
      <w:tr>
        <w:trPr>
          <w:trHeight w:hRule="atLeast" w:val="177"/>
        </w:trPr>
        <w:tc>
          <w:tcPr>
            <w:tcW w:w="622" w:type="dxa"/>
          </w:tcPr>
          <w:p>
            <w:pPr>
              <w:jc w:val="right"/>
              <w:rPr>
                <w:sz w:val="28"/>
                <w:szCs w:val="28"/>
                <w:spacing w:val="6"/>
              </w:rPr>
            </w:pPr>
            <w:r>
              <w:rPr>
                <w:sz w:val="28"/>
                <w:szCs w:val="28"/>
                <w:spacing w:val="6"/>
              </w:rPr>
              <w:t>5.</w:t>
            </w:r>
          </w:p>
        </w:tc>
        <w:tc>
          <w:tcPr>
            <w:tcW w:w="3504" w:type="dxa"/>
          </w:tcPr>
          <w:p>
            <w:pPr>
              <w:rPr>
                <w:sz w:val="28"/>
                <w:szCs w:val="28"/>
                <w:spacing w:val="6"/>
              </w:rPr>
            </w:pPr>
            <w:r>
              <w:rPr>
                <w:sz w:val="28"/>
                <w:szCs w:val="28"/>
                <w:spacing w:val="6"/>
              </w:rPr>
              <w:t>Tax per annum</w:t>
            </w:r>
          </w:p>
        </w:tc>
        <w:tc>
          <w:tcPr>
            <w:tcW w:w="6036" w:type="dxa"/>
          </w:tcPr>
          <w:p>
            <w:pPr>
              <w:rPr>
                <w:sz w:val="28"/>
                <w:szCs w:val="28"/>
                <w:spacing w:val="6"/>
              </w:rPr>
            </w:pPr>
            <w:r>
              <w:rPr>
                <w:sz w:val="28"/>
                <w:szCs w:val="28"/>
                <w:spacing w:val="6"/>
              </w:rPr>
              <w:t>: Rs.&lt;</w:t>
            </w:r>
            <w:r>
              <w:rPr>
                <w:rFonts w:ascii="Arial" w:hAnsi="Arial" w:cs="Arial"/>
                <w:b w:val="1"/>
                <w:bCs w:val="1"/>
                <w:caps w:val="1"/>
                <w:sz w:val="13"/>
                <w:szCs w:val="13"/>
                <w:shd w:val="clear" w:color="auto" w:fill="FFFFFF"/>
              </w:rPr>
              <w:t xml:space="preserve"> </w:t>
            </w:r>
            <w:r>
              <w:rPr>
                <w:sz w:val="28"/>
                <w:szCs w:val="28"/>
                <w:shd w:val="clear" w:color="auto" w:fill="FFFFFF"/>
              </w:rPr>
              <w:t>Taxes Per Annum</w:t>
            </w:r>
            <w:r>
              <w:rPr>
                <w:sz w:val="28"/>
                <w:szCs w:val="28"/>
                <w:spacing w:val="6"/>
              </w:rPr>
              <w:t>&gt;/-</w:t>
            </w:r>
          </w:p>
        </w:tc>
      </w:tr>
      <w:tr>
        <w:trPr>
          <w:trHeight w:hRule="atLeast" w:val="177"/>
        </w:trPr>
        <w:tc>
          <w:tcPr>
            <w:tcW w:w="622" w:type="dxa"/>
          </w:tcPr>
          <w:p>
            <w:pPr>
              <w:jc w:val="right"/>
              <w:rPr>
                <w:sz w:val="28"/>
                <w:szCs w:val="28"/>
                <w:spacing w:val="6"/>
              </w:rPr>
            </w:pPr>
            <w:r>
              <w:rPr>
                <w:sz w:val="28"/>
                <w:szCs w:val="28"/>
                <w:spacing w:val="6"/>
              </w:rPr>
              <w:t>6.</w:t>
            </w:r>
          </w:p>
        </w:tc>
        <w:tc>
          <w:tcPr>
            <w:tcW w:w="3504" w:type="dxa"/>
          </w:tcPr>
          <w:p>
            <w:pPr>
              <w:rPr>
                <w:sz w:val="28"/>
                <w:szCs w:val="28"/>
                <w:spacing w:val="6"/>
              </w:rPr>
            </w:pPr>
            <w:r>
              <w:rPr>
                <w:sz w:val="28"/>
                <w:szCs w:val="28"/>
                <w:spacing w:val="6"/>
              </w:rPr>
              <w:t>Annual Rental Value</w:t>
            </w:r>
          </w:p>
        </w:tc>
        <w:tc>
          <w:tcPr>
            <w:tcW w:w="6036" w:type="dxa"/>
          </w:tcPr>
          <w:p>
            <w:pPr>
              <w:rPr>
                <w:sz w:val="28"/>
                <w:szCs w:val="28"/>
                <w:spacing w:val="6"/>
              </w:rPr>
            </w:pPr>
            <w:r>
              <w:rPr>
                <w:sz w:val="28"/>
                <w:szCs w:val="28"/>
                <w:spacing w:val="6"/>
              </w:rPr>
              <w:t>: Rs.&lt;</w:t>
            </w:r>
            <w:r>
              <w:rPr>
                <w:rFonts w:ascii="Arial" w:hAnsi="Arial" w:cs="Arial"/>
                <w:b w:val="1"/>
                <w:bCs w:val="1"/>
                <w:caps w:val="1"/>
                <w:sz w:val="13"/>
                <w:szCs w:val="13"/>
                <w:shd w:val="clear" w:color="auto" w:fill="FFFFFF"/>
              </w:rPr>
              <w:t xml:space="preserve"> </w:t>
            </w:r>
            <w:r>
              <w:rPr>
                <w:sz w:val="28"/>
                <w:szCs w:val="28"/>
                <w:shd w:val="clear" w:color="auto" w:fill="FFFFFF"/>
              </w:rPr>
              <w:t>Annual Rental Value</w:t>
            </w:r>
            <w:r>
              <w:rPr>
                <w:sz w:val="28"/>
                <w:szCs w:val="28"/>
                <w:spacing w:val="6"/>
              </w:rPr>
              <w:t>&gt;/-</w:t>
            </w:r>
          </w:p>
        </w:tc>
      </w:tr>
      <w:tr>
        <w:trPr>
          <w:trHeight w:hRule="atLeast" w:val="170"/>
        </w:trPr>
        <w:tc>
          <w:tcPr>
            <w:tcW w:w="622" w:type="dxa"/>
          </w:tcPr>
          <w:p>
            <w:pPr>
              <w:jc w:val="right"/>
              <w:rPr>
                <w:sz w:val="28"/>
                <w:szCs w:val="28"/>
                <w:spacing w:val="6"/>
              </w:rPr>
            </w:pPr>
            <w:r>
              <w:rPr>
                <w:sz w:val="28"/>
                <w:szCs w:val="28"/>
                <w:spacing w:val="6"/>
              </w:rPr>
              <w:t>7.</w:t>
            </w:r>
          </w:p>
        </w:tc>
        <w:tc>
          <w:tcPr>
            <w:tcW w:w="3504" w:type="dxa"/>
          </w:tcPr>
          <w:p>
            <w:pPr>
              <w:rPr>
                <w:sz w:val="28"/>
                <w:szCs w:val="28"/>
                <w:spacing w:val="6"/>
              </w:rPr>
            </w:pPr>
            <w:r>
              <w:rPr>
                <w:sz w:val="28"/>
                <w:szCs w:val="28"/>
                <w:spacing w:val="6"/>
              </w:rPr>
              <w:t>Tap Connection No/s</w:t>
            </w:r>
          </w:p>
        </w:tc>
        <w:tc>
          <w:tcPr>
            <w:tcW w:w="6036" w:type="dxa"/>
          </w:tcPr>
          <w:p>
            <w:pPr>
              <w:rPr>
                <w:sz w:val="28"/>
                <w:szCs w:val="28"/>
                <w:spacing w:val="6"/>
              </w:rPr>
            </w:pPr>
            <w:r>
              <w:rPr>
                <w:sz w:val="28"/>
                <w:szCs w:val="28"/>
                <w:spacing w:val="6"/>
              </w:rPr>
              <w:t>: &lt;T</w:t>
            </w:r>
            <w:r>
              <w:rPr>
                <w:sz w:val="28"/>
                <w:szCs w:val="28"/>
                <w:shd w:val="clear" w:color="auto" w:fill="FFFFFF"/>
              </w:rPr>
              <w:t>ap Connection No</w:t>
            </w:r>
            <w:r>
              <w:rPr>
                <w:caps w:val="1"/>
                <w:sz w:val="28"/>
                <w:szCs w:val="28"/>
                <w:shd w:val="clear" w:color="auto" w:fill="FFFFFF"/>
              </w:rPr>
              <w:t>.</w:t>
            </w:r>
            <w:r>
              <w:rPr>
                <w:sz w:val="28"/>
                <w:szCs w:val="28"/>
                <w:spacing w:val="6"/>
              </w:rPr>
              <w:t>&gt;</w:t>
            </w:r>
          </w:p>
        </w:tc>
      </w:tr>
      <w:tr>
        <w:trPr>
          <w:trHeight w:hRule="atLeast" w:val="177"/>
        </w:trPr>
        <w:tc>
          <w:tcPr>
            <w:tcW w:w="622" w:type="dxa"/>
          </w:tcPr>
          <w:p>
            <w:pPr>
              <w:jc w:val="right"/>
              <w:rPr>
                <w:sz w:val="28"/>
                <w:szCs w:val="28"/>
                <w:spacing w:val="6"/>
              </w:rPr>
            </w:pPr>
            <w:r>
              <w:rPr>
                <w:sz w:val="28"/>
                <w:szCs w:val="28"/>
                <w:spacing w:val="6"/>
              </w:rPr>
              <w:t>8.</w:t>
            </w:r>
          </w:p>
        </w:tc>
        <w:tc>
          <w:tcPr>
            <w:tcW w:w="3504" w:type="dxa"/>
          </w:tcPr>
          <w:p>
            <w:pPr>
              <w:rPr>
                <w:sz w:val="28"/>
                <w:szCs w:val="28"/>
                <w:spacing w:val="6"/>
              </w:rPr>
            </w:pPr>
            <w:r>
              <w:rPr>
                <w:sz w:val="28"/>
                <w:szCs w:val="28"/>
                <w:spacing w:val="6"/>
              </w:rPr>
              <w:t>Electricity S.C.No/s</w:t>
            </w:r>
          </w:p>
        </w:tc>
        <w:tc>
          <w:tcPr>
            <w:tcW w:w="6036" w:type="dxa"/>
          </w:tcPr>
          <w:p>
            <w:pPr>
              <w:rPr>
                <w:sz w:val="28"/>
                <w:szCs w:val="28"/>
                <w:spacing w:val="6"/>
              </w:rPr>
            </w:pPr>
            <w:r>
              <w:rPr>
                <w:sz w:val="28"/>
                <w:szCs w:val="28"/>
                <w:spacing w:val="6"/>
              </w:rPr>
              <w:t>: &lt;</w:t>
            </w:r>
            <w:r>
              <w:rPr>
                <w:sz w:val="28"/>
                <w:szCs w:val="28"/>
                <w:shd w:val="clear" w:color="auto" w:fill="FFFFFF"/>
              </w:rPr>
              <w:t>Meters No/s</w:t>
            </w:r>
            <w:r>
              <w:rPr>
                <w:sz w:val="28"/>
                <w:szCs w:val="28"/>
                <w:spacing w:val="6"/>
              </w:rPr>
              <w:t>&gt;</w:t>
            </w:r>
          </w:p>
        </w:tc>
      </w:tr>
      <w:tr>
        <w:trPr>
          <w:trHeight w:hRule="atLeast" w:val="177"/>
        </w:trPr>
        <w:tc>
          <w:tcPr>
            <w:tcW w:w="622" w:type="dxa"/>
          </w:tcPr>
          <w:p>
            <w:pPr>
              <w:jc w:val="right"/>
              <w:rPr>
                <w:sz w:val="28"/>
                <w:szCs w:val="28"/>
                <w:spacing w:val="6"/>
              </w:rPr>
            </w:pPr>
            <w:r>
              <w:rPr>
                <w:sz w:val="28"/>
                <w:szCs w:val="28"/>
                <w:spacing w:val="6"/>
              </w:rPr>
              <w:t>9.</w:t>
            </w:r>
          </w:p>
        </w:tc>
        <w:tc>
          <w:tcPr>
            <w:tcW w:w="3504" w:type="dxa"/>
          </w:tcPr>
          <w:p>
            <w:pPr>
              <w:rPr>
                <w:sz w:val="28"/>
                <w:szCs w:val="28"/>
                <w:spacing w:val="6"/>
              </w:rPr>
            </w:pPr>
            <w:r>
              <w:rPr>
                <w:sz w:val="28"/>
                <w:szCs w:val="28"/>
                <w:spacing w:val="6"/>
              </w:rPr>
              <w:t>Market Value per Sq.yds</w:t>
            </w:r>
          </w:p>
        </w:tc>
        <w:tc>
          <w:tcPr>
            <w:tcW w:w="6036" w:type="dxa"/>
          </w:tcPr>
          <w:p>
            <w:pPr>
              <w:rPr>
                <w:sz w:val="28"/>
                <w:szCs w:val="28"/>
                <w:spacing w:val="6"/>
              </w:rPr>
            </w:pPr>
            <w:r>
              <w:rPr>
                <w:sz w:val="28"/>
                <w:szCs w:val="28"/>
                <w:spacing w:val="6"/>
              </w:rPr>
              <w:t xml:space="preserve">: </w:t>
            </w:r>
            <w:r>
              <w:rPr>
                <w:sz w:val="28"/>
                <w:szCs w:val="28"/>
                <w:lang w:bidi="te-IN"/>
              </w:rPr>
              <w:t>Rs.&lt;</w:t>
            </w:r>
            <w:r>
              <w:rPr>
                <w:rFonts w:ascii="Arial" w:hAnsi="Arial" w:cs="Arial"/>
                <w:b w:val="1"/>
                <w:bCs w:val="1"/>
                <w:caps w:val="1"/>
                <w:sz w:val="12"/>
                <w:szCs w:val="12"/>
                <w:shd w:val="clear" w:color="auto" w:fill="FFFFFF"/>
              </w:rPr>
              <w:t xml:space="preserve"> </w:t>
            </w:r>
            <w:r>
              <w:rPr>
                <w:sz w:val="28"/>
                <w:szCs w:val="28"/>
                <w:shd w:val="clear" w:color="auto" w:fill="FFFFFF"/>
              </w:rPr>
              <w:t>Market Value Per Sq.Yard</w:t>
            </w:r>
            <w:r>
              <w:rPr>
                <w:sz w:val="28"/>
                <w:szCs w:val="28"/>
                <w:lang w:bidi="te-IN"/>
              </w:rPr>
              <w:t>&gt;/-</w:t>
            </w:r>
          </w:p>
        </w:tc>
      </w:tr>
      <w:tr>
        <w:trPr>
          <w:trHeight w:hRule="atLeast" w:val="177"/>
        </w:trPr>
        <w:tc>
          <w:tcPr>
            <w:tcW w:w="622" w:type="dxa"/>
          </w:tcPr>
          <w:p>
            <w:pPr>
              <w:jc w:val="right"/>
              <w:rPr>
                <w:sz w:val="28"/>
                <w:szCs w:val="28"/>
                <w:spacing w:val="6"/>
              </w:rPr>
            </w:pPr>
            <w:r>
              <w:rPr>
                <w:sz w:val="28"/>
                <w:szCs w:val="28"/>
                <w:spacing w:val="6"/>
              </w:rPr>
              <w:t>10.</w:t>
            </w:r>
          </w:p>
        </w:tc>
        <w:tc>
          <w:tcPr>
            <w:tcW w:w="3504" w:type="dxa"/>
          </w:tcPr>
          <w:p>
            <w:pPr>
              <w:rPr>
                <w:sz w:val="28"/>
                <w:szCs w:val="28"/>
                <w:spacing w:val="6"/>
              </w:rPr>
            </w:pPr>
            <w:r>
              <w:rPr>
                <w:sz w:val="28"/>
                <w:szCs w:val="28"/>
                <w:spacing w:val="6"/>
              </w:rPr>
              <w:t>Executant's estimate M.V.</w:t>
            </w:r>
          </w:p>
        </w:tc>
        <w:tc>
          <w:tcPr>
            <w:tcW w:w="6036" w:type="dxa"/>
          </w:tcPr>
          <w:p>
            <w:pPr>
              <w:rPr>
                <w:sz w:val="28"/>
                <w:szCs w:val="28"/>
                <w:spacing w:val="6"/>
              </w:rPr>
            </w:pPr>
            <w:r>
              <w:rPr>
                <w:sz w:val="28"/>
                <w:szCs w:val="28"/>
                <w:spacing w:val="6"/>
              </w:rPr>
              <w:t xml:space="preserve">: </w:t>
            </w:r>
            <w:r>
              <w:rPr>
                <w:sz w:val="28"/>
                <w:szCs w:val="28"/>
              </w:rPr>
              <w:t>Rs.</w:t>
            </w:r>
            <w:r>
              <w:rPr>
                <w:b w:val="1"/>
                <w:bCs w:val="1"/>
                <w:sz w:val="28"/>
                <w:szCs w:val="28"/>
              </w:rPr>
              <w:t>&lt;Market of Value Rs./-&gt;</w:t>
            </w:r>
            <w:r>
              <w:rPr>
                <w:sz w:val="28"/>
                <w:szCs w:val="28"/>
              </w:rPr>
              <w:t>/-</w:t>
            </w:r>
          </w:p>
        </w:tc>
      </w:tr>
      <w:tr>
        <w:trPr>
          <w:trHeight w:hRule="atLeast" w:val="177"/>
        </w:trPr>
        <w:tc>
          <w:tcPr>
            <w:tcW w:w="622" w:type="dxa"/>
          </w:tcPr>
          <w:p>
            <w:pPr>
              <w:jc w:val="right"/>
              <w:rPr>
                <w:sz w:val="28"/>
                <w:szCs w:val="28"/>
                <w:spacing w:val="6"/>
              </w:rPr>
            </w:pPr>
            <w:r>
              <w:rPr>
                <w:sz w:val="28"/>
                <w:szCs w:val="28"/>
                <w:spacing w:val="6"/>
              </w:rPr>
              <w:t>11.</w:t>
            </w:r>
          </w:p>
        </w:tc>
        <w:tc>
          <w:tcPr>
            <w:tcW w:w="3504" w:type="dxa"/>
          </w:tcPr>
          <w:p>
            <w:pPr>
              <w:rPr>
                <w:sz w:val="28"/>
                <w:szCs w:val="28"/>
                <w:spacing w:val="6"/>
              </w:rPr>
            </w:pPr>
            <w:r>
              <w:rPr>
                <w:sz w:val="28"/>
                <w:szCs w:val="28"/>
                <w:spacing w:val="6"/>
              </w:rPr>
              <w:t xml:space="preserve">Consideration: Nil</w:t>
            </w:r>
          </w:p>
        </w:tc>
        <w:tc>
          <w:tcPr>
            <w:tcW w:w="6036" w:type="dxa"/>
          </w:tcPr>
          <w:p>
            <w:pPr>
              <w:rPr>
                <w:sz w:val="28"/>
                <w:szCs w:val="28"/>
                <w:spacing w:val="6"/>
              </w:rPr>
            </w:pPr>
            <w:r>
              <w:rPr>
                <w:sz w:val="28"/>
                <w:szCs w:val="28"/>
                <w:spacing w:val="6"/>
              </w:rPr>
              <w:t xml:space="preserve">: </w:t>
            </w:r>
            <w:r>
              <w:rPr>
                <w:sz w:val="28"/>
                <w:szCs w:val="28"/>
              </w:rPr>
              <w:t>Nil</w:t>
            </w:r>
          </w:p>
        </w:tc>
      </w:tr>
    </w:tbl>
    <w:p>
      <w:pPr>
        <w:pStyle w:val="P3"/>
        <w:rPr>
          <w:b w:val="0"/>
          <w:bCs w:val="0"/>
          <w:szCs w:val="28"/>
        </w:rPr>
      </w:pPr>
    </w:p>
    <w:p>
      <w:pPr>
        <w:spacing w:lineRule="auto" w:line="252" w:beforeAutospacing="0" w:afterAutospacing="0"/>
        <w:ind w:firstLine="720"/>
        <w:jc w:val="center"/>
        <w:outlineLvl w:val="0"/>
        <w:rPr>
          <w:bCs w:val="1"/>
          <w:sz w:val="26"/>
          <w:szCs w:val="26"/>
        </w:rPr>
      </w:pPr>
    </w:p>
    <w:p>
      <w:pPr>
        <w:spacing w:lineRule="auto" w:line="252" w:beforeAutospacing="0" w:afterAutospacing="0"/>
        <w:ind w:firstLine="720"/>
        <w:jc w:val="center"/>
        <w:outlineLvl w:val="0"/>
        <w:rPr>
          <w:bCs w:val="1"/>
          <w:sz w:val="26"/>
          <w:szCs w:val="26"/>
        </w:rPr>
      </w:pPr>
      <w:r>
        <w:rPr>
          <w:bCs w:val="1"/>
          <w:sz w:val="26"/>
          <w:szCs w:val="26"/>
        </w:rPr>
        <w:t>&lt;IF HOUSE SEMI FINISHED&gt;</w:t>
      </w:r>
    </w:p>
    <w:p>
      <w:pPr>
        <w:pStyle w:val="P3"/>
        <w:rPr>
          <w:b w:val="0"/>
          <w:bCs w:val="0"/>
          <w:szCs w:val="28"/>
        </w:rPr>
      </w:pPr>
      <w:r>
        <w:rPr>
          <w:b w:val="0"/>
          <w:bCs w:val="0"/>
          <w:szCs w:val="28"/>
        </w:rPr>
        <w:t>SCHEDULE OF PROPERTY</w:t>
      </w:r>
    </w:p>
    <w:p>
      <w:pPr>
        <w:pStyle w:val="P22"/>
        <w:spacing w:before="0" w:after="0" w:beforeAutospacing="0" w:afterAutospacing="0"/>
        <w:jc w:val="center"/>
        <w:rPr>
          <w:i w:val="1"/>
          <w:iCs w:val="1"/>
          <w:sz w:val="28"/>
          <w:szCs w:val="28"/>
          <w:u w:val="single"/>
        </w:rPr>
      </w:pPr>
      <w:r>
        <w:rPr>
          <w:i w:val="1"/>
          <w:iCs w:val="1"/>
          <w:sz w:val="28"/>
          <w:szCs w:val="28"/>
          <w:u w:val="single"/>
        </w:rPr>
        <w:t>(Description of the property hereby gifted)</w:t>
      </w:r>
    </w:p>
    <w:p>
      <w:pPr>
        <w:ind w:firstLine="720"/>
        <w:jc w:val="both"/>
        <w:rPr>
          <w:sz w:val="16"/>
          <w:szCs w:val="16"/>
        </w:rPr>
      </w:pPr>
    </w:p>
    <w:p>
      <w:pPr>
        <w:ind w:firstLine="720"/>
        <w:jc w:val="both"/>
        <w:rPr>
          <w:sz w:val="28"/>
          <w:szCs w:val="28"/>
        </w:rPr>
      </w:pPr>
      <w:r>
        <w:rPr>
          <w:sz w:val="28"/>
          <w:szCs w:val="28"/>
        </w:rPr>
        <w:t>All that the &lt;</w:t>
      </w:r>
      <w:r>
        <w:rPr>
          <w:sz w:val="28"/>
          <w:szCs w:val="28"/>
          <w:shd w:val="clear" w:color="auto" w:fill="FFFFFF"/>
        </w:rPr>
        <w:t>Nature of House</w:t>
      </w:r>
      <w:r>
        <w:rPr>
          <w:sz w:val="28"/>
          <w:szCs w:val="28"/>
        </w:rPr>
        <w:t>&gt; roof house with the open place bearing H.No.</w:t>
      </w:r>
      <w:r>
        <w:rPr>
          <w:b w:val="1"/>
          <w:bCs w:val="1"/>
          <w:sz w:val="28"/>
          <w:szCs w:val="28"/>
        </w:rPr>
        <w:t>&lt;</w:t>
      </w:r>
      <w:r>
        <w:rPr>
          <w:b w:val="1"/>
          <w:bCs w:val="1"/>
          <w:sz w:val="28"/>
          <w:szCs w:val="28"/>
          <w:shd w:val="clear" w:color="auto" w:fill="FFFFFF"/>
        </w:rPr>
        <w:t>Bearing H.No.</w:t>
      </w:r>
      <w:r>
        <w:rPr>
          <w:b w:val="1"/>
          <w:bCs w:val="1"/>
          <w:sz w:val="28"/>
          <w:szCs w:val="28"/>
        </w:rPr>
        <w:t>&gt;</w:t>
      </w:r>
      <w:r>
        <w:rPr>
          <w:sz w:val="28"/>
          <w:szCs w:val="28"/>
        </w:rPr>
        <w:t>,</w:t>
      </w:r>
      <w:r>
        <w:rPr>
          <w:b w:val="1"/>
          <w:bCs w:val="1"/>
          <w:sz w:val="28"/>
          <w:szCs w:val="28"/>
        </w:rPr>
        <w:t xml:space="preserve"> </w:t>
      </w:r>
      <w:r>
        <w:rPr>
          <w:sz w:val="28"/>
          <w:szCs w:val="28"/>
        </w:rPr>
        <w:t xml:space="preserve">admeasuring a total area of </w:t>
      </w:r>
      <w:r>
        <w:rPr>
          <w:b w:val="1"/>
          <w:bCs w:val="1"/>
          <w:sz w:val="28"/>
          <w:szCs w:val="28"/>
        </w:rPr>
        <w:t xml:space="preserve">&lt;Extent in Sq.yards&gt; </w:t>
      </w:r>
      <w:r>
        <w:rPr>
          <w:rStyle w:val="C29"/>
          <w:sz w:val="28"/>
          <w:szCs w:val="28"/>
        </w:rPr>
        <w:t xml:space="preserve">square yards equivalent to </w:t>
      </w:r>
      <w:r>
        <w:rPr>
          <w:sz w:val="28"/>
          <w:szCs w:val="28"/>
        </w:rPr>
        <w:t>&lt;</w:t>
      </w:r>
      <w:r>
        <w:rPr>
          <w:b w:val="1"/>
          <w:bCs w:val="1"/>
          <w:sz w:val="28"/>
          <w:szCs w:val="28"/>
          <w:shd w:val="clear" w:color="auto" w:fill="FFFFFF"/>
        </w:rPr>
        <w:t>Extent in Sq.Meters</w:t>
      </w:r>
      <w:r>
        <w:rPr>
          <w:sz w:val="28"/>
          <w:szCs w:val="28"/>
        </w:rPr>
        <w:t xml:space="preserve">&gt; </w:t>
      </w:r>
      <w:r>
        <w:rPr>
          <w:rStyle w:val="C29"/>
          <w:sz w:val="28"/>
          <w:szCs w:val="28"/>
        </w:rPr>
        <w:t>square meters</w:t>
      </w:r>
      <w:r>
        <w:rPr>
          <w:sz w:val="28"/>
          <w:szCs w:val="28"/>
        </w:rPr>
        <w:t xml:space="preserve">, having a </w:t>
      </w:r>
      <w:r>
        <w:rPr>
          <w:rStyle w:val="C29"/>
          <w:sz w:val="28"/>
          <w:szCs w:val="28"/>
        </w:rPr>
        <w:t>plinth area of &lt;</w:t>
      </w:r>
      <w:r>
        <w:rPr>
          <w:sz w:val="28"/>
          <w:szCs w:val="28"/>
        </w:rPr>
        <w:t xml:space="preserve"> </w:t>
      </w:r>
      <w:r>
        <w:rPr>
          <w:rStyle w:val="C29"/>
          <w:sz w:val="28"/>
          <w:szCs w:val="28"/>
        </w:rPr>
        <w:t>Plinth Area&gt; square feets consisting of Ground Floor: &lt;Plinth Area&gt; square feets First Floor: &lt;</w:t>
      </w:r>
      <w:r>
        <w:rPr>
          <w:sz w:val="28"/>
          <w:szCs w:val="28"/>
        </w:rPr>
        <w:t xml:space="preserve"> </w:t>
      </w:r>
      <w:r>
        <w:rPr>
          <w:rStyle w:val="C29"/>
          <w:sz w:val="28"/>
          <w:szCs w:val="28"/>
        </w:rPr>
        <w:t>Plinth Area&gt; square feets,</w:t>
      </w:r>
      <w:r>
        <w:rPr>
          <w:sz w:val="28"/>
          <w:szCs w:val="28"/>
        </w:rPr>
        <w:t xml:space="preserve"> in plot no.</w:t>
      </w:r>
      <w:r>
        <w:rPr>
          <w:b w:val="1"/>
          <w:bCs w:val="1"/>
          <w:sz w:val="28"/>
          <w:szCs w:val="28"/>
        </w:rPr>
        <w:t xml:space="preserve">&lt;Plot No.&gt; </w:t>
      </w:r>
      <w:r>
        <w:rPr>
          <w:sz w:val="28"/>
          <w:szCs w:val="28"/>
        </w:rPr>
        <w:t>&amp;</w:t>
      </w:r>
      <w:r>
        <w:rPr>
          <w:b w:val="1"/>
          <w:bCs w:val="1"/>
          <w:sz w:val="28"/>
          <w:szCs w:val="28"/>
        </w:rPr>
        <w:t xml:space="preserve"> </w:t>
      </w:r>
      <w:r>
        <w:rPr>
          <w:sz w:val="28"/>
          <w:szCs w:val="28"/>
        </w:rPr>
        <w:t>Survey No/s.</w:t>
      </w:r>
      <w:r>
        <w:rPr>
          <w:b w:val="1"/>
          <w:bCs w:val="1"/>
          <w:sz w:val="28"/>
          <w:szCs w:val="28"/>
        </w:rPr>
        <w:t>&lt;Survey No.&gt;</w:t>
      </w:r>
      <w:r>
        <w:rPr>
          <w:sz w:val="28"/>
          <w:szCs w:val="28"/>
        </w:rPr>
        <w:t xml:space="preserve">, situated near/adjacent H.No.&lt;Near H.No.&gt; of ‘&lt;Locality&gt;’ locality of </w:t>
      </w:r>
      <w:r>
        <w:rPr>
          <w:b w:val="1"/>
          <w:bCs w:val="1"/>
          <w:sz w:val="28"/>
          <w:szCs w:val="28"/>
        </w:rPr>
        <w:t xml:space="preserve">&lt;Village&gt; </w:t>
      </w:r>
      <w:r>
        <w:rPr>
          <w:sz w:val="28"/>
          <w:szCs w:val="28"/>
        </w:rPr>
        <w:t>Village,</w:t>
      </w:r>
      <w:r>
        <w:rPr>
          <w:b w:val="1"/>
          <w:bCs w:val="1"/>
          <w:sz w:val="28"/>
          <w:szCs w:val="28"/>
        </w:rPr>
        <w:t xml:space="preserve"> </w:t>
      </w:r>
      <w:r>
        <w:rPr>
          <w:sz w:val="28"/>
          <w:szCs w:val="28"/>
        </w:rPr>
        <w:t>&lt;Mandal&gt; mandal, District:&lt;District&gt;, Pin Code:&lt;Pin Code&gt;,, Within the jurisdictional limits of the Competent Local Authority,</w:t>
      </w:r>
      <w:r>
        <w:rPr>
          <w:b w:val="1"/>
          <w:bCs w:val="1"/>
          <w:sz w:val="28"/>
          <w:szCs w:val="28"/>
        </w:rPr>
        <w:t>&lt;Village&gt;</w:t>
      </w:r>
      <w:r>
        <w:rPr>
          <w:sz w:val="28"/>
          <w:szCs w:val="28"/>
        </w:rPr>
        <w:t>, Registration Sub-District: &lt;Sub-Registrar&gt;</w:t>
      </w:r>
      <w:r>
        <w:rPr>
          <w:b w:val="1"/>
          <w:bCs w:val="1"/>
          <w:sz w:val="28"/>
          <w:szCs w:val="28"/>
        </w:rPr>
        <w:t xml:space="preserve"> </w:t>
      </w:r>
      <w:r>
        <w:rPr>
          <w:sz w:val="28"/>
          <w:szCs w:val="28"/>
        </w:rPr>
        <w:t xml:space="preserve">and within the Registration District: &lt;District Registrar&gt; and bounded as follows: </w:t>
      </w:r>
    </w:p>
    <w:p>
      <w:pPr>
        <w:jc w:val="both"/>
        <w:rPr>
          <w:sz w:val="28"/>
          <w:szCs w:val="28"/>
        </w:rPr>
      </w:pPr>
    </w:p>
    <w:tbl>
      <w:tblPr>
        <w:tblStyle w:val="T2"/>
        <w:tblW w:w="10156" w:type="dxa"/>
        <w:tblInd w:w="108" w:type="dxa"/>
        <w:tblBorders>
          <w:top w:val="none" w:sz="0" w:space="0" w:shadow="0" w:frame="0" w:color="auto"/>
          <w:left w:val="none" w:sz="0" w:space="0" w:shadow="0" w:frame="0" w:color="auto"/>
          <w:bottom w:val="none" w:sz="0" w:space="0" w:shadow="0" w:frame="0" w:color="auto"/>
          <w:right w:val="none" w:sz="0" w:space="0" w:shadow="0" w:frame="0" w:color="auto"/>
          <w:insideH w:val="none" w:sz="0" w:space="0" w:shadow="0" w:frame="0" w:color="auto"/>
          <w:insideV w:val="none" w:sz="0" w:space="0" w:shadow="0" w:frame="0" w:color="auto"/>
        </w:tblBorders>
        <w:tblLook w:val="04A0"/>
      </w:tblPr>
      <w:tblGrid>
        <w:gridCol w:w="1080"/>
        <w:gridCol w:w="9076"/>
      </w:tblGrid>
      <w:tr>
        <w:tc>
          <w:tcPr>
            <w:tcW w:w="1080" w:type="dxa"/>
            <w:hideMark/>
          </w:tcPr>
          <w:p>
            <w:pPr>
              <w:pStyle w:val="P11"/>
              <w:spacing w:lineRule="atLeast" w:line="20" w:beforeAutospacing="0" w:afterAutospacing="0"/>
              <w:rPr>
                <w:rFonts w:eastAsiaTheme="minorHAnsi"/>
                <w:szCs w:val="28"/>
              </w:rPr>
            </w:pPr>
            <w:r>
              <w:rPr>
                <w:szCs w:val="28"/>
              </w:rPr>
              <w:t>North :</w:t>
            </w:r>
          </w:p>
        </w:tc>
        <w:tc>
          <w:tcPr>
            <w:tcW w:w="9076" w:type="dxa"/>
            <w:hideMark/>
          </w:tcPr>
          <w:p>
            <w:pPr>
              <w:pStyle w:val="P11"/>
              <w:spacing w:lineRule="atLeast" w:line="20" w:beforeAutospacing="0" w:afterAutospacing="0"/>
              <w:rPr>
                <w:rFonts w:eastAsiaTheme="minorHAnsi"/>
                <w:szCs w:val="28"/>
              </w:rPr>
            </w:pPr>
            <w:r>
              <w:rPr>
                <w:szCs w:val="28"/>
              </w:rPr>
              <w:t>&lt;North Boundary&gt;,</w:t>
            </w:r>
          </w:p>
        </w:tc>
      </w:tr>
      <w:tr>
        <w:tc>
          <w:tcPr>
            <w:tcW w:w="1080" w:type="dxa"/>
            <w:hideMark/>
          </w:tcPr>
          <w:p>
            <w:pPr>
              <w:pStyle w:val="P11"/>
              <w:spacing w:lineRule="atLeast" w:line="20" w:beforeAutospacing="0" w:afterAutospacing="0"/>
              <w:rPr>
                <w:rFonts w:eastAsiaTheme="minorHAnsi"/>
                <w:szCs w:val="28"/>
              </w:rPr>
            </w:pPr>
            <w:r>
              <w:rPr>
                <w:szCs w:val="28"/>
              </w:rPr>
              <w:t>South :</w:t>
            </w:r>
          </w:p>
        </w:tc>
        <w:tc>
          <w:tcPr>
            <w:tcW w:w="9076" w:type="dxa"/>
            <w:hideMark/>
          </w:tcPr>
          <w:p>
            <w:pPr>
              <w:pStyle w:val="P11"/>
              <w:spacing w:lineRule="atLeast" w:line="20" w:beforeAutospacing="0" w:afterAutospacing="0"/>
              <w:rPr>
                <w:rFonts w:eastAsiaTheme="minorHAnsi"/>
                <w:szCs w:val="28"/>
              </w:rPr>
            </w:pPr>
            <w:r>
              <w:rPr>
                <w:szCs w:val="28"/>
              </w:rPr>
              <w:t>&lt;South Boundary&gt;,</w:t>
            </w:r>
          </w:p>
        </w:tc>
      </w:tr>
      <w:tr>
        <w:tc>
          <w:tcPr>
            <w:tcW w:w="1080" w:type="dxa"/>
            <w:hideMark/>
          </w:tcPr>
          <w:p>
            <w:pPr>
              <w:pStyle w:val="P11"/>
              <w:spacing w:lineRule="atLeast" w:line="20" w:beforeAutospacing="0" w:afterAutospacing="0"/>
              <w:rPr>
                <w:rFonts w:eastAsiaTheme="minorHAnsi"/>
                <w:szCs w:val="28"/>
              </w:rPr>
            </w:pPr>
            <w:r>
              <w:rPr>
                <w:szCs w:val="28"/>
              </w:rPr>
              <w:t xml:space="preserve">East   :</w:t>
            </w:r>
          </w:p>
        </w:tc>
        <w:tc>
          <w:tcPr>
            <w:tcW w:w="9076" w:type="dxa"/>
            <w:hideMark/>
          </w:tcPr>
          <w:p>
            <w:pPr>
              <w:pStyle w:val="P11"/>
              <w:spacing w:lineRule="atLeast" w:line="20" w:beforeAutospacing="0" w:afterAutospacing="0"/>
              <w:rPr>
                <w:rFonts w:eastAsiaTheme="minorHAnsi"/>
                <w:szCs w:val="28"/>
              </w:rPr>
            </w:pPr>
            <w:r>
              <w:rPr>
                <w:szCs w:val="28"/>
              </w:rPr>
              <w:t>&lt;East Boundary&gt;,</w:t>
            </w:r>
          </w:p>
        </w:tc>
      </w:tr>
      <w:tr>
        <w:tc>
          <w:tcPr>
            <w:tcW w:w="1080" w:type="dxa"/>
            <w:hideMark/>
          </w:tcPr>
          <w:p>
            <w:pPr>
              <w:pStyle w:val="P11"/>
              <w:spacing w:lineRule="atLeast" w:line="20" w:beforeAutospacing="0" w:afterAutospacing="0"/>
              <w:rPr>
                <w:rFonts w:eastAsiaTheme="minorHAnsi"/>
                <w:szCs w:val="28"/>
              </w:rPr>
            </w:pPr>
            <w:r>
              <w:rPr>
                <w:szCs w:val="28"/>
              </w:rPr>
              <w:t xml:space="preserve">West  :</w:t>
            </w:r>
          </w:p>
        </w:tc>
        <w:tc>
          <w:tcPr>
            <w:tcW w:w="9076" w:type="dxa"/>
            <w:hideMark/>
          </w:tcPr>
          <w:p>
            <w:pPr>
              <w:pStyle w:val="P11"/>
              <w:spacing w:lineRule="atLeast" w:line="20" w:beforeAutospacing="0" w:afterAutospacing="0"/>
              <w:rPr>
                <w:szCs w:val="28"/>
              </w:rPr>
            </w:pPr>
            <w:r>
              <w:rPr>
                <w:szCs w:val="28"/>
              </w:rPr>
              <w:t>&lt;West Boundary&gt;.</w:t>
            </w:r>
          </w:p>
          <w:p>
            <w:pPr>
              <w:pStyle w:val="P11"/>
              <w:spacing w:lineRule="atLeast" w:line="20" w:beforeAutospacing="0" w:afterAutospacing="0"/>
              <w:rPr>
                <w:rFonts w:eastAsiaTheme="minorHAnsi"/>
                <w:sz w:val="16"/>
                <w:szCs w:val="16"/>
              </w:rPr>
            </w:pPr>
          </w:p>
        </w:tc>
      </w:tr>
    </w:tbl>
    <w:p>
      <w:pPr>
        <w:pStyle w:val="P11"/>
        <w:spacing w:before="7" w:beforeAutospacing="0" w:afterAutospacing="0"/>
        <w:jc w:val="center"/>
        <w:rPr>
          <w:b w:val="1"/>
          <w:bCs w:val="1"/>
          <w:sz w:val="32"/>
          <w:szCs w:val="32"/>
          <w:u w:val="single"/>
          <w:lang w:bidi="te-IN"/>
        </w:rPr>
      </w:pPr>
      <w:r>
        <w:rPr>
          <w:szCs w:val="28"/>
          <w:u w:val="single"/>
        </w:rPr>
        <w:t>ANNEXURE – 1A</w:t>
      </w:r>
    </w:p>
    <w:p>
      <w:pPr>
        <w:pStyle w:val="P1"/>
        <w:ind w:right="72"/>
        <w:rPr>
          <w:b w:val="0"/>
          <w:bCs w:val="0"/>
          <w:sz w:val="28"/>
          <w:szCs w:val="28"/>
        </w:rPr>
      </w:pPr>
    </w:p>
    <w:tbl>
      <w:tblPr>
        <w:tblW w:w="10162" w:type="dxa"/>
        <w:tblLook w:val="04A0"/>
      </w:tblPr>
      <w:tblGrid>
        <w:gridCol w:w="622"/>
        <w:gridCol w:w="3504"/>
        <w:gridCol w:w="6036"/>
      </w:tblGrid>
      <w:tr>
        <w:trPr>
          <w:trHeight w:hRule="atLeast" w:val="706"/>
        </w:trPr>
        <w:tc>
          <w:tcPr>
            <w:tcW w:w="622" w:type="dxa"/>
          </w:tcPr>
          <w:p>
            <w:pPr>
              <w:jc w:val="right"/>
              <w:rPr>
                <w:sz w:val="28"/>
                <w:szCs w:val="28"/>
                <w:spacing w:val="6"/>
              </w:rPr>
            </w:pPr>
            <w:r>
              <w:rPr>
                <w:sz w:val="28"/>
                <w:szCs w:val="28"/>
                <w:spacing w:val="6"/>
              </w:rPr>
              <w:t>1.</w:t>
            </w:r>
          </w:p>
        </w:tc>
        <w:tc>
          <w:tcPr>
            <w:tcW w:w="3504" w:type="dxa"/>
          </w:tcPr>
          <w:p>
            <w:pPr>
              <w:rPr>
                <w:sz w:val="28"/>
                <w:szCs w:val="28"/>
                <w:spacing w:val="6"/>
              </w:rPr>
            </w:pPr>
            <w:r>
              <w:rPr>
                <w:sz w:val="28"/>
                <w:szCs w:val="28"/>
                <w:spacing w:val="6"/>
              </w:rPr>
              <w:t>Description of the house</w:t>
            </w:r>
          </w:p>
        </w:tc>
        <w:tc>
          <w:tcPr>
            <w:tcW w:w="6036" w:type="dxa"/>
          </w:tcPr>
          <w:p>
            <w:pPr>
              <w:ind w:hanging="162" w:left="162" w:right="-108"/>
              <w:rPr>
                <w:sz w:val="28"/>
                <w:szCs w:val="28"/>
                <w:spacing w:val="6"/>
              </w:rPr>
            </w:pPr>
            <w:r>
              <w:rPr>
                <w:sz w:val="28"/>
                <w:szCs w:val="28"/>
                <w:spacing w:val="6"/>
              </w:rPr>
              <w:t xml:space="preserve">: </w:t>
            </w:r>
            <w:r>
              <w:rPr>
                <w:sz w:val="28"/>
                <w:szCs w:val="28"/>
              </w:rPr>
              <w:t>The &lt;</w:t>
            </w:r>
            <w:r>
              <w:rPr>
                <w:sz w:val="28"/>
                <w:szCs w:val="28"/>
                <w:shd w:val="clear" w:color="auto" w:fill="FFFFFF"/>
              </w:rPr>
              <w:t>Nature of House</w:t>
            </w:r>
            <w:r>
              <w:rPr>
                <w:sz w:val="28"/>
                <w:szCs w:val="28"/>
              </w:rPr>
              <w:t>&gt; roof house with the open place bearing H.No.</w:t>
            </w:r>
            <w:r>
              <w:rPr>
                <w:b w:val="1"/>
                <w:bCs w:val="1"/>
                <w:sz w:val="28"/>
                <w:szCs w:val="28"/>
              </w:rPr>
              <w:t>&lt;</w:t>
            </w:r>
            <w:r>
              <w:rPr>
                <w:b w:val="1"/>
                <w:bCs w:val="1"/>
                <w:sz w:val="28"/>
                <w:szCs w:val="28"/>
                <w:shd w:val="clear" w:color="auto" w:fill="FFFFFF"/>
              </w:rPr>
              <w:t>Bearing H.No.</w:t>
            </w:r>
            <w:r>
              <w:rPr>
                <w:b w:val="1"/>
                <w:bCs w:val="1"/>
                <w:sz w:val="28"/>
                <w:szCs w:val="28"/>
              </w:rPr>
              <w:t>&gt;</w:t>
            </w:r>
            <w:r>
              <w:rPr>
                <w:sz w:val="28"/>
                <w:szCs w:val="28"/>
              </w:rPr>
              <w:t>,</w:t>
            </w:r>
            <w:r>
              <w:rPr>
                <w:b w:val="1"/>
                <w:bCs w:val="1"/>
                <w:sz w:val="28"/>
                <w:szCs w:val="28"/>
              </w:rPr>
              <w:t xml:space="preserve"> </w:t>
            </w:r>
            <w:r>
              <w:rPr>
                <w:sz w:val="28"/>
                <w:spacing w:val="6"/>
              </w:rPr>
              <w:t xml:space="preserve">situated at </w:t>
            </w:r>
            <w:r>
              <w:rPr>
                <w:sz w:val="28"/>
                <w:szCs w:val="28"/>
              </w:rPr>
              <w:t xml:space="preserve">‘&lt;Locality&gt;’ </w:t>
            </w:r>
            <w:r>
              <w:rPr>
                <w:sz w:val="28"/>
                <w:spacing w:val="6"/>
              </w:rPr>
              <w:t xml:space="preserve">locality of </w:t>
            </w:r>
            <w:r>
              <w:rPr>
                <w:b w:val="1"/>
                <w:bCs w:val="1"/>
                <w:sz w:val="28"/>
                <w:szCs w:val="28"/>
              </w:rPr>
              <w:t xml:space="preserve">&lt;Village&gt; </w:t>
            </w:r>
            <w:r>
              <w:rPr>
                <w:sz w:val="28"/>
                <w:szCs w:val="28"/>
              </w:rPr>
              <w:t>Village,</w:t>
            </w:r>
            <w:r>
              <w:rPr>
                <w:b w:val="1"/>
                <w:bCs w:val="1"/>
                <w:sz w:val="28"/>
                <w:szCs w:val="28"/>
              </w:rPr>
              <w:t xml:space="preserve"> </w:t>
            </w:r>
            <w:r>
              <w:rPr>
                <w:sz w:val="28"/>
                <w:szCs w:val="28"/>
              </w:rPr>
              <w:t>&lt;Mandal&gt; mandal.</w:t>
            </w:r>
          </w:p>
        </w:tc>
      </w:tr>
      <w:tr>
        <w:trPr>
          <w:trHeight w:hRule="atLeast" w:val="177"/>
        </w:trPr>
        <w:tc>
          <w:tcPr>
            <w:tcW w:w="622" w:type="dxa"/>
          </w:tcPr>
          <w:p>
            <w:pPr>
              <w:jc w:val="right"/>
              <w:rPr>
                <w:sz w:val="28"/>
                <w:szCs w:val="28"/>
                <w:spacing w:val="6"/>
              </w:rPr>
            </w:pPr>
            <w:r>
              <w:rPr>
                <w:sz w:val="28"/>
                <w:szCs w:val="28"/>
                <w:spacing w:val="6"/>
              </w:rPr>
              <w:t>a)</w:t>
            </w:r>
          </w:p>
        </w:tc>
        <w:tc>
          <w:tcPr>
            <w:tcW w:w="3504" w:type="dxa"/>
          </w:tcPr>
          <w:p>
            <w:pPr>
              <w:rPr>
                <w:sz w:val="28"/>
                <w:szCs w:val="28"/>
                <w:spacing w:val="6"/>
              </w:rPr>
            </w:pPr>
            <w:r>
              <w:rPr>
                <w:sz w:val="28"/>
                <w:szCs w:val="28"/>
                <w:spacing w:val="6"/>
              </w:rPr>
              <w:t>Nature of roof</w:t>
              <w:tab/>
            </w:r>
          </w:p>
        </w:tc>
        <w:tc>
          <w:tcPr>
            <w:tcW w:w="6036" w:type="dxa"/>
          </w:tcPr>
          <w:p>
            <w:pPr>
              <w:ind w:firstLine="108" w:left="-108"/>
              <w:rPr>
                <w:sz w:val="28"/>
                <w:szCs w:val="28"/>
                <w:spacing w:val="6"/>
              </w:rPr>
            </w:pPr>
            <w:r>
              <w:rPr>
                <w:sz w:val="28"/>
                <w:szCs w:val="28"/>
                <w:spacing w:val="6"/>
              </w:rPr>
              <w:t xml:space="preserve">: </w:t>
            </w:r>
            <w:r>
              <w:rPr>
                <w:sz w:val="28"/>
                <w:szCs w:val="28"/>
              </w:rPr>
              <w:t>&lt;</w:t>
            </w:r>
            <w:r>
              <w:rPr>
                <w:sz w:val="28"/>
                <w:szCs w:val="28"/>
                <w:shd w:val="clear" w:color="auto" w:fill="FFFFFF"/>
              </w:rPr>
              <w:t>Nature Of House</w:t>
            </w:r>
            <w:r>
              <w:rPr>
                <w:sz w:val="28"/>
                <w:szCs w:val="28"/>
              </w:rPr>
              <w:t>&gt;</w:t>
            </w:r>
          </w:p>
        </w:tc>
      </w:tr>
      <w:tr>
        <w:trPr>
          <w:trHeight w:hRule="atLeast" w:val="177"/>
        </w:trPr>
        <w:tc>
          <w:tcPr>
            <w:tcW w:w="622" w:type="dxa"/>
          </w:tcPr>
          <w:p>
            <w:pPr>
              <w:jc w:val="right"/>
              <w:rPr>
                <w:sz w:val="28"/>
                <w:szCs w:val="28"/>
                <w:spacing w:val="6"/>
              </w:rPr>
            </w:pPr>
            <w:r>
              <w:rPr>
                <w:sz w:val="28"/>
                <w:szCs w:val="28"/>
                <w:spacing w:val="6"/>
              </w:rPr>
              <w:t>b)</w:t>
            </w:r>
          </w:p>
        </w:tc>
        <w:tc>
          <w:tcPr>
            <w:tcW w:w="3504" w:type="dxa"/>
          </w:tcPr>
          <w:p>
            <w:pPr>
              <w:rPr>
                <w:sz w:val="28"/>
                <w:szCs w:val="28"/>
                <w:spacing w:val="6"/>
              </w:rPr>
            </w:pPr>
            <w:r>
              <w:rPr>
                <w:sz w:val="28"/>
                <w:szCs w:val="28"/>
                <w:spacing w:val="6"/>
              </w:rPr>
              <w:t>Type of structure</w:t>
            </w:r>
          </w:p>
        </w:tc>
        <w:tc>
          <w:tcPr>
            <w:tcW w:w="6036" w:type="dxa"/>
          </w:tcPr>
          <w:p>
            <w:pPr>
              <w:rPr>
                <w:sz w:val="28"/>
                <w:szCs w:val="28"/>
                <w:spacing w:val="6"/>
              </w:rPr>
            </w:pPr>
            <w:r>
              <w:rPr>
                <w:sz w:val="28"/>
                <w:szCs w:val="28"/>
                <w:spacing w:val="6"/>
              </w:rPr>
              <w:t>: &lt;Type of structure&gt;</w:t>
            </w:r>
          </w:p>
        </w:tc>
      </w:tr>
      <w:tr>
        <w:trPr>
          <w:trHeight w:hRule="atLeast" w:val="177"/>
        </w:trPr>
        <w:tc>
          <w:tcPr>
            <w:tcW w:w="622" w:type="dxa"/>
          </w:tcPr>
          <w:p>
            <w:pPr>
              <w:jc w:val="right"/>
              <w:rPr>
                <w:sz w:val="28"/>
                <w:szCs w:val="28"/>
                <w:spacing w:val="6"/>
              </w:rPr>
            </w:pPr>
            <w:r>
              <w:rPr>
                <w:sz w:val="28"/>
                <w:szCs w:val="28"/>
                <w:spacing w:val="6"/>
              </w:rPr>
              <w:t>2.</w:t>
            </w:r>
          </w:p>
        </w:tc>
        <w:tc>
          <w:tcPr>
            <w:tcW w:w="3504" w:type="dxa"/>
          </w:tcPr>
          <w:p>
            <w:pPr>
              <w:rPr>
                <w:sz w:val="28"/>
                <w:szCs w:val="28"/>
                <w:spacing w:val="6"/>
              </w:rPr>
            </w:pPr>
            <w:r>
              <w:rPr>
                <w:sz w:val="28"/>
                <w:szCs w:val="28"/>
                <w:spacing w:val="6"/>
              </w:rPr>
              <w:t>Age of the house</w:t>
            </w:r>
          </w:p>
        </w:tc>
        <w:tc>
          <w:tcPr>
            <w:tcW w:w="6036" w:type="dxa"/>
          </w:tcPr>
          <w:p>
            <w:pPr>
              <w:rPr>
                <w:sz w:val="28"/>
                <w:szCs w:val="28"/>
                <w:spacing w:val="6"/>
              </w:rPr>
            </w:pPr>
            <w:r>
              <w:rPr>
                <w:sz w:val="28"/>
                <w:szCs w:val="28"/>
                <w:spacing w:val="6"/>
              </w:rPr>
              <w:t>: &lt;Age of House&gt; years</w:t>
            </w:r>
          </w:p>
        </w:tc>
      </w:tr>
      <w:tr>
        <w:trPr>
          <w:trHeight w:hRule="atLeast" w:val="177"/>
        </w:trPr>
        <w:tc>
          <w:tcPr>
            <w:tcW w:w="622" w:type="dxa"/>
          </w:tcPr>
          <w:p>
            <w:pPr>
              <w:jc w:val="right"/>
              <w:rPr>
                <w:sz w:val="28"/>
                <w:szCs w:val="28"/>
                <w:spacing w:val="6"/>
              </w:rPr>
            </w:pPr>
            <w:r>
              <w:rPr>
                <w:sz w:val="28"/>
                <w:szCs w:val="28"/>
                <w:spacing w:val="6"/>
              </w:rPr>
              <w:t>3.</w:t>
            </w:r>
          </w:p>
        </w:tc>
        <w:tc>
          <w:tcPr>
            <w:tcW w:w="3504" w:type="dxa"/>
          </w:tcPr>
          <w:p>
            <w:pPr>
              <w:rPr>
                <w:sz w:val="28"/>
                <w:szCs w:val="28"/>
                <w:spacing w:val="6"/>
              </w:rPr>
            </w:pPr>
            <w:r>
              <w:rPr>
                <w:sz w:val="28"/>
                <w:szCs w:val="28"/>
                <w:spacing w:val="6"/>
              </w:rPr>
              <w:t>Total extent of site</w:t>
            </w:r>
          </w:p>
        </w:tc>
        <w:tc>
          <w:tcPr>
            <w:tcW w:w="6036" w:type="dxa"/>
          </w:tcPr>
          <w:p>
            <w:pPr>
              <w:rPr>
                <w:sz w:val="28"/>
                <w:szCs w:val="28"/>
                <w:spacing w:val="6"/>
              </w:rPr>
            </w:pPr>
            <w:r>
              <w:rPr>
                <w:sz w:val="28"/>
                <w:szCs w:val="28"/>
                <w:spacing w:val="6"/>
              </w:rPr>
              <w:t xml:space="preserve">: </w:t>
            </w:r>
            <w:r>
              <w:rPr>
                <w:b w:val="1"/>
                <w:bCs w:val="1"/>
                <w:sz w:val="28"/>
                <w:szCs w:val="28"/>
              </w:rPr>
              <w:t xml:space="preserve">&lt;Extent in Sq.yards&gt; </w:t>
            </w:r>
            <w:r>
              <w:rPr>
                <w:sz w:val="28"/>
                <w:szCs w:val="28"/>
                <w:spacing w:val="6"/>
              </w:rPr>
              <w:t>sq.yards</w:t>
            </w:r>
          </w:p>
        </w:tc>
      </w:tr>
      <w:tr>
        <w:trPr>
          <w:trHeight w:hRule="atLeast" w:val="353"/>
        </w:trPr>
        <w:tc>
          <w:tcPr>
            <w:tcW w:w="622" w:type="dxa"/>
          </w:tcPr>
          <w:p>
            <w:pPr>
              <w:jc w:val="right"/>
              <w:rPr>
                <w:sz w:val="28"/>
                <w:szCs w:val="28"/>
                <w:spacing w:val="6"/>
              </w:rPr>
            </w:pPr>
            <w:r>
              <w:rPr>
                <w:sz w:val="28"/>
                <w:szCs w:val="28"/>
                <w:spacing w:val="6"/>
              </w:rPr>
              <w:t>4.</w:t>
            </w:r>
          </w:p>
        </w:tc>
        <w:tc>
          <w:tcPr>
            <w:tcW w:w="3504" w:type="dxa"/>
          </w:tcPr>
          <w:p>
            <w:pPr>
              <w:rPr>
                <w:sz w:val="28"/>
                <w:szCs w:val="28"/>
                <w:spacing w:val="6"/>
              </w:rPr>
            </w:pPr>
            <w:r>
              <w:rPr>
                <w:sz w:val="28"/>
                <w:szCs w:val="28"/>
              </w:rPr>
              <w:t>Built-up area of the property</w:t>
            </w:r>
          </w:p>
        </w:tc>
        <w:tc>
          <w:tcPr>
            <w:tcW w:w="6036" w:type="dxa"/>
          </w:tcPr>
          <w:p>
            <w:pPr>
              <w:rPr>
                <w:sz w:val="28"/>
                <w:szCs w:val="28"/>
                <w:spacing w:val="6"/>
              </w:rPr>
            </w:pPr>
            <w:r>
              <w:rPr>
                <w:sz w:val="28"/>
                <w:szCs w:val="28"/>
                <w:spacing w:val="6"/>
              </w:rPr>
              <w:t xml:space="preserve">: </w:t>
            </w:r>
          </w:p>
        </w:tc>
      </w:tr>
      <w:tr>
        <w:trPr>
          <w:trHeight w:hRule="atLeast" w:val="353"/>
        </w:trPr>
        <w:tc>
          <w:tcPr>
            <w:tcW w:w="622" w:type="dxa"/>
          </w:tcPr>
          <w:p>
            <w:pPr>
              <w:jc w:val="right"/>
              <w:rPr>
                <w:sz w:val="28"/>
                <w:szCs w:val="28"/>
                <w:spacing w:val="6"/>
              </w:rPr>
            </w:pPr>
          </w:p>
        </w:tc>
        <w:tc>
          <w:tcPr>
            <w:tcW w:w="3504" w:type="dxa"/>
          </w:tcPr>
          <w:p>
            <w:pPr>
              <w:rPr>
                <w:sz w:val="28"/>
                <w:szCs w:val="28"/>
              </w:rPr>
            </w:pPr>
            <w:r>
              <w:rPr>
                <w:sz w:val="28"/>
                <w:szCs w:val="28"/>
              </w:rPr>
              <w:t>Ground Floor</w:t>
            </w:r>
          </w:p>
        </w:tc>
        <w:tc>
          <w:tcPr>
            <w:tcW w:w="6036" w:type="dxa"/>
          </w:tcPr>
          <w:p>
            <w:pPr>
              <w:rPr>
                <w:sz w:val="28"/>
                <w:szCs w:val="28"/>
                <w:spacing w:val="6"/>
              </w:rPr>
            </w:pPr>
            <w:r>
              <w:rPr>
                <w:sz w:val="28"/>
                <w:szCs w:val="28"/>
                <w:spacing w:val="6"/>
              </w:rPr>
              <w:t xml:space="preserve">: </w:t>
            </w:r>
            <w:r>
              <w:rPr>
                <w:sz w:val="28"/>
                <w:szCs w:val="28"/>
              </w:rPr>
              <w:t>&lt;</w:t>
            </w:r>
            <w:r>
              <w:rPr>
                <w:sz w:val="28"/>
                <w:szCs w:val="28"/>
                <w:shd w:val="clear" w:color="auto" w:fill="FFFFFF"/>
              </w:rPr>
              <w:t>Nature of House</w:t>
            </w:r>
            <w:r>
              <w:rPr>
                <w:sz w:val="28"/>
                <w:szCs w:val="28"/>
              </w:rPr>
              <w:t xml:space="preserve">&gt; </w:t>
            </w:r>
            <w:r>
              <w:rPr>
                <w:rStyle w:val="C29"/>
                <w:sz w:val="28"/>
                <w:szCs w:val="28"/>
              </w:rPr>
              <w:t>&lt;</w:t>
            </w:r>
            <w:r>
              <w:rPr>
                <w:b w:val="1"/>
                <w:bCs w:val="1"/>
                <w:sz w:val="28"/>
                <w:szCs w:val="28"/>
                <w:shd w:val="clear" w:color="auto" w:fill="FFFFFF"/>
              </w:rPr>
              <w:t>Plinth Area</w:t>
            </w:r>
            <w:r>
              <w:rPr>
                <w:rStyle w:val="C29"/>
                <w:sz w:val="28"/>
                <w:szCs w:val="28"/>
              </w:rPr>
              <w:t xml:space="preserve">&gt; </w:t>
            </w:r>
            <w:r>
              <w:rPr>
                <w:sz w:val="28"/>
                <w:szCs w:val="28"/>
                <w:spacing w:val="6"/>
              </w:rPr>
              <w:t>sq.fts</w:t>
            </w:r>
          </w:p>
        </w:tc>
      </w:tr>
      <w:tr>
        <w:trPr>
          <w:trHeight w:hRule="atLeast" w:val="353"/>
        </w:trPr>
        <w:tc>
          <w:tcPr>
            <w:tcW w:w="622" w:type="dxa"/>
          </w:tcPr>
          <w:p>
            <w:pPr>
              <w:jc w:val="right"/>
              <w:rPr>
                <w:sz w:val="28"/>
                <w:szCs w:val="28"/>
                <w:spacing w:val="6"/>
              </w:rPr>
            </w:pPr>
          </w:p>
        </w:tc>
        <w:tc>
          <w:tcPr>
            <w:tcW w:w="3504" w:type="dxa"/>
          </w:tcPr>
          <w:p>
            <w:pPr>
              <w:rPr>
                <w:sz w:val="28"/>
                <w:szCs w:val="28"/>
              </w:rPr>
            </w:pPr>
            <w:r>
              <w:rPr>
                <w:sz w:val="28"/>
                <w:szCs w:val="28"/>
              </w:rPr>
              <w:t>First Floor</w:t>
            </w:r>
          </w:p>
        </w:tc>
        <w:tc>
          <w:tcPr>
            <w:tcW w:w="6036" w:type="dxa"/>
          </w:tcPr>
          <w:p>
            <w:pPr>
              <w:rPr>
                <w:sz w:val="28"/>
                <w:szCs w:val="28"/>
                <w:spacing w:val="6"/>
              </w:rPr>
            </w:pPr>
            <w:r>
              <w:rPr>
                <w:sz w:val="28"/>
                <w:szCs w:val="28"/>
                <w:spacing w:val="6"/>
              </w:rPr>
              <w:t xml:space="preserve">: </w:t>
            </w:r>
            <w:r>
              <w:rPr>
                <w:sz w:val="28"/>
                <w:szCs w:val="28"/>
              </w:rPr>
              <w:t>&lt;</w:t>
            </w:r>
            <w:r>
              <w:rPr>
                <w:sz w:val="28"/>
                <w:szCs w:val="28"/>
                <w:shd w:val="clear" w:color="auto" w:fill="FFFFFF"/>
              </w:rPr>
              <w:t>Nature of House</w:t>
            </w:r>
            <w:r>
              <w:rPr>
                <w:sz w:val="28"/>
                <w:szCs w:val="28"/>
              </w:rPr>
              <w:t xml:space="preserve">&gt; </w:t>
            </w:r>
            <w:r>
              <w:rPr>
                <w:rStyle w:val="C29"/>
                <w:sz w:val="28"/>
                <w:szCs w:val="28"/>
              </w:rPr>
              <w:t>&lt;</w:t>
            </w:r>
            <w:r>
              <w:rPr>
                <w:b w:val="1"/>
                <w:bCs w:val="1"/>
                <w:sz w:val="28"/>
                <w:szCs w:val="28"/>
                <w:shd w:val="clear" w:color="auto" w:fill="FFFFFF"/>
              </w:rPr>
              <w:t>Plinth Area</w:t>
            </w:r>
            <w:r>
              <w:rPr>
                <w:rStyle w:val="C29"/>
                <w:sz w:val="28"/>
                <w:szCs w:val="28"/>
              </w:rPr>
              <w:t xml:space="preserve">&gt; </w:t>
            </w:r>
            <w:r>
              <w:rPr>
                <w:sz w:val="28"/>
                <w:szCs w:val="28"/>
                <w:spacing w:val="6"/>
              </w:rPr>
              <w:t>sq.fts</w:t>
            </w:r>
          </w:p>
        </w:tc>
      </w:tr>
      <w:tr>
        <w:trPr>
          <w:trHeight w:hRule="atLeast" w:val="177"/>
        </w:trPr>
        <w:tc>
          <w:tcPr>
            <w:tcW w:w="622" w:type="dxa"/>
          </w:tcPr>
          <w:p>
            <w:pPr>
              <w:jc w:val="right"/>
              <w:rPr>
                <w:sz w:val="28"/>
                <w:szCs w:val="28"/>
                <w:spacing w:val="6"/>
              </w:rPr>
            </w:pPr>
            <w:r>
              <w:rPr>
                <w:sz w:val="28"/>
                <w:szCs w:val="28"/>
                <w:spacing w:val="6"/>
              </w:rPr>
              <w:t>5.</w:t>
            </w:r>
          </w:p>
        </w:tc>
        <w:tc>
          <w:tcPr>
            <w:tcW w:w="3504" w:type="dxa"/>
          </w:tcPr>
          <w:p>
            <w:pPr>
              <w:rPr>
                <w:sz w:val="28"/>
                <w:szCs w:val="28"/>
                <w:spacing w:val="6"/>
              </w:rPr>
            </w:pPr>
            <w:r>
              <w:rPr>
                <w:sz w:val="28"/>
                <w:szCs w:val="28"/>
                <w:spacing w:val="6"/>
              </w:rPr>
              <w:t>Tax per annum</w:t>
            </w:r>
          </w:p>
        </w:tc>
        <w:tc>
          <w:tcPr>
            <w:tcW w:w="6036" w:type="dxa"/>
          </w:tcPr>
          <w:p>
            <w:pPr>
              <w:rPr>
                <w:sz w:val="28"/>
                <w:szCs w:val="28"/>
                <w:spacing w:val="6"/>
              </w:rPr>
            </w:pPr>
            <w:r>
              <w:rPr>
                <w:sz w:val="28"/>
                <w:szCs w:val="28"/>
                <w:spacing w:val="6"/>
              </w:rPr>
              <w:t>: Rs.&lt;</w:t>
            </w:r>
            <w:r>
              <w:rPr>
                <w:rFonts w:ascii="Arial" w:hAnsi="Arial" w:cs="Arial"/>
                <w:b w:val="1"/>
                <w:bCs w:val="1"/>
                <w:caps w:val="1"/>
                <w:sz w:val="13"/>
                <w:szCs w:val="13"/>
                <w:shd w:val="clear" w:color="auto" w:fill="FFFFFF"/>
              </w:rPr>
              <w:t xml:space="preserve"> </w:t>
            </w:r>
            <w:r>
              <w:rPr>
                <w:sz w:val="28"/>
                <w:szCs w:val="28"/>
                <w:shd w:val="clear" w:color="auto" w:fill="FFFFFF"/>
              </w:rPr>
              <w:t>Taxes Per Annum</w:t>
            </w:r>
            <w:r>
              <w:rPr>
                <w:sz w:val="28"/>
                <w:szCs w:val="28"/>
                <w:spacing w:val="6"/>
              </w:rPr>
              <w:t>&gt;/-</w:t>
            </w:r>
          </w:p>
        </w:tc>
      </w:tr>
      <w:tr>
        <w:trPr>
          <w:trHeight w:hRule="atLeast" w:val="177"/>
        </w:trPr>
        <w:tc>
          <w:tcPr>
            <w:tcW w:w="622" w:type="dxa"/>
          </w:tcPr>
          <w:p>
            <w:pPr>
              <w:jc w:val="right"/>
              <w:rPr>
                <w:sz w:val="28"/>
                <w:szCs w:val="28"/>
                <w:spacing w:val="6"/>
              </w:rPr>
            </w:pPr>
            <w:r>
              <w:rPr>
                <w:sz w:val="28"/>
                <w:szCs w:val="28"/>
                <w:spacing w:val="6"/>
              </w:rPr>
              <w:t>6.</w:t>
            </w:r>
          </w:p>
        </w:tc>
        <w:tc>
          <w:tcPr>
            <w:tcW w:w="3504" w:type="dxa"/>
          </w:tcPr>
          <w:p>
            <w:pPr>
              <w:rPr>
                <w:sz w:val="28"/>
                <w:szCs w:val="28"/>
                <w:spacing w:val="6"/>
              </w:rPr>
            </w:pPr>
            <w:r>
              <w:rPr>
                <w:sz w:val="28"/>
                <w:szCs w:val="28"/>
                <w:spacing w:val="6"/>
              </w:rPr>
              <w:t>Annual Rental Value</w:t>
            </w:r>
          </w:p>
        </w:tc>
        <w:tc>
          <w:tcPr>
            <w:tcW w:w="6036" w:type="dxa"/>
          </w:tcPr>
          <w:p>
            <w:pPr>
              <w:rPr>
                <w:sz w:val="28"/>
                <w:szCs w:val="28"/>
                <w:spacing w:val="6"/>
              </w:rPr>
            </w:pPr>
            <w:r>
              <w:rPr>
                <w:sz w:val="28"/>
                <w:szCs w:val="28"/>
                <w:spacing w:val="6"/>
              </w:rPr>
              <w:t>: Rs.&lt;</w:t>
            </w:r>
            <w:r>
              <w:rPr>
                <w:rFonts w:ascii="Arial" w:hAnsi="Arial" w:cs="Arial"/>
                <w:b w:val="1"/>
                <w:bCs w:val="1"/>
                <w:caps w:val="1"/>
                <w:sz w:val="13"/>
                <w:szCs w:val="13"/>
                <w:shd w:val="clear" w:color="auto" w:fill="FFFFFF"/>
              </w:rPr>
              <w:t xml:space="preserve"> </w:t>
            </w:r>
            <w:r>
              <w:rPr>
                <w:sz w:val="28"/>
                <w:szCs w:val="28"/>
                <w:shd w:val="clear" w:color="auto" w:fill="FFFFFF"/>
              </w:rPr>
              <w:t>Annual Rental Value</w:t>
            </w:r>
            <w:r>
              <w:rPr>
                <w:sz w:val="28"/>
                <w:szCs w:val="28"/>
                <w:spacing w:val="6"/>
              </w:rPr>
              <w:t>&gt;/-</w:t>
            </w:r>
          </w:p>
        </w:tc>
      </w:tr>
      <w:tr>
        <w:trPr>
          <w:trHeight w:hRule="atLeast" w:val="170"/>
        </w:trPr>
        <w:tc>
          <w:tcPr>
            <w:tcW w:w="622" w:type="dxa"/>
          </w:tcPr>
          <w:p>
            <w:pPr>
              <w:jc w:val="right"/>
              <w:rPr>
                <w:sz w:val="28"/>
                <w:szCs w:val="28"/>
                <w:spacing w:val="6"/>
              </w:rPr>
            </w:pPr>
            <w:r>
              <w:rPr>
                <w:sz w:val="28"/>
                <w:szCs w:val="28"/>
                <w:spacing w:val="6"/>
              </w:rPr>
              <w:t>7.</w:t>
            </w:r>
          </w:p>
        </w:tc>
        <w:tc>
          <w:tcPr>
            <w:tcW w:w="3504" w:type="dxa"/>
          </w:tcPr>
          <w:p>
            <w:pPr>
              <w:rPr>
                <w:sz w:val="28"/>
                <w:szCs w:val="28"/>
                <w:spacing w:val="6"/>
              </w:rPr>
            </w:pPr>
            <w:r>
              <w:rPr>
                <w:sz w:val="28"/>
                <w:szCs w:val="28"/>
                <w:spacing w:val="6"/>
              </w:rPr>
              <w:t>Tap Connection No/s</w:t>
            </w:r>
          </w:p>
        </w:tc>
        <w:tc>
          <w:tcPr>
            <w:tcW w:w="6036" w:type="dxa"/>
          </w:tcPr>
          <w:p>
            <w:pPr>
              <w:rPr>
                <w:sz w:val="28"/>
                <w:szCs w:val="28"/>
                <w:spacing w:val="6"/>
              </w:rPr>
            </w:pPr>
            <w:r>
              <w:rPr>
                <w:sz w:val="28"/>
                <w:szCs w:val="28"/>
                <w:spacing w:val="6"/>
              </w:rPr>
              <w:t>: &lt;T</w:t>
            </w:r>
            <w:r>
              <w:rPr>
                <w:sz w:val="28"/>
                <w:szCs w:val="28"/>
                <w:shd w:val="clear" w:color="auto" w:fill="FFFFFF"/>
              </w:rPr>
              <w:t>ap Connection No</w:t>
            </w:r>
            <w:r>
              <w:rPr>
                <w:caps w:val="1"/>
                <w:sz w:val="28"/>
                <w:szCs w:val="28"/>
                <w:shd w:val="clear" w:color="auto" w:fill="FFFFFF"/>
              </w:rPr>
              <w:t>.</w:t>
            </w:r>
            <w:r>
              <w:rPr>
                <w:sz w:val="28"/>
                <w:szCs w:val="28"/>
                <w:spacing w:val="6"/>
              </w:rPr>
              <w:t>&gt;</w:t>
            </w:r>
          </w:p>
        </w:tc>
      </w:tr>
      <w:tr>
        <w:trPr>
          <w:trHeight w:hRule="atLeast" w:val="177"/>
        </w:trPr>
        <w:tc>
          <w:tcPr>
            <w:tcW w:w="622" w:type="dxa"/>
          </w:tcPr>
          <w:p>
            <w:pPr>
              <w:jc w:val="right"/>
              <w:rPr>
                <w:sz w:val="28"/>
                <w:szCs w:val="28"/>
                <w:spacing w:val="6"/>
              </w:rPr>
            </w:pPr>
            <w:r>
              <w:rPr>
                <w:sz w:val="28"/>
                <w:szCs w:val="28"/>
                <w:spacing w:val="6"/>
              </w:rPr>
              <w:t>8.</w:t>
            </w:r>
          </w:p>
        </w:tc>
        <w:tc>
          <w:tcPr>
            <w:tcW w:w="3504" w:type="dxa"/>
          </w:tcPr>
          <w:p>
            <w:pPr>
              <w:rPr>
                <w:sz w:val="28"/>
                <w:szCs w:val="28"/>
                <w:spacing w:val="6"/>
              </w:rPr>
            </w:pPr>
            <w:r>
              <w:rPr>
                <w:sz w:val="28"/>
                <w:szCs w:val="28"/>
                <w:spacing w:val="6"/>
              </w:rPr>
              <w:t>Electricity S.C.No/s</w:t>
            </w:r>
          </w:p>
        </w:tc>
        <w:tc>
          <w:tcPr>
            <w:tcW w:w="6036" w:type="dxa"/>
          </w:tcPr>
          <w:p>
            <w:pPr>
              <w:rPr>
                <w:sz w:val="28"/>
                <w:szCs w:val="28"/>
                <w:spacing w:val="6"/>
              </w:rPr>
            </w:pPr>
            <w:r>
              <w:rPr>
                <w:sz w:val="28"/>
                <w:szCs w:val="28"/>
                <w:spacing w:val="6"/>
              </w:rPr>
              <w:t>: &lt;</w:t>
            </w:r>
            <w:r>
              <w:rPr>
                <w:sz w:val="28"/>
                <w:szCs w:val="28"/>
                <w:shd w:val="clear" w:color="auto" w:fill="FFFFFF"/>
              </w:rPr>
              <w:t>Meters No/s</w:t>
            </w:r>
            <w:r>
              <w:rPr>
                <w:sz w:val="28"/>
                <w:szCs w:val="28"/>
                <w:spacing w:val="6"/>
              </w:rPr>
              <w:t>&gt;</w:t>
            </w:r>
          </w:p>
        </w:tc>
      </w:tr>
      <w:tr>
        <w:trPr>
          <w:trHeight w:hRule="atLeast" w:val="177"/>
        </w:trPr>
        <w:tc>
          <w:tcPr>
            <w:tcW w:w="622" w:type="dxa"/>
          </w:tcPr>
          <w:p>
            <w:pPr>
              <w:jc w:val="right"/>
              <w:rPr>
                <w:sz w:val="28"/>
                <w:szCs w:val="28"/>
                <w:spacing w:val="6"/>
              </w:rPr>
            </w:pPr>
            <w:r>
              <w:rPr>
                <w:sz w:val="28"/>
                <w:szCs w:val="28"/>
                <w:spacing w:val="6"/>
              </w:rPr>
              <w:t>9.</w:t>
            </w:r>
          </w:p>
        </w:tc>
        <w:tc>
          <w:tcPr>
            <w:tcW w:w="3504" w:type="dxa"/>
          </w:tcPr>
          <w:p>
            <w:pPr>
              <w:rPr>
                <w:sz w:val="28"/>
                <w:szCs w:val="28"/>
                <w:spacing w:val="6"/>
              </w:rPr>
            </w:pPr>
            <w:r>
              <w:rPr>
                <w:sz w:val="28"/>
                <w:szCs w:val="28"/>
                <w:spacing w:val="6"/>
              </w:rPr>
              <w:t>Market Value per Sq.yds</w:t>
            </w:r>
          </w:p>
        </w:tc>
        <w:tc>
          <w:tcPr>
            <w:tcW w:w="6036" w:type="dxa"/>
          </w:tcPr>
          <w:p>
            <w:pPr>
              <w:rPr>
                <w:sz w:val="28"/>
                <w:szCs w:val="28"/>
                <w:spacing w:val="6"/>
              </w:rPr>
            </w:pPr>
            <w:r>
              <w:rPr>
                <w:sz w:val="28"/>
                <w:szCs w:val="28"/>
                <w:spacing w:val="6"/>
              </w:rPr>
              <w:t xml:space="preserve">: </w:t>
            </w:r>
            <w:r>
              <w:rPr>
                <w:sz w:val="28"/>
                <w:szCs w:val="28"/>
                <w:lang w:bidi="te-IN"/>
              </w:rPr>
              <w:t>Rs.&lt;</w:t>
            </w:r>
            <w:r>
              <w:rPr>
                <w:rFonts w:ascii="Arial" w:hAnsi="Arial" w:cs="Arial"/>
                <w:b w:val="1"/>
                <w:bCs w:val="1"/>
                <w:caps w:val="1"/>
                <w:sz w:val="12"/>
                <w:szCs w:val="12"/>
                <w:shd w:val="clear" w:color="auto" w:fill="FFFFFF"/>
              </w:rPr>
              <w:t xml:space="preserve"> </w:t>
            </w:r>
            <w:r>
              <w:rPr>
                <w:sz w:val="28"/>
                <w:szCs w:val="28"/>
                <w:shd w:val="clear" w:color="auto" w:fill="FFFFFF"/>
              </w:rPr>
              <w:t>Market Value Per Sq.Yard</w:t>
            </w:r>
            <w:r>
              <w:rPr>
                <w:sz w:val="28"/>
                <w:szCs w:val="28"/>
                <w:lang w:bidi="te-IN"/>
              </w:rPr>
              <w:t>&gt;/-</w:t>
            </w:r>
          </w:p>
        </w:tc>
      </w:tr>
      <w:tr>
        <w:trPr>
          <w:trHeight w:hRule="atLeast" w:val="177"/>
        </w:trPr>
        <w:tc>
          <w:tcPr>
            <w:tcW w:w="622" w:type="dxa"/>
          </w:tcPr>
          <w:p>
            <w:pPr>
              <w:jc w:val="right"/>
              <w:rPr>
                <w:sz w:val="28"/>
                <w:szCs w:val="28"/>
                <w:spacing w:val="6"/>
              </w:rPr>
            </w:pPr>
            <w:r>
              <w:rPr>
                <w:sz w:val="28"/>
                <w:szCs w:val="28"/>
                <w:spacing w:val="6"/>
              </w:rPr>
              <w:t>10.</w:t>
            </w:r>
          </w:p>
        </w:tc>
        <w:tc>
          <w:tcPr>
            <w:tcW w:w="3504" w:type="dxa"/>
          </w:tcPr>
          <w:p>
            <w:pPr>
              <w:rPr>
                <w:sz w:val="28"/>
                <w:szCs w:val="28"/>
                <w:spacing w:val="6"/>
              </w:rPr>
            </w:pPr>
            <w:r>
              <w:rPr>
                <w:sz w:val="28"/>
                <w:szCs w:val="28"/>
                <w:spacing w:val="6"/>
              </w:rPr>
              <w:t>Executant's estimate M.V.</w:t>
            </w:r>
          </w:p>
        </w:tc>
        <w:tc>
          <w:tcPr>
            <w:tcW w:w="6036" w:type="dxa"/>
          </w:tcPr>
          <w:p>
            <w:pPr>
              <w:rPr>
                <w:sz w:val="28"/>
                <w:szCs w:val="28"/>
                <w:spacing w:val="6"/>
              </w:rPr>
            </w:pPr>
            <w:r>
              <w:rPr>
                <w:sz w:val="28"/>
                <w:szCs w:val="28"/>
                <w:spacing w:val="6"/>
              </w:rPr>
              <w:t xml:space="preserve">: </w:t>
            </w:r>
            <w:r>
              <w:rPr>
                <w:sz w:val="28"/>
                <w:szCs w:val="28"/>
              </w:rPr>
              <w:t>Rs.</w:t>
            </w:r>
            <w:r>
              <w:rPr>
                <w:b w:val="1"/>
                <w:bCs w:val="1"/>
                <w:sz w:val="28"/>
                <w:szCs w:val="28"/>
              </w:rPr>
              <w:t>&lt;Market of Value Rs./-&gt;</w:t>
            </w:r>
            <w:r>
              <w:rPr>
                <w:sz w:val="28"/>
                <w:szCs w:val="28"/>
              </w:rPr>
              <w:t>/-</w:t>
            </w:r>
          </w:p>
        </w:tc>
      </w:tr>
      <w:tr>
        <w:trPr>
          <w:trHeight w:hRule="atLeast" w:val="177"/>
        </w:trPr>
        <w:tc>
          <w:tcPr>
            <w:tcW w:w="622" w:type="dxa"/>
          </w:tcPr>
          <w:p>
            <w:pPr>
              <w:jc w:val="right"/>
              <w:rPr>
                <w:sz w:val="28"/>
                <w:szCs w:val="28"/>
                <w:spacing w:val="6"/>
              </w:rPr>
            </w:pPr>
            <w:r>
              <w:rPr>
                <w:sz w:val="28"/>
                <w:szCs w:val="28"/>
                <w:spacing w:val="6"/>
              </w:rPr>
              <w:t>11.</w:t>
            </w:r>
          </w:p>
        </w:tc>
        <w:tc>
          <w:tcPr>
            <w:tcW w:w="3504" w:type="dxa"/>
          </w:tcPr>
          <w:p>
            <w:pPr>
              <w:rPr>
                <w:sz w:val="28"/>
                <w:szCs w:val="28"/>
                <w:spacing w:val="6"/>
              </w:rPr>
            </w:pPr>
            <w:r>
              <w:rPr>
                <w:sz w:val="28"/>
                <w:szCs w:val="28"/>
                <w:spacing w:val="6"/>
              </w:rPr>
              <w:t xml:space="preserve">Consideration: Nil</w:t>
            </w:r>
          </w:p>
        </w:tc>
        <w:tc>
          <w:tcPr>
            <w:tcW w:w="6036" w:type="dxa"/>
          </w:tcPr>
          <w:p>
            <w:pPr>
              <w:rPr>
                <w:sz w:val="28"/>
                <w:szCs w:val="28"/>
                <w:spacing w:val="6"/>
              </w:rPr>
            </w:pPr>
            <w:r>
              <w:rPr>
                <w:sz w:val="28"/>
                <w:szCs w:val="28"/>
                <w:spacing w:val="6"/>
              </w:rPr>
              <w:t xml:space="preserve">: </w:t>
            </w:r>
            <w:r>
              <w:rPr>
                <w:sz w:val="28"/>
                <w:szCs w:val="28"/>
              </w:rPr>
              <w:t>Rs.</w:t>
            </w:r>
            <w:r>
              <w:rPr>
                <w:b w:val="1"/>
                <w:bCs w:val="1"/>
                <w:sz w:val="28"/>
                <w:szCs w:val="28"/>
              </w:rPr>
              <w:t>&lt;Market of Value Rs./-&gt;</w:t>
            </w:r>
            <w:r>
              <w:rPr>
                <w:sz w:val="28"/>
                <w:szCs w:val="28"/>
              </w:rPr>
              <w:t>/-</w:t>
            </w:r>
          </w:p>
        </w:tc>
      </w:tr>
    </w:tbl>
    <w:p>
      <w:pPr>
        <w:pStyle w:val="P22"/>
        <w:spacing w:before="0" w:after="0" w:beforeAutospacing="0" w:afterAutospacing="0"/>
        <w:ind w:firstLine="720"/>
        <w:rPr>
          <w:b w:val="1"/>
          <w:bCs w:val="1"/>
          <w:sz w:val="28"/>
          <w:szCs w:val="28"/>
        </w:rPr>
      </w:pPr>
    </w:p>
    <w:p>
      <w:pPr>
        <w:pStyle w:val="P3"/>
        <w:rPr>
          <w:b w:val="0"/>
          <w:szCs w:val="28"/>
          <w:u w:val="none"/>
        </w:rPr>
      </w:pPr>
      <w:r>
        <w:rPr>
          <w:b w:val="0"/>
          <w:u w:val="none"/>
        </w:rPr>
        <w:t>&lt;IF FLAT SEMI FINISHED&gt;</w:t>
      </w:r>
    </w:p>
    <w:p>
      <w:pPr>
        <w:pStyle w:val="P3"/>
        <w:rPr>
          <w:b w:val="0"/>
          <w:bCs w:val="0"/>
          <w:szCs w:val="28"/>
        </w:rPr>
      </w:pPr>
      <w:r>
        <w:rPr>
          <w:b w:val="0"/>
          <w:bCs w:val="0"/>
          <w:szCs w:val="28"/>
        </w:rPr>
        <w:t>SCHEDULE OF PROPERTY</w:t>
      </w:r>
    </w:p>
    <w:p>
      <w:pPr>
        <w:pStyle w:val="P22"/>
        <w:spacing w:before="0" w:after="0" w:beforeAutospacing="0" w:afterAutospacing="0"/>
        <w:jc w:val="center"/>
        <w:rPr>
          <w:i w:val="1"/>
          <w:iCs w:val="1"/>
          <w:sz w:val="28"/>
          <w:szCs w:val="28"/>
          <w:u w:val="single"/>
        </w:rPr>
      </w:pPr>
      <w:r>
        <w:rPr>
          <w:i w:val="1"/>
          <w:iCs w:val="1"/>
          <w:sz w:val="28"/>
          <w:szCs w:val="28"/>
          <w:u w:val="single"/>
        </w:rPr>
        <w:t>(Description of the property hereby gifted)</w:t>
      </w:r>
    </w:p>
    <w:p>
      <w:pPr>
        <w:pStyle w:val="P20"/>
        <w:ind w:firstLine="720"/>
        <w:jc w:val="both"/>
        <w:rPr>
          <w:sz w:val="28"/>
          <w:szCs w:val="28"/>
        </w:rPr>
      </w:pPr>
      <w:r>
        <w:rPr>
          <w:sz w:val="28"/>
          <w:szCs w:val="28"/>
        </w:rPr>
        <w:t>All that a &lt;</w:t>
      </w:r>
      <w:r>
        <w:rPr>
          <w:rStyle w:val="C29"/>
          <w:sz w:val="28"/>
          <w:szCs w:val="28"/>
        </w:rPr>
        <w:t xml:space="preserve">Stage&gt; </w:t>
      </w:r>
      <w:r>
        <w:rPr>
          <w:rStyle w:val="C29"/>
          <w:b w:val="0"/>
          <w:bCs w:val="0"/>
          <w:sz w:val="28"/>
          <w:szCs w:val="28"/>
        </w:rPr>
        <w:t>Residential Flat No.</w:t>
      </w:r>
      <w:r>
        <w:rPr>
          <w:rStyle w:val="C29"/>
          <w:sz w:val="28"/>
          <w:szCs w:val="28"/>
        </w:rPr>
        <w:t xml:space="preserve">&lt;Flat No.&gt; </w:t>
      </w:r>
      <w:r>
        <w:rPr>
          <w:rStyle w:val="C29"/>
          <w:b w:val="0"/>
          <w:bCs w:val="0"/>
          <w:sz w:val="28"/>
          <w:szCs w:val="28"/>
        </w:rPr>
        <w:t>in</w:t>
      </w:r>
      <w:r>
        <w:rPr>
          <w:rStyle w:val="C29"/>
          <w:sz w:val="28"/>
          <w:szCs w:val="28"/>
        </w:rPr>
        <w:t xml:space="preserve"> </w:t>
      </w:r>
      <w:r>
        <w:rPr>
          <w:rStyle w:val="C29"/>
          <w:b w:val="0"/>
          <w:bCs w:val="0"/>
          <w:sz w:val="28"/>
          <w:szCs w:val="28"/>
        </w:rPr>
        <w:t>&lt;Floor No.&gt; Floor</w:t>
      </w:r>
      <w:r>
        <w:rPr>
          <w:sz w:val="28"/>
          <w:szCs w:val="28"/>
        </w:rPr>
        <w:t xml:space="preserve">, (Municipal No.Not Allotted), having a built up area of </w:t>
      </w:r>
      <w:r>
        <w:rPr>
          <w:rStyle w:val="C29"/>
          <w:sz w:val="28"/>
          <w:szCs w:val="28"/>
        </w:rPr>
        <w:t xml:space="preserve">&lt;Built-up Area&gt; </w:t>
      </w:r>
      <w:r>
        <w:rPr>
          <w:rStyle w:val="C29"/>
          <w:b w:val="0"/>
          <w:bCs w:val="0"/>
          <w:sz w:val="28"/>
          <w:szCs w:val="28"/>
        </w:rPr>
        <w:t>Sq.fts, (including common area)</w:t>
      </w:r>
      <w:r>
        <w:rPr>
          <w:sz w:val="28"/>
          <w:szCs w:val="28"/>
        </w:rPr>
        <w:t xml:space="preserve"> and </w:t>
      </w:r>
      <w:r>
        <w:rPr>
          <w:rStyle w:val="C29"/>
          <w:b w:val="0"/>
          <w:bCs w:val="0"/>
          <w:sz w:val="28"/>
          <w:szCs w:val="28"/>
        </w:rPr>
        <w:t>Car Parking area &lt;Car Parking Area&gt; sq.fts</w:t>
      </w:r>
      <w:r>
        <w:rPr>
          <w:b w:val="1"/>
          <w:bCs w:val="1"/>
          <w:sz w:val="28"/>
          <w:szCs w:val="28"/>
        </w:rPr>
        <w:t>,</w:t>
      </w:r>
      <w:r>
        <w:rPr>
          <w:sz w:val="28"/>
          <w:szCs w:val="28"/>
        </w:rPr>
        <w:t xml:space="preserve"> together with </w:t>
      </w:r>
      <w:r>
        <w:rPr>
          <w:rStyle w:val="C29"/>
          <w:b w:val="0"/>
          <w:bCs w:val="0"/>
          <w:sz w:val="28"/>
          <w:szCs w:val="28"/>
        </w:rPr>
        <w:t>undivided share of land</w:t>
      </w:r>
      <w:r>
        <w:rPr>
          <w:rStyle w:val="C29"/>
          <w:sz w:val="28"/>
          <w:szCs w:val="28"/>
        </w:rPr>
        <w:t xml:space="preserve"> &lt;UDS&gt; </w:t>
      </w:r>
      <w:r>
        <w:rPr>
          <w:rStyle w:val="C29"/>
          <w:b w:val="0"/>
          <w:bCs w:val="0"/>
          <w:sz w:val="28"/>
          <w:szCs w:val="28"/>
        </w:rPr>
        <w:t>Sq.yds</w:t>
      </w:r>
      <w:r>
        <w:rPr>
          <w:rStyle w:val="C3"/>
          <w:rFonts w:ascii="Times New Roman" w:hAnsi="Times New Roman" w:cs="Times New Roman"/>
          <w:sz w:val="28"/>
          <w:szCs w:val="28"/>
        </w:rPr>
        <w:t xml:space="preserve"> </w:t>
      </w:r>
      <w:r>
        <w:rPr>
          <w:rStyle w:val="C29"/>
          <w:b w:val="0"/>
          <w:bCs w:val="0"/>
          <w:sz w:val="28"/>
          <w:szCs w:val="28"/>
        </w:rPr>
        <w:t xml:space="preserve">equivalent to </w:t>
      </w:r>
      <w:r>
        <w:rPr>
          <w:b w:val="1"/>
          <w:bCs w:val="1"/>
          <w:sz w:val="28"/>
          <w:szCs w:val="28"/>
        </w:rPr>
        <w:t>&lt;</w:t>
      </w:r>
      <w:r>
        <w:rPr>
          <w:b w:val="1"/>
          <w:bCs w:val="1"/>
          <w:sz w:val="28"/>
          <w:szCs w:val="28"/>
          <w:shd w:val="clear" w:color="auto" w:fill="FFFFFF"/>
        </w:rPr>
        <w:t>Extent in Sq.Meters</w:t>
      </w:r>
      <w:r>
        <w:rPr>
          <w:b w:val="1"/>
          <w:bCs w:val="1"/>
          <w:sz w:val="28"/>
          <w:szCs w:val="28"/>
        </w:rPr>
        <w:t xml:space="preserve">&gt; </w:t>
      </w:r>
      <w:r>
        <w:rPr>
          <w:rStyle w:val="C29"/>
          <w:b w:val="0"/>
          <w:bCs w:val="0"/>
          <w:sz w:val="28"/>
          <w:szCs w:val="28"/>
        </w:rPr>
        <w:t>square meters, out of &lt;Total Land Extent&gt; Sq.yds.</w:t>
      </w:r>
      <w:r>
        <w:rPr>
          <w:sz w:val="28"/>
          <w:szCs w:val="28"/>
        </w:rPr>
        <w:t xml:space="preserve">, in the complex known as </w:t>
      </w:r>
      <w:r>
        <w:rPr>
          <w:rStyle w:val="C29"/>
          <w:sz w:val="28"/>
          <w:szCs w:val="28"/>
        </w:rPr>
        <w:t>“&lt;Apartment Complex Name&gt;”</w:t>
      </w:r>
      <w:r>
        <w:rPr>
          <w:sz w:val="28"/>
          <w:szCs w:val="28"/>
        </w:rPr>
        <w:t xml:space="preserve">, in plot nos. </w:t>
      </w:r>
      <w:r>
        <w:rPr>
          <w:rStyle w:val="C29"/>
          <w:sz w:val="28"/>
          <w:szCs w:val="28"/>
        </w:rPr>
        <w:t>&lt;Plot Nos.&gt;</w:t>
      </w:r>
      <w:r>
        <w:rPr>
          <w:sz w:val="28"/>
          <w:szCs w:val="28"/>
        </w:rPr>
        <w:t xml:space="preserve"> &amp; Survey No. </w:t>
      </w:r>
      <w:r>
        <w:rPr>
          <w:rStyle w:val="C29"/>
          <w:sz w:val="28"/>
          <w:szCs w:val="28"/>
        </w:rPr>
        <w:t>&lt;Survey No.&gt;</w:t>
      </w:r>
      <w:r>
        <w:rPr>
          <w:sz w:val="28"/>
          <w:szCs w:val="28"/>
        </w:rPr>
        <w:t xml:space="preserve">, situated near/adjacent H.No.&lt;Near H.No.&gt; of ‘&lt;Locality&gt;’ locality of </w:t>
      </w:r>
      <w:r>
        <w:rPr>
          <w:b w:val="1"/>
          <w:bCs w:val="1"/>
          <w:sz w:val="28"/>
          <w:szCs w:val="28"/>
        </w:rPr>
        <w:t xml:space="preserve">&lt;Village&gt; </w:t>
      </w:r>
      <w:r>
        <w:rPr>
          <w:sz w:val="28"/>
          <w:szCs w:val="28"/>
        </w:rPr>
        <w:t>Village,</w:t>
      </w:r>
      <w:r>
        <w:rPr>
          <w:b w:val="1"/>
          <w:bCs w:val="1"/>
          <w:sz w:val="28"/>
          <w:szCs w:val="28"/>
        </w:rPr>
        <w:t xml:space="preserve"> </w:t>
      </w:r>
      <w:r>
        <w:rPr>
          <w:sz w:val="28"/>
          <w:szCs w:val="28"/>
        </w:rPr>
        <w:t>&lt;Mandal&gt; mandal, District:&lt;District&gt;, Pin Code:&lt;Pin Code&gt;, Within the jurisdictional limits of the Competent Local Authority,</w:t>
      </w:r>
      <w:r>
        <w:rPr>
          <w:b w:val="1"/>
          <w:bCs w:val="1"/>
          <w:sz w:val="28"/>
          <w:szCs w:val="28"/>
        </w:rPr>
        <w:t>&lt;Village&gt;</w:t>
      </w:r>
      <w:r>
        <w:rPr>
          <w:sz w:val="28"/>
          <w:szCs w:val="28"/>
        </w:rPr>
        <w:t>, Registration Sub-District: &lt;Sub-Registrar&gt;</w:t>
      </w:r>
      <w:r>
        <w:rPr>
          <w:b w:val="1"/>
          <w:bCs w:val="1"/>
          <w:sz w:val="28"/>
          <w:szCs w:val="28"/>
        </w:rPr>
        <w:t xml:space="preserve"> </w:t>
      </w:r>
      <w:r>
        <w:rPr>
          <w:sz w:val="28"/>
          <w:szCs w:val="28"/>
        </w:rPr>
        <w:t>and within the Registration District: &lt;District Registrar&gt;.</w:t>
      </w:r>
    </w:p>
    <w:p>
      <w:pPr>
        <w:pStyle w:val="P20"/>
        <w:rPr>
          <w:rStyle w:val="C29"/>
          <w:b w:val="0"/>
          <w:bCs w:val="0"/>
          <w:sz w:val="28"/>
          <w:szCs w:val="28"/>
        </w:rPr>
      </w:pPr>
      <w:r>
        <w:rPr>
          <w:rStyle w:val="C29"/>
          <w:sz w:val="28"/>
          <w:szCs w:val="28"/>
        </w:rPr>
        <w:t xml:space="preserve">  </w:t>
      </w:r>
      <w:r>
        <w:rPr>
          <w:rStyle w:val="C29"/>
          <w:b w:val="0"/>
          <w:bCs w:val="0"/>
          <w:sz w:val="28"/>
          <w:szCs w:val="28"/>
        </w:rPr>
        <w:t>Boundaries of Apartment:</w:t>
      </w:r>
    </w:p>
    <w:tbl>
      <w:tblPr>
        <w:tblStyle w:val="T2"/>
        <w:tblW w:w="10156" w:type="dxa"/>
        <w:tblInd w:w="108" w:type="dxa"/>
        <w:tblBorders>
          <w:top w:val="none" w:sz="0" w:space="0" w:shadow="0" w:frame="0" w:color="auto"/>
          <w:left w:val="none" w:sz="0" w:space="0" w:shadow="0" w:frame="0" w:color="auto"/>
          <w:bottom w:val="none" w:sz="0" w:space="0" w:shadow="0" w:frame="0" w:color="auto"/>
          <w:right w:val="none" w:sz="0" w:space="0" w:shadow="0" w:frame="0" w:color="auto"/>
          <w:insideH w:val="none" w:sz="0" w:space="0" w:shadow="0" w:frame="0" w:color="auto"/>
          <w:insideV w:val="none" w:sz="0" w:space="0" w:shadow="0" w:frame="0" w:color="auto"/>
        </w:tblBorders>
        <w:tblLook w:val="04A0"/>
      </w:tblPr>
      <w:tblGrid>
        <w:gridCol w:w="1080"/>
        <w:gridCol w:w="9076"/>
      </w:tblGrid>
      <w:tr>
        <w:tc>
          <w:tcPr>
            <w:tcW w:w="1080" w:type="dxa"/>
            <w:hideMark/>
          </w:tcPr>
          <w:p>
            <w:pPr>
              <w:pStyle w:val="P11"/>
              <w:spacing w:lineRule="atLeast" w:line="20" w:beforeAutospacing="0" w:afterAutospacing="0"/>
              <w:rPr>
                <w:rFonts w:eastAsiaTheme="minorHAnsi"/>
                <w:szCs w:val="28"/>
              </w:rPr>
            </w:pPr>
            <w:r>
              <w:rPr>
                <w:szCs w:val="28"/>
              </w:rPr>
              <w:t>North :</w:t>
            </w:r>
          </w:p>
        </w:tc>
        <w:tc>
          <w:tcPr>
            <w:tcW w:w="9076" w:type="dxa"/>
            <w:hideMark/>
          </w:tcPr>
          <w:p>
            <w:pPr>
              <w:pStyle w:val="P11"/>
              <w:spacing w:lineRule="atLeast" w:line="20" w:beforeAutospacing="0" w:afterAutospacing="0"/>
              <w:rPr>
                <w:rFonts w:eastAsiaTheme="minorHAnsi"/>
                <w:szCs w:val="28"/>
              </w:rPr>
            </w:pPr>
            <w:r>
              <w:rPr>
                <w:szCs w:val="28"/>
              </w:rPr>
              <w:t>&lt;North Boundary of Apartment&gt;,</w:t>
            </w:r>
          </w:p>
        </w:tc>
      </w:tr>
      <w:tr>
        <w:tc>
          <w:tcPr>
            <w:tcW w:w="1080" w:type="dxa"/>
            <w:hideMark/>
          </w:tcPr>
          <w:p>
            <w:pPr>
              <w:pStyle w:val="P11"/>
              <w:spacing w:lineRule="atLeast" w:line="20" w:beforeAutospacing="0" w:afterAutospacing="0"/>
              <w:rPr>
                <w:rFonts w:eastAsiaTheme="minorHAnsi"/>
                <w:szCs w:val="28"/>
              </w:rPr>
            </w:pPr>
            <w:r>
              <w:rPr>
                <w:szCs w:val="28"/>
              </w:rPr>
              <w:t>South :</w:t>
            </w:r>
          </w:p>
        </w:tc>
        <w:tc>
          <w:tcPr>
            <w:tcW w:w="9076" w:type="dxa"/>
            <w:hideMark/>
          </w:tcPr>
          <w:p>
            <w:pPr>
              <w:pStyle w:val="P11"/>
              <w:spacing w:lineRule="atLeast" w:line="20" w:beforeAutospacing="0" w:afterAutospacing="0"/>
              <w:rPr>
                <w:rFonts w:eastAsiaTheme="minorHAnsi"/>
                <w:szCs w:val="28"/>
              </w:rPr>
            </w:pPr>
            <w:r>
              <w:rPr>
                <w:szCs w:val="28"/>
              </w:rPr>
              <w:t>&lt;South Boundary of Apartment&gt;,</w:t>
            </w:r>
          </w:p>
        </w:tc>
      </w:tr>
      <w:tr>
        <w:tc>
          <w:tcPr>
            <w:tcW w:w="1080" w:type="dxa"/>
            <w:hideMark/>
          </w:tcPr>
          <w:p>
            <w:pPr>
              <w:pStyle w:val="P11"/>
              <w:spacing w:lineRule="atLeast" w:line="20" w:beforeAutospacing="0" w:afterAutospacing="0"/>
              <w:rPr>
                <w:rFonts w:eastAsiaTheme="minorHAnsi"/>
                <w:szCs w:val="28"/>
              </w:rPr>
            </w:pPr>
            <w:r>
              <w:rPr>
                <w:szCs w:val="28"/>
              </w:rPr>
              <w:t xml:space="preserve">East   :</w:t>
            </w:r>
          </w:p>
        </w:tc>
        <w:tc>
          <w:tcPr>
            <w:tcW w:w="9076" w:type="dxa"/>
            <w:hideMark/>
          </w:tcPr>
          <w:p>
            <w:pPr>
              <w:pStyle w:val="P11"/>
              <w:spacing w:lineRule="atLeast" w:line="20" w:beforeAutospacing="0" w:afterAutospacing="0"/>
              <w:rPr>
                <w:rFonts w:eastAsiaTheme="minorHAnsi"/>
                <w:szCs w:val="28"/>
              </w:rPr>
            </w:pPr>
            <w:r>
              <w:rPr>
                <w:szCs w:val="28"/>
              </w:rPr>
              <w:t>&lt;East Boundary of Apartment&gt;,</w:t>
            </w:r>
          </w:p>
        </w:tc>
      </w:tr>
      <w:tr>
        <w:tc>
          <w:tcPr>
            <w:tcW w:w="1080" w:type="dxa"/>
            <w:hideMark/>
          </w:tcPr>
          <w:p>
            <w:pPr>
              <w:pStyle w:val="P11"/>
              <w:spacing w:lineRule="atLeast" w:line="20" w:beforeAutospacing="0" w:afterAutospacing="0"/>
              <w:rPr>
                <w:rFonts w:eastAsiaTheme="minorHAnsi"/>
                <w:szCs w:val="28"/>
              </w:rPr>
            </w:pPr>
            <w:r>
              <w:rPr>
                <w:szCs w:val="28"/>
              </w:rPr>
              <w:t xml:space="preserve">West  :</w:t>
            </w:r>
          </w:p>
        </w:tc>
        <w:tc>
          <w:tcPr>
            <w:tcW w:w="9076" w:type="dxa"/>
            <w:hideMark/>
          </w:tcPr>
          <w:p>
            <w:pPr>
              <w:pStyle w:val="P11"/>
              <w:spacing w:lineRule="atLeast" w:line="20" w:beforeAutospacing="0" w:afterAutospacing="0"/>
              <w:rPr>
                <w:rFonts w:eastAsiaTheme="minorHAnsi"/>
                <w:szCs w:val="28"/>
              </w:rPr>
            </w:pPr>
            <w:r>
              <w:rPr>
                <w:szCs w:val="28"/>
              </w:rPr>
              <w:t>&lt;West Boundary of Apartment&gt;.</w:t>
            </w:r>
          </w:p>
        </w:tc>
      </w:tr>
    </w:tbl>
    <w:p>
      <w:pPr>
        <w:pStyle w:val="P20"/>
        <w:rPr>
          <w:b w:val="1"/>
          <w:bCs w:val="1"/>
          <w:sz w:val="28"/>
          <w:szCs w:val="28"/>
        </w:rPr>
      </w:pPr>
      <w:r>
        <w:rPr>
          <w:rStyle w:val="C29"/>
          <w:sz w:val="28"/>
          <w:szCs w:val="28"/>
        </w:rPr>
        <w:t xml:space="preserve">  </w:t>
      </w:r>
      <w:r>
        <w:rPr>
          <w:rStyle w:val="C29"/>
          <w:b w:val="0"/>
          <w:bCs w:val="0"/>
          <w:sz w:val="28"/>
          <w:szCs w:val="28"/>
        </w:rPr>
        <w:t>Boundaries of Flat No.&lt;Flat No.&gt; in &lt;Floor No.&gt; Floor:</w:t>
      </w:r>
    </w:p>
    <w:tbl>
      <w:tblPr>
        <w:tblStyle w:val="T2"/>
        <w:tblW w:w="10156" w:type="dxa"/>
        <w:tblInd w:w="108" w:type="dxa"/>
        <w:tblBorders>
          <w:top w:val="none" w:sz="0" w:space="0" w:shadow="0" w:frame="0" w:color="auto"/>
          <w:left w:val="none" w:sz="0" w:space="0" w:shadow="0" w:frame="0" w:color="auto"/>
          <w:bottom w:val="none" w:sz="0" w:space="0" w:shadow="0" w:frame="0" w:color="auto"/>
          <w:right w:val="none" w:sz="0" w:space="0" w:shadow="0" w:frame="0" w:color="auto"/>
          <w:insideH w:val="none" w:sz="0" w:space="0" w:shadow="0" w:frame="0" w:color="auto"/>
          <w:insideV w:val="none" w:sz="0" w:space="0" w:shadow="0" w:frame="0" w:color="auto"/>
        </w:tblBorders>
        <w:tblLook w:val="04A0"/>
      </w:tblPr>
      <w:tblGrid>
        <w:gridCol w:w="1080"/>
        <w:gridCol w:w="9076"/>
      </w:tblGrid>
      <w:tr>
        <w:tc>
          <w:tcPr>
            <w:tcW w:w="1080" w:type="dxa"/>
            <w:hideMark/>
          </w:tcPr>
          <w:p>
            <w:pPr>
              <w:pStyle w:val="P11"/>
              <w:spacing w:lineRule="atLeast" w:line="20" w:beforeAutospacing="0" w:afterAutospacing="0"/>
              <w:rPr>
                <w:rFonts w:eastAsiaTheme="minorHAnsi"/>
                <w:szCs w:val="28"/>
              </w:rPr>
            </w:pPr>
            <w:r>
              <w:rPr>
                <w:szCs w:val="28"/>
              </w:rPr>
              <w:t>North :</w:t>
            </w:r>
          </w:p>
        </w:tc>
        <w:tc>
          <w:tcPr>
            <w:tcW w:w="9076" w:type="dxa"/>
            <w:hideMark/>
          </w:tcPr>
          <w:p>
            <w:pPr>
              <w:pStyle w:val="P11"/>
              <w:spacing w:lineRule="atLeast" w:line="20" w:beforeAutospacing="0" w:afterAutospacing="0"/>
              <w:rPr>
                <w:rFonts w:eastAsiaTheme="minorHAnsi"/>
                <w:szCs w:val="28"/>
              </w:rPr>
            </w:pPr>
            <w:r>
              <w:rPr>
                <w:szCs w:val="28"/>
              </w:rPr>
              <w:t>&lt;North Boundary of Flat&gt;,</w:t>
            </w:r>
          </w:p>
        </w:tc>
      </w:tr>
      <w:tr>
        <w:tc>
          <w:tcPr>
            <w:tcW w:w="1080" w:type="dxa"/>
            <w:hideMark/>
          </w:tcPr>
          <w:p>
            <w:pPr>
              <w:pStyle w:val="P11"/>
              <w:spacing w:lineRule="atLeast" w:line="20" w:beforeAutospacing="0" w:afterAutospacing="0"/>
              <w:rPr>
                <w:rFonts w:eastAsiaTheme="minorHAnsi"/>
                <w:szCs w:val="28"/>
              </w:rPr>
            </w:pPr>
            <w:r>
              <w:rPr>
                <w:szCs w:val="28"/>
              </w:rPr>
              <w:t>South :</w:t>
            </w:r>
          </w:p>
        </w:tc>
        <w:tc>
          <w:tcPr>
            <w:tcW w:w="9076" w:type="dxa"/>
            <w:hideMark/>
          </w:tcPr>
          <w:p>
            <w:pPr>
              <w:pStyle w:val="P11"/>
              <w:spacing w:lineRule="atLeast" w:line="20" w:beforeAutospacing="0" w:afterAutospacing="0"/>
              <w:rPr>
                <w:rFonts w:eastAsiaTheme="minorHAnsi"/>
                <w:szCs w:val="28"/>
              </w:rPr>
            </w:pPr>
            <w:r>
              <w:rPr>
                <w:szCs w:val="28"/>
              </w:rPr>
              <w:t>&lt;South Boundary of Flat&gt;,</w:t>
            </w:r>
          </w:p>
        </w:tc>
      </w:tr>
      <w:tr>
        <w:tc>
          <w:tcPr>
            <w:tcW w:w="1080" w:type="dxa"/>
            <w:hideMark/>
          </w:tcPr>
          <w:p>
            <w:pPr>
              <w:pStyle w:val="P11"/>
              <w:spacing w:lineRule="atLeast" w:line="20" w:beforeAutospacing="0" w:afterAutospacing="0"/>
              <w:rPr>
                <w:rFonts w:eastAsiaTheme="minorHAnsi"/>
                <w:szCs w:val="28"/>
              </w:rPr>
            </w:pPr>
            <w:r>
              <w:rPr>
                <w:szCs w:val="28"/>
              </w:rPr>
              <w:t xml:space="preserve">East   :</w:t>
            </w:r>
          </w:p>
        </w:tc>
        <w:tc>
          <w:tcPr>
            <w:tcW w:w="9076" w:type="dxa"/>
            <w:hideMark/>
          </w:tcPr>
          <w:p>
            <w:pPr>
              <w:pStyle w:val="P11"/>
              <w:spacing w:lineRule="atLeast" w:line="20" w:beforeAutospacing="0" w:afterAutospacing="0"/>
              <w:rPr>
                <w:rFonts w:eastAsiaTheme="minorHAnsi"/>
                <w:szCs w:val="28"/>
              </w:rPr>
            </w:pPr>
            <w:r>
              <w:rPr>
                <w:szCs w:val="28"/>
              </w:rPr>
              <w:t>&lt;East Boundary of Flat&gt;,</w:t>
            </w:r>
          </w:p>
        </w:tc>
      </w:tr>
      <w:tr>
        <w:tc>
          <w:tcPr>
            <w:tcW w:w="1080" w:type="dxa"/>
            <w:hideMark/>
          </w:tcPr>
          <w:p>
            <w:pPr>
              <w:pStyle w:val="P11"/>
              <w:spacing w:lineRule="atLeast" w:line="20" w:beforeAutospacing="0" w:afterAutospacing="0"/>
              <w:rPr>
                <w:rFonts w:eastAsiaTheme="minorHAnsi"/>
                <w:szCs w:val="28"/>
              </w:rPr>
            </w:pPr>
            <w:r>
              <w:rPr>
                <w:szCs w:val="28"/>
              </w:rPr>
              <w:t xml:space="preserve">West  :</w:t>
            </w:r>
          </w:p>
        </w:tc>
        <w:tc>
          <w:tcPr>
            <w:tcW w:w="9076" w:type="dxa"/>
            <w:hideMark/>
          </w:tcPr>
          <w:p>
            <w:pPr>
              <w:pStyle w:val="P11"/>
              <w:spacing w:lineRule="atLeast" w:line="20" w:beforeAutospacing="0" w:afterAutospacing="0"/>
              <w:rPr>
                <w:rFonts w:eastAsiaTheme="minorHAnsi"/>
                <w:szCs w:val="28"/>
              </w:rPr>
            </w:pPr>
            <w:r>
              <w:rPr>
                <w:szCs w:val="28"/>
              </w:rPr>
              <w:t>&lt;West Boundary of Flat&gt;.</w:t>
            </w:r>
          </w:p>
        </w:tc>
      </w:tr>
    </w:tbl>
    <w:p>
      <w:pPr>
        <w:pStyle w:val="P11"/>
        <w:spacing w:before="7" w:beforeAutospacing="0" w:afterAutospacing="0"/>
        <w:jc w:val="center"/>
        <w:rPr>
          <w:szCs w:val="28"/>
          <w:u w:val="single"/>
        </w:rPr>
      </w:pPr>
    </w:p>
    <w:p>
      <w:pPr>
        <w:pStyle w:val="P11"/>
        <w:spacing w:before="7" w:beforeAutospacing="0" w:afterAutospacing="0"/>
        <w:jc w:val="center"/>
        <w:rPr>
          <w:b w:val="1"/>
          <w:bCs w:val="1"/>
          <w:sz w:val="32"/>
          <w:szCs w:val="32"/>
          <w:u w:val="single"/>
          <w:lang w:bidi="te-IN"/>
        </w:rPr>
      </w:pPr>
      <w:r>
        <w:rPr>
          <w:szCs w:val="28"/>
          <w:u w:val="single"/>
        </w:rPr>
        <w:t>ANNEXURE – 1A</w:t>
      </w:r>
    </w:p>
    <w:p>
      <w:pPr>
        <w:pStyle w:val="P1"/>
        <w:ind w:right="72"/>
        <w:rPr>
          <w:b w:val="0"/>
          <w:bCs w:val="0"/>
          <w:sz w:val="28"/>
          <w:szCs w:val="28"/>
        </w:rPr>
      </w:pPr>
    </w:p>
    <w:tbl>
      <w:tblPr>
        <w:tblW w:w="10162" w:type="dxa"/>
        <w:tblLook w:val="04A0"/>
      </w:tblPr>
      <w:tblGrid>
        <w:gridCol w:w="622"/>
        <w:gridCol w:w="3504"/>
        <w:gridCol w:w="6036"/>
      </w:tblGrid>
      <w:tr>
        <w:trPr>
          <w:trHeight w:hRule="atLeast" w:val="706"/>
        </w:trPr>
        <w:tc>
          <w:tcPr>
            <w:tcW w:w="622" w:type="dxa"/>
          </w:tcPr>
          <w:p>
            <w:pPr>
              <w:jc w:val="right"/>
              <w:rPr>
                <w:sz w:val="28"/>
                <w:szCs w:val="28"/>
                <w:spacing w:val="6"/>
              </w:rPr>
            </w:pPr>
            <w:r>
              <w:rPr>
                <w:sz w:val="28"/>
                <w:szCs w:val="28"/>
                <w:spacing w:val="6"/>
              </w:rPr>
              <w:t>1.</w:t>
            </w:r>
          </w:p>
        </w:tc>
        <w:tc>
          <w:tcPr>
            <w:tcW w:w="3504" w:type="dxa"/>
          </w:tcPr>
          <w:p>
            <w:pPr>
              <w:rPr>
                <w:sz w:val="28"/>
                <w:szCs w:val="28"/>
                <w:spacing w:val="6"/>
              </w:rPr>
            </w:pPr>
            <w:r>
              <w:rPr>
                <w:sz w:val="28"/>
                <w:szCs w:val="28"/>
                <w:spacing w:val="6"/>
              </w:rPr>
              <w:t>Description of the house</w:t>
            </w:r>
          </w:p>
        </w:tc>
        <w:tc>
          <w:tcPr>
            <w:tcW w:w="6036" w:type="dxa"/>
          </w:tcPr>
          <w:p>
            <w:pPr>
              <w:ind w:hanging="162" w:left="162" w:right="-108"/>
              <w:rPr>
                <w:sz w:val="28"/>
                <w:szCs w:val="28"/>
                <w:spacing w:val="6"/>
              </w:rPr>
            </w:pPr>
            <w:r>
              <w:rPr>
                <w:sz w:val="28"/>
                <w:szCs w:val="28"/>
                <w:spacing w:val="6"/>
              </w:rPr>
              <w:t xml:space="preserve">: </w:t>
            </w:r>
            <w:r>
              <w:rPr>
                <w:sz w:val="28"/>
                <w:szCs w:val="28"/>
              </w:rPr>
              <w:t>The &lt;</w:t>
            </w:r>
            <w:r>
              <w:rPr>
                <w:b w:val="1"/>
                <w:bCs w:val="1"/>
                <w:sz w:val="28"/>
                <w:szCs w:val="28"/>
              </w:rPr>
              <w:t xml:space="preserve"> </w:t>
            </w:r>
            <w:r>
              <w:rPr>
                <w:rStyle w:val="C29"/>
                <w:sz w:val="28"/>
                <w:szCs w:val="28"/>
              </w:rPr>
              <w:t>Stage</w:t>
            </w:r>
            <w:r>
              <w:rPr>
                <w:sz w:val="28"/>
                <w:szCs w:val="28"/>
              </w:rPr>
              <w:t xml:space="preserve"> &gt; </w:t>
            </w:r>
            <w:r>
              <w:rPr>
                <w:rStyle w:val="C29"/>
                <w:b w:val="0"/>
                <w:bCs w:val="0"/>
                <w:sz w:val="28"/>
                <w:szCs w:val="28"/>
              </w:rPr>
              <w:t>Flat No.</w:t>
            </w:r>
            <w:r>
              <w:rPr>
                <w:rStyle w:val="C29"/>
                <w:sz w:val="28"/>
                <w:szCs w:val="28"/>
              </w:rPr>
              <w:t xml:space="preserve">&lt;Flat No.&gt; </w:t>
            </w:r>
            <w:r>
              <w:rPr>
                <w:rStyle w:val="C29"/>
                <w:b w:val="0"/>
                <w:bCs w:val="0"/>
                <w:sz w:val="28"/>
                <w:szCs w:val="28"/>
              </w:rPr>
              <w:t>in &lt;Floor No.&gt; Floor of</w:t>
            </w:r>
            <w:r>
              <w:rPr>
                <w:rStyle w:val="C29"/>
                <w:sz w:val="28"/>
                <w:szCs w:val="28"/>
              </w:rPr>
              <w:t xml:space="preserve"> “&lt;Apartment Complex Name&gt;”</w:t>
            </w:r>
            <w:r>
              <w:rPr>
                <w:sz w:val="28"/>
                <w:szCs w:val="28"/>
              </w:rPr>
              <w:t>,</w:t>
            </w:r>
            <w:r>
              <w:rPr>
                <w:b w:val="1"/>
                <w:bCs w:val="1"/>
                <w:sz w:val="28"/>
                <w:szCs w:val="28"/>
              </w:rPr>
              <w:t xml:space="preserve"> </w:t>
            </w:r>
            <w:r>
              <w:rPr>
                <w:sz w:val="28"/>
                <w:szCs w:val="28"/>
                <w:spacing w:val="6"/>
              </w:rPr>
              <w:t xml:space="preserve">situated at </w:t>
            </w:r>
            <w:r>
              <w:rPr>
                <w:sz w:val="28"/>
                <w:szCs w:val="28"/>
              </w:rPr>
              <w:t xml:space="preserve">‘&lt;Locality&gt;’ </w:t>
            </w:r>
            <w:r>
              <w:rPr>
                <w:sz w:val="28"/>
                <w:szCs w:val="28"/>
                <w:spacing w:val="6"/>
              </w:rPr>
              <w:t xml:space="preserve">locality of </w:t>
            </w:r>
            <w:r>
              <w:rPr>
                <w:b w:val="1"/>
                <w:bCs w:val="1"/>
                <w:sz w:val="28"/>
                <w:szCs w:val="28"/>
              </w:rPr>
              <w:t xml:space="preserve">&lt;Village&gt; </w:t>
            </w:r>
            <w:r>
              <w:rPr>
                <w:sz w:val="28"/>
                <w:szCs w:val="28"/>
              </w:rPr>
              <w:t>Village,</w:t>
            </w:r>
            <w:r>
              <w:rPr>
                <w:b w:val="1"/>
                <w:bCs w:val="1"/>
                <w:sz w:val="28"/>
                <w:szCs w:val="28"/>
              </w:rPr>
              <w:t xml:space="preserve"> </w:t>
            </w:r>
            <w:r>
              <w:rPr>
                <w:sz w:val="28"/>
                <w:szCs w:val="28"/>
              </w:rPr>
              <w:t>&lt;Mandal&gt; mandal.</w:t>
            </w:r>
          </w:p>
        </w:tc>
      </w:tr>
      <w:tr>
        <w:trPr>
          <w:trHeight w:hRule="atLeast" w:val="177"/>
        </w:trPr>
        <w:tc>
          <w:tcPr>
            <w:tcW w:w="622" w:type="dxa"/>
          </w:tcPr>
          <w:p>
            <w:pPr>
              <w:jc w:val="right"/>
              <w:rPr>
                <w:sz w:val="28"/>
                <w:szCs w:val="28"/>
                <w:spacing w:val="6"/>
              </w:rPr>
            </w:pPr>
            <w:r>
              <w:rPr>
                <w:sz w:val="28"/>
                <w:szCs w:val="28"/>
                <w:spacing w:val="6"/>
              </w:rPr>
              <w:t>a)</w:t>
            </w:r>
          </w:p>
        </w:tc>
        <w:tc>
          <w:tcPr>
            <w:tcW w:w="3504" w:type="dxa"/>
          </w:tcPr>
          <w:p>
            <w:pPr>
              <w:rPr>
                <w:sz w:val="28"/>
                <w:szCs w:val="28"/>
                <w:spacing w:val="6"/>
              </w:rPr>
            </w:pPr>
            <w:r>
              <w:rPr>
                <w:sz w:val="28"/>
                <w:szCs w:val="28"/>
                <w:spacing w:val="6"/>
              </w:rPr>
              <w:t>Nature of roof</w:t>
              <w:tab/>
            </w:r>
          </w:p>
        </w:tc>
        <w:tc>
          <w:tcPr>
            <w:tcW w:w="6036" w:type="dxa"/>
          </w:tcPr>
          <w:p>
            <w:pPr>
              <w:ind w:firstLine="108" w:left="-108"/>
              <w:rPr>
                <w:sz w:val="28"/>
                <w:szCs w:val="28"/>
                <w:spacing w:val="6"/>
              </w:rPr>
            </w:pPr>
            <w:r>
              <w:rPr>
                <w:sz w:val="28"/>
                <w:szCs w:val="28"/>
                <w:spacing w:val="6"/>
              </w:rPr>
              <w:t xml:space="preserve">: </w:t>
            </w:r>
            <w:r>
              <w:rPr>
                <w:sz w:val="28"/>
                <w:szCs w:val="28"/>
              </w:rPr>
              <w:t>&lt;</w:t>
            </w:r>
            <w:r>
              <w:rPr>
                <w:sz w:val="28"/>
                <w:szCs w:val="28"/>
                <w:shd w:val="clear" w:color="auto" w:fill="FFFFFF"/>
              </w:rPr>
              <w:t>Nature Of House</w:t>
            </w:r>
            <w:r>
              <w:rPr>
                <w:sz w:val="28"/>
                <w:szCs w:val="28"/>
              </w:rPr>
              <w:t>&gt;</w:t>
            </w:r>
          </w:p>
        </w:tc>
      </w:tr>
      <w:tr>
        <w:trPr>
          <w:trHeight w:hRule="atLeast" w:val="177"/>
        </w:trPr>
        <w:tc>
          <w:tcPr>
            <w:tcW w:w="622" w:type="dxa"/>
          </w:tcPr>
          <w:p>
            <w:pPr>
              <w:jc w:val="right"/>
              <w:rPr>
                <w:sz w:val="28"/>
                <w:szCs w:val="28"/>
                <w:spacing w:val="6"/>
              </w:rPr>
            </w:pPr>
            <w:r>
              <w:rPr>
                <w:sz w:val="28"/>
                <w:szCs w:val="28"/>
                <w:spacing w:val="6"/>
              </w:rPr>
              <w:t>b)</w:t>
            </w:r>
          </w:p>
        </w:tc>
        <w:tc>
          <w:tcPr>
            <w:tcW w:w="3504" w:type="dxa"/>
          </w:tcPr>
          <w:p>
            <w:pPr>
              <w:rPr>
                <w:sz w:val="28"/>
                <w:szCs w:val="28"/>
                <w:spacing w:val="6"/>
              </w:rPr>
            </w:pPr>
            <w:r>
              <w:rPr>
                <w:sz w:val="28"/>
                <w:szCs w:val="28"/>
                <w:spacing w:val="6"/>
              </w:rPr>
              <w:t>Type of structure</w:t>
            </w:r>
          </w:p>
        </w:tc>
        <w:tc>
          <w:tcPr>
            <w:tcW w:w="6036" w:type="dxa"/>
          </w:tcPr>
          <w:p>
            <w:pPr>
              <w:rPr>
                <w:sz w:val="28"/>
                <w:szCs w:val="28"/>
                <w:spacing w:val="6"/>
              </w:rPr>
            </w:pPr>
            <w:r>
              <w:rPr>
                <w:sz w:val="28"/>
                <w:szCs w:val="28"/>
                <w:spacing w:val="6"/>
              </w:rPr>
              <w:t>: Framed with pillars and columns.</w:t>
            </w:r>
          </w:p>
        </w:tc>
      </w:tr>
      <w:tr>
        <w:trPr>
          <w:trHeight w:hRule="atLeast" w:val="177"/>
        </w:trPr>
        <w:tc>
          <w:tcPr>
            <w:tcW w:w="622" w:type="dxa"/>
          </w:tcPr>
          <w:p>
            <w:pPr>
              <w:jc w:val="right"/>
              <w:rPr>
                <w:sz w:val="28"/>
                <w:szCs w:val="28"/>
                <w:spacing w:val="6"/>
              </w:rPr>
            </w:pPr>
            <w:r>
              <w:rPr>
                <w:sz w:val="28"/>
                <w:szCs w:val="28"/>
                <w:spacing w:val="6"/>
              </w:rPr>
              <w:t>2.</w:t>
            </w:r>
          </w:p>
        </w:tc>
        <w:tc>
          <w:tcPr>
            <w:tcW w:w="3504" w:type="dxa"/>
          </w:tcPr>
          <w:p>
            <w:pPr>
              <w:rPr>
                <w:sz w:val="28"/>
                <w:szCs w:val="28"/>
                <w:spacing w:val="6"/>
              </w:rPr>
            </w:pPr>
            <w:r>
              <w:rPr>
                <w:sz w:val="28"/>
                <w:szCs w:val="28"/>
                <w:spacing w:val="6"/>
              </w:rPr>
              <w:t>Age of the Flat</w:t>
            </w:r>
          </w:p>
        </w:tc>
        <w:tc>
          <w:tcPr>
            <w:tcW w:w="6036" w:type="dxa"/>
          </w:tcPr>
          <w:p>
            <w:pPr>
              <w:rPr>
                <w:sz w:val="28"/>
                <w:szCs w:val="28"/>
                <w:spacing w:val="6"/>
              </w:rPr>
            </w:pPr>
            <w:r>
              <w:rPr>
                <w:sz w:val="28"/>
                <w:szCs w:val="28"/>
                <w:spacing w:val="6"/>
              </w:rPr>
              <w:t>: &lt;Age of Flat&gt; years</w:t>
            </w:r>
          </w:p>
        </w:tc>
      </w:tr>
      <w:tr>
        <w:trPr>
          <w:trHeight w:hRule="atLeast" w:val="177"/>
        </w:trPr>
        <w:tc>
          <w:tcPr>
            <w:tcW w:w="622" w:type="dxa"/>
          </w:tcPr>
          <w:p>
            <w:pPr>
              <w:jc w:val="right"/>
              <w:rPr>
                <w:sz w:val="28"/>
                <w:szCs w:val="28"/>
                <w:spacing w:val="6"/>
              </w:rPr>
            </w:pPr>
            <w:r>
              <w:rPr>
                <w:sz w:val="28"/>
                <w:szCs w:val="28"/>
                <w:spacing w:val="6"/>
              </w:rPr>
              <w:t>3.</w:t>
            </w:r>
          </w:p>
        </w:tc>
        <w:tc>
          <w:tcPr>
            <w:tcW w:w="3504" w:type="dxa"/>
          </w:tcPr>
          <w:p>
            <w:pPr>
              <w:rPr>
                <w:sz w:val="28"/>
                <w:szCs w:val="28"/>
                <w:spacing w:val="6"/>
              </w:rPr>
            </w:pPr>
            <w:r>
              <w:rPr>
                <w:sz w:val="28"/>
                <w:szCs w:val="28"/>
                <w:spacing w:val="6"/>
              </w:rPr>
              <w:t>Total extent of site</w:t>
            </w:r>
          </w:p>
        </w:tc>
        <w:tc>
          <w:tcPr>
            <w:tcW w:w="6036" w:type="dxa"/>
          </w:tcPr>
          <w:p>
            <w:pPr>
              <w:rPr>
                <w:sz w:val="28"/>
                <w:szCs w:val="28"/>
                <w:spacing w:val="6"/>
              </w:rPr>
            </w:pPr>
            <w:r>
              <w:rPr>
                <w:sz w:val="28"/>
                <w:szCs w:val="28"/>
                <w:spacing w:val="6"/>
              </w:rPr>
              <w:t xml:space="preserve">: </w:t>
            </w:r>
            <w:r>
              <w:rPr>
                <w:b w:val="1"/>
                <w:bCs w:val="1"/>
                <w:sz w:val="28"/>
                <w:szCs w:val="28"/>
              </w:rPr>
              <w:t>&lt;</w:t>
            </w:r>
            <w:r>
              <w:rPr>
                <w:sz w:val="28"/>
                <w:szCs w:val="28"/>
              </w:rPr>
              <w:t xml:space="preserve"> </w:t>
            </w:r>
            <w:r>
              <w:rPr>
                <w:rStyle w:val="C29"/>
                <w:sz w:val="28"/>
                <w:szCs w:val="28"/>
              </w:rPr>
              <w:t>UDS</w:t>
            </w:r>
            <w:r>
              <w:rPr>
                <w:b w:val="1"/>
                <w:bCs w:val="1"/>
                <w:sz w:val="28"/>
                <w:szCs w:val="28"/>
              </w:rPr>
              <w:t xml:space="preserve"> &gt; </w:t>
            </w:r>
            <w:r>
              <w:rPr>
                <w:sz w:val="28"/>
                <w:szCs w:val="28"/>
                <w:spacing w:val="6"/>
              </w:rPr>
              <w:t>sq.yards (undivided share of land)</w:t>
            </w:r>
          </w:p>
        </w:tc>
      </w:tr>
      <w:tr>
        <w:trPr>
          <w:trHeight w:hRule="atLeast" w:val="353"/>
        </w:trPr>
        <w:tc>
          <w:tcPr>
            <w:tcW w:w="622" w:type="dxa"/>
          </w:tcPr>
          <w:p>
            <w:pPr>
              <w:jc w:val="right"/>
              <w:rPr>
                <w:sz w:val="28"/>
                <w:szCs w:val="28"/>
                <w:spacing w:val="6"/>
              </w:rPr>
            </w:pPr>
            <w:r>
              <w:rPr>
                <w:sz w:val="28"/>
                <w:szCs w:val="28"/>
                <w:spacing w:val="6"/>
              </w:rPr>
              <w:t>4.</w:t>
            </w:r>
          </w:p>
        </w:tc>
        <w:tc>
          <w:tcPr>
            <w:tcW w:w="3504" w:type="dxa"/>
          </w:tcPr>
          <w:p>
            <w:pPr>
              <w:rPr>
                <w:sz w:val="28"/>
                <w:szCs w:val="28"/>
                <w:spacing w:val="6"/>
              </w:rPr>
            </w:pPr>
            <w:r>
              <w:rPr>
                <w:sz w:val="28"/>
                <w:szCs w:val="28"/>
              </w:rPr>
              <w:t>Built-up area of the property</w:t>
            </w:r>
          </w:p>
          <w:p>
            <w:pPr>
              <w:rPr>
                <w:b w:val="1"/>
                <w:bCs w:val="1"/>
                <w:sz w:val="28"/>
                <w:szCs w:val="28"/>
              </w:rPr>
            </w:pPr>
            <w:r>
              <w:rPr>
                <w:rStyle w:val="C29"/>
                <w:b w:val="0"/>
                <w:bCs w:val="0"/>
                <w:sz w:val="28"/>
                <w:szCs w:val="28"/>
              </w:rPr>
              <w:t>Car Parking</w:t>
            </w:r>
          </w:p>
        </w:tc>
        <w:tc>
          <w:tcPr>
            <w:tcW w:w="6036" w:type="dxa"/>
          </w:tcPr>
          <w:p>
            <w:pPr>
              <w:rPr>
                <w:rStyle w:val="C29"/>
                <w:b w:val="0"/>
                <w:bCs w:val="0"/>
                <w:sz w:val="28"/>
                <w:szCs w:val="28"/>
              </w:rPr>
            </w:pPr>
            <w:r>
              <w:rPr>
                <w:sz w:val="28"/>
                <w:szCs w:val="28"/>
                <w:spacing w:val="6"/>
              </w:rPr>
              <w:t xml:space="preserve">: </w:t>
            </w:r>
            <w:r>
              <w:rPr>
                <w:rStyle w:val="C29"/>
                <w:sz w:val="28"/>
                <w:szCs w:val="28"/>
              </w:rPr>
              <w:t xml:space="preserve">&lt;Built-up Area&gt; </w:t>
            </w:r>
            <w:r>
              <w:rPr>
                <w:sz w:val="28"/>
                <w:szCs w:val="28"/>
                <w:spacing w:val="6"/>
              </w:rPr>
              <w:t xml:space="preserve">sq.fts </w:t>
            </w:r>
            <w:r>
              <w:rPr>
                <w:rStyle w:val="C29"/>
                <w:b w:val="0"/>
                <w:bCs w:val="0"/>
                <w:sz w:val="28"/>
                <w:szCs w:val="28"/>
              </w:rPr>
              <w:t>(including common area)</w:t>
            </w:r>
          </w:p>
          <w:p>
            <w:pPr>
              <w:rPr>
                <w:sz w:val="28"/>
                <w:szCs w:val="28"/>
                <w:spacing w:val="6"/>
              </w:rPr>
            </w:pPr>
            <w:r>
              <w:rPr>
                <w:rStyle w:val="C29"/>
                <w:sz w:val="28"/>
                <w:szCs w:val="28"/>
              </w:rPr>
              <w:t xml:space="preserve">: &lt;Car Parking Area&gt; </w:t>
            </w:r>
            <w:r>
              <w:rPr>
                <w:rStyle w:val="C29"/>
                <w:b w:val="0"/>
                <w:bCs w:val="0"/>
                <w:sz w:val="28"/>
                <w:szCs w:val="28"/>
              </w:rPr>
              <w:t>sq.fts</w:t>
            </w:r>
            <w:r>
              <w:rPr>
                <w:rStyle w:val="C29"/>
                <w:sz w:val="28"/>
                <w:szCs w:val="28"/>
              </w:rPr>
              <w:t xml:space="preserve"> </w:t>
            </w:r>
          </w:p>
        </w:tc>
      </w:tr>
      <w:tr>
        <w:trPr>
          <w:trHeight w:hRule="atLeast" w:val="177"/>
        </w:trPr>
        <w:tc>
          <w:tcPr>
            <w:tcW w:w="622" w:type="dxa"/>
          </w:tcPr>
          <w:p>
            <w:pPr>
              <w:jc w:val="right"/>
              <w:rPr>
                <w:sz w:val="28"/>
                <w:szCs w:val="28"/>
                <w:spacing w:val="6"/>
              </w:rPr>
            </w:pPr>
            <w:r>
              <w:rPr>
                <w:sz w:val="28"/>
                <w:szCs w:val="28"/>
                <w:spacing w:val="6"/>
              </w:rPr>
              <w:t>5.</w:t>
            </w:r>
          </w:p>
        </w:tc>
        <w:tc>
          <w:tcPr>
            <w:tcW w:w="3504" w:type="dxa"/>
          </w:tcPr>
          <w:p>
            <w:pPr>
              <w:rPr>
                <w:sz w:val="28"/>
                <w:szCs w:val="28"/>
                <w:spacing w:val="6"/>
              </w:rPr>
            </w:pPr>
            <w:r>
              <w:rPr>
                <w:sz w:val="28"/>
                <w:szCs w:val="28"/>
                <w:spacing w:val="6"/>
              </w:rPr>
              <w:t>Tax per annum</w:t>
            </w:r>
          </w:p>
        </w:tc>
        <w:tc>
          <w:tcPr>
            <w:tcW w:w="6036" w:type="dxa"/>
          </w:tcPr>
          <w:p>
            <w:pPr>
              <w:rPr>
                <w:sz w:val="28"/>
                <w:szCs w:val="28"/>
                <w:spacing w:val="6"/>
              </w:rPr>
            </w:pPr>
            <w:r>
              <w:rPr>
                <w:sz w:val="28"/>
                <w:szCs w:val="28"/>
                <w:spacing w:val="6"/>
              </w:rPr>
              <w:t>: Rs.&lt;</w:t>
            </w:r>
            <w:r>
              <w:rPr>
                <w:b w:val="1"/>
                <w:bCs w:val="1"/>
                <w:caps w:val="1"/>
                <w:sz w:val="28"/>
                <w:szCs w:val="28"/>
                <w:shd w:val="clear" w:color="auto" w:fill="FFFFFF"/>
              </w:rPr>
              <w:t xml:space="preserve"> </w:t>
            </w:r>
            <w:r>
              <w:rPr>
                <w:sz w:val="28"/>
                <w:szCs w:val="28"/>
                <w:shd w:val="clear" w:color="auto" w:fill="FFFFFF"/>
              </w:rPr>
              <w:t>Taxes Per Annum</w:t>
            </w:r>
            <w:r>
              <w:rPr>
                <w:sz w:val="28"/>
                <w:szCs w:val="28"/>
                <w:spacing w:val="6"/>
              </w:rPr>
              <w:t>&gt;/-</w:t>
            </w:r>
          </w:p>
        </w:tc>
      </w:tr>
      <w:tr>
        <w:trPr>
          <w:trHeight w:hRule="atLeast" w:val="177"/>
        </w:trPr>
        <w:tc>
          <w:tcPr>
            <w:tcW w:w="622" w:type="dxa"/>
          </w:tcPr>
          <w:p>
            <w:pPr>
              <w:jc w:val="right"/>
              <w:rPr>
                <w:sz w:val="28"/>
                <w:szCs w:val="28"/>
                <w:spacing w:val="6"/>
              </w:rPr>
            </w:pPr>
            <w:r>
              <w:rPr>
                <w:sz w:val="28"/>
                <w:szCs w:val="28"/>
                <w:spacing w:val="6"/>
              </w:rPr>
              <w:t>6.</w:t>
            </w:r>
          </w:p>
        </w:tc>
        <w:tc>
          <w:tcPr>
            <w:tcW w:w="3504" w:type="dxa"/>
          </w:tcPr>
          <w:p>
            <w:pPr>
              <w:rPr>
                <w:sz w:val="28"/>
                <w:szCs w:val="28"/>
                <w:spacing w:val="6"/>
              </w:rPr>
            </w:pPr>
            <w:r>
              <w:rPr>
                <w:sz w:val="28"/>
                <w:szCs w:val="28"/>
                <w:spacing w:val="6"/>
              </w:rPr>
              <w:t>Annual Rental Value</w:t>
            </w:r>
          </w:p>
        </w:tc>
        <w:tc>
          <w:tcPr>
            <w:tcW w:w="6036" w:type="dxa"/>
          </w:tcPr>
          <w:p>
            <w:pPr>
              <w:rPr>
                <w:sz w:val="28"/>
                <w:szCs w:val="28"/>
                <w:spacing w:val="6"/>
              </w:rPr>
            </w:pPr>
            <w:r>
              <w:rPr>
                <w:sz w:val="28"/>
                <w:szCs w:val="28"/>
                <w:spacing w:val="6"/>
              </w:rPr>
              <w:t>: Rs.&lt;</w:t>
            </w:r>
            <w:r>
              <w:rPr>
                <w:b w:val="1"/>
                <w:bCs w:val="1"/>
                <w:caps w:val="1"/>
                <w:sz w:val="28"/>
                <w:szCs w:val="28"/>
                <w:shd w:val="clear" w:color="auto" w:fill="FFFFFF"/>
              </w:rPr>
              <w:t xml:space="preserve"> </w:t>
            </w:r>
            <w:r>
              <w:rPr>
                <w:sz w:val="28"/>
                <w:szCs w:val="28"/>
                <w:shd w:val="clear" w:color="auto" w:fill="FFFFFF"/>
              </w:rPr>
              <w:t>Annual Rental Value</w:t>
            </w:r>
            <w:r>
              <w:rPr>
                <w:sz w:val="28"/>
                <w:szCs w:val="28"/>
                <w:spacing w:val="6"/>
              </w:rPr>
              <w:t>&gt;/-</w:t>
            </w:r>
          </w:p>
        </w:tc>
      </w:tr>
      <w:tr>
        <w:trPr>
          <w:trHeight w:hRule="atLeast" w:val="177"/>
        </w:trPr>
        <w:tc>
          <w:tcPr>
            <w:tcW w:w="622" w:type="dxa"/>
          </w:tcPr>
          <w:p>
            <w:pPr>
              <w:jc w:val="right"/>
              <w:rPr>
                <w:sz w:val="28"/>
                <w:szCs w:val="28"/>
                <w:spacing w:val="6"/>
              </w:rPr>
            </w:pPr>
            <w:r>
              <w:rPr>
                <w:sz w:val="28"/>
                <w:szCs w:val="28"/>
                <w:spacing w:val="6"/>
              </w:rPr>
              <w:t>7.</w:t>
            </w:r>
          </w:p>
        </w:tc>
        <w:tc>
          <w:tcPr>
            <w:tcW w:w="3504" w:type="dxa"/>
          </w:tcPr>
          <w:p>
            <w:pPr>
              <w:rPr>
                <w:sz w:val="28"/>
                <w:szCs w:val="28"/>
                <w:spacing w:val="6"/>
              </w:rPr>
            </w:pPr>
            <w:r>
              <w:rPr>
                <w:sz w:val="28"/>
                <w:szCs w:val="28"/>
                <w:spacing w:val="6"/>
              </w:rPr>
              <w:t>Executant's estimate M.V.</w:t>
            </w:r>
          </w:p>
        </w:tc>
        <w:tc>
          <w:tcPr>
            <w:tcW w:w="6036" w:type="dxa"/>
          </w:tcPr>
          <w:p>
            <w:pPr>
              <w:rPr>
                <w:sz w:val="28"/>
                <w:szCs w:val="28"/>
                <w:spacing w:val="6"/>
              </w:rPr>
            </w:pPr>
            <w:r>
              <w:rPr>
                <w:sz w:val="28"/>
                <w:szCs w:val="28"/>
                <w:spacing w:val="6"/>
              </w:rPr>
              <w:t xml:space="preserve">: </w:t>
            </w:r>
            <w:r>
              <w:rPr>
                <w:sz w:val="28"/>
                <w:szCs w:val="28"/>
              </w:rPr>
              <w:t>Rs.</w:t>
            </w:r>
            <w:r>
              <w:rPr>
                <w:b w:val="1"/>
                <w:bCs w:val="1"/>
                <w:sz w:val="28"/>
                <w:szCs w:val="28"/>
              </w:rPr>
              <w:t>&lt;Market of Value Rs./-&gt;</w:t>
            </w:r>
            <w:r>
              <w:rPr>
                <w:sz w:val="28"/>
                <w:szCs w:val="28"/>
              </w:rPr>
              <w:t>/-</w:t>
            </w:r>
          </w:p>
        </w:tc>
      </w:tr>
      <w:tr>
        <w:trPr>
          <w:trHeight w:hRule="atLeast" w:val="177"/>
        </w:trPr>
        <w:tc>
          <w:tcPr>
            <w:tcW w:w="622" w:type="dxa"/>
          </w:tcPr>
          <w:p>
            <w:pPr>
              <w:jc w:val="right"/>
              <w:rPr>
                <w:sz w:val="28"/>
                <w:szCs w:val="28"/>
                <w:spacing w:val="6"/>
              </w:rPr>
            </w:pPr>
            <w:r>
              <w:rPr>
                <w:sz w:val="28"/>
                <w:szCs w:val="28"/>
                <w:spacing w:val="6"/>
              </w:rPr>
              <w:t>8.</w:t>
            </w:r>
          </w:p>
        </w:tc>
        <w:tc>
          <w:tcPr>
            <w:tcW w:w="3504" w:type="dxa"/>
          </w:tcPr>
          <w:p>
            <w:pPr>
              <w:rPr>
                <w:sz w:val="28"/>
                <w:szCs w:val="28"/>
                <w:spacing w:val="6"/>
              </w:rPr>
            </w:pPr>
            <w:r>
              <w:rPr>
                <w:sz w:val="28"/>
                <w:szCs w:val="28"/>
                <w:spacing w:val="6"/>
              </w:rPr>
              <w:t xml:space="preserve">Consideration: Nil</w:t>
            </w:r>
          </w:p>
        </w:tc>
        <w:tc>
          <w:tcPr>
            <w:tcW w:w="6036" w:type="dxa"/>
          </w:tcPr>
          <w:p>
            <w:pPr>
              <w:rPr>
                <w:sz w:val="28"/>
                <w:szCs w:val="28"/>
                <w:spacing w:val="6"/>
              </w:rPr>
            </w:pPr>
            <w:r>
              <w:rPr>
                <w:sz w:val="28"/>
                <w:szCs w:val="28"/>
                <w:spacing w:val="6"/>
              </w:rPr>
              <w:t xml:space="preserve">: </w:t>
            </w:r>
            <w:r>
              <w:rPr>
                <w:sz w:val="28"/>
                <w:szCs w:val="28"/>
              </w:rPr>
              <w:t>Nil</w:t>
            </w:r>
          </w:p>
        </w:tc>
      </w:tr>
    </w:tbl>
    <w:p>
      <w:pPr>
        <w:pStyle w:val="P3"/>
        <w:rPr>
          <w:b w:val="0"/>
          <w:szCs w:val="28"/>
          <w:u w:val="none"/>
        </w:rPr>
      </w:pPr>
    </w:p>
    <w:p>
      <w:pPr>
        <w:pStyle w:val="P3"/>
        <w:rPr>
          <w:b w:val="0"/>
          <w:szCs w:val="28"/>
          <w:u w:val="none"/>
        </w:rPr>
      </w:pPr>
      <w:r>
        <w:rPr>
          <w:b w:val="0"/>
          <w:u w:val="none"/>
        </w:rPr>
        <w:t>&lt;IF FLAT FINISHED&gt;</w:t>
      </w:r>
    </w:p>
    <w:p>
      <w:pPr>
        <w:pStyle w:val="P3"/>
        <w:rPr>
          <w:b w:val="0"/>
          <w:bCs w:val="0"/>
          <w:szCs w:val="28"/>
        </w:rPr>
      </w:pPr>
    </w:p>
    <w:p>
      <w:pPr>
        <w:pStyle w:val="P3"/>
        <w:rPr>
          <w:b w:val="0"/>
          <w:bCs w:val="0"/>
          <w:szCs w:val="28"/>
        </w:rPr>
      </w:pPr>
      <w:r>
        <w:rPr>
          <w:b w:val="0"/>
          <w:bCs w:val="0"/>
          <w:szCs w:val="28"/>
        </w:rPr>
        <w:t>SCHEDULE OF PROPERTY</w:t>
      </w:r>
    </w:p>
    <w:p>
      <w:pPr>
        <w:pStyle w:val="P22"/>
        <w:spacing w:before="0" w:after="0" w:beforeAutospacing="0" w:afterAutospacing="0"/>
        <w:jc w:val="center"/>
        <w:rPr>
          <w:i w:val="1"/>
          <w:iCs w:val="1"/>
          <w:sz w:val="28"/>
          <w:szCs w:val="28"/>
          <w:u w:val="single"/>
        </w:rPr>
      </w:pPr>
      <w:r>
        <w:rPr>
          <w:i w:val="1"/>
          <w:iCs w:val="1"/>
          <w:sz w:val="28"/>
          <w:szCs w:val="28"/>
          <w:u w:val="single"/>
        </w:rPr>
        <w:t>(Description of the property hereby gifted)</w:t>
      </w:r>
    </w:p>
    <w:p>
      <w:pPr>
        <w:pStyle w:val="P20"/>
        <w:ind w:firstLine="720"/>
        <w:jc w:val="both"/>
        <w:rPr>
          <w:sz w:val="28"/>
          <w:szCs w:val="28"/>
        </w:rPr>
      </w:pPr>
      <w:r>
        <w:rPr>
          <w:sz w:val="28"/>
          <w:szCs w:val="28"/>
        </w:rPr>
        <w:t>All that a &lt;</w:t>
      </w:r>
      <w:r>
        <w:rPr>
          <w:rStyle w:val="C29"/>
          <w:sz w:val="28"/>
          <w:szCs w:val="28"/>
        </w:rPr>
        <w:t xml:space="preserve">Stage&gt; </w:t>
      </w:r>
      <w:r>
        <w:rPr>
          <w:rStyle w:val="C29"/>
          <w:b w:val="0"/>
          <w:bCs w:val="0"/>
          <w:sz w:val="28"/>
          <w:szCs w:val="28"/>
        </w:rPr>
        <w:t>Residential Flat No.</w:t>
      </w:r>
      <w:r>
        <w:rPr>
          <w:rStyle w:val="C29"/>
          <w:sz w:val="28"/>
          <w:szCs w:val="28"/>
        </w:rPr>
        <w:t xml:space="preserve"> &lt;Flat No.&gt; </w:t>
      </w:r>
      <w:r>
        <w:rPr>
          <w:rStyle w:val="C29"/>
          <w:b w:val="0"/>
          <w:bCs w:val="0"/>
          <w:sz w:val="28"/>
          <w:szCs w:val="28"/>
        </w:rPr>
        <w:t>in &lt;Floor No.&gt; Floor</w:t>
      </w:r>
      <w:r>
        <w:rPr>
          <w:sz w:val="28"/>
          <w:szCs w:val="28"/>
        </w:rPr>
        <w:t xml:space="preserve">,  having a built up area of </w:t>
      </w:r>
      <w:r>
        <w:rPr>
          <w:rStyle w:val="C29"/>
          <w:sz w:val="28"/>
          <w:szCs w:val="28"/>
        </w:rPr>
        <w:t xml:space="preserve">&lt;Built-up Area&gt; </w:t>
      </w:r>
      <w:r>
        <w:rPr>
          <w:rStyle w:val="C29"/>
          <w:b w:val="0"/>
          <w:bCs w:val="0"/>
          <w:sz w:val="28"/>
          <w:szCs w:val="28"/>
        </w:rPr>
        <w:t>Sq.fts, (including common area)</w:t>
      </w:r>
      <w:r>
        <w:rPr>
          <w:sz w:val="28"/>
          <w:szCs w:val="28"/>
        </w:rPr>
        <w:t xml:space="preserve"> and </w:t>
      </w:r>
      <w:r>
        <w:rPr>
          <w:rStyle w:val="C29"/>
          <w:b w:val="0"/>
          <w:bCs w:val="0"/>
          <w:sz w:val="28"/>
          <w:szCs w:val="28"/>
        </w:rPr>
        <w:t>Car Parking area &lt;Car Parking Area&gt; sq.fts</w:t>
      </w:r>
      <w:r>
        <w:rPr>
          <w:b w:val="1"/>
          <w:bCs w:val="1"/>
          <w:sz w:val="28"/>
          <w:szCs w:val="28"/>
        </w:rPr>
        <w:t>,</w:t>
      </w:r>
      <w:r>
        <w:rPr>
          <w:sz w:val="28"/>
          <w:szCs w:val="28"/>
        </w:rPr>
        <w:t xml:space="preserve"> together with </w:t>
      </w:r>
      <w:r>
        <w:rPr>
          <w:rStyle w:val="C29"/>
          <w:b w:val="0"/>
          <w:bCs w:val="0"/>
          <w:sz w:val="28"/>
          <w:szCs w:val="28"/>
        </w:rPr>
        <w:t>undivided share of land &lt;UDS&gt; Sq.yds</w:t>
      </w:r>
      <w:r>
        <w:rPr>
          <w:rStyle w:val="C29"/>
          <w:sz w:val="28"/>
          <w:szCs w:val="28"/>
        </w:rPr>
        <w:t xml:space="preserve"> </w:t>
      </w:r>
      <w:r>
        <w:rPr>
          <w:rStyle w:val="C29"/>
          <w:b w:val="0"/>
          <w:bCs w:val="0"/>
          <w:sz w:val="28"/>
          <w:szCs w:val="28"/>
        </w:rPr>
        <w:t xml:space="preserve">equivalent to </w:t>
      </w:r>
      <w:r>
        <w:rPr>
          <w:b w:val="1"/>
          <w:bCs w:val="1"/>
          <w:sz w:val="28"/>
          <w:szCs w:val="28"/>
        </w:rPr>
        <w:t>&lt;</w:t>
      </w:r>
      <w:r>
        <w:rPr>
          <w:b w:val="1"/>
          <w:bCs w:val="1"/>
          <w:sz w:val="28"/>
          <w:szCs w:val="28"/>
          <w:shd w:val="clear" w:color="auto" w:fill="FFFFFF"/>
        </w:rPr>
        <w:t>Extent in Sq.Meters</w:t>
      </w:r>
      <w:r>
        <w:rPr>
          <w:b w:val="1"/>
          <w:bCs w:val="1"/>
          <w:sz w:val="28"/>
          <w:szCs w:val="28"/>
        </w:rPr>
        <w:t xml:space="preserve">&gt; </w:t>
      </w:r>
      <w:r>
        <w:rPr>
          <w:rStyle w:val="C29"/>
          <w:b w:val="0"/>
          <w:bCs w:val="0"/>
          <w:sz w:val="28"/>
          <w:szCs w:val="28"/>
        </w:rPr>
        <w:t>square meters, out of &lt;Total Land Extent&gt; Sq.yds.</w:t>
      </w:r>
      <w:r>
        <w:rPr>
          <w:b w:val="1"/>
          <w:bCs w:val="1"/>
          <w:sz w:val="28"/>
          <w:szCs w:val="28"/>
        </w:rPr>
        <w:t>,</w:t>
      </w:r>
      <w:r>
        <w:rPr>
          <w:sz w:val="28"/>
          <w:szCs w:val="28"/>
        </w:rPr>
        <w:t xml:space="preserve"> in the complex known as </w:t>
      </w:r>
      <w:r>
        <w:rPr>
          <w:rStyle w:val="C29"/>
          <w:sz w:val="28"/>
          <w:szCs w:val="28"/>
        </w:rPr>
        <w:t>“&lt;Apartment Complex Name&gt;”</w:t>
      </w:r>
      <w:r>
        <w:rPr>
          <w:sz w:val="28"/>
          <w:szCs w:val="28"/>
        </w:rPr>
        <w:t xml:space="preserve">, constructed in the property covered by Municipal H.Nos. </w:t>
      </w:r>
      <w:r>
        <w:rPr>
          <w:rStyle w:val="C29"/>
          <w:sz w:val="28"/>
          <w:szCs w:val="28"/>
        </w:rPr>
        <w:t>&lt;Municipal House Nos.&gt;</w:t>
      </w:r>
      <w:r>
        <w:rPr>
          <w:sz w:val="28"/>
          <w:szCs w:val="28"/>
        </w:rPr>
        <w:t xml:space="preserve">, in plot nos. </w:t>
      </w:r>
      <w:r>
        <w:rPr>
          <w:rStyle w:val="C29"/>
          <w:sz w:val="28"/>
          <w:szCs w:val="28"/>
        </w:rPr>
        <w:t xml:space="preserve">&lt;Plot Nos.&gt; </w:t>
      </w:r>
      <w:r>
        <w:rPr>
          <w:rStyle w:val="C29"/>
          <w:b w:val="0"/>
          <w:bCs w:val="0"/>
          <w:sz w:val="28"/>
          <w:szCs w:val="28"/>
        </w:rPr>
        <w:t>&amp;</w:t>
      </w:r>
      <w:r>
        <w:rPr>
          <w:rStyle w:val="C29"/>
          <w:sz w:val="28"/>
          <w:szCs w:val="28"/>
        </w:rPr>
        <w:t xml:space="preserve"> </w:t>
      </w:r>
      <w:r>
        <w:rPr>
          <w:sz w:val="28"/>
          <w:szCs w:val="28"/>
        </w:rPr>
        <w:t xml:space="preserve">in Survey No. </w:t>
      </w:r>
      <w:r>
        <w:rPr>
          <w:rStyle w:val="C29"/>
          <w:sz w:val="28"/>
          <w:szCs w:val="28"/>
        </w:rPr>
        <w:t>&lt;Survey No.&gt;</w:t>
      </w:r>
      <w:r>
        <w:rPr>
          <w:sz w:val="28"/>
          <w:szCs w:val="28"/>
        </w:rPr>
        <w:t xml:space="preserve">, situated at ‘&lt;Locality&gt;’ locality of </w:t>
      </w:r>
      <w:r>
        <w:rPr>
          <w:b w:val="1"/>
          <w:bCs w:val="1"/>
          <w:sz w:val="28"/>
          <w:szCs w:val="28"/>
        </w:rPr>
        <w:t xml:space="preserve">&lt;Village&gt; </w:t>
      </w:r>
      <w:r>
        <w:rPr>
          <w:sz w:val="28"/>
          <w:szCs w:val="28"/>
        </w:rPr>
        <w:t>Village,</w:t>
      </w:r>
      <w:r>
        <w:rPr>
          <w:b w:val="1"/>
          <w:bCs w:val="1"/>
          <w:sz w:val="28"/>
          <w:szCs w:val="28"/>
        </w:rPr>
        <w:t xml:space="preserve"> </w:t>
      </w:r>
      <w:r>
        <w:rPr>
          <w:sz w:val="28"/>
          <w:szCs w:val="28"/>
        </w:rPr>
        <w:t>&lt;Mandal&gt; mandal, District:&lt;District&gt;, Pin Code:&lt;Pin Code&gt;, Within the jurisdictional limits of the Competent Local Authority,</w:t>
      </w:r>
      <w:r>
        <w:rPr>
          <w:b w:val="1"/>
          <w:bCs w:val="1"/>
          <w:sz w:val="28"/>
          <w:szCs w:val="28"/>
        </w:rPr>
        <w:t>&lt;Village&gt;</w:t>
      </w:r>
      <w:r>
        <w:rPr>
          <w:sz w:val="28"/>
          <w:szCs w:val="28"/>
        </w:rPr>
        <w:t>, Registration Sub-District: &lt;Sub-Registrar&gt;</w:t>
      </w:r>
      <w:r>
        <w:rPr>
          <w:b w:val="1"/>
          <w:bCs w:val="1"/>
          <w:sz w:val="28"/>
          <w:szCs w:val="28"/>
        </w:rPr>
        <w:t xml:space="preserve"> </w:t>
      </w:r>
      <w:r>
        <w:rPr>
          <w:sz w:val="28"/>
          <w:szCs w:val="28"/>
        </w:rPr>
        <w:t>and within the Registration District: &lt;District Registrar&gt;.</w:t>
      </w:r>
    </w:p>
    <w:p>
      <w:pPr>
        <w:pStyle w:val="P20"/>
        <w:rPr>
          <w:rStyle w:val="C29"/>
          <w:b w:val="0"/>
          <w:bCs w:val="0"/>
          <w:sz w:val="28"/>
          <w:szCs w:val="28"/>
        </w:rPr>
      </w:pPr>
      <w:r>
        <w:rPr>
          <w:rStyle w:val="C29"/>
          <w:b w:val="0"/>
          <w:bCs w:val="0"/>
          <w:sz w:val="28"/>
          <w:szCs w:val="28"/>
        </w:rPr>
        <w:t xml:space="preserve">  Boundaries of Apartment:</w:t>
      </w:r>
    </w:p>
    <w:tbl>
      <w:tblPr>
        <w:tblStyle w:val="T2"/>
        <w:tblW w:w="10156" w:type="dxa"/>
        <w:tblInd w:w="108" w:type="dxa"/>
        <w:tblBorders>
          <w:top w:val="none" w:sz="0" w:space="0" w:shadow="0" w:frame="0" w:color="auto"/>
          <w:left w:val="none" w:sz="0" w:space="0" w:shadow="0" w:frame="0" w:color="auto"/>
          <w:bottom w:val="none" w:sz="0" w:space="0" w:shadow="0" w:frame="0" w:color="auto"/>
          <w:right w:val="none" w:sz="0" w:space="0" w:shadow="0" w:frame="0" w:color="auto"/>
          <w:insideH w:val="none" w:sz="0" w:space="0" w:shadow="0" w:frame="0" w:color="auto"/>
          <w:insideV w:val="none" w:sz="0" w:space="0" w:shadow="0" w:frame="0" w:color="auto"/>
        </w:tblBorders>
        <w:tblLook w:val="04A0"/>
      </w:tblPr>
      <w:tblGrid>
        <w:gridCol w:w="1080"/>
        <w:gridCol w:w="9076"/>
      </w:tblGrid>
      <w:tr>
        <w:tc>
          <w:tcPr>
            <w:tcW w:w="1080" w:type="dxa"/>
            <w:hideMark/>
          </w:tcPr>
          <w:p>
            <w:pPr>
              <w:pStyle w:val="P11"/>
              <w:spacing w:lineRule="atLeast" w:line="20" w:beforeAutospacing="0" w:afterAutospacing="0"/>
              <w:rPr>
                <w:rFonts w:eastAsiaTheme="minorHAnsi"/>
                <w:szCs w:val="28"/>
              </w:rPr>
            </w:pPr>
            <w:r>
              <w:rPr>
                <w:szCs w:val="28"/>
              </w:rPr>
              <w:t>North :</w:t>
            </w:r>
          </w:p>
        </w:tc>
        <w:tc>
          <w:tcPr>
            <w:tcW w:w="9076" w:type="dxa"/>
            <w:hideMark/>
          </w:tcPr>
          <w:p>
            <w:pPr>
              <w:pStyle w:val="P11"/>
              <w:spacing w:lineRule="atLeast" w:line="20" w:beforeAutospacing="0" w:afterAutospacing="0"/>
              <w:rPr>
                <w:rFonts w:eastAsiaTheme="minorHAnsi"/>
                <w:szCs w:val="28"/>
              </w:rPr>
            </w:pPr>
            <w:r>
              <w:rPr>
                <w:szCs w:val="28"/>
              </w:rPr>
              <w:t>&lt;North Boundary of Apartment&gt;,</w:t>
            </w:r>
          </w:p>
        </w:tc>
      </w:tr>
      <w:tr>
        <w:tc>
          <w:tcPr>
            <w:tcW w:w="1080" w:type="dxa"/>
            <w:hideMark/>
          </w:tcPr>
          <w:p>
            <w:pPr>
              <w:pStyle w:val="P11"/>
              <w:spacing w:lineRule="atLeast" w:line="20" w:beforeAutospacing="0" w:afterAutospacing="0"/>
              <w:rPr>
                <w:rFonts w:eastAsiaTheme="minorHAnsi"/>
                <w:szCs w:val="28"/>
              </w:rPr>
            </w:pPr>
            <w:r>
              <w:rPr>
                <w:szCs w:val="28"/>
              </w:rPr>
              <w:t>South :</w:t>
            </w:r>
          </w:p>
        </w:tc>
        <w:tc>
          <w:tcPr>
            <w:tcW w:w="9076" w:type="dxa"/>
            <w:hideMark/>
          </w:tcPr>
          <w:p>
            <w:pPr>
              <w:pStyle w:val="P11"/>
              <w:spacing w:lineRule="atLeast" w:line="20" w:beforeAutospacing="0" w:afterAutospacing="0"/>
              <w:rPr>
                <w:rFonts w:eastAsiaTheme="minorHAnsi"/>
                <w:szCs w:val="28"/>
              </w:rPr>
            </w:pPr>
            <w:r>
              <w:rPr>
                <w:szCs w:val="28"/>
              </w:rPr>
              <w:t>&lt;South Boundary of Apartment&gt;,</w:t>
            </w:r>
          </w:p>
        </w:tc>
      </w:tr>
      <w:tr>
        <w:tc>
          <w:tcPr>
            <w:tcW w:w="1080" w:type="dxa"/>
            <w:hideMark/>
          </w:tcPr>
          <w:p>
            <w:pPr>
              <w:pStyle w:val="P11"/>
              <w:spacing w:lineRule="atLeast" w:line="20" w:beforeAutospacing="0" w:afterAutospacing="0"/>
              <w:rPr>
                <w:rFonts w:eastAsiaTheme="minorHAnsi"/>
                <w:szCs w:val="28"/>
              </w:rPr>
            </w:pPr>
            <w:r>
              <w:rPr>
                <w:szCs w:val="28"/>
              </w:rPr>
              <w:t xml:space="preserve">East   :</w:t>
            </w:r>
          </w:p>
        </w:tc>
        <w:tc>
          <w:tcPr>
            <w:tcW w:w="9076" w:type="dxa"/>
            <w:hideMark/>
          </w:tcPr>
          <w:p>
            <w:pPr>
              <w:pStyle w:val="P11"/>
              <w:spacing w:lineRule="atLeast" w:line="20" w:beforeAutospacing="0" w:afterAutospacing="0"/>
              <w:rPr>
                <w:rFonts w:eastAsiaTheme="minorHAnsi"/>
                <w:szCs w:val="28"/>
              </w:rPr>
            </w:pPr>
            <w:r>
              <w:rPr>
                <w:szCs w:val="28"/>
              </w:rPr>
              <w:t>&lt;East Boundary of Apartment&gt;,</w:t>
            </w:r>
          </w:p>
        </w:tc>
      </w:tr>
      <w:tr>
        <w:tc>
          <w:tcPr>
            <w:tcW w:w="1080" w:type="dxa"/>
            <w:hideMark/>
          </w:tcPr>
          <w:p>
            <w:pPr>
              <w:pStyle w:val="P11"/>
              <w:spacing w:lineRule="atLeast" w:line="20" w:beforeAutospacing="0" w:afterAutospacing="0"/>
              <w:rPr>
                <w:rFonts w:eastAsiaTheme="minorHAnsi"/>
                <w:szCs w:val="28"/>
              </w:rPr>
            </w:pPr>
            <w:r>
              <w:rPr>
                <w:szCs w:val="28"/>
              </w:rPr>
              <w:t xml:space="preserve">West  :</w:t>
            </w:r>
          </w:p>
        </w:tc>
        <w:tc>
          <w:tcPr>
            <w:tcW w:w="9076" w:type="dxa"/>
            <w:hideMark/>
          </w:tcPr>
          <w:p>
            <w:pPr>
              <w:pStyle w:val="P11"/>
              <w:spacing w:lineRule="atLeast" w:line="20" w:beforeAutospacing="0" w:afterAutospacing="0"/>
              <w:rPr>
                <w:rFonts w:eastAsiaTheme="minorHAnsi"/>
                <w:szCs w:val="28"/>
              </w:rPr>
            </w:pPr>
            <w:r>
              <w:rPr>
                <w:szCs w:val="28"/>
              </w:rPr>
              <w:t>&lt;West Boundary of Apartment&gt;.</w:t>
            </w:r>
          </w:p>
        </w:tc>
      </w:tr>
    </w:tbl>
    <w:p>
      <w:pPr>
        <w:pStyle w:val="P20"/>
        <w:rPr>
          <w:b w:val="1"/>
          <w:bCs w:val="1"/>
          <w:sz w:val="28"/>
          <w:szCs w:val="28"/>
        </w:rPr>
      </w:pPr>
      <w:r>
        <w:rPr>
          <w:rStyle w:val="C29"/>
          <w:sz w:val="28"/>
          <w:szCs w:val="28"/>
        </w:rPr>
        <w:t xml:space="preserve">  </w:t>
      </w:r>
      <w:r>
        <w:rPr>
          <w:rStyle w:val="C29"/>
          <w:b w:val="0"/>
          <w:bCs w:val="0"/>
          <w:sz w:val="28"/>
          <w:szCs w:val="28"/>
        </w:rPr>
        <w:t>Boundaries of Flat No.&lt;Flat No.&gt; in &lt;Floor No.&gt; Floor:</w:t>
      </w:r>
    </w:p>
    <w:tbl>
      <w:tblPr>
        <w:tblStyle w:val="T2"/>
        <w:tblW w:w="10156" w:type="dxa"/>
        <w:tblInd w:w="108" w:type="dxa"/>
        <w:tblBorders>
          <w:top w:val="none" w:sz="0" w:space="0" w:shadow="0" w:frame="0" w:color="auto"/>
          <w:left w:val="none" w:sz="0" w:space="0" w:shadow="0" w:frame="0" w:color="auto"/>
          <w:bottom w:val="none" w:sz="0" w:space="0" w:shadow="0" w:frame="0" w:color="auto"/>
          <w:right w:val="none" w:sz="0" w:space="0" w:shadow="0" w:frame="0" w:color="auto"/>
          <w:insideH w:val="none" w:sz="0" w:space="0" w:shadow="0" w:frame="0" w:color="auto"/>
          <w:insideV w:val="none" w:sz="0" w:space="0" w:shadow="0" w:frame="0" w:color="auto"/>
        </w:tblBorders>
        <w:tblLook w:val="04A0"/>
      </w:tblPr>
      <w:tblGrid>
        <w:gridCol w:w="1080"/>
        <w:gridCol w:w="9076"/>
      </w:tblGrid>
      <w:tr>
        <w:tc>
          <w:tcPr>
            <w:tcW w:w="1080" w:type="dxa"/>
            <w:hideMark/>
          </w:tcPr>
          <w:p>
            <w:pPr>
              <w:pStyle w:val="P11"/>
              <w:spacing w:lineRule="atLeast" w:line="20" w:beforeAutospacing="0" w:afterAutospacing="0"/>
              <w:rPr>
                <w:rFonts w:eastAsiaTheme="minorHAnsi"/>
                <w:szCs w:val="28"/>
              </w:rPr>
            </w:pPr>
            <w:r>
              <w:rPr>
                <w:szCs w:val="28"/>
              </w:rPr>
              <w:t>North :</w:t>
            </w:r>
          </w:p>
        </w:tc>
        <w:tc>
          <w:tcPr>
            <w:tcW w:w="9076" w:type="dxa"/>
            <w:hideMark/>
          </w:tcPr>
          <w:p>
            <w:pPr>
              <w:pStyle w:val="P11"/>
              <w:spacing w:lineRule="atLeast" w:line="20" w:beforeAutospacing="0" w:afterAutospacing="0"/>
              <w:rPr>
                <w:rFonts w:eastAsiaTheme="minorHAnsi"/>
                <w:szCs w:val="28"/>
              </w:rPr>
            </w:pPr>
            <w:r>
              <w:rPr>
                <w:szCs w:val="28"/>
              </w:rPr>
              <w:t>&lt;North Boundary of Flat&gt;,</w:t>
            </w:r>
          </w:p>
        </w:tc>
      </w:tr>
      <w:tr>
        <w:tc>
          <w:tcPr>
            <w:tcW w:w="1080" w:type="dxa"/>
            <w:hideMark/>
          </w:tcPr>
          <w:p>
            <w:pPr>
              <w:pStyle w:val="P11"/>
              <w:spacing w:lineRule="atLeast" w:line="20" w:beforeAutospacing="0" w:afterAutospacing="0"/>
              <w:rPr>
                <w:rFonts w:eastAsiaTheme="minorHAnsi"/>
                <w:szCs w:val="28"/>
              </w:rPr>
            </w:pPr>
            <w:r>
              <w:rPr>
                <w:szCs w:val="28"/>
              </w:rPr>
              <w:t>South :</w:t>
            </w:r>
          </w:p>
        </w:tc>
        <w:tc>
          <w:tcPr>
            <w:tcW w:w="9076" w:type="dxa"/>
            <w:hideMark/>
          </w:tcPr>
          <w:p>
            <w:pPr>
              <w:pStyle w:val="P11"/>
              <w:spacing w:lineRule="atLeast" w:line="20" w:beforeAutospacing="0" w:afterAutospacing="0"/>
              <w:rPr>
                <w:rFonts w:eastAsiaTheme="minorHAnsi"/>
                <w:szCs w:val="28"/>
              </w:rPr>
            </w:pPr>
            <w:r>
              <w:rPr>
                <w:szCs w:val="28"/>
              </w:rPr>
              <w:t>&lt;South Boundary of Flat&gt;,</w:t>
            </w:r>
          </w:p>
        </w:tc>
      </w:tr>
      <w:tr>
        <w:tc>
          <w:tcPr>
            <w:tcW w:w="1080" w:type="dxa"/>
            <w:hideMark/>
          </w:tcPr>
          <w:p>
            <w:pPr>
              <w:pStyle w:val="P11"/>
              <w:spacing w:lineRule="atLeast" w:line="20" w:beforeAutospacing="0" w:afterAutospacing="0"/>
              <w:rPr>
                <w:rFonts w:eastAsiaTheme="minorHAnsi"/>
                <w:szCs w:val="28"/>
              </w:rPr>
            </w:pPr>
            <w:r>
              <w:rPr>
                <w:szCs w:val="28"/>
              </w:rPr>
              <w:t xml:space="preserve">East   :</w:t>
            </w:r>
          </w:p>
        </w:tc>
        <w:tc>
          <w:tcPr>
            <w:tcW w:w="9076" w:type="dxa"/>
            <w:hideMark/>
          </w:tcPr>
          <w:p>
            <w:pPr>
              <w:pStyle w:val="P11"/>
              <w:spacing w:lineRule="atLeast" w:line="20" w:beforeAutospacing="0" w:afterAutospacing="0"/>
              <w:rPr>
                <w:rFonts w:eastAsiaTheme="minorHAnsi"/>
                <w:szCs w:val="28"/>
              </w:rPr>
            </w:pPr>
            <w:r>
              <w:rPr>
                <w:szCs w:val="28"/>
              </w:rPr>
              <w:t>&lt;East Boundary of Flat&gt;,</w:t>
            </w:r>
          </w:p>
        </w:tc>
      </w:tr>
      <w:tr>
        <w:tc>
          <w:tcPr>
            <w:tcW w:w="1080" w:type="dxa"/>
            <w:hideMark/>
          </w:tcPr>
          <w:p>
            <w:pPr>
              <w:pStyle w:val="P11"/>
              <w:spacing w:lineRule="atLeast" w:line="20" w:beforeAutospacing="0" w:afterAutospacing="0"/>
              <w:rPr>
                <w:rFonts w:eastAsiaTheme="minorHAnsi"/>
                <w:szCs w:val="28"/>
              </w:rPr>
            </w:pPr>
            <w:r>
              <w:rPr>
                <w:szCs w:val="28"/>
              </w:rPr>
              <w:t xml:space="preserve">West  :</w:t>
            </w:r>
          </w:p>
        </w:tc>
        <w:tc>
          <w:tcPr>
            <w:tcW w:w="9076" w:type="dxa"/>
            <w:hideMark/>
          </w:tcPr>
          <w:p>
            <w:pPr>
              <w:pStyle w:val="P11"/>
              <w:spacing w:lineRule="atLeast" w:line="20" w:beforeAutospacing="0" w:afterAutospacing="0"/>
              <w:rPr>
                <w:rFonts w:eastAsiaTheme="minorHAnsi"/>
                <w:szCs w:val="28"/>
              </w:rPr>
            </w:pPr>
            <w:r>
              <w:rPr>
                <w:szCs w:val="28"/>
              </w:rPr>
              <w:t>&lt;West Boundary of Flat&gt;.</w:t>
            </w:r>
          </w:p>
        </w:tc>
      </w:tr>
    </w:tbl>
    <w:p>
      <w:pPr>
        <w:pStyle w:val="P11"/>
        <w:spacing w:before="7" w:beforeAutospacing="0" w:afterAutospacing="0"/>
        <w:jc w:val="center"/>
        <w:rPr>
          <w:szCs w:val="28"/>
          <w:u w:val="single"/>
        </w:rPr>
      </w:pPr>
    </w:p>
    <w:p>
      <w:pPr>
        <w:pStyle w:val="P11"/>
        <w:spacing w:before="7" w:beforeAutospacing="0" w:afterAutospacing="0"/>
        <w:jc w:val="center"/>
        <w:rPr>
          <w:b w:val="1"/>
          <w:bCs w:val="1"/>
          <w:sz w:val="32"/>
          <w:szCs w:val="32"/>
          <w:u w:val="single"/>
          <w:lang w:bidi="te-IN"/>
        </w:rPr>
      </w:pPr>
      <w:r>
        <w:rPr>
          <w:szCs w:val="28"/>
          <w:u w:val="single"/>
        </w:rPr>
        <w:t>ANNEXURE – 1A</w:t>
      </w:r>
    </w:p>
    <w:p>
      <w:pPr>
        <w:pStyle w:val="P1"/>
        <w:ind w:right="72"/>
        <w:rPr>
          <w:b w:val="0"/>
          <w:bCs w:val="0"/>
          <w:sz w:val="28"/>
          <w:szCs w:val="28"/>
        </w:rPr>
      </w:pPr>
    </w:p>
    <w:tbl>
      <w:tblPr>
        <w:tblW w:w="10162" w:type="dxa"/>
        <w:tblLook w:val="04A0"/>
      </w:tblPr>
      <w:tblGrid>
        <w:gridCol w:w="622"/>
        <w:gridCol w:w="3504"/>
        <w:gridCol w:w="6036"/>
      </w:tblGrid>
      <w:tr>
        <w:trPr>
          <w:trHeight w:hRule="atLeast" w:val="706"/>
        </w:trPr>
        <w:tc>
          <w:tcPr>
            <w:tcW w:w="622" w:type="dxa"/>
          </w:tcPr>
          <w:p>
            <w:pPr>
              <w:jc w:val="right"/>
              <w:rPr>
                <w:sz w:val="28"/>
                <w:szCs w:val="28"/>
                <w:spacing w:val="6"/>
              </w:rPr>
            </w:pPr>
            <w:r>
              <w:rPr>
                <w:sz w:val="28"/>
                <w:szCs w:val="28"/>
                <w:spacing w:val="6"/>
              </w:rPr>
              <w:t>1.</w:t>
            </w:r>
          </w:p>
        </w:tc>
        <w:tc>
          <w:tcPr>
            <w:tcW w:w="3504" w:type="dxa"/>
          </w:tcPr>
          <w:p>
            <w:pPr>
              <w:rPr>
                <w:sz w:val="28"/>
                <w:szCs w:val="28"/>
                <w:spacing w:val="6"/>
              </w:rPr>
            </w:pPr>
            <w:r>
              <w:rPr>
                <w:sz w:val="28"/>
                <w:szCs w:val="28"/>
                <w:spacing w:val="6"/>
              </w:rPr>
              <w:t>Description of the house</w:t>
            </w:r>
          </w:p>
        </w:tc>
        <w:tc>
          <w:tcPr>
            <w:tcW w:w="6036" w:type="dxa"/>
          </w:tcPr>
          <w:p>
            <w:pPr>
              <w:ind w:hanging="162" w:left="162" w:right="-108"/>
              <w:rPr>
                <w:sz w:val="28"/>
                <w:szCs w:val="28"/>
                <w:spacing w:val="6"/>
              </w:rPr>
            </w:pPr>
            <w:r>
              <w:rPr>
                <w:sz w:val="28"/>
                <w:szCs w:val="28"/>
                <w:spacing w:val="6"/>
              </w:rPr>
              <w:t xml:space="preserve">: </w:t>
            </w:r>
            <w:r>
              <w:rPr>
                <w:sz w:val="28"/>
                <w:szCs w:val="28"/>
              </w:rPr>
              <w:t>The &lt;</w:t>
            </w:r>
            <w:r>
              <w:rPr>
                <w:rStyle w:val="C31"/>
                <w:rFonts w:eastAsia="Segoe UI"/>
                <w:b w:val="0"/>
                <w:sz w:val="28"/>
                <w:szCs w:val="28"/>
              </w:rPr>
              <w:t xml:space="preserve"> </w:t>
            </w:r>
            <w:r>
              <w:rPr>
                <w:rStyle w:val="C29"/>
                <w:sz w:val="28"/>
                <w:szCs w:val="28"/>
              </w:rPr>
              <w:t>Stage</w:t>
            </w:r>
            <w:r>
              <w:rPr>
                <w:sz w:val="28"/>
                <w:szCs w:val="28"/>
              </w:rPr>
              <w:t xml:space="preserve"> &gt; </w:t>
            </w:r>
            <w:r>
              <w:rPr>
                <w:rStyle w:val="C29"/>
                <w:b w:val="0"/>
                <w:bCs w:val="0"/>
                <w:sz w:val="28"/>
                <w:szCs w:val="28"/>
              </w:rPr>
              <w:t>Flat No.</w:t>
            </w:r>
            <w:r>
              <w:rPr>
                <w:rStyle w:val="C29"/>
                <w:sz w:val="28"/>
                <w:szCs w:val="28"/>
              </w:rPr>
              <w:t xml:space="preserve">&lt;Flat No.&gt; </w:t>
            </w:r>
            <w:r>
              <w:rPr>
                <w:rStyle w:val="C29"/>
                <w:b w:val="0"/>
                <w:bCs w:val="0"/>
                <w:sz w:val="28"/>
                <w:szCs w:val="28"/>
              </w:rPr>
              <w:t>in &lt;Floor No.&gt; Floor of</w:t>
            </w:r>
            <w:r>
              <w:rPr>
                <w:rStyle w:val="C29"/>
                <w:sz w:val="28"/>
                <w:szCs w:val="28"/>
              </w:rPr>
              <w:t xml:space="preserve"> “&lt;Apartment Complex Name&gt;”</w:t>
            </w:r>
            <w:r>
              <w:rPr>
                <w:sz w:val="28"/>
                <w:szCs w:val="28"/>
              </w:rPr>
              <w:t xml:space="preserve">, bearing Municipal H.Nos. </w:t>
            </w:r>
            <w:r>
              <w:rPr>
                <w:rStyle w:val="C29"/>
                <w:sz w:val="28"/>
                <w:szCs w:val="28"/>
              </w:rPr>
              <w:t>&lt;Municipal House Nos.&gt;</w:t>
            </w:r>
            <w:r>
              <w:rPr>
                <w:spacing w:val="6"/>
              </w:rPr>
              <w:t>,</w:t>
            </w:r>
            <w:r>
              <w:rPr>
                <w:sz w:val="28"/>
                <w:szCs w:val="28"/>
                <w:spacing w:val="6"/>
              </w:rPr>
              <w:t xml:space="preserve"> situated at </w:t>
            </w:r>
            <w:r>
              <w:rPr>
                <w:sz w:val="28"/>
                <w:szCs w:val="28"/>
              </w:rPr>
              <w:t xml:space="preserve">‘&lt;Locality&gt;’ </w:t>
            </w:r>
            <w:r>
              <w:rPr>
                <w:sz w:val="28"/>
                <w:szCs w:val="28"/>
                <w:spacing w:val="6"/>
              </w:rPr>
              <w:t xml:space="preserve">locality of </w:t>
            </w:r>
            <w:r>
              <w:rPr>
                <w:b w:val="1"/>
                <w:bCs w:val="1"/>
                <w:sz w:val="28"/>
                <w:szCs w:val="28"/>
              </w:rPr>
              <w:t xml:space="preserve">&lt;Village&gt; </w:t>
            </w:r>
            <w:r>
              <w:rPr>
                <w:sz w:val="28"/>
                <w:szCs w:val="28"/>
              </w:rPr>
              <w:t>Village,</w:t>
            </w:r>
            <w:r>
              <w:rPr>
                <w:b w:val="1"/>
                <w:bCs w:val="1"/>
                <w:sz w:val="28"/>
                <w:szCs w:val="28"/>
              </w:rPr>
              <w:t xml:space="preserve"> </w:t>
            </w:r>
            <w:r>
              <w:rPr>
                <w:sz w:val="28"/>
                <w:szCs w:val="28"/>
              </w:rPr>
              <w:t>&lt;Mandal&gt; mandal.</w:t>
            </w:r>
          </w:p>
        </w:tc>
      </w:tr>
      <w:tr>
        <w:trPr>
          <w:trHeight w:hRule="atLeast" w:val="177"/>
        </w:trPr>
        <w:tc>
          <w:tcPr>
            <w:tcW w:w="622" w:type="dxa"/>
          </w:tcPr>
          <w:p>
            <w:pPr>
              <w:jc w:val="right"/>
              <w:rPr>
                <w:sz w:val="28"/>
                <w:szCs w:val="28"/>
                <w:spacing w:val="6"/>
              </w:rPr>
            </w:pPr>
            <w:r>
              <w:rPr>
                <w:sz w:val="28"/>
                <w:szCs w:val="28"/>
                <w:spacing w:val="6"/>
              </w:rPr>
              <w:t>a)</w:t>
            </w:r>
          </w:p>
        </w:tc>
        <w:tc>
          <w:tcPr>
            <w:tcW w:w="3504" w:type="dxa"/>
          </w:tcPr>
          <w:p>
            <w:pPr>
              <w:rPr>
                <w:sz w:val="28"/>
                <w:szCs w:val="28"/>
                <w:spacing w:val="6"/>
              </w:rPr>
            </w:pPr>
            <w:r>
              <w:rPr>
                <w:sz w:val="28"/>
                <w:szCs w:val="28"/>
                <w:spacing w:val="6"/>
              </w:rPr>
              <w:t>Nature of roof</w:t>
              <w:tab/>
            </w:r>
          </w:p>
        </w:tc>
        <w:tc>
          <w:tcPr>
            <w:tcW w:w="6036" w:type="dxa"/>
          </w:tcPr>
          <w:p>
            <w:pPr>
              <w:ind w:firstLine="108" w:left="-108"/>
              <w:rPr>
                <w:sz w:val="28"/>
                <w:szCs w:val="28"/>
                <w:spacing w:val="6"/>
              </w:rPr>
            </w:pPr>
            <w:r>
              <w:rPr>
                <w:sz w:val="28"/>
                <w:szCs w:val="28"/>
                <w:spacing w:val="6"/>
              </w:rPr>
              <w:t xml:space="preserve">: </w:t>
            </w:r>
            <w:r>
              <w:rPr>
                <w:sz w:val="28"/>
                <w:szCs w:val="28"/>
              </w:rPr>
              <w:t>&lt;</w:t>
            </w:r>
            <w:r>
              <w:rPr>
                <w:sz w:val="28"/>
                <w:szCs w:val="28"/>
                <w:shd w:val="clear" w:color="auto" w:fill="FFFFFF"/>
              </w:rPr>
              <w:t>Nature of House</w:t>
            </w:r>
            <w:r>
              <w:rPr>
                <w:sz w:val="28"/>
                <w:szCs w:val="28"/>
              </w:rPr>
              <w:t>&gt;</w:t>
            </w:r>
          </w:p>
        </w:tc>
      </w:tr>
      <w:tr>
        <w:trPr>
          <w:trHeight w:hRule="atLeast" w:val="177"/>
        </w:trPr>
        <w:tc>
          <w:tcPr>
            <w:tcW w:w="622" w:type="dxa"/>
          </w:tcPr>
          <w:p>
            <w:pPr>
              <w:jc w:val="right"/>
              <w:rPr>
                <w:sz w:val="28"/>
                <w:szCs w:val="28"/>
                <w:spacing w:val="6"/>
              </w:rPr>
            </w:pPr>
            <w:r>
              <w:rPr>
                <w:sz w:val="28"/>
                <w:szCs w:val="28"/>
                <w:spacing w:val="6"/>
              </w:rPr>
              <w:t>b)</w:t>
            </w:r>
          </w:p>
        </w:tc>
        <w:tc>
          <w:tcPr>
            <w:tcW w:w="3504" w:type="dxa"/>
          </w:tcPr>
          <w:p>
            <w:pPr>
              <w:rPr>
                <w:sz w:val="28"/>
                <w:szCs w:val="28"/>
                <w:spacing w:val="6"/>
              </w:rPr>
            </w:pPr>
            <w:r>
              <w:rPr>
                <w:sz w:val="28"/>
                <w:szCs w:val="28"/>
                <w:spacing w:val="6"/>
              </w:rPr>
              <w:t>Type of structure</w:t>
            </w:r>
          </w:p>
        </w:tc>
        <w:tc>
          <w:tcPr>
            <w:tcW w:w="6036" w:type="dxa"/>
          </w:tcPr>
          <w:p>
            <w:pPr>
              <w:rPr>
                <w:sz w:val="28"/>
                <w:szCs w:val="28"/>
                <w:spacing w:val="6"/>
              </w:rPr>
            </w:pPr>
            <w:r>
              <w:rPr>
                <w:sz w:val="28"/>
                <w:szCs w:val="28"/>
                <w:spacing w:val="6"/>
              </w:rPr>
              <w:t>: Framed with pillars and columns.</w:t>
            </w:r>
          </w:p>
        </w:tc>
      </w:tr>
      <w:tr>
        <w:trPr>
          <w:trHeight w:hRule="atLeast" w:val="177"/>
        </w:trPr>
        <w:tc>
          <w:tcPr>
            <w:tcW w:w="622" w:type="dxa"/>
          </w:tcPr>
          <w:p>
            <w:pPr>
              <w:jc w:val="right"/>
              <w:rPr>
                <w:sz w:val="28"/>
                <w:szCs w:val="28"/>
                <w:spacing w:val="6"/>
              </w:rPr>
            </w:pPr>
            <w:r>
              <w:rPr>
                <w:sz w:val="28"/>
                <w:szCs w:val="28"/>
                <w:spacing w:val="6"/>
              </w:rPr>
              <w:t>2.</w:t>
            </w:r>
          </w:p>
        </w:tc>
        <w:tc>
          <w:tcPr>
            <w:tcW w:w="3504" w:type="dxa"/>
          </w:tcPr>
          <w:p>
            <w:pPr>
              <w:rPr>
                <w:sz w:val="28"/>
                <w:szCs w:val="28"/>
                <w:spacing w:val="6"/>
              </w:rPr>
            </w:pPr>
            <w:r>
              <w:rPr>
                <w:sz w:val="28"/>
                <w:szCs w:val="28"/>
                <w:spacing w:val="6"/>
              </w:rPr>
              <w:t>Age of the Flat</w:t>
            </w:r>
          </w:p>
        </w:tc>
        <w:tc>
          <w:tcPr>
            <w:tcW w:w="6036" w:type="dxa"/>
          </w:tcPr>
          <w:p>
            <w:pPr>
              <w:rPr>
                <w:sz w:val="28"/>
                <w:szCs w:val="28"/>
                <w:spacing w:val="6"/>
              </w:rPr>
            </w:pPr>
            <w:r>
              <w:rPr>
                <w:sz w:val="28"/>
                <w:szCs w:val="28"/>
                <w:spacing w:val="6"/>
              </w:rPr>
              <w:t>: &lt;Age of Flat&gt; years</w:t>
            </w:r>
          </w:p>
        </w:tc>
      </w:tr>
      <w:tr>
        <w:trPr>
          <w:trHeight w:hRule="atLeast" w:val="177"/>
        </w:trPr>
        <w:tc>
          <w:tcPr>
            <w:tcW w:w="622" w:type="dxa"/>
          </w:tcPr>
          <w:p>
            <w:pPr>
              <w:jc w:val="right"/>
              <w:rPr>
                <w:sz w:val="28"/>
                <w:szCs w:val="28"/>
                <w:spacing w:val="6"/>
              </w:rPr>
            </w:pPr>
            <w:r>
              <w:rPr>
                <w:sz w:val="28"/>
                <w:szCs w:val="28"/>
                <w:spacing w:val="6"/>
              </w:rPr>
              <w:t>3.</w:t>
            </w:r>
          </w:p>
        </w:tc>
        <w:tc>
          <w:tcPr>
            <w:tcW w:w="3504" w:type="dxa"/>
          </w:tcPr>
          <w:p>
            <w:pPr>
              <w:rPr>
                <w:sz w:val="28"/>
                <w:szCs w:val="28"/>
                <w:spacing w:val="6"/>
              </w:rPr>
            </w:pPr>
            <w:r>
              <w:rPr>
                <w:sz w:val="28"/>
                <w:szCs w:val="28"/>
                <w:spacing w:val="6"/>
              </w:rPr>
              <w:t>Total extent of site</w:t>
            </w:r>
          </w:p>
        </w:tc>
        <w:tc>
          <w:tcPr>
            <w:tcW w:w="6036" w:type="dxa"/>
          </w:tcPr>
          <w:p>
            <w:pPr>
              <w:rPr>
                <w:sz w:val="28"/>
                <w:szCs w:val="28"/>
                <w:spacing w:val="6"/>
              </w:rPr>
            </w:pPr>
            <w:r>
              <w:rPr>
                <w:sz w:val="28"/>
                <w:szCs w:val="28"/>
                <w:spacing w:val="6"/>
              </w:rPr>
              <w:t xml:space="preserve">: </w:t>
            </w:r>
            <w:r>
              <w:rPr>
                <w:b w:val="1"/>
                <w:bCs w:val="1"/>
                <w:sz w:val="28"/>
                <w:szCs w:val="28"/>
              </w:rPr>
              <w:t>&lt;</w:t>
            </w:r>
            <w:r>
              <w:rPr>
                <w:rStyle w:val="C29"/>
                <w:sz w:val="28"/>
                <w:szCs w:val="28"/>
              </w:rPr>
              <w:t>UDS</w:t>
            </w:r>
            <w:r>
              <w:rPr>
                <w:b w:val="1"/>
                <w:bCs w:val="1"/>
                <w:sz w:val="28"/>
                <w:szCs w:val="28"/>
              </w:rPr>
              <w:t xml:space="preserve"> &gt; </w:t>
            </w:r>
            <w:r>
              <w:rPr>
                <w:sz w:val="28"/>
                <w:szCs w:val="28"/>
                <w:spacing w:val="6"/>
              </w:rPr>
              <w:t>sq.yards (undivided share of land)</w:t>
            </w:r>
          </w:p>
        </w:tc>
      </w:tr>
      <w:tr>
        <w:trPr>
          <w:trHeight w:hRule="atLeast" w:val="353"/>
        </w:trPr>
        <w:tc>
          <w:tcPr>
            <w:tcW w:w="622" w:type="dxa"/>
          </w:tcPr>
          <w:p>
            <w:pPr>
              <w:jc w:val="right"/>
              <w:rPr>
                <w:sz w:val="28"/>
                <w:szCs w:val="28"/>
                <w:spacing w:val="6"/>
              </w:rPr>
            </w:pPr>
            <w:r>
              <w:rPr>
                <w:sz w:val="28"/>
                <w:szCs w:val="28"/>
                <w:spacing w:val="6"/>
              </w:rPr>
              <w:t>4.</w:t>
            </w:r>
          </w:p>
        </w:tc>
        <w:tc>
          <w:tcPr>
            <w:tcW w:w="3504" w:type="dxa"/>
          </w:tcPr>
          <w:p>
            <w:pPr>
              <w:rPr>
                <w:sz w:val="28"/>
                <w:szCs w:val="28"/>
                <w:spacing w:val="6"/>
              </w:rPr>
            </w:pPr>
            <w:r>
              <w:rPr>
                <w:sz w:val="28"/>
                <w:szCs w:val="28"/>
              </w:rPr>
              <w:t>Built-up area of the property</w:t>
            </w:r>
          </w:p>
          <w:p>
            <w:pPr>
              <w:rPr>
                <w:sz w:val="28"/>
                <w:szCs w:val="28"/>
              </w:rPr>
            </w:pPr>
            <w:r>
              <w:rPr>
                <w:rStyle w:val="C29"/>
                <w:b w:val="0"/>
                <w:bCs w:val="0"/>
                <w:sz w:val="28"/>
                <w:szCs w:val="28"/>
              </w:rPr>
              <w:t>Car Parking</w:t>
            </w:r>
          </w:p>
        </w:tc>
        <w:tc>
          <w:tcPr>
            <w:tcW w:w="6036" w:type="dxa"/>
          </w:tcPr>
          <w:p>
            <w:pPr>
              <w:rPr>
                <w:rStyle w:val="C29"/>
                <w:b w:val="0"/>
                <w:bCs w:val="0"/>
                <w:sz w:val="28"/>
                <w:szCs w:val="28"/>
              </w:rPr>
            </w:pPr>
            <w:r>
              <w:rPr>
                <w:sz w:val="28"/>
                <w:szCs w:val="28"/>
                <w:spacing w:val="6"/>
              </w:rPr>
              <w:t xml:space="preserve">: </w:t>
            </w:r>
            <w:r>
              <w:rPr>
                <w:rStyle w:val="C29"/>
                <w:b w:val="0"/>
                <w:bCs w:val="0"/>
                <w:sz w:val="28"/>
                <w:szCs w:val="28"/>
              </w:rPr>
              <w:t>&lt;</w:t>
            </w:r>
            <w:r>
              <w:rPr>
                <w:rStyle w:val="C29"/>
                <w:sz w:val="28"/>
                <w:szCs w:val="28"/>
              </w:rPr>
              <w:t>Built-up Area</w:t>
            </w:r>
            <w:r>
              <w:rPr>
                <w:rStyle w:val="C29"/>
                <w:b w:val="0"/>
                <w:bCs w:val="0"/>
                <w:sz w:val="28"/>
                <w:szCs w:val="28"/>
              </w:rPr>
              <w:t xml:space="preserve">&gt; </w:t>
            </w:r>
            <w:r>
              <w:rPr>
                <w:sz w:val="28"/>
                <w:szCs w:val="28"/>
                <w:spacing w:val="6"/>
              </w:rPr>
              <w:t xml:space="preserve">sq.fts </w:t>
            </w:r>
            <w:r>
              <w:rPr>
                <w:rStyle w:val="C29"/>
                <w:b w:val="0"/>
                <w:bCs w:val="0"/>
                <w:sz w:val="28"/>
                <w:szCs w:val="28"/>
              </w:rPr>
              <w:t>(including common area)</w:t>
            </w:r>
          </w:p>
          <w:p>
            <w:pPr>
              <w:rPr>
                <w:sz w:val="28"/>
                <w:szCs w:val="28"/>
                <w:spacing w:val="6"/>
              </w:rPr>
            </w:pPr>
            <w:r>
              <w:rPr>
                <w:rStyle w:val="C29"/>
                <w:b w:val="0"/>
                <w:bCs w:val="0"/>
                <w:sz w:val="28"/>
                <w:szCs w:val="28"/>
              </w:rPr>
              <w:t>: &lt;</w:t>
            </w:r>
            <w:r>
              <w:rPr>
                <w:rStyle w:val="C29"/>
                <w:sz w:val="28"/>
                <w:szCs w:val="28"/>
              </w:rPr>
              <w:t>Car Parking Area</w:t>
            </w:r>
            <w:r>
              <w:rPr>
                <w:rStyle w:val="C29"/>
                <w:b w:val="0"/>
                <w:bCs w:val="0"/>
                <w:sz w:val="28"/>
                <w:szCs w:val="28"/>
              </w:rPr>
              <w:t xml:space="preserve">&gt; sq.fts </w:t>
            </w:r>
          </w:p>
        </w:tc>
      </w:tr>
      <w:tr>
        <w:trPr>
          <w:trHeight w:hRule="atLeast" w:val="177"/>
        </w:trPr>
        <w:tc>
          <w:tcPr>
            <w:tcW w:w="622" w:type="dxa"/>
          </w:tcPr>
          <w:p>
            <w:pPr>
              <w:jc w:val="right"/>
              <w:rPr>
                <w:sz w:val="28"/>
                <w:szCs w:val="28"/>
                <w:spacing w:val="6"/>
              </w:rPr>
            </w:pPr>
            <w:r>
              <w:rPr>
                <w:sz w:val="28"/>
                <w:szCs w:val="28"/>
                <w:spacing w:val="6"/>
              </w:rPr>
              <w:t>5.</w:t>
            </w:r>
          </w:p>
        </w:tc>
        <w:tc>
          <w:tcPr>
            <w:tcW w:w="3504" w:type="dxa"/>
          </w:tcPr>
          <w:p>
            <w:pPr>
              <w:rPr>
                <w:sz w:val="28"/>
                <w:szCs w:val="28"/>
                <w:spacing w:val="6"/>
              </w:rPr>
            </w:pPr>
            <w:r>
              <w:rPr>
                <w:sz w:val="28"/>
                <w:szCs w:val="28"/>
                <w:spacing w:val="6"/>
              </w:rPr>
              <w:t>Tax per annum</w:t>
            </w:r>
          </w:p>
        </w:tc>
        <w:tc>
          <w:tcPr>
            <w:tcW w:w="6036" w:type="dxa"/>
          </w:tcPr>
          <w:p>
            <w:pPr>
              <w:rPr>
                <w:sz w:val="28"/>
                <w:szCs w:val="28"/>
                <w:spacing w:val="6"/>
              </w:rPr>
            </w:pPr>
            <w:r>
              <w:rPr>
                <w:sz w:val="28"/>
                <w:szCs w:val="28"/>
                <w:spacing w:val="6"/>
              </w:rPr>
              <w:t>: Rs.&lt;</w:t>
            </w:r>
            <w:r>
              <w:rPr>
                <w:b w:val="1"/>
                <w:bCs w:val="1"/>
                <w:caps w:val="1"/>
                <w:sz w:val="28"/>
                <w:szCs w:val="28"/>
                <w:shd w:val="clear" w:color="auto" w:fill="FFFFFF"/>
              </w:rPr>
              <w:t xml:space="preserve"> </w:t>
            </w:r>
            <w:r>
              <w:rPr>
                <w:sz w:val="28"/>
                <w:szCs w:val="28"/>
                <w:shd w:val="clear" w:color="auto" w:fill="FFFFFF"/>
              </w:rPr>
              <w:t>Taxes Per Annum</w:t>
            </w:r>
            <w:r>
              <w:rPr>
                <w:sz w:val="28"/>
                <w:szCs w:val="28"/>
                <w:spacing w:val="6"/>
              </w:rPr>
              <w:t>&gt;/-</w:t>
            </w:r>
          </w:p>
        </w:tc>
      </w:tr>
      <w:tr>
        <w:trPr>
          <w:trHeight w:hRule="atLeast" w:val="177"/>
        </w:trPr>
        <w:tc>
          <w:tcPr>
            <w:tcW w:w="622" w:type="dxa"/>
          </w:tcPr>
          <w:p>
            <w:pPr>
              <w:jc w:val="right"/>
              <w:rPr>
                <w:sz w:val="28"/>
                <w:szCs w:val="28"/>
                <w:spacing w:val="6"/>
              </w:rPr>
            </w:pPr>
            <w:r>
              <w:rPr>
                <w:sz w:val="28"/>
                <w:szCs w:val="28"/>
                <w:spacing w:val="6"/>
              </w:rPr>
              <w:t>6.</w:t>
            </w:r>
          </w:p>
        </w:tc>
        <w:tc>
          <w:tcPr>
            <w:tcW w:w="3504" w:type="dxa"/>
          </w:tcPr>
          <w:p>
            <w:pPr>
              <w:rPr>
                <w:sz w:val="28"/>
                <w:szCs w:val="28"/>
                <w:spacing w:val="6"/>
              </w:rPr>
            </w:pPr>
            <w:r>
              <w:rPr>
                <w:sz w:val="28"/>
                <w:szCs w:val="28"/>
                <w:spacing w:val="6"/>
              </w:rPr>
              <w:t>Annual Rental Value</w:t>
            </w:r>
          </w:p>
        </w:tc>
        <w:tc>
          <w:tcPr>
            <w:tcW w:w="6036" w:type="dxa"/>
          </w:tcPr>
          <w:p>
            <w:pPr>
              <w:rPr>
                <w:sz w:val="28"/>
                <w:szCs w:val="28"/>
                <w:spacing w:val="6"/>
              </w:rPr>
            </w:pPr>
            <w:r>
              <w:rPr>
                <w:sz w:val="28"/>
                <w:szCs w:val="28"/>
                <w:spacing w:val="6"/>
              </w:rPr>
              <w:t>: Rs.&lt;</w:t>
            </w:r>
            <w:r>
              <w:rPr>
                <w:b w:val="1"/>
                <w:bCs w:val="1"/>
                <w:caps w:val="1"/>
                <w:sz w:val="28"/>
                <w:szCs w:val="28"/>
                <w:shd w:val="clear" w:color="auto" w:fill="FFFFFF"/>
              </w:rPr>
              <w:t xml:space="preserve"> </w:t>
            </w:r>
            <w:r>
              <w:rPr>
                <w:sz w:val="28"/>
                <w:szCs w:val="28"/>
                <w:shd w:val="clear" w:color="auto" w:fill="FFFFFF"/>
              </w:rPr>
              <w:t>Annual Rental Value</w:t>
            </w:r>
            <w:r>
              <w:rPr>
                <w:sz w:val="28"/>
                <w:szCs w:val="28"/>
                <w:spacing w:val="6"/>
              </w:rPr>
              <w:t>&gt;/-</w:t>
            </w:r>
          </w:p>
        </w:tc>
      </w:tr>
      <w:tr>
        <w:trPr>
          <w:trHeight w:hRule="atLeast" w:val="177"/>
        </w:trPr>
        <w:tc>
          <w:tcPr>
            <w:tcW w:w="622" w:type="dxa"/>
          </w:tcPr>
          <w:p>
            <w:pPr>
              <w:jc w:val="right"/>
              <w:rPr>
                <w:sz w:val="28"/>
                <w:szCs w:val="28"/>
                <w:spacing w:val="6"/>
              </w:rPr>
            </w:pPr>
            <w:r>
              <w:rPr>
                <w:sz w:val="28"/>
                <w:szCs w:val="28"/>
                <w:spacing w:val="6"/>
              </w:rPr>
              <w:t>7.</w:t>
            </w:r>
          </w:p>
        </w:tc>
        <w:tc>
          <w:tcPr>
            <w:tcW w:w="3504" w:type="dxa"/>
          </w:tcPr>
          <w:p>
            <w:pPr>
              <w:rPr>
                <w:sz w:val="28"/>
                <w:szCs w:val="28"/>
                <w:spacing w:val="6"/>
              </w:rPr>
            </w:pPr>
            <w:r>
              <w:rPr>
                <w:sz w:val="28"/>
                <w:szCs w:val="28"/>
                <w:spacing w:val="6"/>
              </w:rPr>
              <w:t>Executant's estimate M.V.</w:t>
            </w:r>
          </w:p>
        </w:tc>
        <w:tc>
          <w:tcPr>
            <w:tcW w:w="6036" w:type="dxa"/>
          </w:tcPr>
          <w:p>
            <w:pPr>
              <w:rPr>
                <w:sz w:val="28"/>
                <w:szCs w:val="28"/>
                <w:spacing w:val="6"/>
              </w:rPr>
            </w:pPr>
            <w:r>
              <w:rPr>
                <w:sz w:val="28"/>
                <w:szCs w:val="28"/>
                <w:spacing w:val="6"/>
              </w:rPr>
              <w:t xml:space="preserve">: </w:t>
            </w:r>
            <w:r>
              <w:rPr>
                <w:sz w:val="28"/>
                <w:szCs w:val="28"/>
              </w:rPr>
              <w:t>Rs.</w:t>
            </w:r>
            <w:r>
              <w:rPr>
                <w:b w:val="1"/>
                <w:bCs w:val="1"/>
                <w:sz w:val="28"/>
                <w:szCs w:val="28"/>
              </w:rPr>
              <w:t>&lt;Market of Value Rs./-&gt;</w:t>
            </w:r>
            <w:r>
              <w:rPr>
                <w:sz w:val="28"/>
                <w:szCs w:val="28"/>
              </w:rPr>
              <w:t>/-</w:t>
            </w:r>
          </w:p>
        </w:tc>
      </w:tr>
      <w:tr>
        <w:trPr>
          <w:trHeight w:hRule="atLeast" w:val="177"/>
        </w:trPr>
        <w:tc>
          <w:tcPr>
            <w:tcW w:w="622" w:type="dxa"/>
          </w:tcPr>
          <w:p>
            <w:pPr>
              <w:jc w:val="right"/>
              <w:rPr>
                <w:sz w:val="28"/>
                <w:szCs w:val="28"/>
                <w:spacing w:val="6"/>
              </w:rPr>
            </w:pPr>
            <w:r>
              <w:rPr>
                <w:sz w:val="28"/>
                <w:szCs w:val="28"/>
                <w:spacing w:val="6"/>
              </w:rPr>
              <w:t>8.</w:t>
            </w:r>
          </w:p>
        </w:tc>
        <w:tc>
          <w:tcPr>
            <w:tcW w:w="3504" w:type="dxa"/>
          </w:tcPr>
          <w:p>
            <w:pPr>
              <w:rPr>
                <w:sz w:val="28"/>
                <w:szCs w:val="28"/>
                <w:spacing w:val="6"/>
              </w:rPr>
            </w:pPr>
            <w:r>
              <w:rPr>
                <w:sz w:val="28"/>
                <w:szCs w:val="28"/>
                <w:spacing w:val="6"/>
              </w:rPr>
              <w:t xml:space="preserve">Consideration: Nil</w:t>
            </w:r>
          </w:p>
        </w:tc>
        <w:tc>
          <w:tcPr>
            <w:tcW w:w="6036" w:type="dxa"/>
          </w:tcPr>
          <w:p>
            <w:pPr>
              <w:rPr>
                <w:sz w:val="28"/>
                <w:szCs w:val="28"/>
                <w:spacing w:val="6"/>
              </w:rPr>
            </w:pPr>
            <w:r>
              <w:rPr>
                <w:sz w:val="28"/>
                <w:szCs w:val="28"/>
                <w:spacing w:val="6"/>
              </w:rPr>
              <w:t xml:space="preserve">: </w:t>
            </w:r>
            <w:r>
              <w:rPr>
                <w:sz w:val="28"/>
                <w:szCs w:val="28"/>
              </w:rPr>
              <w:t>Nil</w:t>
            </w:r>
          </w:p>
        </w:tc>
      </w:tr>
    </w:tbl>
    <w:p>
      <w:pPr>
        <w:pStyle w:val="P22"/>
        <w:spacing w:before="0" w:after="0" w:beforeAutospacing="0" w:afterAutospacing="0"/>
        <w:ind w:firstLine="720"/>
        <w:rPr>
          <w:b w:val="1"/>
          <w:bCs w:val="1"/>
          <w:sz w:val="28"/>
          <w:szCs w:val="28"/>
        </w:rPr>
      </w:pPr>
    </w:p>
    <w:p>
      <w:r>
        <w:t>&lt;FOR ALL THE DOCUMENTS&gt;</w:t>
      </w:r>
    </w:p>
    <w:p>
      <w:pPr>
        <w:pStyle w:val="P22"/>
        <w:spacing w:before="0" w:after="0" w:beforeAutospacing="0" w:afterAutospacing="0"/>
        <w:ind w:firstLine="720"/>
        <w:rPr>
          <w:sz w:val="28"/>
          <w:szCs w:val="28"/>
        </w:rPr>
      </w:pPr>
      <w:r>
        <w:rPr>
          <w:sz w:val="28"/>
          <w:szCs w:val="28"/>
        </w:rPr>
        <w:t>The schedule property is not the assigned property.</w:t>
      </w:r>
    </w:p>
    <w:p>
      <w:pPr>
        <w:pStyle w:val="P22"/>
        <w:spacing w:before="0" w:after="0" w:beforeAutospacing="0" w:afterAutospacing="0"/>
        <w:ind w:firstLine="720"/>
      </w:pPr>
      <w:r>
        <w:rPr>
          <w:sz w:val="28"/>
          <w:szCs w:val="28"/>
        </w:rPr>
        <w:t>The Plan of schedule property is annexed hereto.</w:t>
      </w:r>
    </w:p>
    <w:p>
      <w:pPr>
        <w:pStyle w:val="P11"/>
        <w:spacing w:lineRule="auto" w:line="264" w:before="100" w:after="100" w:beforeAutospacing="0" w:afterAutospacing="0"/>
        <w:ind w:firstLine="748"/>
        <w:jc w:val="center"/>
        <w:rPr>
          <w:szCs w:val="28"/>
          <w:u w:val="single"/>
          <w:spacing w:val="6"/>
        </w:rPr>
      </w:pPr>
      <w:r>
        <w:rPr>
          <w:szCs w:val="28"/>
          <w:u w:val="single"/>
          <w:spacing w:val="6"/>
        </w:rPr>
        <w:t>DECLARATION</w:t>
      </w:r>
    </w:p>
    <w:p>
      <w:pPr>
        <w:spacing w:before="100" w:after="100" w:beforeAutospacing="0" w:afterAutospacing="0"/>
        <w:ind w:firstLine="720"/>
        <w:jc w:val="both"/>
        <w:rPr>
          <w:sz w:val="28"/>
          <w:szCs w:val="28"/>
        </w:rPr>
      </w:pPr>
      <w:r>
        <w:rPr>
          <w:sz w:val="28"/>
          <w:szCs w:val="28"/>
        </w:rPr>
        <w:t>WE DECLARE that if any suppression of facts/deficits at any later date we are liable to prosecution under Indian Stamp Act, 1899 of sub-section 27,64,64/A a part from payment of stamp duty and registration fee.</w:t>
      </w:r>
    </w:p>
    <w:p>
      <w:pPr>
        <w:spacing w:before="100" w:after="100" w:beforeAutospacing="0" w:afterAutospacing="0"/>
        <w:ind w:firstLine="720"/>
        <w:jc w:val="both"/>
      </w:pPr>
      <w:r>
        <w:rPr>
          <w:sz w:val="28"/>
          <w:szCs w:val="28"/>
        </w:rPr>
        <w:t>THIS DEED of gift is prepared in English and the contents of it have been read over and interpreted to the parties to this document in Telugu and on having satisfied by the them that this deed of “</w:t>
      </w:r>
      <w:r>
        <w:rPr>
          <w:sz w:val="28"/>
          <w:szCs w:val="20"/>
          <w:spacing w:val="6"/>
        </w:rPr>
        <w:t>GIFT SETTLEMENT DEED</w:t>
      </w:r>
      <w:r>
        <w:rPr>
          <w:sz w:val="28"/>
          <w:szCs w:val="28"/>
        </w:rPr>
        <w:t>” is prepared in accordance with their instructions, and the Donor/s and Donee/s here with have executed this deed with their free will and consent in the presence of the following witnesses on the afore mentioned date.</w:t>
      </w:r>
    </w:p>
    <w:p>
      <w:pPr>
        <w:spacing w:lineRule="atLeast" w:line="400" w:beforeAutospacing="0" w:afterAutospacing="0"/>
        <w:ind w:firstLine="720"/>
        <w:jc w:val="both"/>
        <w:rPr>
          <w:sz w:val="28"/>
          <w:szCs w:val="28"/>
        </w:rPr>
      </w:pPr>
    </w:p>
    <w:p>
      <w:pPr>
        <w:spacing w:lineRule="atLeast" w:line="400" w:beforeAutospacing="0" w:afterAutospacing="0"/>
        <w:ind w:firstLine="720"/>
        <w:jc w:val="both"/>
        <w:rPr>
          <w:sz w:val="28"/>
          <w:szCs w:val="28"/>
        </w:rPr>
      </w:pPr>
    </w:p>
    <w:p>
      <w:pPr>
        <w:spacing w:lineRule="atLeast" w:line="400" w:beforeAutospacing="0" w:afterAutospacing="0"/>
        <w:ind w:firstLine="720"/>
        <w:jc w:val="both"/>
        <w:rPr>
          <w:sz w:val="28"/>
          <w:szCs w:val="28"/>
        </w:rPr>
      </w:pPr>
    </w:p>
    <w:p>
      <w:pPr>
        <w:spacing w:lineRule="atLeast" w:line="400" w:beforeAutospacing="0" w:afterAutospacing="0"/>
        <w:ind w:firstLine="720"/>
        <w:jc w:val="both"/>
        <w:rPr>
          <w:sz w:val="28"/>
          <w:szCs w:val="28"/>
        </w:rPr>
      </w:pPr>
    </w:p>
    <w:p>
      <w:pPr>
        <w:spacing w:lineRule="atLeast" w:line="400" w:beforeAutospacing="0" w:afterAutospacing="0"/>
        <w:ind w:firstLine="720"/>
        <w:jc w:val="both"/>
        <w:rPr>
          <w:sz w:val="28"/>
          <w:szCs w:val="28"/>
        </w:rPr>
      </w:pPr>
    </w:p>
    <w:p>
      <w:pPr>
        <w:spacing w:lineRule="atLeast" w:line="400" w:beforeAutospacing="0" w:afterAutospacing="0"/>
        <w:ind w:firstLine="720"/>
        <w:jc w:val="both"/>
        <w:rPr>
          <w:sz w:val="28"/>
          <w:szCs w:val="28"/>
        </w:rPr>
      </w:pPr>
    </w:p>
    <w:p>
      <w:pPr>
        <w:spacing w:lineRule="atLeast" w:line="400" w:beforeAutospacing="0" w:afterAutospacing="0"/>
        <w:ind w:firstLine="720"/>
        <w:jc w:val="both"/>
        <w:rPr>
          <w:sz w:val="28"/>
          <w:szCs w:val="28"/>
        </w:rPr>
      </w:pPr>
    </w:p>
    <w:p>
      <w:pPr>
        <w:spacing w:lineRule="atLeast" w:line="400" w:beforeAutospacing="0" w:afterAutospacing="0"/>
        <w:ind w:firstLine="720"/>
        <w:jc w:val="both"/>
        <w:rPr>
          <w:sz w:val="28"/>
          <w:szCs w:val="28"/>
        </w:rPr>
      </w:pPr>
    </w:p>
    <w:p>
      <w:pPr>
        <w:spacing w:lineRule="atLeast" w:line="400" w:beforeAutospacing="0" w:afterAutospacing="0"/>
        <w:ind w:firstLine="720"/>
        <w:jc w:val="both"/>
        <w:rPr>
          <w:sz w:val="28"/>
          <w:szCs w:val="28"/>
        </w:rPr>
      </w:pPr>
    </w:p>
    <w:p>
      <w:pPr>
        <w:spacing w:lineRule="atLeast" w:line="400" w:beforeAutospacing="0" w:afterAutospacing="0"/>
        <w:ind w:firstLine="720"/>
        <w:jc w:val="both"/>
        <w:rPr>
          <w:sz w:val="28"/>
          <w:szCs w:val="28"/>
        </w:rPr>
      </w:pPr>
    </w:p>
    <w:p>
      <w:pPr>
        <w:spacing w:lineRule="atLeast" w:line="400" w:beforeAutospacing="0" w:afterAutospacing="0"/>
        <w:ind w:firstLine="720"/>
        <w:jc w:val="both"/>
        <w:rPr>
          <w:sz w:val="28"/>
          <w:szCs w:val="28"/>
        </w:rPr>
      </w:pPr>
    </w:p>
    <w:p>
      <w:pPr>
        <w:spacing w:lineRule="atLeast" w:line="400" w:beforeAutospacing="0" w:afterAutospacing="0"/>
        <w:ind w:firstLine="720"/>
        <w:jc w:val="both"/>
        <w:rPr>
          <w:sz w:val="28"/>
          <w:szCs w:val="28"/>
        </w:rPr>
      </w:pPr>
    </w:p>
    <w:p>
      <w:pPr>
        <w:spacing w:lineRule="atLeast" w:line="400" w:beforeAutospacing="0" w:afterAutospacing="0"/>
        <w:ind w:firstLine="720"/>
        <w:jc w:val="both"/>
        <w:rPr>
          <w:sz w:val="28"/>
          <w:szCs w:val="28"/>
        </w:rPr>
      </w:pPr>
    </w:p>
    <w:p>
      <w:pPr>
        <w:spacing w:lineRule="atLeast" w:line="400" w:beforeAutospacing="0" w:afterAutospacing="0"/>
        <w:ind w:firstLine="720"/>
        <w:jc w:val="both"/>
        <w:rPr>
          <w:sz w:val="28"/>
          <w:szCs w:val="28"/>
        </w:rPr>
      </w:pPr>
    </w:p>
    <w:p>
      <w:pPr>
        <w:spacing w:lineRule="atLeast" w:line="400" w:beforeAutospacing="0" w:afterAutospacing="0"/>
        <w:ind w:firstLine="720"/>
        <w:jc w:val="both"/>
        <w:rPr>
          <w:sz w:val="28"/>
          <w:szCs w:val="28"/>
        </w:rPr>
      </w:pPr>
    </w:p>
    <w:p>
      <w:pPr>
        <w:ind w:firstLine="720"/>
        <w:jc w:val="both"/>
      </w:pPr>
      <w:r>
        <w:rPr>
          <w:sz w:val="28"/>
          <w:szCs w:val="28"/>
        </w:rPr>
        <w:t>IN WITNESS whereof the Donor/s executed this Gift Settlement Deed on the day and date aforementioned.</w:t>
      </w:r>
    </w:p>
    <w:p>
      <w:pPr>
        <w:spacing w:lineRule="atLeast" w:line="400" w:beforeAutospacing="0" w:afterAutospacing="0"/>
        <w:jc w:val="both"/>
        <w:rPr>
          <w:sz w:val="28"/>
          <w:szCs w:val="28"/>
        </w:rPr>
      </w:pPr>
    </w:p>
    <w:p>
      <w:pPr>
        <w:spacing w:lineRule="atLeast" w:line="400" w:beforeAutospacing="0" w:afterAutospacing="0"/>
        <w:jc w:val="both"/>
        <w:rPr>
          <w:sz w:val="28"/>
          <w:szCs w:val="28"/>
        </w:rPr>
      </w:pPr>
    </w:p>
    <w:p>
      <w:pPr>
        <w:spacing w:lineRule="atLeast" w:line="400" w:beforeAutospacing="0" w:afterAutospacing="0"/>
        <w:ind w:left="5760"/>
        <w:jc w:val="both"/>
        <w:rPr>
          <w:sz w:val="28"/>
          <w:szCs w:val="28"/>
          <w:u w:val="single"/>
        </w:rPr>
      </w:pPr>
    </w:p>
    <w:p>
      <w:pPr>
        <w:spacing w:lineRule="atLeast" w:line="400" w:beforeAutospacing="0" w:afterAutospacing="0"/>
        <w:ind w:left="5760"/>
        <w:jc w:val="both"/>
        <w:rPr>
          <w:sz w:val="28"/>
          <w:szCs w:val="28"/>
          <w:u w:val="single"/>
        </w:rPr>
      </w:pPr>
    </w:p>
    <w:p>
      <w:pPr>
        <w:spacing w:lineRule="atLeast" w:line="400" w:beforeAutospacing="0" w:afterAutospacing="0"/>
        <w:ind w:left="5760"/>
        <w:jc w:val="both"/>
        <w:rPr>
          <w:sz w:val="28"/>
          <w:szCs w:val="28"/>
          <w:u w:val="single"/>
        </w:rPr>
      </w:pPr>
      <w:r>
        <w:rPr>
          <w:sz w:val="28"/>
          <w:szCs w:val="28"/>
        </w:rPr>
        <w:t xml:space="preserve">         </w:t>
      </w:r>
      <w:r>
        <w:rPr>
          <w:sz w:val="28"/>
          <w:szCs w:val="28"/>
          <w:u w:val="single"/>
        </w:rPr>
        <w:t>SIGN/S OF THE DONOR/S.</w:t>
      </w:r>
    </w:p>
    <w:p>
      <w:pPr>
        <w:spacing w:lineRule="atLeast" w:line="400" w:beforeAutospacing="0" w:afterAutospacing="0"/>
        <w:ind w:left="5760"/>
        <w:jc w:val="both"/>
        <w:rPr>
          <w:sz w:val="28"/>
          <w:szCs w:val="28"/>
        </w:rPr>
      </w:pPr>
      <w:r>
        <w:rPr>
          <w:sz w:val="28"/>
          <w:szCs w:val="28"/>
        </w:rPr>
        <w:tab/>
        <w:tab/>
        <w:t xml:space="preserve">   (Accepted)</w:t>
      </w:r>
    </w:p>
    <w:p>
      <w:pPr>
        <w:spacing w:lineRule="atLeast" w:line="400" w:beforeAutospacing="0" w:afterAutospacing="0"/>
        <w:jc w:val="both"/>
        <w:rPr>
          <w:sz w:val="28"/>
          <w:szCs w:val="28"/>
        </w:rPr>
      </w:pPr>
    </w:p>
    <w:p>
      <w:pPr>
        <w:spacing w:lineRule="atLeast" w:line="400" w:beforeAutospacing="0" w:afterAutospacing="0"/>
        <w:jc w:val="both"/>
        <w:rPr>
          <w:sz w:val="28"/>
          <w:szCs w:val="28"/>
          <w:u w:val="single"/>
        </w:rPr>
      </w:pPr>
    </w:p>
    <w:p>
      <w:pPr>
        <w:spacing w:lineRule="atLeast" w:line="400" w:beforeAutospacing="0" w:afterAutospacing="0"/>
        <w:ind w:firstLine="720" w:left="5760"/>
        <w:jc w:val="both"/>
        <w:rPr>
          <w:sz w:val="28"/>
          <w:szCs w:val="28"/>
          <w:u w:val="single"/>
        </w:rPr>
      </w:pPr>
    </w:p>
    <w:p>
      <w:pPr>
        <w:spacing w:lineRule="atLeast" w:line="400" w:beforeAutospacing="0" w:afterAutospacing="0"/>
        <w:ind w:firstLine="720" w:left="5760"/>
        <w:jc w:val="both"/>
        <w:rPr>
          <w:sz w:val="28"/>
          <w:szCs w:val="28"/>
          <w:u w:val="single"/>
        </w:rPr>
      </w:pPr>
      <w:r>
        <w:rPr>
          <w:sz w:val="28"/>
          <w:szCs w:val="28"/>
          <w:u w:val="single"/>
        </w:rPr>
        <w:t>SIGN/S OF THE DONEE/S</w:t>
      </w:r>
      <w:r>
        <w:rPr>
          <w:sz w:val="28"/>
          <w:szCs w:val="28"/>
        </w:rPr>
        <w:t>.</w:t>
      </w:r>
    </w:p>
    <w:p>
      <w:pPr>
        <w:spacing w:lineRule="atLeast" w:line="400" w:beforeAutospacing="0" w:afterAutospacing="0"/>
        <w:jc w:val="both"/>
        <w:rPr>
          <w:sz w:val="28"/>
          <w:szCs w:val="28"/>
          <w:u w:val="single"/>
        </w:rPr>
      </w:pPr>
    </w:p>
    <w:p>
      <w:pPr>
        <w:spacing w:lineRule="atLeast" w:line="400" w:beforeAutospacing="0" w:afterAutospacing="0"/>
        <w:jc w:val="both"/>
        <w:rPr>
          <w:sz w:val="28"/>
          <w:szCs w:val="28"/>
        </w:rPr>
      </w:pPr>
      <w:r>
        <w:rPr>
          <w:sz w:val="28"/>
          <w:szCs w:val="28"/>
          <w:u w:val="single"/>
        </w:rPr>
        <w:t>WITNESSES/S</w:t>
      </w:r>
      <w:r>
        <w:rPr>
          <w:sz w:val="28"/>
          <w:szCs w:val="28"/>
        </w:rPr>
        <w:t xml:space="preserve">:                                                                   </w:t>
      </w:r>
    </w:p>
    <w:p>
      <w:pPr>
        <w:spacing w:lineRule="atLeast" w:line="400" w:beforeAutospacing="0" w:afterAutospacing="0"/>
        <w:jc w:val="both"/>
        <w:rPr>
          <w:sz w:val="28"/>
          <w:szCs w:val="28"/>
        </w:rPr>
      </w:pPr>
    </w:p>
    <w:p>
      <w:pPr>
        <w:spacing w:lineRule="atLeast" w:line="400" w:beforeAutospacing="0" w:afterAutospacing="0"/>
        <w:jc w:val="both"/>
        <w:rPr>
          <w:sz w:val="28"/>
          <w:szCs w:val="28"/>
        </w:rPr>
      </w:pPr>
      <w:r>
        <w:rPr>
          <w:sz w:val="28"/>
          <w:szCs w:val="28"/>
        </w:rPr>
        <w:t>1.</w:t>
      </w:r>
    </w:p>
    <w:p>
      <w:pPr>
        <w:spacing w:lineRule="atLeast" w:line="400" w:beforeAutospacing="0" w:afterAutospacing="0"/>
        <w:jc w:val="both"/>
        <w:rPr>
          <w:sz w:val="28"/>
          <w:szCs w:val="28"/>
        </w:rPr>
      </w:pPr>
      <w:r>
        <w:rPr>
          <w:sz w:val="28"/>
          <w:szCs w:val="28"/>
        </w:rPr>
        <w:tab/>
        <w:tab/>
        <w:tab/>
        <w:tab/>
        <w:tab/>
        <w:tab/>
      </w:r>
    </w:p>
    <w:p>
      <w:pPr>
        <w:spacing w:lineRule="atLeast" w:line="400" w:beforeAutospacing="0" w:afterAutospacing="0"/>
        <w:jc w:val="both"/>
        <w:rPr>
          <w:sz w:val="28"/>
          <w:szCs w:val="28"/>
        </w:rPr>
      </w:pPr>
      <w:r>
        <w:rPr>
          <w:sz w:val="28"/>
          <w:szCs w:val="28"/>
        </w:rPr>
        <w:t>2.</w:t>
      </w:r>
    </w:p>
    <w:p>
      <w:pPr>
        <w:spacing w:lineRule="atLeast" w:line="400" w:beforeAutospacing="0" w:afterAutospacing="0"/>
        <w:jc w:val="both"/>
        <w:rPr>
          <w:sz w:val="28"/>
          <w:szCs w:val="28"/>
        </w:rPr>
      </w:pPr>
    </w:p>
    <w:p>
      <w:pPr>
        <w:spacing w:lineRule="atLeast" w:line="400" w:beforeAutospacing="0" w:afterAutospacing="0"/>
        <w:jc w:val="both"/>
        <w:rPr>
          <w:b w:val="1"/>
          <w:bCs w:val="1"/>
          <w:sz w:val="28"/>
          <w:szCs w:val="28"/>
        </w:rPr>
      </w:pPr>
      <w:r>
        <w:rPr>
          <w:sz w:val="28"/>
          <w:szCs w:val="28"/>
        </w:rPr>
        <w:tab/>
      </w:r>
    </w:p>
    <w:p>
      <w:pPr>
        <w:pStyle w:val="P15"/>
        <w:tabs>
          <w:tab w:val="left" w:pos="5049" w:leader="none"/>
        </w:tabs>
        <w:spacing w:lineRule="atLeast" w:line="20" w:beforeAutospacing="0" w:afterAutospacing="0"/>
        <w:ind w:firstLine="0"/>
        <w:jc w:val="both"/>
        <w:rPr>
          <w:sz w:val="28"/>
          <w:szCs w:val="28"/>
          <w:u w:val="single"/>
        </w:rPr>
      </w:pPr>
    </w:p>
    <w:p>
      <w:pPr>
        <w:pStyle w:val="P22"/>
        <w:spacing w:before="0" w:after="0" w:beforeAutospacing="0" w:afterAutospacing="0"/>
        <w:rPr>
          <w:sz w:val="28"/>
          <w:szCs w:val="28"/>
          <w:u w:val="single"/>
          <w:spacing w:val="6"/>
        </w:rPr>
      </w:pPr>
    </w:p>
    <w:p>
      <w:pPr>
        <w:pStyle w:val="P22"/>
        <w:spacing w:before="0" w:after="0" w:beforeAutospacing="0" w:afterAutospacing="0"/>
        <w:rPr>
          <w:u w:val="single"/>
        </w:rPr>
      </w:pPr>
      <w:r>
        <w:rPr>
          <w:sz w:val="28"/>
          <w:szCs w:val="28"/>
        </w:rPr>
        <w:t>Prepared By</w:t>
      </w:r>
      <w:r>
        <w:rPr>
          <w:sz w:val="28"/>
          <w:szCs w:val="28"/>
          <w:u w:val="single"/>
        </w:rPr>
        <w:t xml:space="preserve">:                                                          Gundlapelli Sampath (98662 70006)</w:t>
      </w:r>
    </w:p>
    <w:p>
      <w:pPr>
        <w:spacing w:lineRule="atLeast" w:line="400" w:beforeAutospacing="0" w:afterAutospacing="0"/>
        <w:jc w:val="both"/>
        <w:rPr>
          <w:sz w:val="28"/>
          <w:szCs w:val="28"/>
          <w:spacing w:val="6"/>
        </w:rPr>
      </w:pPr>
    </w:p>
    <w:p>
      <w:pPr>
        <w:spacing w:lineRule="atLeast" w:line="400" w:beforeAutospacing="0" w:afterAutospacing="0"/>
        <w:jc w:val="both"/>
      </w:pPr>
    </w:p>
    <w:sectPr>
      <w:footerReference w:type="first" r:id="RelFtr2"/>
      <w:footerReference w:type="default" r:id="RelFtr3"/>
      <w:footnotePr/>
      <w:endnotePr/>
      <w:type w:val="nextPage"/>
      <w:pgSz w:w="11906" w:h="16838" w:code="0"/>
      <w:pgMar w:left="1080" w:right="1080" w:top="1440" w:bottom="720" w:header="0" w:footer="0" w:gutter="0"/>
      <w:cols w:equalWidth="1" w:space="720"/>
    </w:sectPr>
  </w:body>
</w:document>
</file>

<file path=word/endnotes.xml><?xml version="1.0" encoding="utf-8"?>
<w:end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r>
        <w:separator/>
      </w:r>
    </w:p>
  </w:endnote>
  <w:endnote w:type="continuationSeparator" w:id="0">
    <w:p>
      <w:r>
        <w:continuationSeparator/>
      </w:r>
    </w:p>
  </w:endnote>
</w:endnotes>
</file>

<file path=word/footer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9"/>
      <w:jc w:val="right"/>
    </w:pPr>
    <w:r>
      <w:t xml:space="preserve">Page </w:t>
    </w:r>
    <w:r>
      <w:rPr>
        <w:b w:val="1"/>
      </w:rPr>
      <w:fldChar w:fldCharType="begin"/>
    </w:r>
    <w:r>
      <w:rPr>
        <w:b w:val="1"/>
      </w:rPr>
      <w:instrText xml:space="preserve"> PAGE </w:instrText>
    </w:r>
    <w:r>
      <w:rPr>
        <w:b w:val="1"/>
      </w:rPr>
      <w:fldChar w:fldCharType="separate"/>
    </w:r>
    <w:r>
      <w:rPr>
        <w:b w:val="1"/>
      </w:rPr>
      <w:t>#</w:t>
    </w:r>
    <w:r>
      <w:rPr>
        <w:b w:val="1"/>
      </w:rPr>
      <w:fldChar w:fldCharType="end"/>
    </w:r>
    <w:r>
      <w:t xml:space="preserve"> of </w:t>
    </w:r>
    <w:r>
      <w:rPr>
        <w:b w:val="1"/>
      </w:rPr>
      <w:fldChar w:fldCharType="begin"/>
    </w:r>
    <w:r>
      <w:rPr>
        <w:b w:val="1"/>
      </w:rPr>
      <w:instrText xml:space="preserve"> NUMPAGES \* ARABIC </w:instrText>
    </w:r>
    <w:r>
      <w:rPr>
        <w:b w:val="1"/>
      </w:rPr>
      <w:fldChar w:fldCharType="separate"/>
    </w:r>
    <w:r>
      <w:rPr>
        <w:b w:val="1"/>
      </w:rPr>
      <w:t>#</w:t>
    </w:r>
    <w:r>
      <w:rPr>
        <w:b w:val="1"/>
      </w:rPr>
      <w:fldChar w:fldCharType="end"/>
    </w:r>
  </w:p>
  <w:p>
    <w:pPr>
      <w:pStyle w:val="P19"/>
    </w:pPr>
  </w:p>
</w:ftr>
</file>

<file path=word/footer2.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ftr>
</file>

<file path=word/footer3.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9"/>
      <w:jc w:val="right"/>
    </w:pPr>
    <w:r>
      <w:t xml:space="preserve">Page </w:t>
    </w:r>
    <w:r>
      <w:rPr>
        <w:b w:val="1"/>
      </w:rPr>
      <w:fldChar w:fldCharType="begin"/>
    </w:r>
    <w:r>
      <w:rPr>
        <w:b w:val="1"/>
      </w:rPr>
      <w:instrText xml:space="preserve"> PAGE </w:instrText>
    </w:r>
    <w:r>
      <w:rPr>
        <w:b w:val="1"/>
      </w:rPr>
      <w:fldChar w:fldCharType="separate"/>
    </w:r>
    <w:r>
      <w:rPr>
        <w:b w:val="1"/>
      </w:rPr>
      <w:t>#</w:t>
    </w:r>
    <w:r>
      <w:rPr>
        <w:b w:val="1"/>
      </w:rPr>
      <w:fldChar w:fldCharType="end"/>
    </w:r>
    <w:r>
      <w:t xml:space="preserve"> of </w:t>
    </w:r>
    <w:r>
      <w:rPr>
        <w:b w:val="1"/>
      </w:rPr>
      <w:fldChar w:fldCharType="begin"/>
    </w:r>
    <w:r>
      <w:rPr>
        <w:b w:val="1"/>
      </w:rPr>
      <w:instrText xml:space="preserve"> NUMPAGES \* ARABIC </w:instrText>
    </w:r>
    <w:r>
      <w:rPr>
        <w:b w:val="1"/>
      </w:rPr>
      <w:fldChar w:fldCharType="separate"/>
    </w:r>
    <w:r>
      <w:rPr>
        <w:b w:val="1"/>
      </w:rPr>
      <w:t>#</w:t>
    </w:r>
    <w:r>
      <w:rPr>
        <w:b w:val="1"/>
      </w:rPr>
      <w:fldChar w:fldCharType="end"/>
    </w:r>
  </w:p>
  <w:p>
    <w:pPr>
      <w:pStyle w:val="P19"/>
    </w:pPr>
  </w:p>
</w:ftr>
</file>

<file path=word/footnotes.xml><?xml version="1.0" encoding="utf-8"?>
<w:foot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0">
    <w:nsid w:val="2E5238C5"/>
    <w:multiLevelType w:val="hybridMultilevel"/>
    <w:lvl w:ilvl="0" w:tplc="04090001">
      <w:start w:val="1"/>
      <w:numFmt w:val="bullet"/>
      <w:suff w:val="tab"/>
      <w:lvlText w:val=""/>
      <w:lvlJc w:val="left"/>
      <w:pPr>
        <w:ind w:hanging="360" w:left="5850"/>
      </w:pPr>
      <w:rPr>
        <w:rFonts w:ascii="Symbol" w:hAnsi="Symbol" w:hint="default"/>
      </w:rPr>
    </w:lvl>
    <w:lvl w:ilvl="1" w:tplc="04090019">
      <w:start w:val="1"/>
      <w:numFmt w:val="lowerLetter"/>
      <w:suff w:val="tab"/>
      <w:lvlText w:val="%2."/>
      <w:lvlJc w:val="left"/>
      <w:pPr>
        <w:ind w:hanging="360" w:left="6570"/>
      </w:pPr>
      <w:rPr/>
    </w:lvl>
    <w:lvl w:ilvl="2" w:tplc="0409001B">
      <w:start w:val="1"/>
      <w:numFmt w:val="lowerRoman"/>
      <w:suff w:val="tab"/>
      <w:lvlText w:val="%3."/>
      <w:lvlJc w:val="right"/>
      <w:pPr>
        <w:ind w:hanging="180" w:left="7290"/>
      </w:pPr>
      <w:rPr/>
    </w:lvl>
    <w:lvl w:ilvl="3" w:tplc="0409000F">
      <w:start w:val="1"/>
      <w:numFmt w:val="decimal"/>
      <w:suff w:val="tab"/>
      <w:lvlText w:val="%4."/>
      <w:lvlJc w:val="left"/>
      <w:pPr>
        <w:ind w:hanging="360" w:left="8010"/>
      </w:pPr>
      <w:rPr/>
    </w:lvl>
    <w:lvl w:ilvl="4" w:tplc="04090019">
      <w:start w:val="1"/>
      <w:numFmt w:val="lowerLetter"/>
      <w:suff w:val="tab"/>
      <w:lvlText w:val="%5."/>
      <w:lvlJc w:val="left"/>
      <w:pPr>
        <w:ind w:hanging="360" w:left="8730"/>
      </w:pPr>
      <w:rPr/>
    </w:lvl>
    <w:lvl w:ilvl="5" w:tplc="0409001B">
      <w:start w:val="1"/>
      <w:numFmt w:val="lowerRoman"/>
      <w:suff w:val="tab"/>
      <w:lvlText w:val="%6."/>
      <w:lvlJc w:val="right"/>
      <w:pPr>
        <w:ind w:hanging="180" w:left="9450"/>
      </w:pPr>
      <w:rPr/>
    </w:lvl>
    <w:lvl w:ilvl="6" w:tplc="0409000F">
      <w:start w:val="1"/>
      <w:numFmt w:val="decimal"/>
      <w:suff w:val="tab"/>
      <w:lvlText w:val="%7."/>
      <w:lvlJc w:val="left"/>
      <w:pPr>
        <w:ind w:hanging="360" w:left="10170"/>
      </w:pPr>
      <w:rPr/>
    </w:lvl>
    <w:lvl w:ilvl="7" w:tplc="04090019">
      <w:start w:val="1"/>
      <w:numFmt w:val="lowerLetter"/>
      <w:suff w:val="tab"/>
      <w:lvlText w:val="%8."/>
      <w:lvlJc w:val="left"/>
      <w:pPr>
        <w:ind w:hanging="360" w:left="10890"/>
      </w:pPr>
      <w:rPr/>
    </w:lvl>
    <w:lvl w:ilvl="8" w:tplc="0409001B">
      <w:start w:val="1"/>
      <w:numFmt w:val="lowerRoman"/>
      <w:suff w:val="tab"/>
      <w:lvlText w:val="%9."/>
      <w:lvlJc w:val="right"/>
      <w:pPr>
        <w:ind w:hanging="180" w:left="11610"/>
      </w:pPr>
      <w:rPr/>
    </w:lvl>
  </w:abstractNum>
  <w:abstractNum w:abstractNumId="1">
    <w:nsid w:val="3CF37D4D"/>
    <w:multiLevelType w:val="multilevel"/>
    <w:lvl w:ilvl="0">
      <w:start w:val="1"/>
      <w:numFmt w:val="decimal"/>
      <w:suff w:val="tab"/>
      <w:lvlText w:val="%1."/>
      <w:lvlJc w:val="left"/>
      <w:pPr>
        <w:ind w:hanging="960" w:left="1320"/>
        <w:tabs>
          <w:tab w:val="num" w:pos="1320" w:leader="none"/>
        </w:tabs>
      </w:pPr>
      <w:rPr>
        <w:b w:val="0"/>
        <w:bCs w:val="0"/>
        <w:sz w:val="28"/>
      </w:rPr>
    </w:lvl>
    <w:lvl w:ilvl="1">
      <w:start w:val="0"/>
      <w:numFmt w:val="decimal"/>
      <w:suff w:val="tab"/>
      <w:lvlText w:val=""/>
      <w:lvlJc w:val="left"/>
      <w:pPr/>
      <w:rPr/>
    </w:lvl>
    <w:lvl w:ilvl="2">
      <w:start w:val="0"/>
      <w:numFmt w:val="decimal"/>
      <w:suff w:val="tab"/>
      <w:lvlText w:val=""/>
      <w:lvlJc w:val="left"/>
      <w:pPr/>
      <w:rPr/>
    </w:lvl>
    <w:lvl w:ilvl="3">
      <w:start w:val="0"/>
      <w:numFmt w:val="decimal"/>
      <w:suff w:val="tab"/>
      <w:lvlText w:val=""/>
      <w:lvlJc w:val="left"/>
      <w:pPr/>
      <w:rPr/>
    </w:lvl>
    <w:lvl w:ilvl="4">
      <w:start w:val="0"/>
      <w:numFmt w:val="decimal"/>
      <w:suff w:val="tab"/>
      <w:lvlText w:val=""/>
      <w:lvlJc w:val="left"/>
      <w:pPr/>
      <w:rPr/>
    </w:lvl>
    <w:lvl w:ilvl="5">
      <w:start w:val="0"/>
      <w:numFmt w:val="decimal"/>
      <w:suff w:val="tab"/>
      <w:lvlText w:val=""/>
      <w:lvlJc w:val="left"/>
      <w:pPr/>
      <w:rPr/>
    </w:lvl>
    <w:lvl w:ilvl="6">
      <w:start w:val="0"/>
      <w:numFmt w:val="decimal"/>
      <w:suff w:val="tab"/>
      <w:lvlText w:val=""/>
      <w:lvlJc w:val="left"/>
      <w:pPr/>
      <w:rPr/>
    </w:lvl>
    <w:lvl w:ilvl="7">
      <w:start w:val="0"/>
      <w:numFmt w:val="decimal"/>
      <w:suff w:val="tab"/>
      <w:lvlText w:val=""/>
      <w:lvlJc w:val="left"/>
      <w:pPr/>
      <w:rPr/>
    </w:lvl>
    <w:lvl w:ilvl="8">
      <w:start w:val="0"/>
      <w:numFmt w:val="decimal"/>
      <w:suff w:val="tab"/>
      <w:lvlText w:val=""/>
      <w:lvlJc w:val="left"/>
      <w:pPr/>
      <w:rPr/>
    </w:lvl>
  </w:abstractNum>
  <w:abstractNum w:abstractNumId="2">
    <w:nsid w:val="410113D2"/>
    <w:multiLevelType w:val="multilevel"/>
    <w:lvl w:ilvl="0">
      <w:start w:val="1"/>
      <w:numFmt w:val="none"/>
      <w:pStyle w:val="P1"/>
      <w:suff w:val="nothing"/>
      <w:lvlText w:val=""/>
      <w:lvlJc w:val="left"/>
      <w:pPr>
        <w:ind w:firstLine="0" w:left="0"/>
        <w:tabs>
          <w:tab w:val="num" w:pos="0" w:leader="none"/>
        </w:tabs>
      </w:pPr>
      <w:rPr/>
    </w:lvl>
    <w:lvl w:ilvl="1">
      <w:start w:val="1"/>
      <w:numFmt w:val="none"/>
      <w:pStyle w:val="P2"/>
      <w:suff w:val="nothing"/>
      <w:lvlText w:val=""/>
      <w:lvlJc w:val="left"/>
      <w:pPr>
        <w:ind w:firstLine="0" w:left="0"/>
        <w:tabs>
          <w:tab w:val="num" w:pos="0" w:leader="none"/>
        </w:tabs>
      </w:pPr>
      <w:rPr/>
    </w:lvl>
    <w:lvl w:ilvl="2">
      <w:start w:val="1"/>
      <w:numFmt w:val="none"/>
      <w:pStyle w:val="P3"/>
      <w:suff w:val="nothing"/>
      <w:lvlText w:val=""/>
      <w:lvlJc w:val="left"/>
      <w:pPr>
        <w:ind w:firstLine="0" w:left="0"/>
        <w:tabs>
          <w:tab w:val="num" w:pos="0" w:leader="none"/>
        </w:tabs>
      </w:pPr>
      <w:rPr/>
    </w:lvl>
    <w:lvl w:ilvl="3">
      <w:start w:val="1"/>
      <w:numFmt w:val="none"/>
      <w:pStyle w:val="P4"/>
      <w:suff w:val="nothing"/>
      <w:lvlText w:val=""/>
      <w:lvlJc w:val="left"/>
      <w:pPr>
        <w:ind w:firstLine="0" w:left="0"/>
        <w:tabs>
          <w:tab w:val="num" w:pos="0" w:leader="none"/>
        </w:tabs>
      </w:pPr>
      <w:rPr/>
    </w:lvl>
    <w:lvl w:ilvl="4">
      <w:start w:val="1"/>
      <w:numFmt w:val="none"/>
      <w:pStyle w:val="P5"/>
      <w:suff w:val="nothing"/>
      <w:lvlText w:val=""/>
      <w:lvlJc w:val="left"/>
      <w:pPr>
        <w:ind w:firstLine="0" w:left="0"/>
        <w:tabs>
          <w:tab w:val="num" w:pos="0" w:leader="none"/>
        </w:tabs>
      </w:pPr>
      <w:rPr/>
    </w:lvl>
    <w:lvl w:ilvl="5">
      <w:start w:val="1"/>
      <w:numFmt w:val="none"/>
      <w:pStyle w:val="P6"/>
      <w:suff w:val="nothing"/>
      <w:lvlText w:val=""/>
      <w:lvlJc w:val="left"/>
      <w:pPr>
        <w:ind w:firstLine="0" w:left="0"/>
        <w:tabs>
          <w:tab w:val="num" w:pos="0" w:leader="none"/>
        </w:tabs>
      </w:pPr>
      <w:rPr/>
    </w:lvl>
    <w:lvl w:ilvl="6">
      <w:start w:val="1"/>
      <w:numFmt w:val="none"/>
      <w:pStyle w:val="P7"/>
      <w:suff w:val="nothing"/>
      <w:lvlText w:val=""/>
      <w:lvlJc w:val="left"/>
      <w:pPr>
        <w:ind w:firstLine="0" w:left="0"/>
        <w:tabs>
          <w:tab w:val="num" w:pos="0" w:leader="none"/>
        </w:tabs>
      </w:pPr>
      <w:rPr/>
    </w:lvl>
    <w:lvl w:ilvl="7">
      <w:start w:val="1"/>
      <w:numFmt w:val="none"/>
      <w:pStyle w:val="P8"/>
      <w:suff w:val="nothing"/>
      <w:lvlText w:val=""/>
      <w:lvlJc w:val="left"/>
      <w:pPr>
        <w:ind w:firstLine="0" w:left="0"/>
        <w:tabs>
          <w:tab w:val="num" w:pos="0" w:leader="none"/>
        </w:tabs>
      </w:pPr>
      <w:rPr/>
    </w:lvl>
    <w:lvl w:ilvl="8">
      <w:start w:val="1"/>
      <w:numFmt w:val="none"/>
      <w:pStyle w:val="P9"/>
      <w:suff w:val="nothing"/>
      <w:lvlText w:val=""/>
      <w:lvlJc w:val="left"/>
      <w:pPr>
        <w:ind w:firstLine="0" w:left="0"/>
        <w:tabs>
          <w:tab w:val="num" w:pos="0" w:leader="none"/>
        </w:tabs>
      </w:pPr>
      <w:rPr/>
    </w:lvl>
  </w:abstractNum>
  <w:num w:numId="1">
    <w:abstractNumId w:val="2"/>
  </w:num>
  <w:num w:numId="2">
    <w:abstractNumId w:val="1"/>
  </w:num>
  <w:num w:numId="3">
    <w:abstractNumId w:val="0"/>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1"/>
  <w:hyphenationZone w:val="0"/>
  <w:evenAndOddHeaders w:val="0"/>
  <w:characterSpacingControl w:val="doNotCompress"/>
  <w:compat>
    <w:doNotBreakWrappedTables/>
    <w:compatSetting w:name="compatibilityMode" w:uri="http://schemas.microsoft.com/office/word" w:val="12"/>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Liberation Serif" w:hAnsi="Liberation Serif" w:cs="Noto Sans" w:eastAsia="Source Han Serif CN"/>
        <w:sz w:val="24"/>
        <w:szCs w:val="24"/>
        <w:lang w:val="en-US" w:bidi="hi-IN" w:eastAsia="zh-CN"/>
      </w:rPr>
    </w:rPrDefault>
    <w:pPrDefault>
      <w:pPr>
        <w:keepNext w:val="0"/>
        <w:keepLines w:val="0"/>
        <w:pageBreakBefore w:val="0"/>
        <w:widowControl w:val="1"/>
        <w:suppressLineNumbers w:val="0"/>
        <w:shd w:val="clear" w:fill="auto"/>
        <w:suppressAutoHyphens w:val="1"/>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qFormat/>
    <w:pPr/>
    <w:rPr>
      <w:rFonts w:ascii="Times New Roman" w:hAnsi="Times New Roman" w:cs="Times New Roman" w:eastAsia="Times New Roman"/>
      <w:lang w:bidi="ar-SA"/>
    </w:rPr>
  </w:style>
  <w:style w:type="paragraph" w:styleId="P1">
    <w:name w:val="Heading 1"/>
    <w:basedOn w:val="P0"/>
    <w:next w:val="P0"/>
    <w:link w:val="C31"/>
    <w:qFormat/>
    <w:pPr>
      <w:keepNext w:val="1"/>
      <w:numPr>
        <w:numId w:val="1"/>
      </w:numPr>
      <w:jc w:val="center"/>
      <w:outlineLvl w:val="0"/>
    </w:pPr>
    <w:rPr>
      <w:b w:val="1"/>
      <w:bCs w:val="1"/>
      <w:sz w:val="26"/>
      <w:u w:val="single"/>
    </w:rPr>
  </w:style>
  <w:style w:type="paragraph" w:styleId="P2">
    <w:name w:val="Heading 2"/>
    <w:basedOn w:val="P0"/>
    <w:next w:val="P0"/>
    <w:qFormat/>
    <w:pPr>
      <w:keepNext w:val="1"/>
      <w:numPr>
        <w:ilvl w:val="1"/>
        <w:numId w:val="1"/>
      </w:numPr>
      <w:ind w:firstLine="720"/>
      <w:jc w:val="center"/>
      <w:outlineLvl w:val="1"/>
    </w:pPr>
    <w:rPr>
      <w:b w:val="1"/>
      <w:bCs w:val="1"/>
      <w:sz w:val="28"/>
      <w:u w:val="single"/>
    </w:rPr>
  </w:style>
  <w:style w:type="paragraph" w:styleId="P3">
    <w:name w:val="Heading 3"/>
    <w:basedOn w:val="P0"/>
    <w:next w:val="P0"/>
    <w:link w:val="C32"/>
    <w:qFormat/>
    <w:pPr>
      <w:keepNext w:val="1"/>
      <w:numPr>
        <w:ilvl w:val="2"/>
        <w:numId w:val="1"/>
      </w:numPr>
      <w:ind w:firstLine="561" w:left="-561"/>
      <w:jc w:val="center"/>
      <w:outlineLvl w:val="2"/>
    </w:pPr>
    <w:rPr>
      <w:b w:val="1"/>
      <w:bCs w:val="1"/>
      <w:sz w:val="28"/>
      <w:u w:val="single"/>
    </w:rPr>
  </w:style>
  <w:style w:type="paragraph" w:styleId="P4">
    <w:name w:val="Heading 4"/>
    <w:basedOn w:val="P0"/>
    <w:next w:val="P0"/>
    <w:qFormat/>
    <w:pPr>
      <w:keepNext w:val="1"/>
      <w:numPr>
        <w:ilvl w:val="3"/>
        <w:numId w:val="1"/>
      </w:numPr>
      <w:ind w:firstLine="561" w:left="-561"/>
      <w:jc w:val="center"/>
      <w:outlineLvl w:val="3"/>
    </w:pPr>
    <w:rPr>
      <w:b w:val="1"/>
      <w:bCs w:val="1"/>
      <w:sz w:val="26"/>
      <w:u w:val="single"/>
    </w:rPr>
  </w:style>
  <w:style w:type="paragraph" w:styleId="P5">
    <w:name w:val="Heading 5"/>
    <w:basedOn w:val="P0"/>
    <w:next w:val="P0"/>
    <w:qFormat/>
    <w:pPr>
      <w:keepNext w:val="1"/>
      <w:numPr>
        <w:ilvl w:val="4"/>
        <w:numId w:val="1"/>
      </w:numPr>
      <w:outlineLvl w:val="4"/>
    </w:pPr>
    <w:rPr>
      <w:b w:val="1"/>
      <w:bCs w:val="1"/>
      <w:sz w:val="28"/>
      <w:u w:val="single"/>
    </w:rPr>
  </w:style>
  <w:style w:type="paragraph" w:styleId="P6">
    <w:name w:val="Heading 6"/>
    <w:basedOn w:val="P0"/>
    <w:next w:val="P0"/>
    <w:qFormat/>
    <w:pPr>
      <w:keepNext w:val="1"/>
      <w:numPr>
        <w:ilvl w:val="5"/>
        <w:numId w:val="1"/>
      </w:numPr>
      <w:jc w:val="center"/>
      <w:outlineLvl w:val="5"/>
    </w:pPr>
    <w:rPr>
      <w:b w:val="1"/>
      <w:bCs w:val="1"/>
      <w:sz w:val="30"/>
      <w:u w:val="single"/>
    </w:rPr>
  </w:style>
  <w:style w:type="paragraph" w:styleId="P7">
    <w:name w:val="Heading 7"/>
    <w:basedOn w:val="P0"/>
    <w:next w:val="P0"/>
    <w:qFormat/>
    <w:pPr>
      <w:keepNext w:val="1"/>
      <w:numPr>
        <w:ilvl w:val="6"/>
        <w:numId w:val="1"/>
      </w:numPr>
      <w:outlineLvl w:val="6"/>
    </w:pPr>
    <w:rPr>
      <w:b w:val="1"/>
      <w:bCs w:val="1"/>
    </w:rPr>
  </w:style>
  <w:style w:type="paragraph" w:styleId="P8">
    <w:name w:val="Heading 8"/>
    <w:basedOn w:val="P0"/>
    <w:next w:val="P0"/>
    <w:qFormat/>
    <w:pPr>
      <w:keepNext w:val="1"/>
      <w:numPr>
        <w:ilvl w:val="7"/>
        <w:numId w:val="1"/>
      </w:numPr>
      <w:jc w:val="center"/>
      <w:outlineLvl w:val="7"/>
    </w:pPr>
    <w:rPr>
      <w:rFonts w:ascii="Garamond" w:hAnsi="Garamond" w:cs="Garamond"/>
      <w:sz w:val="26"/>
      <w:u w:val="single"/>
    </w:rPr>
  </w:style>
  <w:style w:type="paragraph" w:styleId="P9">
    <w:name w:val="Heading 9"/>
    <w:basedOn w:val="P0"/>
    <w:next w:val="P0"/>
    <w:qFormat/>
    <w:pPr>
      <w:keepNext w:val="1"/>
      <w:numPr>
        <w:ilvl w:val="8"/>
        <w:numId w:val="1"/>
      </w:numPr>
      <w:ind w:firstLine="720" w:left="2160"/>
      <w:outlineLvl w:val="8"/>
    </w:pPr>
    <w:rPr>
      <w:sz w:val="28"/>
      <w:u w:val="single"/>
    </w:rPr>
  </w:style>
  <w:style w:type="paragraph" w:styleId="P10">
    <w:name w:val="Heading"/>
    <w:basedOn w:val="P0"/>
    <w:next w:val="P11"/>
    <w:qFormat/>
    <w:pPr>
      <w:ind w:firstLine="935" w:left="-187"/>
      <w:jc w:val="center"/>
    </w:pPr>
    <w:rPr>
      <w:b w:val="1"/>
      <w:bCs w:val="1"/>
      <w:sz w:val="28"/>
      <w:u w:val="single"/>
    </w:rPr>
  </w:style>
  <w:style w:type="paragraph" w:styleId="P11">
    <w:name w:val="Body Text"/>
    <w:basedOn w:val="P0"/>
    <w:pPr/>
    <w:rPr>
      <w:sz w:val="28"/>
    </w:rPr>
  </w:style>
  <w:style w:type="paragraph" w:styleId="P12">
    <w:name w:val="List"/>
    <w:basedOn w:val="P11"/>
    <w:pPr/>
    <w:rPr>
      <w:rFonts w:cs="Noto Sans"/>
    </w:rPr>
  </w:style>
  <w:style w:type="paragraph" w:styleId="P13">
    <w:name w:val="Caption"/>
    <w:basedOn w:val="P0"/>
    <w:qFormat/>
    <w:pPr>
      <w:suppressLineNumbers w:val="1"/>
      <w:spacing w:before="120" w:after="120" w:beforeAutospacing="0" w:afterAutospacing="0"/>
    </w:pPr>
    <w:rPr>
      <w:rFonts w:cs="Noto Sans"/>
      <w:i w:val="1"/>
      <w:iCs w:val="1"/>
    </w:rPr>
  </w:style>
  <w:style w:type="paragraph" w:styleId="P14">
    <w:name w:val="Index"/>
    <w:basedOn w:val="P0"/>
    <w:qFormat/>
    <w:pPr>
      <w:suppressLineNumbers w:val="1"/>
    </w:pPr>
    <w:rPr>
      <w:rFonts w:cs="Noto Sans"/>
    </w:rPr>
  </w:style>
  <w:style w:type="paragraph" w:styleId="P15">
    <w:name w:val="Body Text Indent"/>
    <w:basedOn w:val="P0"/>
    <w:pPr>
      <w:ind w:firstLine="720"/>
    </w:pPr>
    <w:rPr>
      <w:sz w:val="26"/>
    </w:rPr>
  </w:style>
  <w:style w:type="paragraph" w:styleId="P16">
    <w:name w:val="Block Text"/>
    <w:basedOn w:val="P0"/>
    <w:qFormat/>
    <w:pPr>
      <w:ind w:hanging="748" w:left="748" w:right="-331"/>
      <w:jc w:val="center"/>
    </w:pPr>
    <w:rPr>
      <w:b w:val="1"/>
      <w:bCs w:val="1"/>
      <w:sz w:val="28"/>
      <w:u w:val="single"/>
    </w:rPr>
  </w:style>
  <w:style w:type="paragraph" w:styleId="P17">
    <w:name w:val="Header and Footer"/>
    <w:basedOn w:val="P0"/>
    <w:qFormat/>
    <w:pPr>
      <w:suppressLineNumbers w:val="1"/>
      <w:tabs>
        <w:tab w:val="center" w:pos="4986" w:leader="none"/>
        <w:tab w:val="right" w:pos="9972" w:leader="none"/>
      </w:tabs>
    </w:pPr>
    <w:rPr/>
  </w:style>
  <w:style w:type="paragraph" w:styleId="P18">
    <w:name w:val="Header"/>
    <w:basedOn w:val="P0"/>
    <w:pPr>
      <w:tabs>
        <w:tab w:val="center" w:pos="4680" w:leader="none"/>
        <w:tab w:val="right" w:pos="9360" w:leader="none"/>
      </w:tabs>
    </w:pPr>
    <w:rPr/>
  </w:style>
  <w:style w:type="paragraph" w:styleId="P19">
    <w:name w:val="Footer"/>
    <w:basedOn w:val="P0"/>
    <w:pPr>
      <w:tabs>
        <w:tab w:val="center" w:pos="4680" w:leader="none"/>
        <w:tab w:val="right" w:pos="9360" w:leader="none"/>
      </w:tabs>
    </w:pPr>
    <w:rPr/>
  </w:style>
  <w:style w:type="paragraph" w:styleId="P20">
    <w:name w:val="Normal (Web)"/>
    <w:basedOn w:val="P0"/>
    <w:qFormat/>
    <w:pPr>
      <w:spacing w:before="100" w:after="100" w:beforeAutospacing="0" w:afterAutospacing="0"/>
    </w:pPr>
    <w:rPr>
      <w:lang w:bidi="te-IN"/>
    </w:rPr>
  </w:style>
  <w:style w:type="paragraph" w:styleId="P21">
    <w:name w:val="pdq2pg_selectionanchorcontainer"/>
    <w:basedOn w:val="P0"/>
    <w:qFormat/>
    <w:pPr>
      <w:spacing w:before="100" w:after="100" w:beforeAutospacing="0" w:afterAutospacing="0"/>
    </w:pPr>
    <w:rPr>
      <w:lang w:bidi="te-IN"/>
    </w:rPr>
  </w:style>
  <w:style w:type="paragraph" w:styleId="P22">
    <w:name w:val="zlae0w_textbase"/>
    <w:basedOn w:val="P0"/>
    <w:qFormat/>
    <w:pPr>
      <w:spacing w:before="100" w:after="100" w:beforeAutospacing="0" w:afterAutospacing="0"/>
    </w:pPr>
    <w:rPr>
      <w:lang w:bidi="te-IN"/>
    </w:rPr>
  </w:style>
  <w:style w:type="paragraph" w:styleId="P23">
    <w:name w:val="Table Contents"/>
    <w:basedOn w:val="P0"/>
    <w:qFormat/>
    <w:pPr>
      <w:widowControl w:val="0"/>
      <w:suppressLineNumbers w:val="1"/>
    </w:pPr>
    <w:rPr/>
  </w:style>
  <w:style w:type="paragraph" w:styleId="P24">
    <w:name w:val="Table Heading"/>
    <w:basedOn w:val="P23"/>
    <w:qFormat/>
    <w:pPr>
      <w:jc w:val="center"/>
    </w:pPr>
    <w:rPr>
      <w:b w:val="1"/>
      <w:bCs w:val="1"/>
    </w:rPr>
  </w:style>
  <w:style w:type="paragraph" w:styleId="P25">
    <w:name w:val="isselectedend"/>
    <w:basedOn w:val="P0"/>
    <w:pPr>
      <w:suppressAutoHyphens w:val="0"/>
      <w:spacing w:before="100" w:after="100" w:beforeAutospacing="1" w:afterAutospacing="1"/>
    </w:pPr>
    <w:rPr>
      <w:lang w:bidi="te-IN" w:eastAsia="en-US"/>
    </w:rPr>
  </w:style>
  <w:style w:type="paragraph" w:styleId="P26">
    <w:name w:val="List Paragraph"/>
    <w:basedOn w:val="P0"/>
    <w:qFormat/>
    <w:pPr>
      <w:widowControl w:val="0"/>
      <w:suppressAutoHyphens w:val="0"/>
      <w:spacing w:before="302" w:beforeAutospacing="0" w:afterAutospacing="0"/>
      <w:ind w:hanging="248" w:left="720" w:right="132"/>
      <w:jc w:val="both"/>
    </w:pPr>
    <w:rPr>
      <w:rFonts w:ascii="Segoe UI" w:hAnsi="Segoe UI" w:cs="Segoe UI" w:eastAsia="Segoe UI"/>
      <w:sz w:val="22"/>
      <w:szCs w:val="22"/>
      <w:lang w:eastAsia="en-US"/>
    </w:rPr>
  </w:style>
  <w:style w:type="paragraph" w:styleId="P27">
    <w:name w:val="Footnote Text"/>
    <w:link w:val="C34"/>
    <w:semiHidden/>
    <w:pPr>
      <w:spacing w:lineRule="auto" w:line="240" w:after="0"/>
    </w:pPr>
    <w:rPr>
      <w:sz w:val="20"/>
      <w:szCs w:val="20"/>
    </w:rPr>
  </w:style>
  <w:style w:type="paragraph" w:styleId="P28">
    <w:name w:val="Endnote Text"/>
    <w:link w:val="C36"/>
    <w:semiHidden/>
    <w:pPr>
      <w:spacing w:lineRule="auto" w:line="240" w:after="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WW8Num5z0"/>
    <w:qFormat/>
    <w:rPr>
      <w:rFonts w:ascii="Symbol" w:hAnsi="Symbol" w:cs="Symbol"/>
    </w:rPr>
  </w:style>
  <w:style w:type="character" w:styleId="C4">
    <w:name w:val="WW8Num6z0"/>
    <w:qFormat/>
    <w:rPr>
      <w:rFonts w:ascii="Symbol" w:hAnsi="Symbol" w:cs="Symbol"/>
    </w:rPr>
  </w:style>
  <w:style w:type="character" w:styleId="C5">
    <w:name w:val="WW8Num7z0"/>
    <w:qFormat/>
    <w:rPr>
      <w:rFonts w:ascii="Symbol" w:hAnsi="Symbol" w:cs="Symbol"/>
    </w:rPr>
  </w:style>
  <w:style w:type="character" w:styleId="C6">
    <w:name w:val="WW8Num8z0"/>
    <w:qFormat/>
    <w:rPr>
      <w:rFonts w:ascii="Symbol" w:hAnsi="Symbol" w:cs="Symbol"/>
    </w:rPr>
  </w:style>
  <w:style w:type="character" w:styleId="C7">
    <w:name w:val="WW8Num10z0"/>
    <w:qFormat/>
    <w:rPr>
      <w:rFonts w:ascii="Symbol" w:hAnsi="Symbol" w:cs="Symbol"/>
    </w:rPr>
  </w:style>
  <w:style w:type="character" w:styleId="C8">
    <w:name w:val="WW8Num12z0"/>
    <w:qFormat/>
    <w:rPr/>
  </w:style>
  <w:style w:type="character" w:styleId="C9">
    <w:name w:val="WW8Num13z0"/>
    <w:qFormat/>
    <w:rPr>
      <w:b w:val="1"/>
    </w:rPr>
  </w:style>
  <w:style w:type="character" w:styleId="C10">
    <w:name w:val="WW8Num14z0"/>
    <w:qFormat/>
    <w:rPr>
      <w:rFonts w:ascii="Symbol" w:hAnsi="Symbol" w:cs="Times New Roman" w:eastAsia="Times New Roman"/>
    </w:rPr>
  </w:style>
  <w:style w:type="character" w:styleId="C11">
    <w:name w:val="WW8Num14z1"/>
    <w:qFormat/>
    <w:rPr>
      <w:rFonts w:ascii="Courier New" w:hAnsi="Courier New" w:cs="Courier New"/>
    </w:rPr>
  </w:style>
  <w:style w:type="character" w:styleId="C12">
    <w:name w:val="WW8Num14z2"/>
    <w:qFormat/>
    <w:rPr>
      <w:rFonts w:ascii="Wingdings" w:hAnsi="Wingdings" w:cs="Wingdings"/>
    </w:rPr>
  </w:style>
  <w:style w:type="character" w:styleId="C13">
    <w:name w:val="WW8Num14z3"/>
    <w:qFormat/>
    <w:rPr>
      <w:rFonts w:ascii="Symbol" w:hAnsi="Symbol" w:cs="Symbol"/>
    </w:rPr>
  </w:style>
  <w:style w:type="character" w:styleId="C14">
    <w:name w:val="WW8Num15z0"/>
    <w:qFormat/>
    <w:rPr/>
  </w:style>
  <w:style w:type="character" w:styleId="C15">
    <w:name w:val="WW8Num16z0"/>
    <w:qFormat/>
    <w:rPr>
      <w:rFonts w:ascii="Symbol" w:hAnsi="Symbol" w:cs="Times New Roman" w:eastAsia="Times New Roman"/>
    </w:rPr>
  </w:style>
  <w:style w:type="character" w:styleId="C16">
    <w:name w:val="WW8Num16z1"/>
    <w:qFormat/>
    <w:rPr>
      <w:rFonts w:ascii="Courier New" w:hAnsi="Courier New" w:cs="Courier New"/>
    </w:rPr>
  </w:style>
  <w:style w:type="character" w:styleId="C17">
    <w:name w:val="WW8Num16z2"/>
    <w:qFormat/>
    <w:rPr>
      <w:rFonts w:ascii="Wingdings" w:hAnsi="Wingdings" w:cs="Wingdings"/>
    </w:rPr>
  </w:style>
  <w:style w:type="character" w:styleId="C18">
    <w:name w:val="WW8Num16z3"/>
    <w:qFormat/>
    <w:rPr>
      <w:rFonts w:ascii="Symbol" w:hAnsi="Symbol" w:cs="Symbol"/>
    </w:rPr>
  </w:style>
  <w:style w:type="character" w:styleId="C19">
    <w:name w:val="WW8Num17z0"/>
    <w:qFormat/>
    <w:rPr>
      <w:b w:val="0"/>
      <w:bCs w:val="0"/>
      <w:sz w:val="28"/>
    </w:rPr>
  </w:style>
  <w:style w:type="character" w:styleId="C20">
    <w:name w:val="WW8Num17z1"/>
    <w:qFormat/>
    <w:rPr/>
  </w:style>
  <w:style w:type="character" w:styleId="C21">
    <w:name w:val="WW8Num18z0"/>
    <w:qFormat/>
    <w:rPr>
      <w:rFonts w:ascii="Times New Roman" w:hAnsi="Times New Roman" w:cs="Times New Roman"/>
    </w:rPr>
  </w:style>
  <w:style w:type="character" w:styleId="C22">
    <w:name w:val="WW8Num19z0"/>
    <w:qFormat/>
    <w:rPr/>
  </w:style>
  <w:style w:type="character" w:styleId="C23">
    <w:name w:val="WW8Num20z0"/>
    <w:qFormat/>
    <w:rPr/>
  </w:style>
  <w:style w:type="character" w:styleId="C24">
    <w:name w:val="Body Text Char"/>
    <w:basedOn w:val="C0"/>
    <w:qFormat/>
    <w:rPr>
      <w:sz w:val="28"/>
      <w:szCs w:val="24"/>
      <w:lang w:bidi="ar-SA"/>
    </w:rPr>
  </w:style>
  <w:style w:type="character" w:styleId="C25">
    <w:name w:val="Body Text Indent Char"/>
    <w:basedOn w:val="C0"/>
    <w:qFormat/>
    <w:rPr>
      <w:sz w:val="26"/>
      <w:szCs w:val="24"/>
      <w:lang w:bidi="ar-SA"/>
    </w:rPr>
  </w:style>
  <w:style w:type="character" w:styleId="C26">
    <w:name w:val="Heading 2 Char"/>
    <w:basedOn w:val="C0"/>
    <w:qFormat/>
    <w:rPr>
      <w:b w:val="1"/>
      <w:bCs w:val="1"/>
      <w:sz w:val="28"/>
      <w:szCs w:val="24"/>
      <w:u w:val="single"/>
      <w:lang w:bidi="ar-SA"/>
    </w:rPr>
  </w:style>
  <w:style w:type="character" w:styleId="C27">
    <w:name w:val="Header Char"/>
    <w:basedOn w:val="C0"/>
    <w:qFormat/>
    <w:rPr>
      <w:sz w:val="24"/>
      <w:szCs w:val="24"/>
      <w:lang w:bidi="ar-SA"/>
    </w:rPr>
  </w:style>
  <w:style w:type="character" w:styleId="C28">
    <w:name w:val="Footer Char"/>
    <w:basedOn w:val="C0"/>
    <w:qFormat/>
    <w:rPr>
      <w:sz w:val="24"/>
      <w:szCs w:val="24"/>
      <w:lang w:bidi="ar-SA"/>
    </w:rPr>
  </w:style>
  <w:style w:type="character" w:styleId="C29">
    <w:name w:val="Strong"/>
    <w:basedOn w:val="C0"/>
    <w:qFormat/>
    <w:rPr>
      <w:b w:val="1"/>
      <w:bCs w:val="1"/>
    </w:rPr>
  </w:style>
  <w:style w:type="character" w:styleId="C30">
    <w:name w:val="Emphasis"/>
    <w:basedOn w:val="C0"/>
    <w:qFormat/>
    <w:rPr>
      <w:i w:val="1"/>
      <w:iCs w:val="1"/>
    </w:rPr>
  </w:style>
  <w:style w:type="character" w:styleId="C31">
    <w:name w:val="Heading 1 Char"/>
    <w:basedOn w:val="C0"/>
    <w:link w:val="P1"/>
    <w:rPr>
      <w:rFonts w:ascii="Times New Roman" w:hAnsi="Times New Roman" w:cs="Times New Roman" w:eastAsia="Times New Roman"/>
      <w:b w:val="1"/>
      <w:bCs w:val="1"/>
      <w:sz w:val="26"/>
      <w:u w:val="single"/>
      <w:lang w:bidi="ar-SA"/>
    </w:rPr>
  </w:style>
  <w:style w:type="character" w:styleId="C32">
    <w:name w:val="Heading 3 Char"/>
    <w:basedOn w:val="C0"/>
    <w:link w:val="P3"/>
    <w:rPr>
      <w:rFonts w:ascii="Times New Roman" w:hAnsi="Times New Roman" w:cs="Times New Roman" w:eastAsia="Times New Roman"/>
      <w:b w:val="1"/>
      <w:bCs w:val="1"/>
      <w:sz w:val="28"/>
      <w:u w:val="single"/>
      <w:lang w:bidi="ar-SA"/>
    </w:rPr>
  </w:style>
  <w:style w:type="character" w:styleId="C33">
    <w:name w:val="Footnote Reference"/>
    <w:semiHidden/>
    <w:rPr>
      <w:vertAlign w:val="superscript"/>
    </w:rPr>
  </w:style>
  <w:style w:type="character" w:styleId="C34">
    <w:name w:val="Footnote Text Char"/>
    <w:link w:val="P27"/>
    <w:semiHidden/>
    <w:rPr>
      <w:sz w:val="20"/>
      <w:szCs w:val="20"/>
    </w:rPr>
  </w:style>
  <w:style w:type="character" w:styleId="C35">
    <w:name w:val="Endnote Reference"/>
    <w:semiHidden/>
    <w:rPr>
      <w:vertAlign w:val="superscript"/>
    </w:rPr>
  </w:style>
  <w:style w:type="character" w:styleId="C36">
    <w:name w:val="Endnote Text Char"/>
    <w:link w:val="P28"/>
    <w:semiHidden/>
    <w:rPr>
      <w:sz w:val="20"/>
      <w:szCs w:val="20"/>
    </w:rPr>
  </w:style>
  <w:style w:type="table" w:styleId="T0" w:default="1">
    <w:name w:val="Normal Table"/>
    <w:semiHidden/>
    <w:qFormat/>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widowControl w:val="0"/>
      <w:suppressAutoHyphens w:val="0"/>
    </w:pPr>
    <w:rPr>
      <w:rFonts w:asciiTheme="minorHAnsi" w:hAnsiTheme="minorHAnsi" w:cstheme="minorBidi" w:eastAsiaTheme="minorHAnsi"/>
      <w:sz w:val="22"/>
      <w:szCs w:val="22"/>
      <w:lang w:bidi="ar-SA" w:eastAsia="en-US"/>
    </w:rPr>
    <w:tblPr>
      <w:tblInd w:w="0" w:type="dxa"/>
      <w:tblBorders>
        <w:top w:val="single" w:sz="4" w:space="0" w:shadow="0" w:frame="0" w:color="000000" w:themeColor="text1"/>
        <w:left w:val="single" w:sz="4" w:space="0" w:shadow="0" w:frame="0" w:color="000000" w:themeColor="text1"/>
        <w:bottom w:val="single" w:sz="4" w:space="0" w:shadow="0" w:frame="0" w:color="000000" w:themeColor="text1"/>
        <w:right w:val="single" w:sz="4" w:space="0" w:shadow="0" w:frame="0" w:color="000000" w:themeColor="text1"/>
        <w:insideH w:val="single" w:sz="4" w:space="0" w:shadow="0" w:frame="0" w:color="000000" w:themeColor="text1"/>
        <w:insideV w:val="single" w:sz="4" w:space="0" w:shadow="0" w:frame="0" w:color="000000" w:themeColor="text1"/>
      </w:tblBorders>
      <w:tblCellMar>
        <w:top w:w="0" w:type="dxa"/>
        <w:left w:w="108" w:type="dxa"/>
        <w:bottom w:w="0" w:type="dxa"/>
        <w:right w:w="108" w:type="dxa"/>
      </w:tblCellMar>
    </w:tblPr>
    <w:trPr/>
    <w:tcPr/>
  </w:style>
  <w:style w:type="numbering" w:styleId="N0">
    <w:name w:val="No List"/>
  </w:style>
  <w:style w:type="numbering" w:styleId="N1">
    <w:name w:val="WW8Num1"/>
  </w:style>
  <w:style w:type="numbering" w:styleId="N2">
    <w:name w:val="WW8Num2"/>
  </w:style>
  <w:style w:type="numbering" w:styleId="N3">
    <w:name w:val="WW8Num3"/>
  </w:style>
  <w:style w:type="numbering" w:styleId="N4">
    <w:name w:val="WW8Num4"/>
  </w:style>
  <w:style w:type="numbering" w:styleId="N5">
    <w:name w:val="WW8Num5"/>
  </w:style>
  <w:style w:type="numbering" w:styleId="N6">
    <w:name w:val="WW8Num6"/>
  </w:style>
  <w:style w:type="numbering" w:styleId="N7">
    <w:name w:val="WW8Num7"/>
  </w:style>
  <w:style w:type="numbering" w:styleId="N8">
    <w:name w:val="WW8Num8"/>
  </w:style>
  <w:style w:type="numbering" w:styleId="N9">
    <w:name w:val="WW8Num9"/>
  </w:style>
  <w:style w:type="numbering" w:styleId="N10">
    <w:name w:val="WW8Num10"/>
  </w:style>
  <w:style w:type="numbering" w:styleId="N11">
    <w:name w:val="WW8Num11"/>
  </w:style>
  <w:style w:type="numbering" w:styleId="N12">
    <w:name w:val="WW8Num12"/>
  </w:style>
  <w:style w:type="numbering" w:styleId="N13">
    <w:name w:val="WW8Num13"/>
  </w:style>
  <w:style w:type="numbering" w:styleId="N14">
    <w:name w:val="WW8Num14"/>
  </w:style>
  <w:style w:type="numbering" w:styleId="N15">
    <w:name w:val="WW8Num15"/>
  </w:style>
  <w:style w:type="numbering" w:styleId="N16">
    <w:name w:val="WW8Num16"/>
  </w:style>
  <w:style w:type="numbering" w:styleId="N17">
    <w:name w:val="WW8Num17"/>
  </w:style>
  <w:style w:type="numbering" w:styleId="N18">
    <w:name w:val="WW8Num18"/>
  </w:style>
  <w:style w:type="numbering" w:styleId="N19">
    <w:name w:val="WW8Num19"/>
  </w:style>
  <w:style w:type="numbering" w:styleId="N20">
    <w:name w:val="WW8Num20"/>
  </w:style>
</w:styles>
</file>

<file path=word/_rels/document.xml.rels>&#65279;<?xml version="1.0" encoding="utf-8"?><Relationships xmlns="http://schemas.openxmlformats.org/package/2006/relationships"><Relationship Id="RelFtr1" Type="http://schemas.openxmlformats.org/officeDocument/2006/relationships/footer" Target="footer1.xml" /><Relationship Id="RelFtr2" Type="http://schemas.openxmlformats.org/officeDocument/2006/relationships/footer" Target="footer2.xml" /><Relationship Id="RelFtr3" Type="http://schemas.openxmlformats.org/officeDocument/2006/relationships/footer" Target="footer3.xml" /><Relationship Id="RelFnt1" Type="http://schemas.openxmlformats.org/officeDocument/2006/relationships/footnotes" Target="footnotes.xml" /><Relationship Id="RelEnt1" Type="http://schemas.openxmlformats.org/officeDocument/2006/relationships/endnotes" Target="end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_rels/endnotes.xml.rels>&#65279;<?xml version="1.0" encoding="utf-8"?><Relationships xmlns="http://schemas.openxmlformats.org/package/2006/relationships" />
</file>

<file path=word/_rels/footer1.xml.rels>&#65279;<?xml version="1.0" encoding="utf-8"?><Relationships xmlns="http://schemas.openxmlformats.org/package/2006/relationships" />
</file>

<file path=word/_rels/footer2.xml.rels>&#65279;<?xml version="1.0" encoding="utf-8"?><Relationships xmlns="http://schemas.openxmlformats.org/package/2006/relationships" />
</file>

<file path=word/_rels/footer3.xml.rels>&#65279;<?xml version="1.0" encoding="utf-8"?><Relationships xmlns="http://schemas.openxmlformats.org/package/2006/relationships" />
</file>

<file path=word/_rels/footnotes.xml.rels>&#65279;<?xml version="1.0" encoding="utf-8"?><Relationships xmlns="http://schemas.openxmlformats.org/package/2006/relationships" />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mpd="sng" algn="ctr">
          <a:prstDash val="solid"/>
          <a:miter lim="800000"/>
        </a:ln>
        <a:ln w="6350" cmpd="sng" algn="ctr">
          <a:prstDash val="solid"/>
          <a:miter lim="800000"/>
        </a:ln>
        <a:ln w="6350"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Application>DevExpress Office File API/25.1.3.0</Application>
  <AppVersion>25.1</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Devadas Gundlapelli</dc:creator>
  <dcterms:created xsi:type="dcterms:W3CDTF">2026-10-11T11:57:00Z</dcterms:created>
  <dc:language>en-US</dc:language>
  <cp:lastPrinted>2026-07-07T16:49:00Z</cp:lastPrinted>
  <dcterms:modified xsi:type="dcterms:W3CDTF">2026-10-18T09:44:13Z</dcterms:modified>
  <cp:revision>23</cp:revision>
  <dc:title>DEED OF GIFT SETTLEMENT</dc:title>
</cp:coreProperties>
</file>