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62"/>
        <w:gridCol w:w="4820"/>
      </w:tblGrid>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pPr>
              <w:spacing w:line="360" w:lineRule="auto"/>
              <w:jc w:val="both"/>
            </w:pPr>
            <w:r>
              <w:rPr>
                <w:rFonts w:ascii="Bookman Old Style" w:hAnsi="Bookman Old Style" w:eastAsia="Bookman Old Style" w:cs="Bookman Old Style"/>
                <w:b w:val="0"/>
                <w:sz w:val="24"/>
              </w:rPr>
              <w:t xml:space="preserve">Name of the Student : </w:t>
            </w:r>
            <w:r>
              <w:rPr>
                <w:rFonts w:ascii="Bookman Old Style" w:hAnsi="Bookman Old Style" w:eastAsia="Bookman Old Style" w:cs="Bookman Old Style"/>
                <w:b w:val="0"/>
                <w:sz w:val="24"/>
              </w:rPr>
              <w:t>Vignesh</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bCs/>
                <w:sz w:val="24"/>
                <w:szCs w:val="24"/>
                <w:bdr w:val="none" w:sz="0" w:space="0" w:color="auto" w:frame="1"/>
                <w:lang w:val="en-IN"/>
              </w:rPr>
            </w:pPr>
            <w:r w:rsidRPr="00957BB6">
              <w:rPr>
                <w:rFonts w:ascii="Bookman Old Style" w:eastAsia="Arial" w:hAnsi="Bookman Old Style" w:cs="Calibri"/>
                <w:b/>
                <w:bCs/>
                <w:sz w:val="24"/>
                <w:szCs w:val="24"/>
                <w:bdr w:val="none" w:sz="0" w:space="0" w:color="auto" w:frame="1"/>
                <w:lang w:val="en-IN"/>
              </w:rPr>
              <w:t xml:space="preserve">Academic Year : </w:t>
            </w:r>
            <w:r w:rsidRPr="00957BB6">
              <w:rPr>
                <w:rFonts w:ascii="Bookman Old Style" w:eastAsia="Arial" w:hAnsi="Bookman Old Style" w:cs="Calibri"/>
                <w:bCs/>
                <w:sz w:val="24"/>
                <w:szCs w:val="24"/>
                <w:bdr w:val="none" w:sz="0" w:space="0" w:color="auto" w:frame="1"/>
                <w:lang w:val="en-IN"/>
              </w:rPr>
              <w:t>2025 – 2026</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Arial" w:hAnsi="Bookman Old Style" w:cs="Calibri"/>
                <w:b/>
                <w:sz w:val="24"/>
                <w:szCs w:val="24"/>
                <w:bdr w:val="none" w:sz="0" w:space="0" w:color="auto" w:frame="1"/>
                <w:lang w:val="en-IN"/>
              </w:rPr>
              <w:t xml:space="preserve">Student Registration Number : </w:t>
            </w:r>
            <w:r w:rsidRPr="00957BB6">
              <w:rPr>
                <w:rFonts w:ascii="Bookman Old Style" w:hAnsi="Bookman Old Style"/>
                <w:color w:val="000000"/>
                <w:sz w:val="24"/>
                <w:szCs w:val="24"/>
                <w:shd w:val="clear" w:color="auto" w:fill="FFFFFF"/>
              </w:rPr>
              <w:t>241U1R2089</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Cs/>
                <w:sz w:val="24"/>
                <w:szCs w:val="24"/>
                <w:bdr w:val="none" w:sz="0" w:space="0" w:color="auto" w:frame="1"/>
                <w:lang w:val="en-IN"/>
              </w:rPr>
            </w:pPr>
            <w:r w:rsidRPr="00957BB6">
              <w:rPr>
                <w:rFonts w:ascii="Bookman Old Style" w:eastAsia="Arial" w:hAnsi="Bookman Old Style" w:cs="Calibri"/>
                <w:b/>
                <w:bCs/>
                <w:sz w:val="24"/>
                <w:szCs w:val="24"/>
                <w:bdr w:val="none" w:sz="0" w:space="0" w:color="auto" w:frame="1"/>
                <w:lang w:val="en-IN"/>
              </w:rPr>
              <w:t xml:space="preserve">Year &amp; Term : </w:t>
            </w:r>
            <w:r w:rsidRPr="00957BB6">
              <w:rPr>
                <w:rFonts w:ascii="Bookman Old Style" w:eastAsia="Arial" w:hAnsi="Bookman Old Style" w:cs="Calibri"/>
                <w:bCs/>
                <w:sz w:val="24"/>
                <w:szCs w:val="24"/>
                <w:bdr w:val="none" w:sz="0" w:space="0" w:color="auto" w:frame="1"/>
                <w:lang w:val="en-IN"/>
              </w:rPr>
              <w:t>2</w:t>
            </w:r>
            <w:r w:rsidRPr="00957BB6">
              <w:rPr>
                <w:rFonts w:ascii="Bookman Old Style" w:eastAsia="Arial" w:hAnsi="Bookman Old Style" w:cs="Calibri"/>
                <w:bCs/>
                <w:sz w:val="24"/>
                <w:szCs w:val="24"/>
                <w:bdr w:val="none" w:sz="0" w:space="0" w:color="auto" w:frame="1"/>
                <w:vertAlign w:val="superscript"/>
                <w:lang w:val="en-IN"/>
              </w:rPr>
              <w:t>nd</w:t>
            </w:r>
            <w:r w:rsidRPr="00957BB6">
              <w:rPr>
                <w:rFonts w:ascii="Bookman Old Style" w:eastAsia="Arial" w:hAnsi="Bookman Old Style" w:cs="Calibri"/>
                <w:b/>
                <w:bCs/>
                <w:sz w:val="24"/>
                <w:szCs w:val="24"/>
                <w:bdr w:val="none" w:sz="0" w:space="0" w:color="auto" w:frame="1"/>
                <w:lang w:val="en-IN"/>
              </w:rPr>
              <w:t xml:space="preserve"> </w:t>
            </w:r>
            <w:r>
              <w:rPr>
                <w:rFonts w:ascii="Bookman Old Style" w:eastAsia="Arial" w:hAnsi="Bookman Old Style" w:cs="Calibri"/>
                <w:bCs/>
                <w:sz w:val="24"/>
                <w:szCs w:val="24"/>
                <w:bdr w:val="none" w:sz="0" w:space="0" w:color="auto" w:frame="1"/>
                <w:lang w:val="en-IN"/>
              </w:rPr>
              <w:t xml:space="preserve"> AND 3</w:t>
            </w:r>
            <w:r>
              <w:rPr>
                <w:rFonts w:ascii="Bookman Old Style" w:eastAsia="Arial" w:hAnsi="Bookman Old Style" w:cs="Calibri"/>
                <w:bCs/>
                <w:sz w:val="24"/>
                <w:szCs w:val="24"/>
                <w:bdr w:val="none" w:sz="0" w:space="0" w:color="auto" w:frame="1"/>
                <w:vertAlign w:val="superscript"/>
                <w:lang w:val="en-IN"/>
              </w:rPr>
              <w:t>r</w:t>
            </w:r>
            <w:r w:rsidRPr="00957BB6">
              <w:rPr>
                <w:rFonts w:ascii="Bookman Old Style" w:eastAsia="Arial" w:hAnsi="Bookman Old Style" w:cs="Calibri"/>
                <w:bCs/>
                <w:sz w:val="24"/>
                <w:szCs w:val="24"/>
                <w:bdr w:val="none" w:sz="0" w:space="0" w:color="auto" w:frame="1"/>
                <w:vertAlign w:val="superscript"/>
                <w:lang w:val="en-IN"/>
              </w:rPr>
              <w:t>d</w:t>
            </w:r>
            <w:r w:rsidRPr="00957BB6">
              <w:rPr>
                <w:rFonts w:ascii="Bookman Old Style" w:eastAsia="Arial" w:hAnsi="Bookman Old Style" w:cs="Calibri"/>
                <w:bCs/>
                <w:sz w:val="24"/>
                <w:szCs w:val="24"/>
                <w:bdr w:val="none" w:sz="0" w:space="0" w:color="auto" w:frame="1"/>
                <w:lang w:val="en-IN"/>
              </w:rPr>
              <w:t xml:space="preserve">  </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Arial" w:hAnsi="Bookman Old Style" w:cs="Calibri"/>
                <w:b/>
                <w:sz w:val="24"/>
                <w:szCs w:val="24"/>
                <w:bdr w:val="none" w:sz="0" w:space="0" w:color="auto" w:frame="1"/>
                <w:lang w:val="en-IN"/>
              </w:rPr>
              <w:t xml:space="preserve">Study Level : </w:t>
            </w:r>
            <w:r w:rsidRPr="00957BB6">
              <w:rPr>
                <w:rFonts w:ascii="Bookman Old Style" w:eastAsia="Arial" w:hAnsi="Bookman Old Style" w:cs="Calibri"/>
                <w:sz w:val="24"/>
                <w:szCs w:val="24"/>
                <w:bdr w:val="none" w:sz="0" w:space="0" w:color="auto" w:frame="1"/>
                <w:lang w:val="en-IN"/>
              </w:rPr>
              <w:t>UG</w:t>
            </w:r>
            <w:r w:rsidRPr="00957BB6">
              <w:rPr>
                <w:rFonts w:ascii="Bookman Old Style" w:eastAsia="Arial" w:hAnsi="Bookman Old Style" w:cs="Calibri"/>
                <w:b/>
                <w:sz w:val="24"/>
                <w:szCs w:val="24"/>
                <w:bdr w:val="none" w:sz="0" w:space="0" w:color="auto" w:frame="1"/>
                <w:lang w:val="en-IN"/>
              </w:rPr>
              <w:t xml:space="preserve"> </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bCs/>
                <w:sz w:val="24"/>
                <w:szCs w:val="24"/>
                <w:bdr w:val="none" w:sz="0" w:space="0" w:color="auto" w:frame="1"/>
                <w:lang w:val="en-IN"/>
              </w:rPr>
            </w:pPr>
            <w:r w:rsidRPr="00957BB6">
              <w:rPr>
                <w:rFonts w:ascii="Bookman Old Style" w:eastAsia="Arial" w:hAnsi="Bookman Old Style" w:cs="Calibri"/>
                <w:b/>
                <w:bCs/>
                <w:sz w:val="24"/>
                <w:szCs w:val="24"/>
                <w:bdr w:val="none" w:sz="0" w:space="0" w:color="auto" w:frame="1"/>
                <w:lang w:val="en-IN"/>
              </w:rPr>
              <w:t xml:space="preserve">Class &amp; Section : </w:t>
            </w:r>
            <w:r w:rsidRPr="00957BB6">
              <w:rPr>
                <w:rFonts w:ascii="Bookman Old Style" w:eastAsia="Arial" w:hAnsi="Bookman Old Style" w:cs="Calibri"/>
                <w:bCs/>
                <w:sz w:val="24"/>
                <w:szCs w:val="24"/>
                <w:bdr w:val="none" w:sz="0" w:space="0" w:color="auto" w:frame="1"/>
                <w:lang w:val="en-IN"/>
              </w:rPr>
              <w:t>CSE – AIML( C )</w:t>
            </w:r>
            <w:r w:rsidRPr="00957BB6">
              <w:rPr>
                <w:rFonts w:ascii="Bookman Old Style" w:eastAsia="Arial" w:hAnsi="Bookman Old Style" w:cs="Calibri"/>
                <w:b/>
                <w:bCs/>
                <w:sz w:val="24"/>
                <w:szCs w:val="24"/>
                <w:bdr w:val="none" w:sz="0" w:space="0" w:color="auto" w:frame="1"/>
                <w:lang w:val="en-IN"/>
              </w:rPr>
              <w:t xml:space="preserve">  </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pPr>
              <w:spacing w:line="360" w:lineRule="auto"/>
              <w:jc w:val="both"/>
            </w:pPr>
            <w:r>
              <w:rPr>
                <w:rFonts w:ascii="Bookman Old Style" w:hAnsi="Bookman Old Style" w:eastAsia="Bookman Old Style" w:cs="Bookman Old Style"/>
                <w:b w:val="0"/>
                <w:sz w:val="24"/>
              </w:rPr>
              <w:t xml:space="preserve">Name of the Course : </w:t>
            </w:r>
            <w:r>
              <w:rPr>
                <w:rFonts w:ascii="Bookman Old Style" w:hAnsi="Bookman Old Style" w:eastAsia="Bookman Old Style" w:cs="Bookman Old Style"/>
                <w:b w:val="0"/>
                <w:sz w:val="24"/>
              </w:rPr>
              <w:t>AI</w:t>
            </w:r>
          </w:p>
        </w:tc>
        <w:tc>
          <w:tcPr>
            <w:tcW w:w="4820" w:type="dxa"/>
            <w:tcBorders>
              <w:top w:val="single" w:sz="4" w:space="0" w:color="7F7F7F"/>
              <w:left w:val="single" w:sz="4" w:space="0" w:color="7F7F7F"/>
              <w:bottom w:val="single" w:sz="4" w:space="0" w:color="7F7F7F"/>
              <w:right w:val="single" w:sz="4" w:space="0" w:color="7F7F7F"/>
            </w:tcBorders>
            <w:hideMark/>
          </w:tcPr>
          <w:p>
            <w:pPr>
              <w:spacing w:line="360" w:lineRule="auto"/>
              <w:jc w:val="both"/>
            </w:pPr>
            <w:r>
              <w:rPr>
                <w:rFonts w:ascii="Bookman Old Style" w:hAnsi="Bookman Old Style" w:eastAsia="Bookman Old Style" w:cs="Bookman Old Style"/>
                <w:b w:val="0"/>
                <w:sz w:val="24"/>
              </w:rPr>
              <w:t xml:space="preserve">Name of the Instructor : </w:t>
            </w:r>
            <w:r>
              <w:rPr>
                <w:rFonts w:ascii="Bookman Old Style" w:hAnsi="Bookman Old Style" w:eastAsia="Bookman Old Style" w:cs="Bookman Old Style"/>
                <w:b w:val="0"/>
                <w:sz w:val="24"/>
              </w:rPr>
              <w:t>abc</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pPr>
              <w:spacing w:line="360" w:lineRule="auto"/>
              <w:jc w:val="both"/>
            </w:pPr>
            <w:r>
              <w:rPr>
                <w:rFonts w:ascii="Bookman Old Style" w:hAnsi="Bookman Old Style" w:eastAsia="Bookman Old Style" w:cs="Bookman Old Style"/>
                <w:b w:val="0"/>
                <w:sz w:val="24"/>
              </w:rPr>
              <w:t xml:space="preserve">Name of the Assessment : </w:t>
            </w:r>
            <w:r>
              <w:rPr>
                <w:rFonts w:ascii="Bookman Old Style" w:hAnsi="Bookman Old Style" w:eastAsia="Bookman Old Style" w:cs="Bookman Old Style"/>
                <w:b w:val="0"/>
                <w:sz w:val="24"/>
              </w:rPr>
              <w:t>RJ</w:t>
            </w:r>
          </w:p>
        </w:tc>
        <w:tc>
          <w:tcPr>
            <w:tcW w:w="4820" w:type="dxa"/>
            <w:tcBorders>
              <w:top w:val="single" w:sz="4" w:space="0" w:color="7F7F7F"/>
              <w:left w:val="single" w:sz="4" w:space="0" w:color="7F7F7F"/>
              <w:bottom w:val="single" w:sz="4" w:space="0" w:color="7F7F7F"/>
              <w:right w:val="single" w:sz="4" w:space="0" w:color="7F7F7F"/>
            </w:tcBorders>
            <w:hideMark/>
          </w:tcPr>
          <w:p>
            <w:pPr>
              <w:spacing w:line="360" w:lineRule="auto"/>
              <w:jc w:val="both"/>
            </w:pPr>
            <w:r>
              <w:rPr>
                <w:rFonts w:ascii="Bookman Old Style" w:hAnsi="Bookman Old Style" w:eastAsia="Bookman Old Style" w:cs="Bookman Old Style"/>
                <w:b w:val="0"/>
                <w:sz w:val="24"/>
              </w:rPr>
              <w:t xml:space="preserve">Date of Submission : </w:t>
            </w:r>
            <w:r>
              <w:rPr>
                <w:rFonts w:ascii="Bookman Old Style" w:hAnsi="Bookman Old Style" w:eastAsia="Bookman Old Style" w:cs="Bookman Old Style"/>
                <w:b w:val="0"/>
                <w:sz w:val="24"/>
              </w:rPr>
              <w:t>01/05/2026</w:t>
            </w:r>
          </w:p>
        </w:tc>
      </w:tr>
    </w:tbl>
    <w:p w:rsidR="00860C1E" w:rsidRDefault="00860C1E" w:rsidP="00860C1E">
      <w:pPr>
        <w:tabs>
          <w:tab w:val="left" w:pos="3204"/>
        </w:tabs>
      </w:pPr>
      <w:r>
        <w:tab/>
      </w: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bookmarkStart w:id="0" w:name="_GoBack"/>
      <w:bookmarkEnd w:id="0"/>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Pr="00A25B3C" w:rsidRDefault="00860C1E" w:rsidP="00860C1E">
      <w:pPr>
        <w:pStyle w:val="Default"/>
        <w:spacing w:before="0" w:line="240" w:lineRule="auto"/>
        <w:jc w:val="center"/>
        <w:rPr>
          <w:rFonts w:ascii="Bookman Old Style" w:eastAsia="Times Roman" w:hAnsi="Bookman Old Style" w:cs="Times Roman"/>
          <w:b/>
          <w:bCs/>
        </w:rPr>
      </w:pPr>
      <w:r w:rsidRPr="00A25B3C">
        <w:rPr>
          <w:rFonts w:ascii="Bookman Old Style" w:hAnsi="Bookman Old Style"/>
          <w:b/>
          <w:bCs/>
        </w:rPr>
        <w:t xml:space="preserve">Sample Journal Entry </w:t>
      </w:r>
    </w:p>
    <w:p w:rsidR="00860C1E" w:rsidRPr="00A25B3C" w:rsidRDefault="00860C1E" w:rsidP="00860C1E">
      <w:pPr>
        <w:pStyle w:val="Default"/>
        <w:spacing w:before="0" w:line="240" w:lineRule="auto"/>
        <w:rPr>
          <w:rFonts w:ascii="Bookman Old Style" w:eastAsia="Times Roman" w:hAnsi="Bookman Old Style" w:cs="Times Roman"/>
          <w:color w:val="374151"/>
        </w:rPr>
      </w:pPr>
    </w:p>
    <w:tbl>
      <w:tblPr>
        <w:tblW w:w="963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860C1E" w:rsidRPr="00A25B3C" w:rsidTr="00860C1E">
        <w:trPr>
          <w:trHeight w:val="280"/>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 xml:space="preserve">Date </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pPr>
              <w:spacing w:line="360" w:lineRule="auto" w:before="240" w:after="120"/>
              <w:jc w:val="both"/>
            </w:pPr>
            <w:r>
              <w:rPr>
                <w:rFonts w:ascii="Bookman Old Style" w:hAnsi="Bookman Old Style" w:eastAsia="Bookman Old Style" w:cs="Bookman Old Style"/>
                <w:b/>
                <w:sz w:val="28"/>
              </w:rPr>
              <w:t>01/05/2026</w:t>
            </w:r>
          </w:p>
        </w:tc>
      </w:tr>
      <w:tr w:rsidR="00860C1E" w:rsidRPr="00A25B3C" w:rsidTr="00860C1E">
        <w:trPr>
          <w:trHeight w:val="605"/>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 xml:space="preserve">Journal Entry Topic </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pPr>
              <w:spacing w:line="360" w:lineRule="auto"/>
              <w:jc w:val="both"/>
            </w:pPr>
            <w:r>
              <w:rPr>
                <w:rFonts w:ascii="Bookman Old Style" w:hAnsi="Bookman Old Style" w:eastAsia="Bookman Old Style" w:cs="Bookman Old Style"/>
                <w:b w:val="0"/>
                <w:sz w:val="24"/>
              </w:rPr>
              <w:t>What is going on in Indian politics?</w:t>
            </w:r>
          </w:p>
        </w:tc>
      </w:tr>
      <w:tr w:rsidR="00860C1E" w:rsidRPr="00A25B3C" w:rsidTr="00860C1E">
        <w:trPr>
          <w:trHeight w:val="518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lastRenderedPageBreak/>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pPr>
              <w:spacing w:line="360" w:lineRule="auto"/>
              <w:jc w:val="both"/>
            </w:pPr>
            <w:r>
              <w:rPr>
                <w:rFonts w:ascii="Bookman Old Style" w:hAnsi="Bookman Old Style" w:eastAsia="Bookman Old Style" w:cs="Bookman Old Style"/>
                <w:b w:val="0"/>
                <w:sz w:val="24"/>
              </w:rPr>
              <w:t>The current state of Indian politics is a complex and multifaceted phenomenon, influenced by a wide range of factors, including historical, cultural, and socioeconomic elements. In class, we explored the concept of Indian democracy, which is characterized by a parliamentary system, a diverse population, and a vibrant civil society. The country's political landscape is shaped by the intersection of various ideologies, including nationalism, secularism, and socialism. For instance, the rise of the Bharatiya Janata Party (BJP) has been driven by a strong nationalist agenda, which has resonated with many Indian voters. However, this trend has also been accompanied by concerns about the erosion of secularism and the marginalization of minority groups. The examples of the Citizenship Amendment Act and the National Register of Citizens have sparked intense debates and protests across the country, highlighting the deepening divisions within Indian society. Furthermore, the role of social media and fake news has become increasingly important in shaping public opinion and influencing electoral outcomes. The 2019 general elections, for example, saw the widespread use of social media platforms to disseminate propaganda and disinformation, which had a significant impact on the outcome of the polls. In addition, the Indian economy has been experiencing significant challenges, including a slowdown in growth, rising unemployment, and increasing inequality. The government's response to these challenges has been shaped by its economic ideology, which emphasizes the importance of liberalization, privatization, and deregulation. However, this approach has been criticized for exacerbating social and economic inequalities, and for failing to address the needs of marginalized communities.</w:t>
            </w:r>
          </w:p>
          <w:p>
            <w:pPr>
              <w:spacing w:line="360" w:lineRule="auto"/>
              <w:jc w:val="both"/>
            </w:pPr>
            <w:r>
              <w:rPr>
                <w:rFonts w:ascii="Bookman Old Style" w:hAnsi="Bookman Old Style" w:eastAsia="Bookman Old Style" w:cs="Bookman Old Style"/>
                <w:b w:val="0"/>
                <w:sz w:val="24"/>
              </w:rPr>
              <w:t>The Indian political system is also characterized by a complex web of institutions, including the parliament, the judiciary, and the bureaucracy. The parliament, which is composed of the Lok Sabha and the Rajya Sabha, plays a crucial role in shaping the country's laws and policies. However, the effectiveness of the parliament has been compromised by the dominance of a few major parties, which has led to the marginalization of smaller parties and independent voices. The judiciary, on the other hand, has played a vital role in upholding the constitution and protecting the rights of citizens. The Supreme Court, in particular, has been instrumental in promoting social justice and challenging government actions that violate human rights. The bureaucracy, which is responsible for implementing government policies, has been criticized for being inefficient and corrupt. However, recent reforms aimed at streamlining the bureaucracy and promoting transparency have shown promising results.</w:t>
            </w:r>
          </w:p>
          <w:p>
            <w:pPr>
              <w:spacing w:line="360" w:lineRule="auto"/>
              <w:jc w:val="both"/>
            </w:pPr>
            <w:r>
              <w:rPr>
                <w:rFonts w:ascii="Bookman Old Style" w:hAnsi="Bookman Old Style" w:eastAsia="Bookman Old Style" w:cs="Bookman Old Style"/>
                <w:b w:val="0"/>
                <w:sz w:val="24"/>
              </w:rPr>
              <w:t>The class discussions also highlighted the importance of federalism in Indian politics, which refers to the division of power between the central government and the states. The federal structure has allowed for greater autonomy and diversity, enabling states to pursue their own development agendas and respond to local needs. However, the balance of power between the center and the states has been a subject of controversy, with some states accusing the central government of encroaching on their authority. The recent controversy over the Goods and Services Tax (GST) is a case in point, with some states arguing that the tax reform has eroded their fiscal autonomy. Despite these challenges, the federal system has provided a framework for managing diversity and promoting cooperation between different regions and communities. For instance, the eastern state of Bihar has been able to leverage its federal ties to secure investments and promote economic growth, while the southern state of Tamil Nadu has been able to assert its cultural identity and resist the imposition of Hindi as a national language.</w:t>
            </w:r>
          </w:p>
          <w:p>
            <w:pPr>
              <w:spacing w:line="360" w:lineRule="auto"/>
              <w:jc w:val="both"/>
            </w:pPr>
            <w:r>
              <w:rPr>
                <w:rFonts w:ascii="Bookman Old Style" w:hAnsi="Bookman Old Style" w:eastAsia="Bookman Old Style" w:cs="Bookman Old Style"/>
                <w:b w:val="0"/>
                <w:sz w:val="24"/>
              </w:rPr>
              <w:t>In addition to these factors, the role of civil society has been critical in shaping Indian politics. Civil society organizations, including non-governmental organizations (NGOs), community groups, and social movements, have played a vital role in promoting social justice, protecting human rights, and holding the government accountable. The anti-corruption movement, led by figures such as Anna Hazare and Arvind Kejriwal, is a notable example of the power of civil society in influencing public opinion and shaping government policy. Similarly, the women's rights movement has been instrumental in promoting gender equality and challenging patriarchal norms. The recent protests against the Citizenship Amendment Act, which have been led by students, activists, and ordinary citizens, demonstrate the continued relevance of civil society in Indian politics.</w:t>
            </w:r>
          </w:p>
          <w:p>
            <w:pPr>
              <w:spacing w:line="360" w:lineRule="auto"/>
              <w:jc w:val="both"/>
            </w:pPr>
            <w:r>
              <w:rPr>
                <w:rFonts w:ascii="Bookman Old Style" w:hAnsi="Bookman Old Style" w:eastAsia="Bookman Old Style" w:cs="Bookman Old Style"/>
                <w:b w:val="0"/>
                <w:sz w:val="24"/>
              </w:rPr>
              <w:t>Overall, the study of Indian politics reveals a complex and dynamic system, shaped by a wide range of factors, including history, culture, economy, and society. The interplay between these factors has produced a unique and fascinating political landscape, which continues to evolve and adapt to changing circumstances. As we continue to explore and analyze Indian politics, it is essential to consider the multiple perspectives and voices that shape this landscape, and to recognize the importance of promoting diversity, inclusion, and social justice in the pursuit of democratic governance.</w:t>
            </w:r>
          </w:p>
        </w:tc>
      </w:tr>
      <w:tr w:rsidR="00860C1E" w:rsidRPr="00A25B3C" w:rsidTr="00860C1E">
        <w:trPr>
          <w:trHeight w:val="2295"/>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2. Feelings (Emotional Reactions)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pPr>
              <w:spacing w:line="360" w:lineRule="auto"/>
              <w:jc w:val="both"/>
            </w:pPr>
            <w:r>
              <w:rPr>
                <w:rFonts w:ascii="Bookman Old Style" w:hAnsi="Bookman Old Style" w:eastAsia="Bookman Old Style" w:cs="Bookman Old Style"/>
                <w:b w:val="0"/>
                <w:sz w:val="24"/>
              </w:rPr>
              <w:t>As I reflect on the class discussions and readings, I am struck by the complexity and diversity of Indian politics. I have found it challenging to navigate the multiple perspectives and voices that shape this landscape, and to reconcile the contradictions and paradoxes that characterize Indian democracy. At times, I have felt overwhelmed by the sheer volume of information and the intensity of the debates, which has made it difficult to discern the underlying patterns and trends. However, as I have delved deeper into the subject, I have begun to appreciate the richness and depth of Indian politics, and the ways in which it reflects the country's unique history, culture, and society. I have also come to recognize the importance of empathy and understanding in approaching this subject, and the need to listen to and learn from different perspectives and experiences. Through this process, I have gained a deeper appreciation for the challenges and opportunities of democratic governance in India, and the ways in which it can be promoted and strengthened. Despite the difficulties and complexities, I am excited to continue exploring and learning about Indian politics, and to contribute to the ongoing debates and discussions about the future of this vibrant and dynamic democracy.</w:t>
            </w:r>
          </w:p>
          <w:p>
            <w:pPr>
              <w:spacing w:line="360" w:lineRule="auto"/>
              <w:jc w:val="both"/>
            </w:pPr>
            <w:r>
              <w:rPr>
                <w:rFonts w:ascii="Bookman Old Style" w:hAnsi="Bookman Old Style" w:eastAsia="Bookman Old Style" w:cs="Bookman Old Style"/>
                <w:b w:val="0"/>
                <w:sz w:val="24"/>
              </w:rPr>
              <w:t>As I reflect on my learning experience, I am aware of the limitations and biases that I bring to the subject. I recognize that my own perspectives and assumptions can influence my understanding of Indian politics, and that I need to be mindful of these biases in order to approach the subject with greater objectivity and nuance. I am also aware of the need to engage with multiple sources and perspectives, and to consider the diversity of voices and experiences that shape Indian politics. Through this process, I hope to gain a more nuanced and informed understanding of the subject, and to develop a deeper appreciation for the complexities and challenges of democratic governance in India.</w:t>
            </w:r>
          </w:p>
        </w:tc>
      </w:tr>
      <w:tr w:rsidR="00860C1E" w:rsidRPr="00A25B3C" w:rsidTr="00860C1E">
        <w:trPr>
          <w:trHeight w:val="297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pPr>
              <w:spacing w:line="360" w:lineRule="auto"/>
              <w:jc w:val="both"/>
            </w:pPr>
            <w:r>
              <w:rPr>
                <w:rFonts w:ascii="Bookman Old Style" w:hAnsi="Bookman Old Style" w:eastAsia="Bookman Old Style" w:cs="Bookman Old Style"/>
                <w:b w:val="0"/>
                <w:sz w:val="24"/>
              </w:rPr>
              <w:t>a) The concept of Indian democracy is characterized by a parliamentary system, a diverse population, and a vibrant civil society. This system is shaped by the intersection of various ideologies, including nationalism, secularism, and socialism. The role of institutions, such as the parliament, judiciary, and bureaucracy, is critical in promoting democratic governance and protecting the rights of citizens. The concept of democracy in India is also influenced by the country's history, culture, and society, which has produced a unique and fascinating political landscape.</w:t>
              <w:br/>
              <w:t xml:space="preserve"> b) The role of federalism in Indian politics is crucial in managing diversity and promoting cooperation between different regions and communities. The federal structure has allowed for greater autonomy and diversity, enabling states to pursue their own development agendas and respond to local needs. However, the balance of power between the center and the states has been a subject of controversy, with some states accusing the central government of encroaching on their authority. The concept of federalism in India is also influenced by the country's history, culture, and society, which has produced a complex and dynamic system of governance.</w:t>
              <w:br/>
              <w:t xml:space="preserve"> c) The concept of civil society in Indian politics is critical in promoting social justice, protecting human rights, and holding the government accountable. Civil society organizations, including NGOs, community groups, and social movements, have played a vital role in shaping public opinion and influencing government policy. The concept of civil society in India is also influenced by the country's history, culture, and society, which has produced a unique and fascinating landscape of social and political activism.</w:t>
            </w:r>
          </w:p>
        </w:tc>
      </w:tr>
      <w:tr w:rsidR="00860C1E" w:rsidRPr="00A25B3C" w:rsidTr="00860C1E">
        <w:trPr>
          <w:trHeight w:val="1957"/>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0C1E">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lastRenderedPageBreak/>
              <w:t>4. Application (Practical Use)</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pPr>
              <w:spacing w:line="360" w:lineRule="auto"/>
              <w:jc w:val="both"/>
            </w:pPr>
            <w:r>
              <w:rPr>
                <w:rFonts w:ascii="Bookman Old Style" w:hAnsi="Bookman Old Style" w:eastAsia="Bookman Old Style" w:cs="Bookman Old Style"/>
                <w:b w:val="0"/>
                <w:sz w:val="24"/>
              </w:rPr>
              <w:t>• The study of Indian politics has significant implications for understanding the challenges and opportunities of democratic governance in diverse societies. The Indian experience can provide valuable lessons for other countries seeking to promote democracy, diversity, and inclusion.</w:t>
              <w:br/>
              <w:t xml:space="preserve"> • The analysis of Indian politics can inform policy decisions and development strategies, particularly in areas such as economic growth, social justice, and human rights.</w:t>
              <w:br/>
              <w:t xml:space="preserve"> • The examination of Indian politics can also shed light on the role of institutions, such as the parliament, judiciary, and bureaucracy, in promoting democratic governance and protecting the rights of citizens.</w:t>
              <w:br/>
              <w:t xml:space="preserve"> • The study of Indian politics can provide insights into the impact of globalization and economic liberalization on democratic governance and social justice.</w:t>
              <w:br/>
              <w:t xml:space="preserve"> • The analysis of Indian politics can also inform strategies for promoting social cohesion and managing diversity in multicultural societies.</w:t>
              <w:br/>
              <w:t xml:space="preserve"> • The examination of Indian politics can provide lessons for other countries seeking to promote federalism and decentralization as a means of managing diversity and promoting cooperation between different regions and communities.</w:t>
              <w:br/>
              <w:t xml:space="preserve"> • The study of Indian politics can also shed light on the role of civil society in promoting social justice, protecting human rights, and holding the government accountable.</w:t>
              <w:br/>
              <w:t xml:space="preserve"> • The analysis of Indian politics can inform strategies for promoting transparency and accountability in government, particularly in areas such as corruption and good governance.</w:t>
              <w:br/>
              <w:t xml:space="preserve"> • The examination of Indian politics can provide insights into the impact of technology and social media on democratic governance and social justice.</w:t>
            </w:r>
          </w:p>
        </w:tc>
      </w:tr>
      <w:tr w:rsidR="00860C1E" w:rsidRPr="00A25B3C" w:rsidTr="00860C1E">
        <w:trPr>
          <w:trHeight w:val="128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0C1E">
            <w:pPr>
              <w:pStyle w:val="TableStyle2"/>
              <w:spacing w:line="312" w:lineRule="auto"/>
              <w:rPr>
                <w:rFonts w:ascii="Bookman Old Style" w:hAnsi="Bookman Old Style"/>
                <w:sz w:val="24"/>
                <w:szCs w:val="24"/>
              </w:rPr>
            </w:pPr>
            <w:r w:rsidRPr="00A25B3C">
              <w:rPr>
                <w:rFonts w:ascii="Bookman Old Style" w:hAnsi="Bookman Old Style"/>
                <w:color w:val="B51700"/>
                <w:sz w:val="24"/>
                <w:szCs w:val="24"/>
              </w:rPr>
              <w:t xml:space="preserve">Conclusion </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pPr>
              <w:spacing w:line="360" w:lineRule="auto"/>
              <w:jc w:val="both"/>
            </w:pPr>
            <w:r>
              <w:rPr>
                <w:rFonts w:ascii="Bookman Old Style" w:hAnsi="Bookman Old Style" w:eastAsia="Bookman Old Style" w:cs="Bookman Old Style"/>
                <w:b w:val="0"/>
                <w:sz w:val="24"/>
              </w:rPr>
              <w:t>In conclusion, the study of Indian politics is a complex and fascinating field that offers significant insights into the challenges and opportunities of democratic governance in diverse societies. The Indian experience provides valuable lessons for other countries seeking to promote democracy, diversity, and inclusion, and can inform policy decisions and development strategies in areas such as economic growth, social justice, and human rights. The analysis of Indian politics also sheds light on the role of institutions, such as the parliament, judiciary, and bureaucracy, in promoting democratic governance and protecting the rights of citizens. Furthermore, the study of Indian politics highlights the importance of federalism, civil society, and social cohesion in managing diversity and promoting cooperation between different regions and communities. As India continues to evolve and grow, its political landscape will remain a critical area of study and analysis, with significant implications for the future of democratic governance in the country and around the world.</w:t>
            </w:r>
          </w:p>
        </w:tc>
      </w:tr>
    </w:tbl>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rPr>
          <w:rFonts w:ascii="Bookman Old Style" w:hAnsi="Bookman Old Style"/>
          <w:sz w:val="24"/>
          <w:szCs w:val="24"/>
        </w:rPr>
      </w:pPr>
    </w:p>
    <w:p w:rsidR="00860C1E" w:rsidRPr="00A25B3C" w:rsidRDefault="00860C1E" w:rsidP="00860C1E">
      <w:pPr>
        <w:rPr>
          <w:rFonts w:ascii="Bookman Old Style" w:hAnsi="Bookman Old Style"/>
          <w:sz w:val="24"/>
          <w:szCs w:val="24"/>
        </w:rPr>
      </w:pPr>
    </w:p>
    <w:p w:rsidR="00860C1E" w:rsidRPr="00A25B3C" w:rsidRDefault="00860C1E" w:rsidP="00860C1E">
      <w:pPr>
        <w:tabs>
          <w:tab w:val="left" w:pos="1392"/>
        </w:tabs>
        <w:rPr>
          <w:rFonts w:ascii="Bookman Old Style" w:hAnsi="Bookman Old Style"/>
          <w:sz w:val="24"/>
          <w:szCs w:val="24"/>
        </w:rPr>
      </w:pPr>
      <w:r w:rsidRPr="00A25B3C">
        <w:rPr>
          <w:rFonts w:ascii="Bookman Old Style" w:hAnsi="Bookman Old Style"/>
          <w:sz w:val="24"/>
          <w:szCs w:val="24"/>
        </w:rPr>
        <w:tab/>
      </w:r>
    </w:p>
    <w:p w:rsidR="00860C1E" w:rsidRDefault="00860C1E"/>
    <w:sectPr w:rsidR="00860C1E" w:rsidSect="0082539E">
      <w:headerReference w:type="default" r:id="rId7"/>
      <w:pgSz w:w="12240" w:h="15840"/>
      <w:pgMar w:top="1440" w:right="1440" w:bottom="1440" w:left="1440" w:header="1728"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686" w:rsidRDefault="00661686" w:rsidP="0082539E">
      <w:pPr>
        <w:spacing w:after="0" w:line="240" w:lineRule="auto"/>
      </w:pPr>
      <w:r>
        <w:separator/>
      </w:r>
    </w:p>
  </w:endnote>
  <w:endnote w:type="continuationSeparator" w:id="0">
    <w:p w:rsidR="00661686" w:rsidRDefault="00661686" w:rsidP="00825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Times New Roman"/>
    <w:charset w:val="00"/>
    <w:family w:val="roman"/>
    <w:pitch w:val="default"/>
  </w:font>
  <w:font w:name="Arial Unicode MS">
    <w:panose1 w:val="020B0604020202020204"/>
    <w:charset w:val="80"/>
    <w:family w:val="swiss"/>
    <w:pitch w:val="variable"/>
    <w:sig w:usb0="F7FFAEFF" w:usb1="F9DFFFFF" w:usb2="0000007F" w:usb3="00000000" w:csb0="003F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686" w:rsidRDefault="00661686" w:rsidP="0082539E">
      <w:pPr>
        <w:spacing w:after="0" w:line="240" w:lineRule="auto"/>
      </w:pPr>
      <w:r>
        <w:separator/>
      </w:r>
    </w:p>
  </w:footnote>
  <w:footnote w:type="continuationSeparator" w:id="0">
    <w:p w:rsidR="00661686" w:rsidRDefault="00661686" w:rsidP="00825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539E" w:rsidRDefault="0082539E">
    <w:pPr>
      <w:pStyle w:val="Header"/>
    </w:pPr>
    <w:r w:rsidRPr="00A25B3C">
      <w:rPr>
        <w:rFonts w:ascii="Bookman Old Style" w:hAnsi="Bookman Old Style"/>
        <w:noProof/>
        <w:sz w:val="24"/>
        <w:szCs w:val="24"/>
      </w:rPr>
      <w:drawing>
        <wp:anchor distT="0" distB="0" distL="0" distR="0" simplePos="0" relativeHeight="251659264" behindDoc="1" locked="0" layoutInCell="1" allowOverlap="1" wp14:anchorId="0724F188" wp14:editId="2F52AB40">
          <wp:simplePos x="0" y="0"/>
          <wp:positionH relativeFrom="margin">
            <wp:posOffset>-609600</wp:posOffset>
          </wp:positionH>
          <wp:positionV relativeFrom="page">
            <wp:posOffset>312420</wp:posOffset>
          </wp:positionV>
          <wp:extent cx="7158456" cy="914400"/>
          <wp:effectExtent l="0" t="0" r="444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158456" cy="914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26B5D"/>
    <w:multiLevelType w:val="multilevel"/>
    <w:tmpl w:val="484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005E6"/>
    <w:multiLevelType w:val="multilevel"/>
    <w:tmpl w:val="EBD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A7EFA"/>
    <w:multiLevelType w:val="multilevel"/>
    <w:tmpl w:val="080E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D0F59"/>
    <w:multiLevelType w:val="multilevel"/>
    <w:tmpl w:val="F9A0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56945"/>
    <w:multiLevelType w:val="multilevel"/>
    <w:tmpl w:val="7A56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F6C9D"/>
    <w:multiLevelType w:val="multilevel"/>
    <w:tmpl w:val="129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B29A1"/>
    <w:multiLevelType w:val="multilevel"/>
    <w:tmpl w:val="89F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000CA"/>
    <w:multiLevelType w:val="multilevel"/>
    <w:tmpl w:val="FBF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47588"/>
    <w:multiLevelType w:val="multilevel"/>
    <w:tmpl w:val="6CDE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2336E"/>
    <w:multiLevelType w:val="multilevel"/>
    <w:tmpl w:val="90F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57C40"/>
    <w:multiLevelType w:val="multilevel"/>
    <w:tmpl w:val="3CE0EB7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61391"/>
    <w:multiLevelType w:val="multilevel"/>
    <w:tmpl w:val="271480DA"/>
    <w:lvl w:ilvl="0">
      <w:start w:val="1"/>
      <w:numFmt w:val="bullet"/>
      <w:lvlText w:val=""/>
      <w:lvlJc w:val="left"/>
      <w:pPr>
        <w:tabs>
          <w:tab w:val="num" w:pos="450"/>
        </w:tabs>
        <w:ind w:left="450" w:hanging="360"/>
      </w:pPr>
      <w:rPr>
        <w:rFonts w:ascii="Symbol" w:hAnsi="Symbol" w:hint="default"/>
        <w:sz w:val="24"/>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abstractNumId w:val="11"/>
  </w:num>
  <w:num w:numId="2">
    <w:abstractNumId w:val="10"/>
  </w:num>
  <w:num w:numId="3">
    <w:abstractNumId w:val="4"/>
  </w:num>
  <w:num w:numId="4">
    <w:abstractNumId w:val="8"/>
  </w:num>
  <w:num w:numId="5">
    <w:abstractNumId w:val="9"/>
  </w:num>
  <w:num w:numId="6">
    <w:abstractNumId w:val="3"/>
  </w:num>
  <w:num w:numId="7">
    <w:abstractNumId w:val="1"/>
  </w:num>
  <w:num w:numId="8">
    <w:abstractNumId w:val="0"/>
  </w:num>
  <w:num w:numId="9">
    <w:abstractNumId w:val="7"/>
  </w:num>
  <w:num w:numId="10">
    <w:abstractNumId w:val="6"/>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39E"/>
    <w:rsid w:val="00032706"/>
    <w:rsid w:val="001C1197"/>
    <w:rsid w:val="005416EF"/>
    <w:rsid w:val="0057370E"/>
    <w:rsid w:val="00661686"/>
    <w:rsid w:val="0082539E"/>
    <w:rsid w:val="00860C1E"/>
    <w:rsid w:val="008A167A"/>
    <w:rsid w:val="009B3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12C3"/>
  <w15:chartTrackingRefBased/>
  <w15:docId w15:val="{355E2A4B-7F2E-4A55-B1A2-3B2982CC0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539E"/>
  </w:style>
  <w:style w:type="paragraph" w:styleId="Heading3">
    <w:name w:val="heading 3"/>
    <w:basedOn w:val="Normal"/>
    <w:link w:val="Heading3Char"/>
    <w:uiPriority w:val="9"/>
    <w:qFormat/>
    <w:rsid w:val="00860C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39E"/>
  </w:style>
  <w:style w:type="paragraph" w:styleId="Footer">
    <w:name w:val="footer"/>
    <w:basedOn w:val="Normal"/>
    <w:link w:val="FooterChar"/>
    <w:uiPriority w:val="99"/>
    <w:unhideWhenUsed/>
    <w:rsid w:val="0082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39E"/>
  </w:style>
  <w:style w:type="paragraph" w:customStyle="1" w:styleId="Default">
    <w:name w:val="Default"/>
    <w:rsid w:val="00860C1E"/>
    <w:pPr>
      <w:spacing w:before="160" w:after="0" w:line="288" w:lineRule="auto"/>
    </w:pPr>
    <w:rPr>
      <w:rFonts w:ascii="Helvetica Neue" w:eastAsia="Arial Unicode MS" w:hAnsi="Helvetica Neue" w:cs="Arial Unicode MS"/>
      <w:color w:val="000000"/>
      <w:sz w:val="24"/>
      <w:szCs w:val="24"/>
      <w:lang w:eastAsia="en-IN" w:bidi="te-IN"/>
    </w:rPr>
  </w:style>
  <w:style w:type="paragraph" w:customStyle="1" w:styleId="TableStyle2">
    <w:name w:val="Table Style 2"/>
    <w:rsid w:val="00860C1E"/>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IN" w:eastAsia="en-IN" w:bidi="te-IN"/>
    </w:rPr>
  </w:style>
  <w:style w:type="paragraph" w:customStyle="1" w:styleId="TableParagraph">
    <w:name w:val="Table Paragraph"/>
    <w:basedOn w:val="Normal"/>
    <w:uiPriority w:val="1"/>
    <w:qFormat/>
    <w:rsid w:val="00860C1E"/>
    <w:pPr>
      <w:widowControl w:val="0"/>
      <w:autoSpaceDE w:val="0"/>
      <w:autoSpaceDN w:val="0"/>
      <w:spacing w:after="0" w:line="240" w:lineRule="auto"/>
      <w:ind w:left="107"/>
    </w:pPr>
    <w:rPr>
      <w:rFonts w:ascii="Georgia" w:eastAsia="Georgia" w:hAnsi="Georgia" w:cs="Georgia"/>
    </w:rPr>
  </w:style>
  <w:style w:type="paragraph" w:styleId="BodyText">
    <w:name w:val="Body Text"/>
    <w:basedOn w:val="Normal"/>
    <w:link w:val="BodyTextChar"/>
    <w:uiPriority w:val="1"/>
    <w:qFormat/>
    <w:rsid w:val="00860C1E"/>
    <w:pPr>
      <w:widowControl w:val="0"/>
      <w:autoSpaceDE w:val="0"/>
      <w:autoSpaceDN w:val="0"/>
      <w:spacing w:after="0" w:line="240" w:lineRule="auto"/>
    </w:pPr>
    <w:rPr>
      <w:rFonts w:ascii="Georgia" w:eastAsia="Georgia" w:hAnsi="Georgia" w:cs="Georgia"/>
      <w:sz w:val="28"/>
      <w:szCs w:val="28"/>
    </w:rPr>
  </w:style>
  <w:style w:type="character" w:customStyle="1" w:styleId="BodyTextChar">
    <w:name w:val="Body Text Char"/>
    <w:basedOn w:val="DefaultParagraphFont"/>
    <w:link w:val="BodyText"/>
    <w:uiPriority w:val="1"/>
    <w:rsid w:val="00860C1E"/>
    <w:rPr>
      <w:rFonts w:ascii="Georgia" w:eastAsia="Georgia" w:hAnsi="Georgia" w:cs="Georgia"/>
      <w:sz w:val="28"/>
      <w:szCs w:val="28"/>
    </w:rPr>
  </w:style>
  <w:style w:type="paragraph" w:styleId="NormalWeb">
    <w:name w:val="Normal (Web)"/>
    <w:basedOn w:val="Normal"/>
    <w:uiPriority w:val="99"/>
    <w:unhideWhenUsed/>
    <w:rsid w:val="00860C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0C1E"/>
    <w:rPr>
      <w:b/>
      <w:bCs/>
    </w:rPr>
  </w:style>
  <w:style w:type="character" w:customStyle="1" w:styleId="Heading3Char">
    <w:name w:val="Heading 3 Char"/>
    <w:basedOn w:val="DefaultParagraphFont"/>
    <w:link w:val="Heading3"/>
    <w:uiPriority w:val="9"/>
    <w:rsid w:val="00860C1E"/>
    <w:rPr>
      <w:rFonts w:ascii="Times New Roman" w:eastAsia="Times New Roman" w:hAnsi="Times New Roman" w:cs="Times New Roman"/>
      <w:b/>
      <w:bCs/>
      <w:sz w:val="27"/>
      <w:szCs w:val="27"/>
    </w:rPr>
  </w:style>
  <w:style w:type="table" w:styleId="TableGrid">
    <w:name w:val="Table Grid"/>
    <w:basedOn w:val="TableNormal"/>
    <w:uiPriority w:val="39"/>
    <w:rsid w:val="00573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522254">
      <w:bodyDiv w:val="1"/>
      <w:marLeft w:val="0"/>
      <w:marRight w:val="0"/>
      <w:marTop w:val="0"/>
      <w:marBottom w:val="0"/>
      <w:divBdr>
        <w:top w:val="none" w:sz="0" w:space="0" w:color="auto"/>
        <w:left w:val="none" w:sz="0" w:space="0" w:color="auto"/>
        <w:bottom w:val="none" w:sz="0" w:space="0" w:color="auto"/>
        <w:right w:val="none" w:sz="0" w:space="0" w:color="auto"/>
      </w:divBdr>
    </w:div>
    <w:div w:id="911819882">
      <w:bodyDiv w:val="1"/>
      <w:marLeft w:val="0"/>
      <w:marRight w:val="0"/>
      <w:marTop w:val="0"/>
      <w:marBottom w:val="0"/>
      <w:divBdr>
        <w:top w:val="none" w:sz="0" w:space="0" w:color="auto"/>
        <w:left w:val="none" w:sz="0" w:space="0" w:color="auto"/>
        <w:bottom w:val="none" w:sz="0" w:space="0" w:color="auto"/>
        <w:right w:val="none" w:sz="0" w:space="0" w:color="auto"/>
      </w:divBdr>
    </w:div>
    <w:div w:id="1957716673">
      <w:bodyDiv w:val="1"/>
      <w:marLeft w:val="0"/>
      <w:marRight w:val="0"/>
      <w:marTop w:val="0"/>
      <w:marBottom w:val="0"/>
      <w:divBdr>
        <w:top w:val="none" w:sz="0" w:space="0" w:color="auto"/>
        <w:left w:val="none" w:sz="0" w:space="0" w:color="auto"/>
        <w:bottom w:val="none" w:sz="0" w:space="0" w:color="auto"/>
        <w:right w:val="none" w:sz="0" w:space="0" w:color="auto"/>
      </w:divBdr>
      <w:divsChild>
        <w:div w:id="1923442674">
          <w:marLeft w:val="0"/>
          <w:marRight w:val="0"/>
          <w:marTop w:val="0"/>
          <w:marBottom w:val="0"/>
          <w:divBdr>
            <w:top w:val="none" w:sz="0" w:space="0" w:color="auto"/>
            <w:left w:val="none" w:sz="0" w:space="0" w:color="auto"/>
            <w:bottom w:val="none" w:sz="0" w:space="0" w:color="auto"/>
            <w:right w:val="none" w:sz="0" w:space="0" w:color="auto"/>
          </w:divBdr>
          <w:divsChild>
            <w:div w:id="210192819">
              <w:marLeft w:val="0"/>
              <w:marRight w:val="0"/>
              <w:marTop w:val="0"/>
              <w:marBottom w:val="0"/>
              <w:divBdr>
                <w:top w:val="none" w:sz="0" w:space="0" w:color="auto"/>
                <w:left w:val="none" w:sz="0" w:space="0" w:color="auto"/>
                <w:bottom w:val="none" w:sz="0" w:space="0" w:color="auto"/>
                <w:right w:val="none" w:sz="0" w:space="0" w:color="auto"/>
              </w:divBdr>
            </w:div>
          </w:divsChild>
        </w:div>
        <w:div w:id="170680423">
          <w:marLeft w:val="0"/>
          <w:marRight w:val="0"/>
          <w:marTop w:val="0"/>
          <w:marBottom w:val="0"/>
          <w:divBdr>
            <w:top w:val="none" w:sz="0" w:space="0" w:color="auto"/>
            <w:left w:val="none" w:sz="0" w:space="0" w:color="auto"/>
            <w:bottom w:val="none" w:sz="0" w:space="0" w:color="auto"/>
            <w:right w:val="none" w:sz="0" w:space="0" w:color="auto"/>
          </w:divBdr>
          <w:divsChild>
            <w:div w:id="211966459">
              <w:marLeft w:val="0"/>
              <w:marRight w:val="0"/>
              <w:marTop w:val="0"/>
              <w:marBottom w:val="0"/>
              <w:divBdr>
                <w:top w:val="none" w:sz="0" w:space="0" w:color="auto"/>
                <w:left w:val="none" w:sz="0" w:space="0" w:color="auto"/>
                <w:bottom w:val="none" w:sz="0" w:space="0" w:color="auto"/>
                <w:right w:val="none" w:sz="0" w:space="0" w:color="auto"/>
              </w:divBdr>
            </w:div>
          </w:divsChild>
        </w:div>
        <w:div w:id="1343506164">
          <w:marLeft w:val="0"/>
          <w:marRight w:val="0"/>
          <w:marTop w:val="0"/>
          <w:marBottom w:val="0"/>
          <w:divBdr>
            <w:top w:val="none" w:sz="0" w:space="0" w:color="auto"/>
            <w:left w:val="none" w:sz="0" w:space="0" w:color="auto"/>
            <w:bottom w:val="none" w:sz="0" w:space="0" w:color="auto"/>
            <w:right w:val="none" w:sz="0" w:space="0" w:color="auto"/>
          </w:divBdr>
          <w:divsChild>
            <w:div w:id="1140465031">
              <w:marLeft w:val="0"/>
              <w:marRight w:val="0"/>
              <w:marTop w:val="0"/>
              <w:marBottom w:val="0"/>
              <w:divBdr>
                <w:top w:val="none" w:sz="0" w:space="0" w:color="auto"/>
                <w:left w:val="none" w:sz="0" w:space="0" w:color="auto"/>
                <w:bottom w:val="none" w:sz="0" w:space="0" w:color="auto"/>
                <w:right w:val="none" w:sz="0" w:space="0" w:color="auto"/>
              </w:divBdr>
            </w:div>
          </w:divsChild>
        </w:div>
        <w:div w:id="198930649">
          <w:marLeft w:val="0"/>
          <w:marRight w:val="0"/>
          <w:marTop w:val="0"/>
          <w:marBottom w:val="0"/>
          <w:divBdr>
            <w:top w:val="none" w:sz="0" w:space="0" w:color="auto"/>
            <w:left w:val="none" w:sz="0" w:space="0" w:color="auto"/>
            <w:bottom w:val="none" w:sz="0" w:space="0" w:color="auto"/>
            <w:right w:val="none" w:sz="0" w:space="0" w:color="auto"/>
          </w:divBdr>
          <w:divsChild>
            <w:div w:id="17609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75</Words>
  <Characters>429</Characters>
  <Application>Microsoft Office Word</Application>
  <DocSecurity>0</DocSecurity>
  <Lines>3</Lines>
  <Paragraphs>1</Paragraphs>
  <ScaleCrop>false</ScaleCrop>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dc:creator>
  <cp:keywords/>
  <dc:description/>
  <cp:lastModifiedBy>Vignesh</cp:lastModifiedBy>
  <cp:revision>6</cp:revision>
  <dcterms:created xsi:type="dcterms:W3CDTF">2026-03-22T14:45:00Z</dcterms:created>
  <dcterms:modified xsi:type="dcterms:W3CDTF">2026-04-26T17:20:00Z</dcterms:modified>
</cp:coreProperties>
</file>