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720"/>
        <w:rPr>
          <w:sz w:val="18"/>
          <w:szCs w:val="18"/>
          <w:u w:val="single"/>
        </w:rPr>
      </w:pPr>
      <w:r w:rsidDel="00000000" w:rsidR="00000000" w:rsidRPr="00000000">
        <w:rPr>
          <w:color w:val="999999"/>
          <w:sz w:val="48"/>
          <w:szCs w:val="48"/>
        </w:rPr>
        <w:drawing>
          <wp:inline distB="19050" distT="19050" distL="19050" distR="19050">
            <wp:extent cx="1953601" cy="2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601" cy="2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999999"/>
          <w:sz w:val="48"/>
          <w:szCs w:val="48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UWC</w:t>
      </w:r>
      <w:r w:rsidDel="00000000" w:rsidR="00000000" w:rsidRPr="00000000">
        <w:rPr>
          <w:sz w:val="18"/>
          <w:szCs w:val="18"/>
          <w:rtl w:val="0"/>
        </w:rPr>
        <w:t xml:space="preserve"> (User Walkthrough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User Acceptance: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725"/>
        <w:gridCol w:w="2790"/>
        <w:gridCol w:w="1515"/>
        <w:gridCol w:w="1575"/>
        <w:tblGridChange w:id="0">
          <w:tblGrid>
            <w:gridCol w:w="1425"/>
            <w:gridCol w:w="1725"/>
            <w:gridCol w:w="2790"/>
            <w:gridCol w:w="151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Department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 Confirmed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Overall Result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(Passed / with reservation)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Paola Malong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paola.malong@entech.com.ph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August 12,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Updated still with No since not applicable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Roxan Balonio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roxan.balonio@entech.com.ph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July 21,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 Falcone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francis.falcone@entech.com.ph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Aug 11,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Accounting Overall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Mae Yambao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mae.yambao@tablegroup.com.ph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21,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Accounting - Billing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Pinky Ibardaloza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pinky.ibardaloza@tablegroup.com.ph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21,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Accounting - Financial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Rachelle Ibarra-Pascua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rachelle@coffeebean.com.ph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Accounting -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Dexter Gregorio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dexter.gregorio@tablegroup.com.ph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21,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Accounting -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Richard Ventura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richard.ventura@tablegroup.com.ph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21,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Accounting - Financial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Liza Barao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liza.barao@tablegroup.com.ph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New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/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Josiah Bernales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josiah.bernales@entech.com.ph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Michelle Estremera,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Lyris Silva,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Becky Silverio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Abigail Guarnes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Andrea Flores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sz w:val="18"/>
                  <w:szCs w:val="18"/>
                  <w:rtl w:val="0"/>
                </w:rPr>
                <w:t xml:space="preserve">michelle.estremera@tablegroup.com.ph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lyris.silva@tablegroup.com.ph,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becky@coffeebean.com.ph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abigail.guarnes@coffeebean.com.ph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andrea.flores@coffeebean.com.ph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21,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Christian Dimapindan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christian.dimapindan@tablegroup.com.ph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 16,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Supply Chain - Accounting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Priscilla Isabel Gustilo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priscilla.gustilo@coffeebean.com.ph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Oct 21, 2021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Allan Daligdig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Jeremy Enriquez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allan.daligdig@tablegroup.com.ph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jeremy.enriquez@tablegroup.com.ph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Connected with Masterdata completion ℅ Accounting</w:t>
            </w:r>
          </w:p>
        </w:tc>
      </w:tr>
    </w:tbl>
    <w:p w:rsidR="00000000" w:rsidDel="00000000" w:rsidP="00000000" w:rsidRDefault="00000000" w:rsidRPr="00000000" w14:paraId="0000006C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sz w:val="18"/>
          <w:szCs w:val="18"/>
          <w:highlight w:val="white"/>
          <w:u w:val="single"/>
        </w:rPr>
      </w:pPr>
      <w:r w:rsidDel="00000000" w:rsidR="00000000" w:rsidRPr="00000000">
        <w:rPr>
          <w:sz w:val="18"/>
          <w:szCs w:val="18"/>
          <w:highlight w:val="white"/>
          <w:u w:val="single"/>
          <w:rtl w:val="0"/>
        </w:rPr>
        <w:t xml:space="preserve">Final Sign-off:</w:t>
      </w:r>
    </w:p>
    <w:p w:rsidR="00000000" w:rsidDel="00000000" w:rsidP="00000000" w:rsidRDefault="00000000" w:rsidRPr="00000000" w14:paraId="00000070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725"/>
        <w:gridCol w:w="2790"/>
        <w:gridCol w:w="1575"/>
        <w:gridCol w:w="1515"/>
        <w:tblGridChange w:id="0">
          <w:tblGrid>
            <w:gridCol w:w="1425"/>
            <w:gridCol w:w="1725"/>
            <w:gridCol w:w="2790"/>
            <w:gridCol w:w="157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Department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 Confirmed</w:t>
            </w:r>
          </w:p>
        </w:tc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Overall Result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(Passed / with reservation)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Mgt - Entech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Emil del Rosario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emil@entech.com.ph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Mgt - 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Minerva Cornelio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minerva.cornelio@cbtlholdings.com.ph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ageBreakBefore w:val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Responsible: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yellow highlight</w:t>
      </w:r>
    </w:p>
    <w:p w:rsidR="00000000" w:rsidDel="00000000" w:rsidP="00000000" w:rsidRDefault="00000000" w:rsidRPr="00000000" w14:paraId="0000008F">
      <w:pPr>
        <w:pageBreakBefore w:val="0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551917680074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2.0115567232847"/>
        <w:gridCol w:w="717.1774085708496"/>
        <w:gridCol w:w="717.1774085708496"/>
        <w:gridCol w:w="883.5063667672006"/>
        <w:gridCol w:w="773.0680709213004"/>
        <w:gridCol w:w="745.4584969598255"/>
        <w:gridCol w:w="745.4584969598255"/>
        <w:gridCol w:w="773.0680709213004"/>
        <w:gridCol w:w="1228.6260412856384"/>
        <w:tblGridChange w:id="0">
          <w:tblGrid>
            <w:gridCol w:w="2772.0115567232847"/>
            <w:gridCol w:w="717.1774085708496"/>
            <w:gridCol w:w="717.1774085708496"/>
            <w:gridCol w:w="883.5063667672006"/>
            <w:gridCol w:w="773.0680709213004"/>
            <w:gridCol w:w="745.4584969598255"/>
            <w:gridCol w:w="745.4584969598255"/>
            <w:gridCol w:w="773.0680709213004"/>
            <w:gridCol w:w="1228.6260412856384"/>
          </w:tblGrid>
        </w:tblGridChange>
      </w:tblGrid>
      <w:tr>
        <w:trPr>
          <w:cantSplit w:val="0"/>
          <w:trHeight w:val="879.960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Working as expected (Yes  / No)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Remark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Office Admin User received Welcome Email from Datum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Jotted down the M4 Web URL for the Company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Created Password &amp; able to login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Know where the User Icon &amp; its Menu is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Know where the Left Panel Menus is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Under “ALL” settings, briefly understand these Tab: General, Billing, Contacts, Documents, Items, Settings, Users and Zones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Under General Tab, able to set Company Name, correspondence info &amp; other details (e.g. Letterhead settings)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In Technician’s smartphone, downloaded M4 App from Google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Received Site Code for M4 App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gridSpan w:val="9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Understand types of Items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Able to add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Able to edit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Able to delete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Understand the compulsory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Understand the Account Activating of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For clarification </w:t>
            </w:r>
          </w:p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spacing w:line="240" w:lineRule="auto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Activated once able to view (automated)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Able to print QR/Barcode with Serial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Go To: Serial No. Generator &gt; Tick Generate as serial number and organisational code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Able to Export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gridSpan w:val="9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Understand types of Contacts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Able to add/edit/delete a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Understand the difference between Company Contact &amp; Non-company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 To: Select Customer</w:t>
            </w:r>
          </w:p>
          <w:p w:rsidR="00000000" w:rsidDel="00000000" w:rsidP="00000000" w:rsidRDefault="00000000" w:rsidRPr="00000000" w14:paraId="0000017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Company Name is the Company contact to be reflected in Company Listing (see ‘Company’ column)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Understand the compulsory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Able to verify location of an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Understand the Account Activating of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Activated once able to view (automated)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Able to add additional addresses for the same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Able to link a Contact from another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gridSpan w:val="9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QUOTATION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Understand types of Quotations available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Able to create customer from Contacts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Able to create customer after choosing a service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Able to to change the Delivery Address to sub-contact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Understand the “Billing notes”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Understand the “Servicing Instructions”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Understood how to adjust servicing schedule properties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Able to get the price correctly after setting 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pageBreakBefore w:val="0"/>
              <w:widowControl w:val="0"/>
              <w:spacing w:line="240" w:lineRule="auto"/>
              <w:jc w:val="center"/>
              <w:rPr>
                <w:color w:val="ff0000"/>
                <w:sz w:val="18"/>
                <w:szCs w:val="18"/>
              </w:rPr>
            </w:pPr>
            <w:commentRangeStart w:id="0"/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No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Help to explore frequency variations.</w:t>
            </w:r>
          </w:p>
          <w:p w:rsidR="00000000" w:rsidDel="00000000" w:rsidP="00000000" w:rsidRDefault="00000000" w:rsidRPr="00000000" w14:paraId="00000207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Paola:</w:t>
            </w:r>
          </w:p>
          <w:p w:rsidR="00000000" w:rsidDel="00000000" w:rsidP="00000000" w:rsidRDefault="00000000" w:rsidRPr="00000000" w14:paraId="00000209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Send M4 the different scenarios based on the discussion:</w:t>
            </w:r>
          </w:p>
          <w:p w:rsidR="00000000" w:rsidDel="00000000" w:rsidP="00000000" w:rsidRDefault="00000000" w:rsidRPr="00000000" w14:paraId="0000020A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Meet contract</w:t>
            </w:r>
          </w:p>
          <w:p w:rsidR="00000000" w:rsidDel="00000000" w:rsidP="00000000" w:rsidRDefault="00000000" w:rsidRPr="00000000" w14:paraId="0000020C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Underserve</w:t>
            </w:r>
          </w:p>
          <w:p w:rsidR="00000000" w:rsidDel="00000000" w:rsidP="00000000" w:rsidRDefault="00000000" w:rsidRPr="00000000" w14:paraId="0000020D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No service at all</w:t>
            </w:r>
          </w:p>
          <w:p w:rsidR="00000000" w:rsidDel="00000000" w:rsidP="00000000" w:rsidRDefault="00000000" w:rsidRPr="00000000" w14:paraId="0000020E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How can we set it up if it’s per frequency rather than per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Able to save Quotation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Able to print/email Quotation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Able to confirm Quotation to Order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gridSpan w:val="9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&amp;  RENEWAL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Understand types of service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Understand the 3 sections in a Order: “Sales Related Info”, “Servicing Related Info”, “Schedule Planning”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Able to to change the Delivery Address to sub-contact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Able to add info in “Sales Related Info”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Able to add info in “Servicing Related Info”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Able to add info in “Schedule Planning”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Understand the “Servicing Instructions”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Understand the “Terms and Conditions”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9.. Able to add/edit/delete Markers on Floor Plan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(TBA / Upgrade)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pageBreakBefore w:val="0"/>
              <w:widowControl w:val="0"/>
              <w:spacing w:line="240" w:lineRule="auto"/>
              <w:jc w:val="center"/>
              <w:rPr>
                <w:color w:val="ff0000"/>
                <w:sz w:val="18"/>
                <w:szCs w:val="18"/>
              </w:rPr>
            </w:pPr>
            <w:commentRangeStart w:id="1"/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No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Waiting for walkthrough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Understand the differences &amp; similarities between Order &amp; Quotation in M4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Able to renew Order using 2 methods: Direct Renew &amp; Indirect Renew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3/2/1 months prior to expiration notification.</w:t>
            </w:r>
          </w:p>
          <w:p w:rsidR="00000000" w:rsidDel="00000000" w:rsidP="00000000" w:rsidRDefault="00000000" w:rsidRPr="00000000" w14:paraId="000002A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 team to do monthly filtering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Able to check/edit scheduled Job in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gridSpan w:val="9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SCHEDULER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Understand the Calendar view in Month/Week/Day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Understand the Split Calendar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Understand Team or individual Technician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Understand the Scheduler 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Understand the Team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Able to add Team &amp; put Technicians into that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Able to edit non-confirmed Job by drag-and-drop method (to another Date/Time, and/or to another Technician)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Able to edit confirmed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Able to create Manual Schedule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gridSpan w:val="9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pageBreakBefore w:val="0"/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Daily job listing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pageBreakBefore w:val="0"/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Missed service listing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pageBreakBefore w:val="0"/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Due service listing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pageBreakBefore w:val="0"/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Productivity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pageBreakBefore w:val="0"/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pageBreakBefore w:val="0"/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Service Report Customization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(new)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pageBreakBefore w:val="0"/>
              <w:widowControl w:val="0"/>
              <w:spacing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pageBreakBefore w:val="0"/>
              <w:widowControl w:val="0"/>
              <w:spacing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Ongoing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pageBreakBefore w:val="0"/>
              <w:widowControl w:val="0"/>
              <w:spacing w:line="276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Forwarded SR comments from BD thru telegram for Datum’s checking</w:t>
            </w:r>
          </w:p>
          <w:p w:rsidR="00000000" w:rsidDel="00000000" w:rsidP="00000000" w:rsidRDefault="00000000" w:rsidRPr="00000000" w14:paraId="0000034D">
            <w:pPr>
              <w:pageBreakBefore w:val="0"/>
              <w:widowControl w:val="0"/>
              <w:spacing w:line="276" w:lineRule="auto"/>
              <w:rPr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color w:val="434343"/>
                <w:sz w:val="18"/>
                <w:szCs w:val="18"/>
                <w:rtl w:val="0"/>
              </w:rPr>
              <w:t xml:space="preserve">Datum: All SR amendments updated.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gridSpan w:val="9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APPS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Received notification of new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Able to navigate using Google Map or Waze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Able to update Chemical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Able to update Job Summary</w:t>
            </w:r>
          </w:p>
          <w:p w:rsidR="00000000" w:rsidDel="00000000" w:rsidP="00000000" w:rsidRDefault="00000000" w:rsidRPr="00000000" w14:paraId="0000037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Able to update Payment Info &amp; Follow Up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pageBreakBefore w:val="0"/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 the payment process be skipped?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-yes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Able to update Customer’s Review &amp; Acknowledgement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Received Service Report 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Service Report attachment with complete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Service Report have applicator 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Received Supplementary 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Technician able to reschedule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Technician able to cancel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Able to add images from camera or gallery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Able to view Closed Job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gridSpan w:val="9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pageBreakBefore w:val="0"/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Understand how each Stock Notes affect the Stock Balance:</w:t>
            </w:r>
          </w:p>
          <w:p w:rsidR="00000000" w:rsidDel="00000000" w:rsidP="00000000" w:rsidRDefault="00000000" w:rsidRPr="00000000" w14:paraId="000003F2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Order</w:t>
            </w:r>
          </w:p>
          <w:p w:rsidR="00000000" w:rsidDel="00000000" w:rsidP="00000000" w:rsidRDefault="00000000" w:rsidRPr="00000000" w14:paraId="000003F3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Goods Received Note</w:t>
            </w:r>
          </w:p>
          <w:p w:rsidR="00000000" w:rsidDel="00000000" w:rsidP="00000000" w:rsidRDefault="00000000" w:rsidRPr="00000000" w14:paraId="000003F4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Order</w:t>
            </w:r>
          </w:p>
          <w:p w:rsidR="00000000" w:rsidDel="00000000" w:rsidP="00000000" w:rsidRDefault="00000000" w:rsidRPr="00000000" w14:paraId="000003F5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 Adjustment</w:t>
            </w:r>
          </w:p>
          <w:p w:rsidR="00000000" w:rsidDel="00000000" w:rsidP="00000000" w:rsidRDefault="00000000" w:rsidRPr="00000000" w14:paraId="000003F6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Transfer</w:t>
            </w:r>
          </w:p>
          <w:p w:rsidR="00000000" w:rsidDel="00000000" w:rsidP="00000000" w:rsidRDefault="00000000" w:rsidRPr="00000000" w14:paraId="000003F7">
            <w:pPr>
              <w:pageBreakBefore w:val="0"/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3F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pageBreakBefore w:val="0"/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Understand the Difference between Folder Balance and Stockist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Know how to transfer Stock Balances between Folders.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pageBreakBefore w:val="0"/>
              <w:widowControl w:val="0"/>
              <w:spacing w:line="276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 this be done by a technician? Should be requested through managers. -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this can be done in the web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Know how to transfer Stock Balances between Folder and Stockist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pageBreakBefore w:val="0"/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Understand the purpose of ‘Include Stockist Transaction’ toggle` and how to use 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pageBreakBefore w:val="0"/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Able to Cross-check between Stock Quantity used in Services to Stock/Stockist Balance Menu Grids.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pageBreakBefore w:val="0"/>
              <w:widowControl w:val="0"/>
              <w:spacing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pageBreakBefore w:val="0"/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Able to generate the basic Stock Reports:</w:t>
            </w:r>
          </w:p>
          <w:p w:rsidR="00000000" w:rsidDel="00000000" w:rsidP="00000000" w:rsidRDefault="00000000" w:rsidRPr="00000000" w14:paraId="0000042F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 Balance</w:t>
            </w:r>
          </w:p>
          <w:p w:rsidR="00000000" w:rsidDel="00000000" w:rsidP="00000000" w:rsidRDefault="00000000" w:rsidRPr="00000000" w14:paraId="00000430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 Ledger</w:t>
            </w:r>
          </w:p>
          <w:p w:rsidR="00000000" w:rsidDel="00000000" w:rsidP="00000000" w:rsidRDefault="00000000" w:rsidRPr="00000000" w14:paraId="00000431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Stockist Balance</w:t>
            </w:r>
          </w:p>
          <w:p w:rsidR="00000000" w:rsidDel="00000000" w:rsidP="00000000" w:rsidRDefault="00000000" w:rsidRPr="00000000" w14:paraId="00000432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Stockist Ledger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pageBreakBefore w:val="0"/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Understand how to do UOM conversion to ensure that stock balances tally.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pageBreakBefore w:val="0"/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pageBreakBefore w:val="0"/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Know the difference and purpose between items in the Order, Servicing Schedule, Stock Notes, and Overall Stock/Stockist Balances.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pageBreakBefore w:val="0"/>
              <w:widowControl w:val="0"/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gridSpan w:val="9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BILLING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1.1. Understand the difference between Order Types:</w:t>
            </w:r>
          </w:p>
          <w:p w:rsidR="00000000" w:rsidDel="00000000" w:rsidP="00000000" w:rsidRDefault="00000000" w:rsidRPr="00000000" w14:paraId="00000460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Services completed</w:t>
            </w:r>
          </w:p>
          <w:p w:rsidR="00000000" w:rsidDel="00000000" w:rsidP="00000000" w:rsidRDefault="00000000" w:rsidRPr="00000000" w14:paraId="00000461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we have a walkthrough on the workflow of completed service reports? - no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unbilled be under billing due? If yes, how can we reconcile the 2 reports (unbilled reports and billing due)? - no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Ron-Yes</w:t>
            </w:r>
          </w:p>
          <w:p w:rsidR="00000000" w:rsidDel="00000000" w:rsidP="00000000" w:rsidRDefault="00000000" w:rsidRPr="00000000" w14:paraId="0000046D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Pinky-Yes</w:t>
            </w:r>
          </w:p>
          <w:p w:rsidR="00000000" w:rsidDel="00000000" w:rsidP="00000000" w:rsidRDefault="00000000" w:rsidRPr="00000000" w14:paraId="0000046E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Honey-Yes</w:t>
            </w:r>
          </w:p>
          <w:p w:rsidR="00000000" w:rsidDel="00000000" w:rsidP="00000000" w:rsidRDefault="00000000" w:rsidRPr="00000000" w14:paraId="0000046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Mae-Yes</w:t>
            </w:r>
          </w:p>
          <w:p w:rsidR="00000000" w:rsidDel="00000000" w:rsidP="00000000" w:rsidRDefault="00000000" w:rsidRPr="00000000" w14:paraId="00000470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Request for actual SR creation</w:t>
            </w:r>
          </w:p>
          <w:p w:rsidR="00000000" w:rsidDel="00000000" w:rsidP="00000000" w:rsidRDefault="00000000" w:rsidRPr="00000000" w14:paraId="00000472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 Understand the difference between Order Types:</w:t>
            </w:r>
          </w:p>
          <w:p w:rsidR="00000000" w:rsidDel="00000000" w:rsidP="00000000" w:rsidRDefault="00000000" w:rsidRPr="00000000" w14:paraId="0000047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 of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Understand the three Core Billing Basis and where to input them:</w:t>
              <w:br w:type="textWrapping"/>
              <w:t xml:space="preserve">- Bill on completed</w:t>
            </w:r>
          </w:p>
          <w:p w:rsidR="00000000" w:rsidDel="00000000" w:rsidP="00000000" w:rsidRDefault="00000000" w:rsidRPr="00000000" w14:paraId="0000047E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Periodic</w:t>
            </w:r>
          </w:p>
          <w:p w:rsidR="00000000" w:rsidDel="00000000" w:rsidP="00000000" w:rsidRDefault="00000000" w:rsidRPr="00000000" w14:paraId="0000047F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Retention - advances, 50% payment first, unearned revenues</w:t>
            </w:r>
          </w:p>
          <w:p w:rsidR="00000000" w:rsidDel="00000000" w:rsidP="00000000" w:rsidRDefault="00000000" w:rsidRPr="00000000" w14:paraId="0000048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pageBreakBefore w:val="0"/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pageBreakBefore w:val="0"/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 is it there are billings under ‘billing due’ and ‘unbilled job’? - it will depend on how we set-up the billing. If we need to bill, we need to go to the billing due</w:t>
            </w:r>
          </w:p>
          <w:p w:rsidR="00000000" w:rsidDel="00000000" w:rsidP="00000000" w:rsidRDefault="00000000" w:rsidRPr="00000000" w14:paraId="00000483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pageBreakBefore w:val="0"/>
              <w:widowControl w:val="0"/>
              <w:spacing w:line="240" w:lineRule="auto"/>
              <w:ind w:left="0" w:firstLine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11.24 (Mae) Will request for hands on training for all Core Billing Basis</w:t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pageBreakBefore w:val="0"/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3. Understand how the three Core Billing Basis are related to the respective Billing Menus and how to use them:</w:t>
            </w:r>
          </w:p>
          <w:p w:rsidR="00000000" w:rsidDel="00000000" w:rsidP="00000000" w:rsidRDefault="00000000" w:rsidRPr="00000000" w14:paraId="00000495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Unbilled Jobs</w:t>
            </w:r>
          </w:p>
          <w:p w:rsidR="00000000" w:rsidDel="00000000" w:rsidP="00000000" w:rsidRDefault="00000000" w:rsidRPr="00000000" w14:paraId="00000496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Billing Due</w:t>
            </w:r>
          </w:p>
          <w:p w:rsidR="00000000" w:rsidDel="00000000" w:rsidP="00000000" w:rsidRDefault="00000000" w:rsidRPr="00000000" w14:paraId="00000497">
            <w:pPr>
              <w:pageBreakBefore w:val="0"/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Retention</w:t>
            </w:r>
          </w:p>
          <w:p w:rsidR="00000000" w:rsidDel="00000000" w:rsidP="00000000" w:rsidRDefault="00000000" w:rsidRPr="00000000" w14:paraId="00000498">
            <w:pPr>
              <w:pageBreakBefore w:val="0"/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pageBreakBefore w:val="0"/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pageBreakBefore w:val="0"/>
              <w:widowControl w:val="0"/>
              <w:spacing w:line="240" w:lineRule="auto"/>
              <w:ind w:lef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are the detailed transactions or services that will flow to unbilled jobs and billing due? - same with #s 1.1 and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4A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 are the differences between the three three Core billing Basis. </w:t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Hotels - POC process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4.1. Know the difference between the Billing Journal Types and how they affect the Outstanding Balance:</w:t>
            </w:r>
          </w:p>
          <w:p w:rsidR="00000000" w:rsidDel="00000000" w:rsidP="00000000" w:rsidRDefault="00000000" w:rsidRPr="00000000" w14:paraId="000004A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</w:t>
            </w:r>
          </w:p>
          <w:p w:rsidR="00000000" w:rsidDel="00000000" w:rsidP="00000000" w:rsidRDefault="00000000" w:rsidRPr="00000000" w14:paraId="000004A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 Note</w:t>
            </w:r>
          </w:p>
          <w:p w:rsidR="00000000" w:rsidDel="00000000" w:rsidP="00000000" w:rsidRDefault="00000000" w:rsidRPr="00000000" w14:paraId="000004A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Debit Note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(not applicable in terms of billing)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4.2. Know the difference between the Billing Journal Types and how they affect the Outstanding Balance:</w:t>
            </w:r>
          </w:p>
          <w:p w:rsidR="00000000" w:rsidDel="00000000" w:rsidP="00000000" w:rsidRDefault="00000000" w:rsidRPr="00000000" w14:paraId="000004B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Official Receipt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we have a re-walkthrough on how to use this? - okay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Dex - Yes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Know the difference between creating Stand Alone Invoices, and those originating from a Parent Journal.</w:t>
            </w:r>
          </w:p>
          <w:p w:rsidR="00000000" w:rsidDel="00000000" w:rsidP="00000000" w:rsidRDefault="00000000" w:rsidRPr="00000000" w14:paraId="000004C4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 1. Order &gt; Invoice &gt; CN/DN &gt; Receipt</w:t>
            </w:r>
          </w:p>
          <w:p w:rsidR="00000000" w:rsidDel="00000000" w:rsidP="00000000" w:rsidRDefault="00000000" w:rsidRPr="00000000" w14:paraId="000004C5">
            <w:pPr>
              <w:pageBreakBefore w:val="0"/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 2. Order &gt; DO/GRN &gt; Invoice &gt; CN/DN &gt; Receipt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Know how to generate the PDF for viewing, and how to Email it from M4.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Know the difference between the various PDF generation options.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Know how to Create/Edit and Access Billing Notes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Know how to Create/Edit the Terms &amp; Conditions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Official Receipt - Understand Cash Book and how this document affects the GL Accounts.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Official Receipt - Able to Match Off Outstanding Invoices.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Able to generate the basic Billing Reports:</w:t>
            </w:r>
          </w:p>
          <w:p w:rsidR="00000000" w:rsidDel="00000000" w:rsidP="00000000" w:rsidRDefault="00000000" w:rsidRPr="00000000" w14:paraId="00000506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Statement of Accounts</w:t>
            </w:r>
          </w:p>
          <w:p w:rsidR="00000000" w:rsidDel="00000000" w:rsidP="00000000" w:rsidRDefault="00000000" w:rsidRPr="00000000" w14:paraId="00000507">
            <w:pPr>
              <w:pageBreakBefore w:val="0"/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For ILT (Insect Light Traps - items for sale) clarification on how we record it using M4? </w:t>
            </w:r>
          </w:p>
          <w:p w:rsidR="00000000" w:rsidDel="00000000" w:rsidP="00000000" w:rsidRDefault="00000000" w:rsidRPr="00000000" w14:paraId="00000511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possible entry for that? - upon creation of Product Sales</w:t>
            </w:r>
          </w:p>
          <w:p w:rsidR="00000000" w:rsidDel="00000000" w:rsidP="00000000" w:rsidRDefault="00000000" w:rsidRPr="00000000" w14:paraId="0000051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we input the item for sale in M4? - set-up the item under Items. Then create an Order - Product Sales (no need to schedule, just select items to sell). Then create a Delivery Order, the stock balance of selected items will decrease.</w:t>
            </w:r>
          </w:p>
          <w:p w:rsidR="00000000" w:rsidDel="00000000" w:rsidP="00000000" w:rsidRDefault="00000000" w:rsidRPr="00000000" w14:paraId="00000515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can the Entech items for sale be billed in M4? - under Product Sales. From the Delivery Order, we can create an invoice.</w:t>
            </w:r>
          </w:p>
          <w:p w:rsidR="00000000" w:rsidDel="00000000" w:rsidP="00000000" w:rsidRDefault="00000000" w:rsidRPr="00000000" w14:paraId="00000517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unbilled jobs are only for services</w:t>
            </w:r>
          </w:p>
          <w:p w:rsidR="00000000" w:rsidDel="00000000" w:rsidP="00000000" w:rsidRDefault="00000000" w:rsidRPr="00000000" w14:paraId="0000051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Where can we find the delivery order specifically for Product Sales? - Product Sales Order &gt; Delivery &gt; Invoice</w:t>
            </w:r>
          </w:p>
          <w:p w:rsidR="00000000" w:rsidDel="00000000" w:rsidP="00000000" w:rsidRDefault="00000000" w:rsidRPr="00000000" w14:paraId="0000051B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pageBreakBefore w:val="0"/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Can we have a report that will trigger them to bill the product? - Accounting to provide a sample - it will be the same format with the services report for billing - it will be an unbilled delivery order -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0"/>
                <w:szCs w:val="20"/>
                <w:rtl w:val="0"/>
              </w:rPr>
              <w:t xml:space="preserve">For Datum’s checking</w:t>
            </w:r>
          </w:p>
          <w:p w:rsidR="00000000" w:rsidDel="00000000" w:rsidP="00000000" w:rsidRDefault="00000000" w:rsidRPr="00000000" w14:paraId="0000051D">
            <w:pPr>
              <w:pageBreakBefore w:val="0"/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Do we have products for sale under Entech Phil.? - Josiah for discussion with Ms. Paola. Currently, Acctg manual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ageBreakBefore w:val="0"/>
        <w:rPr>
          <w:color w:val="512da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ageBreakBefore w:val="0"/>
        <w:rPr>
          <w:color w:val="512da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ageBreakBefore w:val="0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ageBreakBefore w:val="0"/>
        <w:rPr>
          <w:color w:val="512da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ageBreakBefore w:val="0"/>
        <w:rPr>
          <w:color w:val="512da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ageBreakBefore w:val="0"/>
        <w:rPr>
          <w:color w:val="512da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ageBreakBefore w:val="0"/>
        <w:rPr>
          <w:color w:val="512da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ageBreakBefore w:val="0"/>
        <w:rPr>
          <w:color w:val="512da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Non-critical for Jan 2022 Go-Live</w:t>
      </w:r>
    </w:p>
    <w:p w:rsidR="00000000" w:rsidDel="00000000" w:rsidP="00000000" w:rsidRDefault="00000000" w:rsidRPr="00000000" w14:paraId="0000055D">
      <w:pPr>
        <w:pageBreakBefore w:val="0"/>
        <w:rPr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ageBreakBefore w:val="0"/>
        <w:rPr>
          <w:color w:val="512da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5.551917680075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0.437459843426"/>
        <w:gridCol w:w="662.4387614129794"/>
        <w:gridCol w:w="662.4387614129794"/>
        <w:gridCol w:w="803.321507938633"/>
        <w:gridCol w:w="726.8146976587632"/>
        <w:gridCol w:w="701.3124275654732"/>
        <w:gridCol w:w="701.3124275654732"/>
        <w:gridCol w:w="701.3124275654732"/>
        <w:gridCol w:w="701.3124275654732"/>
        <w:gridCol w:w="1134.851019151402"/>
        <w:tblGridChange w:id="0">
          <w:tblGrid>
            <w:gridCol w:w="2560.437459843426"/>
            <w:gridCol w:w="662.4387614129794"/>
            <w:gridCol w:w="662.4387614129794"/>
            <w:gridCol w:w="803.321507938633"/>
            <w:gridCol w:w="726.8146976587632"/>
            <w:gridCol w:w="701.3124275654732"/>
            <w:gridCol w:w="701.3124275654732"/>
            <w:gridCol w:w="701.3124275654732"/>
            <w:gridCol w:w="701.3124275654732"/>
            <w:gridCol w:w="1134.851019151402"/>
          </w:tblGrid>
        </w:tblGridChange>
      </w:tblGrid>
      <w:tr>
        <w:trPr>
          <w:cantSplit w:val="0"/>
          <w:trHeight w:val="879.9609375" w:hRule="atLeast"/>
          <w:tblHeader w:val="0"/>
        </w:trPr>
        <w:tc>
          <w:tcPr>
            <w:gridSpan w:val="10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pageBreakBefore w:val="0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SUPPLY CHAIN WITH ACCOUNTING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Warehouse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pageBreakBefore w:val="0"/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Understand the method of creating / processing:</w:t>
            </w:r>
          </w:p>
          <w:p w:rsidR="00000000" w:rsidDel="00000000" w:rsidP="00000000" w:rsidRDefault="00000000" w:rsidRPr="00000000" w14:paraId="00000574">
            <w:pPr>
              <w:pageBreakBefore w:val="0"/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 Order</w:t>
            </w:r>
          </w:p>
          <w:p w:rsidR="00000000" w:rsidDel="00000000" w:rsidP="00000000" w:rsidRDefault="00000000" w:rsidRPr="00000000" w14:paraId="0000057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Transfer of goods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E">
            <w:pPr>
              <w:pageBreakBefore w:val="0"/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Understand the method of creating / generating:</w:t>
            </w:r>
          </w:p>
          <w:p w:rsidR="00000000" w:rsidDel="00000000" w:rsidP="00000000" w:rsidRDefault="00000000" w:rsidRPr="00000000" w14:paraId="00000580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 Invoice</w:t>
            </w:r>
          </w:p>
          <w:p w:rsidR="00000000" w:rsidDel="00000000" w:rsidP="00000000" w:rsidRDefault="00000000" w:rsidRPr="00000000" w14:paraId="00000581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Voucher</w:t>
            </w:r>
          </w:p>
          <w:p w:rsidR="00000000" w:rsidDel="00000000" w:rsidP="00000000" w:rsidRDefault="00000000" w:rsidRPr="00000000" w14:paraId="00000582">
            <w:pPr>
              <w:pageBreakBefore w:val="0"/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Reports - SOA, Stocks Ledger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Understand the method of creating purchase debit/credit notes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Understand the method of creating payment voucher to vendors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Able to generate the basic reports:</w:t>
            </w:r>
          </w:p>
          <w:p w:rsidR="00000000" w:rsidDel="00000000" w:rsidP="00000000" w:rsidRDefault="00000000" w:rsidRPr="00000000" w14:paraId="000005A1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Creditor Statement of Account</w:t>
            </w:r>
          </w:p>
          <w:p w:rsidR="00000000" w:rsidDel="00000000" w:rsidP="00000000" w:rsidRDefault="00000000" w:rsidRPr="00000000" w14:paraId="000005A2">
            <w:pPr>
              <w:pageBreakBefore w:val="0"/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Creditor 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B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Able to input goods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E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F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6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PO New Process with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7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Multi-uom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3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color w:val="512da8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5.551917680074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7.9272817559677"/>
        <w:gridCol w:w="716.1207211519799"/>
        <w:gridCol w:w="716.1207211519799"/>
        <w:gridCol w:w="868.4201636312013"/>
        <w:gridCol w:w="785.7134813806107"/>
        <w:gridCol w:w="758.1445872970805"/>
        <w:gridCol w:w="758.1445872970805"/>
        <w:gridCol w:w="758.1445872970805"/>
        <w:gridCol w:w="1226.815786717094"/>
        <w:tblGridChange w:id="0">
          <w:tblGrid>
            <w:gridCol w:w="2767.9272817559677"/>
            <w:gridCol w:w="716.1207211519799"/>
            <w:gridCol w:w="716.1207211519799"/>
            <w:gridCol w:w="868.4201636312013"/>
            <w:gridCol w:w="785.7134813806107"/>
            <w:gridCol w:w="758.1445872970805"/>
            <w:gridCol w:w="758.1445872970805"/>
            <w:gridCol w:w="758.1445872970805"/>
            <w:gridCol w:w="1226.815786717094"/>
          </w:tblGrid>
        </w:tblGridChange>
      </w:tblGrid>
      <w:tr>
        <w:trPr>
          <w:cantSplit w:val="0"/>
          <w:trHeight w:val="879.9609375" w:hRule="atLeast"/>
          <w:tblHeader w:val="0"/>
        </w:trPr>
        <w:tc>
          <w:tcPr>
            <w:gridSpan w:val="9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ACCOUNTING</w:t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Acctg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Understand the Tax features in Billing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Understand and able to print the Tax Listing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Understand the Chart of Account Features</w:t>
            </w:r>
          </w:p>
          <w:p w:rsidR="00000000" w:rsidDel="00000000" w:rsidP="00000000" w:rsidRDefault="00000000" w:rsidRPr="00000000" w14:paraId="000005F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Add/Edit Ledgers</w:t>
            </w:r>
          </w:p>
          <w:p w:rsidR="00000000" w:rsidDel="00000000" w:rsidP="00000000" w:rsidRDefault="00000000" w:rsidRPr="00000000" w14:paraId="000005F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Structure for Balance Sheet</w:t>
            </w:r>
          </w:p>
          <w:p w:rsidR="00000000" w:rsidDel="00000000" w:rsidP="00000000" w:rsidRDefault="00000000" w:rsidRPr="00000000" w14:paraId="000005F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Structure for P&amp;L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Know how to Create/Edit General Ledger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Know how to Create/Edit Expenses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Understand the method of creating payment voucher for expenses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Understand the monthly process</w:t>
            </w:r>
          </w:p>
          <w:p w:rsidR="00000000" w:rsidDel="00000000" w:rsidP="00000000" w:rsidRDefault="00000000" w:rsidRPr="00000000" w14:paraId="0000061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 Period</w:t>
            </w:r>
          </w:p>
          <w:p w:rsidR="00000000" w:rsidDel="00000000" w:rsidP="00000000" w:rsidRDefault="00000000" w:rsidRPr="00000000" w14:paraId="0000061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Ledger Closing</w:t>
            </w:r>
          </w:p>
          <w:p w:rsidR="00000000" w:rsidDel="00000000" w:rsidP="00000000" w:rsidRDefault="00000000" w:rsidRPr="00000000" w14:paraId="000006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 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Understand the Ledger Details Grids.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Able to generate the basic reports:</w:t>
            </w:r>
          </w:p>
          <w:p w:rsidR="00000000" w:rsidDel="00000000" w:rsidP="00000000" w:rsidRDefault="00000000" w:rsidRPr="00000000" w14:paraId="0000062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Ledger Details</w:t>
            </w:r>
          </w:p>
          <w:p w:rsidR="00000000" w:rsidDel="00000000" w:rsidP="00000000" w:rsidRDefault="00000000" w:rsidRPr="00000000" w14:paraId="0000062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 Ledger</w:t>
            </w:r>
          </w:p>
          <w:p w:rsidR="00000000" w:rsidDel="00000000" w:rsidP="00000000" w:rsidRDefault="00000000" w:rsidRPr="00000000" w14:paraId="0000062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Trial Balance</w:t>
            </w:r>
          </w:p>
          <w:p w:rsidR="00000000" w:rsidDel="00000000" w:rsidP="00000000" w:rsidRDefault="00000000" w:rsidRPr="00000000" w14:paraId="0000063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Balance Sheet</w:t>
            </w:r>
          </w:p>
          <w:p w:rsidR="00000000" w:rsidDel="00000000" w:rsidP="00000000" w:rsidRDefault="00000000" w:rsidRPr="00000000" w14:paraId="0000063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P&amp;L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Understand the Bank Recon Features</w:t>
            </w:r>
          </w:p>
          <w:p w:rsidR="00000000" w:rsidDel="00000000" w:rsidP="00000000" w:rsidRDefault="00000000" w:rsidRPr="00000000" w14:paraId="000006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 bank statement</w:t>
            </w:r>
          </w:p>
          <w:p w:rsidR="00000000" w:rsidDel="00000000" w:rsidP="00000000" w:rsidRDefault="00000000" w:rsidRPr="00000000" w14:paraId="000006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Auto/Manual Matching</w:t>
            </w:r>
          </w:p>
          <w:p w:rsidR="00000000" w:rsidDel="00000000" w:rsidP="00000000" w:rsidRDefault="00000000" w:rsidRPr="00000000" w14:paraId="0000063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Recon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20" w:top="72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ola Malong" w:id="0" w:date="2021-08-11T23:10:00Z"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scenarios given to M4 for processing; after their recos are provided, we'll make this a Yes @yssa.dysangco@tablegroup.com.ph @josiah.bernales@entech.com.ph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yssa.dysangco@tablegroup.com.ph_</w:t>
      </w:r>
    </w:p>
  </w:comment>
  <w:comment w:author="Paola Malong" w:id="1" w:date="2021-08-11T23:10:39Z"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continue to be a no until they are able to download and walk us through the feature. @yssa.dysangco@tablegroup.com.ph @josiah.bernales@entech.com.ph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yssa.dysangco@tablegroup.com.ph_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allan.daligdig@tablegroup.com.ph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mailto:michelle.estremera@tablegroup.com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