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
    <w:p>
      <w:pPr/>
    </w:p>
    <w:p>
      <w:pPr>
        <w:spacing w:after="360" w:line="276" w:lineRule="auto"/>
        <w:jc w:val="both"/>
      </w:pPr>
      <w:r>
        <w:rPr>
          <w:rFonts w:ascii="Times New Roman" w:hAnsi="Times New Roman" w:eastAsia="Times New Roman"/>
          <w:b/>
          <w:sz w:val="28"/>
        </w:rPr>
        <w:t>RESEARCH REPORT ON</w:t>
      </w:r>
    </w:p>
    <w:p>
      <w:pPr>
        <w:spacing w:after="560" w:line="276" w:lineRule="auto"/>
        <w:jc w:val="both"/>
      </w:pPr>
      <w:r>
        <w:rPr>
          <w:rFonts w:ascii="Times New Roman" w:hAnsi="Times New Roman" w:eastAsia="Times New Roman"/>
          <w:b/>
          <w:sz w:val="40"/>
        </w:rPr>
        <w:t>AUTONOMOUS MOBILE ROBOTS</w:t>
      </w:r>
    </w:p>
    <w:p>
      <w:pPr>
        <w:spacing w:after="160" w:line="276" w:lineRule="auto"/>
        <w:jc w:val="both"/>
      </w:pPr>
      <w:r>
        <w:rPr>
          <w:rFonts w:ascii="Times New Roman" w:hAnsi="Times New Roman" w:eastAsia="Times New Roman"/>
          <w:b w:val="0"/>
          <w:sz w:val="24"/>
        </w:rPr>
        <w:t>Submitted by:</w:t>
      </w:r>
    </w:p>
    <w:p>
      <w:pPr>
        <w:spacing w:after="360" w:line="276" w:lineRule="auto"/>
        <w:jc w:val="both"/>
      </w:pPr>
      <w:r>
        <w:rPr>
          <w:rFonts w:ascii="Times New Roman" w:hAnsi="Times New Roman" w:eastAsia="Times New Roman"/>
          <w:b/>
          <w:sz w:val="28"/>
        </w:rPr>
        <w:t>KADARI SAI TEJA</w:t>
      </w:r>
    </w:p>
    <w:p>
      <w:pPr>
        <w:spacing w:after="160" w:line="276" w:lineRule="auto"/>
        <w:jc w:val="both"/>
      </w:pPr>
      <w:r>
        <w:rPr>
          <w:rFonts w:ascii="Times New Roman" w:hAnsi="Times New Roman" w:eastAsia="Times New Roman"/>
          <w:b w:val="0"/>
          <w:sz w:val="24"/>
        </w:rPr>
        <w:t>Domain: ROBOTICS &amp; AUTOMATION</w:t>
      </w:r>
    </w:p>
    <w:p>
      <w:pPr>
        <w:spacing w:after="160" w:line="276" w:lineRule="auto"/>
        <w:jc w:val="both"/>
      </w:pPr>
      <w:r>
        <w:rPr>
          <w:rFonts w:ascii="Times New Roman" w:hAnsi="Times New Roman" w:eastAsia="Times New Roman"/>
          <w:b w:val="0"/>
          <w:sz w:val="24"/>
        </w:rPr>
        <w:t>Internship Organization: CODEALPHA</w:t>
      </w:r>
    </w:p>
    <w:p>
      <w:pPr>
        <w:spacing w:after="160" w:line="276" w:lineRule="auto"/>
        <w:jc w:val="both"/>
      </w:pPr>
      <w:r>
        <w:rPr>
          <w:rFonts w:ascii="Times New Roman" w:hAnsi="Times New Roman" w:eastAsia="Times New Roman"/>
          <w:b w:val="0"/>
          <w:sz w:val="24"/>
        </w:rPr>
        <w:t>Topic: AUTONOMOUS MOBILE ROBOTS</w:t>
      </w:r>
    </w:p>
    <w:p>
      <w:pPr>
        <w:spacing w:after="160" w:line="276" w:lineRule="auto"/>
        <w:jc w:val="both"/>
      </w:pPr>
      <w:r>
        <w:rPr>
          <w:rFonts w:ascii="Times New Roman" w:hAnsi="Times New Roman" w:eastAsia="Times New Roman"/>
          <w:b w:val="0"/>
          <w:sz w:val="24"/>
        </w:rPr>
        <w:t>Submission Year: 2026</w:t>
      </w:r>
    </w:p>
    <w:p>
      <w:pPr/>
      <w:r>
        <w:rPr>
          <w:rFonts w:ascii="Times New Roman" w:hAnsi="Times New Roman" w:eastAsia="Times New Roman"/>
          <w:sz w:val="24"/>
        </w:rPr>
        <w:br w:type="page"/>
      </w:r>
    </w:p>
    <w:p>
      <w:pPr>
        <w:spacing w:after="160" w:line="276" w:lineRule="auto"/>
        <w:jc w:val="both"/>
      </w:pPr>
      <w:r>
        <w:rPr>
          <w:rFonts w:ascii="Times New Roman" w:hAnsi="Times New Roman" w:eastAsia="Times New Roman"/>
          <w:b/>
          <w:sz w:val="28"/>
        </w:rPr>
        <w:t>1. INTRODUCTION</w:t>
      </w:r>
    </w:p>
    <w:p>
      <w:pPr>
        <w:spacing w:after="120" w:line="276" w:lineRule="auto"/>
        <w:jc w:val="both"/>
      </w:pPr>
      <w:r>
        <w:rPr>
          <w:rFonts w:ascii="Times New Roman" w:hAnsi="Times New Roman" w:eastAsia="Times New Roman"/>
          <w:sz w:val="24"/>
        </w:rPr>
        <w:t>Robotics is an engineering field that deals with designing, building, programming, and controlling robots. Robots are machines that can perform tasks automatically or with human assistance. Robotics combines mechanical engineering, electronics, computer programming, sensors, and artificial intelligence to develop machines that can perform different activities. Robots are used in industries, healthcare, agriculture, space exploration, and everyday life.</w:t>
      </w:r>
    </w:p>
    <w:p>
      <w:pPr>
        <w:spacing w:after="120" w:line="276" w:lineRule="auto"/>
        <w:jc w:val="both"/>
      </w:pPr>
      <w:r>
        <w:rPr>
          <w:rFonts w:ascii="Times New Roman" w:hAnsi="Times New Roman" w:eastAsia="Times New Roman"/>
          <w:sz w:val="24"/>
        </w:rPr>
        <w:t>One interesting development in robotics is the use of Autonomous Mobile Robots (AMRs). AMRs are robots that can move from one place to another without continuous human control. They use sensors, cameras, software, and artificial intelligence to understand their surroundings, detect obstacles, and plan their movements. Unlike traditional automated vehicles that follow fixed paths, AMRs can adapt their routes according to changes in the environment.</w:t>
      </w:r>
    </w:p>
    <w:p>
      <w:pPr>
        <w:spacing w:after="120" w:line="276" w:lineRule="auto"/>
        <w:jc w:val="both"/>
      </w:pPr>
      <w:r>
        <w:rPr>
          <w:rFonts w:ascii="Times New Roman" w:hAnsi="Times New Roman" w:eastAsia="Times New Roman"/>
          <w:sz w:val="24"/>
        </w:rPr>
        <w:t>AMRs are now used in places such as warehouses, factories, hospitals, and offices. They can transport materials, deliver items, support workers, and perform inspection tasks. AMRs help reduce repetitive human effort, improve operational efficiency, and support safer working environments. This report explains the components, working principles, applications, advantages, challenges, and future scope of Autonomous Mobile Robots.</w:t>
      </w:r>
    </w:p>
    <w:p>
      <w:pPr>
        <w:spacing w:after="160" w:line="276" w:lineRule="auto"/>
        <w:jc w:val="both"/>
      </w:pPr>
      <w:r>
        <w:rPr>
          <w:rFonts w:ascii="Times New Roman" w:hAnsi="Times New Roman" w:eastAsia="Times New Roman"/>
          <w:b/>
          <w:sz w:val="28"/>
        </w:rPr>
        <w:t>2. WHAT ARE AUTONOMOUS MOBILE ROBOTS?</w:t>
      </w:r>
    </w:p>
    <w:p>
      <w:pPr>
        <w:spacing w:after="120" w:line="276" w:lineRule="auto"/>
        <w:jc w:val="both"/>
      </w:pPr>
      <w:r>
        <w:rPr>
          <w:rFonts w:ascii="Times New Roman" w:hAnsi="Times New Roman" w:eastAsia="Times New Roman"/>
          <w:sz w:val="24"/>
        </w:rPr>
        <w:t>Autonomous Mobile Robots, or AMRs, are machines that can move through an area without a person controlling every movement. They use sensors, cameras, mapping technologies, and software algorithms to understand their surroundings and decide how to move. AMRs can travel from one location to another, avoid obstacles, and change their routes according to environmental conditions.</w:t>
      </w:r>
    </w:p>
    <w:p>
      <w:pPr>
        <w:spacing w:after="120" w:line="276" w:lineRule="auto"/>
        <w:jc w:val="both"/>
      </w:pPr>
      <w:r>
        <w:rPr>
          <w:rFonts w:ascii="Times New Roman" w:hAnsi="Times New Roman" w:eastAsia="Times New Roman"/>
          <w:sz w:val="24"/>
        </w:rPr>
        <w:t>Traditional automated guided vehicles usually follow fixed paths, while AMRs can choose and change routes using navigation software. They can identify obstacles, calculate alternative routes, and continue their tasks with minimal human assistance. This makes them suitable for environments where working conditions and layouts may change frequently.</w:t>
      </w:r>
    </w:p>
    <w:p>
      <w:pPr>
        <w:spacing w:after="120" w:line="276" w:lineRule="auto"/>
        <w:jc w:val="both"/>
      </w:pPr>
      <w:r>
        <w:rPr>
          <w:rFonts w:ascii="Times New Roman" w:hAnsi="Times New Roman" w:eastAsia="Times New Roman"/>
          <w:sz w:val="24"/>
        </w:rPr>
        <w:t>AMRs are commonly equipped with wheels, motors, motor controllers, batteries, sensors, and processing units. Advanced robots may also use technologies such as LiDAR, cameras, simultaneous localization and mapping (SLAM), and artificial intelligence. These technologies help the robot determine its position, recognize objects, and move safely.</w:t>
      </w:r>
    </w:p>
    <w:p>
      <w:pPr>
        <w:spacing w:after="120" w:line="276" w:lineRule="auto"/>
        <w:jc w:val="both"/>
      </w:pPr>
      <w:r>
        <w:rPr>
          <w:rFonts w:ascii="Times New Roman" w:hAnsi="Times New Roman" w:eastAsia="Times New Roman"/>
          <w:sz w:val="24"/>
        </w:rPr>
        <w:t>The main objective of an AMR is to perform transportation, delivery, inspection, or support tasks efficiently and safely. Their ability to operate autonomously makes them an important part of modern robotics and automation systems.</w:t>
      </w:r>
    </w:p>
    <w:p>
      <w:pPr>
        <w:spacing w:after="160" w:line="276" w:lineRule="auto"/>
        <w:jc w:val="both"/>
      </w:pPr>
      <w:r>
        <w:rPr>
          <w:rFonts w:ascii="Times New Roman" w:hAnsi="Times New Roman" w:eastAsia="Times New Roman"/>
          <w:b/>
          <w:sz w:val="28"/>
        </w:rPr>
        <w:t>3. MAIN COMPONENTS OF AN AMR</w:t>
      </w:r>
    </w:p>
    <w:p>
      <w:pPr>
        <w:spacing w:after="120" w:line="276" w:lineRule="auto"/>
        <w:jc w:val="both"/>
      </w:pPr>
      <w:r>
        <w:rPr>
          <w:rFonts w:ascii="Times New Roman" w:hAnsi="Times New Roman" w:eastAsia="Times New Roman"/>
          <w:sz w:val="24"/>
        </w:rPr>
        <w:t>An AMR needs different hardware and software parts to work as a complete system.</w:t>
      </w:r>
    </w:p>
    <w:p>
      <w:pPr>
        <w:spacing w:after="120" w:line="276" w:lineRule="auto"/>
        <w:jc w:val="both"/>
      </w:pPr>
      <w:r>
        <w:rPr>
          <w:rFonts w:ascii="Times New Roman" w:hAnsi="Times New Roman" w:eastAsia="Times New Roman"/>
          <w:sz w:val="24"/>
        </w:rPr>
        <w:t>1. Processing Unit: A microcontroller or computer processes sensor data and controls the robot. Simple robots may use a microcontroller, while advanced robots may use a single-board computer or industrial computer.</w:t>
      </w:r>
    </w:p>
    <w:p>
      <w:pPr>
        <w:spacing w:after="120" w:line="276" w:lineRule="auto"/>
        <w:jc w:val="both"/>
      </w:pPr>
      <w:r>
        <w:rPr>
          <w:rFonts w:ascii="Times New Roman" w:hAnsi="Times New Roman" w:eastAsia="Times New Roman"/>
          <w:sz w:val="24"/>
        </w:rPr>
        <w:t>2. Motors and Wheels: Motors provide movement. Differential-drive robots generally use two powered wheels and one or more support wheels. Other AMRs may use mecanum, omnidirectional, or steering-wheel systems.</w:t>
      </w:r>
    </w:p>
    <w:p>
      <w:pPr>
        <w:spacing w:after="120" w:line="276" w:lineRule="auto"/>
        <w:jc w:val="both"/>
      </w:pPr>
      <w:r>
        <w:rPr>
          <w:rFonts w:ascii="Times New Roman" w:hAnsi="Times New Roman" w:eastAsia="Times New Roman"/>
          <w:sz w:val="24"/>
        </w:rPr>
        <w:t>3. Motor Driver: A motor driver receives control signals from the processor and supplies suitable power to the motors. It also allows the robot to control direction and speed.</w:t>
      </w:r>
    </w:p>
    <w:p>
      <w:pPr>
        <w:spacing w:after="120" w:line="276" w:lineRule="auto"/>
        <w:jc w:val="both"/>
      </w:pPr>
      <w:r>
        <w:rPr>
          <w:rFonts w:ascii="Times New Roman" w:hAnsi="Times New Roman" w:eastAsia="Times New Roman"/>
          <w:sz w:val="24"/>
        </w:rPr>
        <w:t>4. Sensors: Sensors such as ultrasonic sensors, infrared sensors, cameras, LiDAR, encoders, and inertial measurement units help the robot understand its environment and movement.</w:t>
      </w:r>
    </w:p>
    <w:p>
      <w:pPr>
        <w:spacing w:after="120" w:line="276" w:lineRule="auto"/>
        <w:jc w:val="both"/>
      </w:pPr>
      <w:r>
        <w:rPr>
          <w:rFonts w:ascii="Times New Roman" w:hAnsi="Times New Roman" w:eastAsia="Times New Roman"/>
          <w:sz w:val="24"/>
        </w:rPr>
        <w:t>5. Battery and Power System: The battery supplies energy to the processing unit, sensors, motor drivers, and motors. A suitable power distribution system is required to prevent voltage drops and electrical damage.</w:t>
      </w:r>
    </w:p>
    <w:p>
      <w:pPr>
        <w:spacing w:after="120" w:line="276" w:lineRule="auto"/>
        <w:jc w:val="both"/>
      </w:pPr>
      <w:r>
        <w:rPr>
          <w:rFonts w:ascii="Times New Roman" w:hAnsi="Times New Roman" w:eastAsia="Times New Roman"/>
          <w:sz w:val="24"/>
        </w:rPr>
        <w:t>6. Communication System: Wi-Fi, Bluetooth, radio, or industrial communication networks may be used to exchange information with other devices or monitoring systems.</w:t>
      </w:r>
    </w:p>
    <w:p>
      <w:pPr>
        <w:spacing w:after="120" w:line="276" w:lineRule="auto"/>
        <w:jc w:val="both"/>
      </w:pPr>
      <w:r>
        <w:rPr>
          <w:rFonts w:ascii="Times New Roman" w:hAnsi="Times New Roman" w:eastAsia="Times New Roman"/>
          <w:sz w:val="24"/>
        </w:rPr>
        <w:t>7. Software: Navigation algorithms, mapping software, obstacle detection, and motion-control programs allow the robot to make decisions and perform its assigned task.</w:t>
      </w:r>
    </w:p>
    <w:p>
      <w:pPr>
        <w:spacing w:after="160" w:line="276" w:lineRule="auto"/>
        <w:jc w:val="both"/>
      </w:pPr>
      <w:r>
        <w:rPr>
          <w:rFonts w:ascii="Times New Roman" w:hAnsi="Times New Roman" w:eastAsia="Times New Roman"/>
          <w:b/>
          <w:sz w:val="28"/>
        </w:rPr>
        <w:t>4. WORKING PRINCIPLE</w:t>
      </w:r>
    </w:p>
    <w:p>
      <w:pPr>
        <w:spacing w:after="120" w:line="276" w:lineRule="auto"/>
        <w:jc w:val="both"/>
      </w:pPr>
      <w:r>
        <w:rPr>
          <w:rFonts w:ascii="Times New Roman" w:hAnsi="Times New Roman" w:eastAsia="Times New Roman"/>
          <w:sz w:val="24"/>
        </w:rPr>
        <w:t>The working process of an AMR can be understood through four basic stages: sensing, deciding, moving, and checking again.</w:t>
      </w:r>
    </w:p>
    <w:p>
      <w:pPr>
        <w:spacing w:after="120" w:line="276" w:lineRule="auto"/>
        <w:jc w:val="both"/>
      </w:pPr>
      <w:r>
        <w:rPr>
          <w:rFonts w:ascii="Times New Roman" w:hAnsi="Times New Roman" w:eastAsia="Times New Roman"/>
          <w:sz w:val="24"/>
        </w:rPr>
        <w:t>First, the robot collects information from its sensors. Cameras, LiDAR, ultrasonic sensors, and other devices detect walls, objects, people, and free space. The processing unit analyzes this information to understand the current environment.</w:t>
      </w:r>
    </w:p>
    <w:p>
      <w:pPr>
        <w:spacing w:after="120" w:line="276" w:lineRule="auto"/>
        <w:jc w:val="both"/>
      </w:pPr>
      <w:r>
        <w:rPr>
          <w:rFonts w:ascii="Times New Roman" w:hAnsi="Times New Roman" w:eastAsia="Times New Roman"/>
          <w:sz w:val="24"/>
        </w:rPr>
        <w:t>Next, the robot estimates its position. Wheel encoders can measure wheel rotation, while an IMU can provide information about acceleration and rotation. In more advanced systems, sensor data is combined to improve localization accuracy.</w:t>
      </w:r>
    </w:p>
    <w:p>
      <w:pPr>
        <w:spacing w:after="120" w:line="276" w:lineRule="auto"/>
        <w:jc w:val="both"/>
      </w:pPr>
      <w:r>
        <w:rPr>
          <w:rFonts w:ascii="Times New Roman" w:hAnsi="Times New Roman" w:eastAsia="Times New Roman"/>
          <w:sz w:val="24"/>
        </w:rPr>
        <w:t>The robot then creates or uses a map of the environment. Mapping allows it to identify corridors, rooms, obstacles, and possible routes. After receiving a destination, the navigation software calculates a suitable path. A local controller converts the planned path into motor commands.</w:t>
      </w:r>
    </w:p>
    <w:p>
      <w:pPr>
        <w:spacing w:after="120" w:line="276" w:lineRule="auto"/>
        <w:jc w:val="both"/>
      </w:pPr>
      <w:r>
        <w:rPr>
          <w:rFonts w:ascii="Times New Roman" w:hAnsi="Times New Roman" w:eastAsia="Times New Roman"/>
          <w:sz w:val="24"/>
        </w:rPr>
        <w:t>While moving, the robot continuously checks the environment. If an obstacle appears, the robot may slow down, stop, avoid the obstacle, or calculate another route. This feedback process is important because real environments are not always fixed. After reaching the destination, the robot can perform an assigned action such as delivering an object, collecting material, or recording inspection data.</w:t>
      </w:r>
    </w:p>
    <w:p>
      <w:pPr>
        <w:spacing w:after="160" w:line="276" w:lineRule="auto"/>
        <w:jc w:val="both"/>
      </w:pPr>
      <w:r>
        <w:rPr>
          <w:rFonts w:ascii="Times New Roman" w:hAnsi="Times New Roman" w:eastAsia="Times New Roman"/>
          <w:b/>
          <w:sz w:val="28"/>
        </w:rPr>
        <w:t>5. NAVIGATION TECHNOLOGIES</w:t>
      </w:r>
    </w:p>
    <w:p>
      <w:pPr>
        <w:spacing w:after="120" w:line="276" w:lineRule="auto"/>
        <w:jc w:val="both"/>
      </w:pPr>
      <w:r>
        <w:rPr>
          <w:rFonts w:ascii="Times New Roman" w:hAnsi="Times New Roman" w:eastAsia="Times New Roman"/>
          <w:sz w:val="24"/>
        </w:rPr>
        <w:t>Navigation is one of the most important functions of an AMR. Several technologies are used to help a robot move accurately.</w:t>
      </w:r>
    </w:p>
    <w:p>
      <w:pPr>
        <w:spacing w:after="120" w:line="276" w:lineRule="auto"/>
        <w:jc w:val="both"/>
      </w:pPr>
      <w:r>
        <w:rPr>
          <w:rFonts w:ascii="Times New Roman" w:hAnsi="Times New Roman" w:eastAsia="Times New Roman"/>
          <w:sz w:val="24"/>
        </w:rPr>
        <w:t>LiDAR uses laser measurements to estimate the distance between the robot and surrounding objects. It is useful for mapping and detecting obstacles, especially in indoor environments. Cameras provide visual information and can help identify objects, signs, people, and pathways.</w:t>
      </w:r>
    </w:p>
    <w:p>
      <w:pPr>
        <w:spacing w:after="120" w:line="276" w:lineRule="auto"/>
        <w:jc w:val="both"/>
      </w:pPr>
      <w:r>
        <w:rPr>
          <w:rFonts w:ascii="Times New Roman" w:hAnsi="Times New Roman" w:eastAsia="Times New Roman"/>
          <w:sz w:val="24"/>
        </w:rPr>
        <w:t>Simultaneous Localization and Mapping, commonly called SLAM, allows a robot to build a map while estimating its own position within that map. SLAM is useful when a prepared map is not available. Wheel odometry estimates movement from encoder readings, but errors can increase when wheels slip. An IMU can support motion estimation by measuring acceleration and angular movement.</w:t>
      </w:r>
    </w:p>
    <w:p>
      <w:pPr>
        <w:spacing w:after="120" w:line="276" w:lineRule="auto"/>
        <w:jc w:val="both"/>
      </w:pPr>
      <w:r>
        <w:rPr>
          <w:rFonts w:ascii="Times New Roman" w:hAnsi="Times New Roman" w:eastAsia="Times New Roman"/>
          <w:sz w:val="24"/>
        </w:rPr>
        <w:t>Navigation software normally includes global planning and local planning. Global planning selects a route across the larger map, while local planning responds to nearby obstacles and temporary changes. These systems must work together to produce safe and smooth movement.</w:t>
      </w:r>
    </w:p>
    <w:p>
      <w:pPr>
        <w:spacing w:after="160" w:line="276" w:lineRule="auto"/>
        <w:jc w:val="both"/>
      </w:pPr>
      <w:r>
        <w:rPr>
          <w:rFonts w:ascii="Times New Roman" w:hAnsi="Times New Roman" w:eastAsia="Times New Roman"/>
          <w:b/>
          <w:sz w:val="28"/>
        </w:rPr>
        <w:t>6. APPLICATIONS OF AMRs</w:t>
      </w:r>
    </w:p>
    <w:p>
      <w:pPr>
        <w:spacing w:after="120" w:line="276" w:lineRule="auto"/>
        <w:jc w:val="both"/>
      </w:pPr>
      <w:r>
        <w:rPr>
          <w:rFonts w:ascii="Times New Roman" w:hAnsi="Times New Roman" w:eastAsia="Times New Roman"/>
          <w:sz w:val="24"/>
        </w:rPr>
        <w:t>AMRs are useful in many industries because they can handle repeated movement and delivery work.</w:t>
      </w:r>
    </w:p>
    <w:p>
      <w:pPr>
        <w:spacing w:after="120" w:line="276" w:lineRule="auto"/>
        <w:jc w:val="both"/>
      </w:pPr>
      <w:r>
        <w:rPr>
          <w:rFonts w:ascii="Times New Roman" w:hAnsi="Times New Roman" w:eastAsia="Times New Roman"/>
          <w:sz w:val="24"/>
        </w:rPr>
        <w:t>In warehouses, AMRs transport products, shelves, containers, and packages between storage and packing areas. They reduce the amount of walking required by workers and can improve material-handling efficiency.</w:t>
      </w:r>
    </w:p>
    <w:p>
      <w:pPr>
        <w:spacing w:after="120" w:line="276" w:lineRule="auto"/>
        <w:jc w:val="both"/>
      </w:pPr>
      <w:r>
        <w:rPr>
          <w:rFonts w:ascii="Times New Roman" w:hAnsi="Times New Roman" w:eastAsia="Times New Roman"/>
          <w:sz w:val="24"/>
        </w:rPr>
        <w:t>In manufacturing, AMRs move raw materials, tools, components, and finished products between workstations. They can support flexible production systems because their routes can be changed through software rather than rebuilding fixed tracks.</w:t>
      </w:r>
    </w:p>
    <w:p>
      <w:pPr>
        <w:spacing w:after="120" w:line="276" w:lineRule="auto"/>
        <w:jc w:val="both"/>
      </w:pPr>
      <w:r>
        <w:rPr>
          <w:rFonts w:ascii="Times New Roman" w:hAnsi="Times New Roman" w:eastAsia="Times New Roman"/>
          <w:sz w:val="24"/>
        </w:rPr>
        <w:t>In hospitals, AMRs may transport medicines, meals, linen, laboratory samples, and other supplies. This can reduce the time healthcare workers spend on non-clinical transportation tasks. Hospital robots must follow strict safety and hygiene requirements.</w:t>
      </w:r>
    </w:p>
    <w:p>
      <w:pPr>
        <w:spacing w:after="120" w:line="276" w:lineRule="auto"/>
        <w:jc w:val="both"/>
      </w:pPr>
      <w:r>
        <w:rPr>
          <w:rFonts w:ascii="Times New Roman" w:hAnsi="Times New Roman" w:eastAsia="Times New Roman"/>
          <w:sz w:val="24"/>
        </w:rPr>
        <w:t>In offices, hotels, and educational buildings, service robots can deliver documents, food, or small packages. AMRs are also used for security patrols, facility inspection, inventory checking, agriculture, and research environments.</w:t>
      </w:r>
    </w:p>
    <w:p>
      <w:pPr>
        <w:spacing w:after="120" w:line="276" w:lineRule="auto"/>
        <w:jc w:val="both"/>
      </w:pPr>
      <w:r>
        <w:rPr>
          <w:rFonts w:ascii="Times New Roman" w:hAnsi="Times New Roman" w:eastAsia="Times New Roman"/>
          <w:sz w:val="24"/>
        </w:rPr>
        <w:t>AMRs are especially useful in places where the same transportation task is repeated frequently or where human workers need support with heavy, tiring, or time-consuming activities.</w:t>
      </w:r>
    </w:p>
    <w:p>
      <w:pPr>
        <w:spacing w:after="160" w:line="276" w:lineRule="auto"/>
        <w:jc w:val="both"/>
      </w:pPr>
      <w:r>
        <w:rPr>
          <w:rFonts w:ascii="Times New Roman" w:hAnsi="Times New Roman" w:eastAsia="Times New Roman"/>
          <w:b/>
          <w:sz w:val="28"/>
        </w:rPr>
        <w:t>7. ADVANTAGES OF AMRs</w:t>
      </w:r>
    </w:p>
    <w:p>
      <w:pPr>
        <w:spacing w:after="120" w:line="276" w:lineRule="auto"/>
        <w:jc w:val="both"/>
      </w:pPr>
      <w:r>
        <w:rPr>
          <w:rFonts w:ascii="Times New Roman" w:hAnsi="Times New Roman" w:eastAsia="Times New Roman"/>
          <w:sz w:val="24"/>
        </w:rPr>
        <w:t>AMRs can provide several practical benefits.</w:t>
      </w:r>
    </w:p>
    <w:p>
      <w:pPr>
        <w:spacing w:after="120" w:line="276" w:lineRule="auto"/>
        <w:jc w:val="both"/>
      </w:pPr>
      <w:r>
        <w:rPr>
          <w:rFonts w:ascii="Times New Roman" w:hAnsi="Times New Roman" w:eastAsia="Times New Roman"/>
          <w:sz w:val="24"/>
        </w:rPr>
        <w:t>First, they can reduce repetitive physical work. Workers may spend less time transporting materials and more time performing tasks that require human judgment, communication, and problem-solving.</w:t>
      </w:r>
    </w:p>
    <w:p>
      <w:pPr>
        <w:spacing w:after="120" w:line="276" w:lineRule="auto"/>
        <w:jc w:val="both"/>
      </w:pPr>
      <w:r>
        <w:rPr>
          <w:rFonts w:ascii="Times New Roman" w:hAnsi="Times New Roman" w:eastAsia="Times New Roman"/>
          <w:sz w:val="24"/>
        </w:rPr>
        <w:t>Second, AMRs can improve flexibility. Their routes and destinations can often be changed through software, allowing them to adapt to new layouts and changing production requirements.</w:t>
      </w:r>
    </w:p>
    <w:p>
      <w:pPr>
        <w:spacing w:after="120" w:line="276" w:lineRule="auto"/>
        <w:jc w:val="both"/>
      </w:pPr>
      <w:r>
        <w:rPr>
          <w:rFonts w:ascii="Times New Roman" w:hAnsi="Times New Roman" w:eastAsia="Times New Roman"/>
          <w:sz w:val="24"/>
        </w:rPr>
        <w:t>Third, AMRs can operate for extended periods when sufficient battery capacity, charging facilities, and maintenance are available. They can also provide consistent task performance and collect operational data.</w:t>
      </w:r>
    </w:p>
    <w:p>
      <w:pPr>
        <w:spacing w:after="120" w:line="276" w:lineRule="auto"/>
        <w:jc w:val="both"/>
      </w:pPr>
      <w:r>
        <w:rPr>
          <w:rFonts w:ascii="Times New Roman" w:hAnsi="Times New Roman" w:eastAsia="Times New Roman"/>
          <w:sz w:val="24"/>
        </w:rPr>
        <w:t>Another advantage is improved workplace safety when the robot is correctly designed and monitored. AMRs can be used for transporting heavy materials or entering areas that may be unsuitable for continuous human presence. However, safety depends on reliable sensors, suitable software, emergency-stop systems, and proper operating procedures.</w:t>
      </w:r>
    </w:p>
    <w:p>
      <w:pPr>
        <w:spacing w:after="160" w:line="276" w:lineRule="auto"/>
        <w:jc w:val="both"/>
      </w:pPr>
      <w:r>
        <w:rPr>
          <w:rFonts w:ascii="Times New Roman" w:hAnsi="Times New Roman" w:eastAsia="Times New Roman"/>
          <w:b/>
          <w:sz w:val="28"/>
        </w:rPr>
        <w:t>8. CHALLENGES AND LIMITATIONS</w:t>
      </w:r>
    </w:p>
    <w:p>
      <w:pPr>
        <w:spacing w:after="120" w:line="276" w:lineRule="auto"/>
        <w:jc w:val="both"/>
      </w:pPr>
      <w:r>
        <w:rPr>
          <w:rFonts w:ascii="Times New Roman" w:hAnsi="Times New Roman" w:eastAsia="Times New Roman"/>
          <w:sz w:val="24"/>
        </w:rPr>
        <w:t>Even though AMRs are useful, they also have some limitations. The first challenge is navigation in complex environments. Crowded areas, reflective surfaces, poor lighting, moving people, and unexpected objects can affect sensor performance.</w:t>
      </w:r>
    </w:p>
    <w:p>
      <w:pPr>
        <w:spacing w:after="120" w:line="276" w:lineRule="auto"/>
        <w:jc w:val="both"/>
      </w:pPr>
      <w:r>
        <w:rPr>
          <w:rFonts w:ascii="Times New Roman" w:hAnsi="Times New Roman" w:eastAsia="Times New Roman"/>
          <w:sz w:val="24"/>
        </w:rPr>
        <w:t>Battery life is another important limitation. Motors, computers, and sensors consume energy, so the robot needs charging or battery replacement. A robot that stops because of low battery may interrupt operations.</w:t>
      </w:r>
    </w:p>
    <w:p>
      <w:pPr>
        <w:spacing w:after="120" w:line="276" w:lineRule="auto"/>
        <w:jc w:val="both"/>
      </w:pPr>
      <w:r>
        <w:rPr>
          <w:rFonts w:ascii="Times New Roman" w:hAnsi="Times New Roman" w:eastAsia="Times New Roman"/>
          <w:sz w:val="24"/>
        </w:rPr>
        <w:t>The cost of advanced sensors, computers, software, and maintenance can be high. AMRs also require technical knowledge for installation, programming, troubleshooting, and safety testing.</w:t>
      </w:r>
    </w:p>
    <w:p>
      <w:pPr>
        <w:spacing w:after="120" w:line="276" w:lineRule="auto"/>
        <w:jc w:val="both"/>
      </w:pPr>
      <w:r>
        <w:rPr>
          <w:rFonts w:ascii="Times New Roman" w:hAnsi="Times New Roman" w:eastAsia="Times New Roman"/>
          <w:sz w:val="24"/>
        </w:rPr>
        <w:t>Communication failures, software errors, wheel slippage, and sensor inaccuracies may affect performance. For this reason, AMRs should not be considered completely independent of human supervision. Emergency-stop controls, protective speed limits, testing, maintenance, and clear operating rules are necessary for reliable deployment.</w:t>
      </w:r>
    </w:p>
    <w:p>
      <w:pPr>
        <w:spacing w:after="160" w:line="276" w:lineRule="auto"/>
        <w:jc w:val="both"/>
      </w:pPr>
      <w:r>
        <w:rPr>
          <w:rFonts w:ascii="Times New Roman" w:hAnsi="Times New Roman" w:eastAsia="Times New Roman"/>
          <w:b/>
          <w:sz w:val="28"/>
        </w:rPr>
        <w:t>9. FUTURE SCOPE</w:t>
      </w:r>
    </w:p>
    <w:p>
      <w:pPr>
        <w:spacing w:after="120" w:line="276" w:lineRule="auto"/>
        <w:jc w:val="both"/>
      </w:pPr>
      <w:r>
        <w:rPr>
          <w:rFonts w:ascii="Times New Roman" w:hAnsi="Times New Roman" w:eastAsia="Times New Roman"/>
          <w:sz w:val="24"/>
        </w:rPr>
        <w:t>The future of AMRs will depend on improvements in artificial intelligence, sensors, communication, and battery technology. More advanced robots may use machine learning and computer vision to recognize objects, understand human activity, and make better decisions.</w:t>
      </w:r>
    </w:p>
    <w:p>
      <w:pPr>
        <w:spacing w:after="120" w:line="276" w:lineRule="auto"/>
        <w:jc w:val="both"/>
      </w:pPr>
      <w:r>
        <w:rPr>
          <w:rFonts w:ascii="Times New Roman" w:hAnsi="Times New Roman" w:eastAsia="Times New Roman"/>
          <w:sz w:val="24"/>
        </w:rPr>
        <w:t>AMRs may increasingly work together in fleets. Fleet-management software can assign tasks, prevent traffic conflicts, organize charging, and monitor performance. Robots may also cooperate with robotic arms, conveyor systems, elevators, and smart-building infrastructure.</w:t>
      </w:r>
    </w:p>
    <w:p>
      <w:pPr>
        <w:spacing w:after="120" w:line="276" w:lineRule="auto"/>
        <w:jc w:val="both"/>
      </w:pPr>
      <w:r>
        <w:rPr>
          <w:rFonts w:ascii="Times New Roman" w:hAnsi="Times New Roman" w:eastAsia="Times New Roman"/>
          <w:sz w:val="24"/>
        </w:rPr>
        <w:t>Developments in battery technology may increase operating time and reduce charging delays. Improvements in compact sensors and processing hardware may make autonomous systems more affordable for small businesses and educational institutions.</w:t>
      </w:r>
    </w:p>
    <w:p>
      <w:pPr>
        <w:spacing w:after="120" w:line="276" w:lineRule="auto"/>
        <w:jc w:val="both"/>
      </w:pPr>
      <w:r>
        <w:rPr>
          <w:rFonts w:ascii="Times New Roman" w:hAnsi="Times New Roman" w:eastAsia="Times New Roman"/>
          <w:sz w:val="24"/>
        </w:rPr>
        <w:t>Human-robot collaboration is also expected to become more common. Instead of replacing every human task, AMRs can support people by transporting materials, providing information, and completing repetitive operations. Their future success will depend on safety, reliability, affordability, cybersecurity, and responsible design.</w:t>
      </w:r>
    </w:p>
    <w:p>
      <w:pPr>
        <w:spacing w:after="160" w:line="276" w:lineRule="auto"/>
        <w:jc w:val="both"/>
      </w:pPr>
      <w:r>
        <w:rPr>
          <w:rFonts w:ascii="Times New Roman" w:hAnsi="Times New Roman" w:eastAsia="Times New Roman"/>
          <w:b/>
          <w:sz w:val="28"/>
        </w:rPr>
        <w:t>10. CONCLUSION</w:t>
      </w:r>
    </w:p>
    <w:p>
      <w:pPr>
        <w:spacing w:after="120" w:line="276" w:lineRule="auto"/>
        <w:jc w:val="both"/>
      </w:pPr>
      <w:r>
        <w:rPr>
          <w:rFonts w:ascii="Times New Roman" w:hAnsi="Times New Roman" w:eastAsia="Times New Roman"/>
          <w:sz w:val="24"/>
        </w:rPr>
        <w:t>Autonomous Mobile Robots are an important example of modern robotics and automation. They combine mechanical systems, electronics, sensors, software, and intelligent decision-making to move and perform tasks with limited human control. Their ability to navigate changing environments makes them different from many traditional fixed-path automated vehicles.</w:t>
      </w:r>
    </w:p>
    <w:p>
      <w:pPr>
        <w:spacing w:after="120" w:line="276" w:lineRule="auto"/>
        <w:jc w:val="both"/>
      </w:pPr>
      <w:r>
        <w:rPr>
          <w:rFonts w:ascii="Times New Roman" w:hAnsi="Times New Roman" w:eastAsia="Times New Roman"/>
          <w:sz w:val="24"/>
        </w:rPr>
        <w:t>AMRs are used in warehouses, manufacturing facilities, hospitals, offices, and research environments. They can support workers, reduce repetitive transportation activities, improve flexibility, and provide useful operational data. At the same time, challenges such as cost, battery limitations, navigation errors, maintenance, and safety must be addressed.</w:t>
      </w:r>
    </w:p>
    <w:p>
      <w:pPr>
        <w:spacing w:after="120" w:line="276" w:lineRule="auto"/>
        <w:jc w:val="both"/>
      </w:pPr>
      <w:r>
        <w:rPr>
          <w:rFonts w:ascii="Times New Roman" w:hAnsi="Times New Roman" w:eastAsia="Times New Roman"/>
          <w:sz w:val="24"/>
        </w:rPr>
        <w:t>Learning about AMRs provides a strong foundation for students interested in robotics engineering. Understanding motors, sensors, embedded systems, programming, mapping, and navigation can help students develop practical autonomous robots. With continuous research and responsible implementation, AMRs can contribute to safer, more flexible, and more efficient workplaces.</w:t>
      </w:r>
    </w:p>
    <w:p>
      <w:pPr>
        <w:spacing w:after="160" w:line="276" w:lineRule="auto"/>
        <w:jc w:val="both"/>
      </w:pPr>
      <w:r>
        <w:rPr>
          <w:rFonts w:ascii="Times New Roman" w:hAnsi="Times New Roman" w:eastAsia="Times New Roman"/>
          <w:b/>
          <w:sz w:val="28"/>
        </w:rPr>
        <w:t>11. REFERENCES</w:t>
      </w:r>
    </w:p>
    <w:p>
      <w:pPr>
        <w:spacing w:after="120" w:line="276" w:lineRule="auto"/>
        <w:jc w:val="both"/>
      </w:pPr>
      <w:r>
        <w:rPr>
          <w:rFonts w:ascii="Times New Roman" w:hAnsi="Times New Roman" w:eastAsia="Times New Roman"/>
          <w:sz w:val="24"/>
        </w:rPr>
        <w:t>1. International Federation of Robotics (IFR). World Robotics and service robotics information. https://ifr.org/</w:t>
      </w:r>
    </w:p>
    <w:p>
      <w:pPr>
        <w:spacing w:after="120" w:line="276" w:lineRule="auto"/>
        <w:jc w:val="both"/>
      </w:pPr>
      <w:r>
        <w:rPr>
          <w:rFonts w:ascii="Times New Roman" w:hAnsi="Times New Roman" w:eastAsia="Times New Roman"/>
          <w:sz w:val="24"/>
        </w:rPr>
      </w:r>
    </w:p>
    <w:p>
      <w:pPr>
        <w:spacing w:after="120" w:line="276" w:lineRule="auto"/>
        <w:jc w:val="both"/>
      </w:pPr>
      <w:r>
        <w:rPr>
          <w:rFonts w:ascii="Times New Roman" w:hAnsi="Times New Roman" w:eastAsia="Times New Roman"/>
          <w:sz w:val="24"/>
        </w:rPr>
        <w:t>2. Robot Operating System (ROS). Official documentation and robotics software resources. https://www.ros.org/</w:t>
      </w:r>
    </w:p>
    <w:p>
      <w:pPr>
        <w:spacing w:after="120" w:line="276" w:lineRule="auto"/>
        <w:jc w:val="both"/>
      </w:pPr>
      <w:r>
        <w:rPr>
          <w:rFonts w:ascii="Times New Roman" w:hAnsi="Times New Roman" w:eastAsia="Times New Roman"/>
          <w:sz w:val="24"/>
        </w:rPr>
      </w:r>
    </w:p>
    <w:p>
      <w:pPr>
        <w:spacing w:after="120" w:line="276" w:lineRule="auto"/>
        <w:jc w:val="both"/>
      </w:pPr>
      <w:r>
        <w:rPr>
          <w:rFonts w:ascii="Times New Roman" w:hAnsi="Times New Roman" w:eastAsia="Times New Roman"/>
          <w:sz w:val="24"/>
        </w:rPr>
        <w:t>3. Nav2 Documentation. Navigation framework for mobile robots using ROS 2. https://docs.nav2.org/</w:t>
      </w:r>
    </w:p>
    <w:p>
      <w:pPr>
        <w:spacing w:after="120" w:line="276" w:lineRule="auto"/>
        <w:jc w:val="both"/>
      </w:pPr>
      <w:r>
        <w:rPr>
          <w:rFonts w:ascii="Times New Roman" w:hAnsi="Times New Roman" w:eastAsia="Times New Roman"/>
          <w:sz w:val="24"/>
        </w:rPr>
      </w:r>
    </w:p>
    <w:p>
      <w:pPr>
        <w:spacing w:after="120" w:line="276" w:lineRule="auto"/>
        <w:jc w:val="both"/>
      </w:pPr>
      <w:r>
        <w:rPr>
          <w:rFonts w:ascii="Times New Roman" w:hAnsi="Times New Roman" w:eastAsia="Times New Roman"/>
          <w:sz w:val="24"/>
        </w:rPr>
        <w:t>4. ISO. ISO 3691-4: Industrial trucks — Safety requirements and verification — Part 4: Driverless industrial trucks and their systems.</w:t>
      </w:r>
    </w:p>
    <w:p>
      <w:pPr>
        <w:spacing w:after="120" w:line="276" w:lineRule="auto"/>
        <w:jc w:val="both"/>
      </w:pPr>
      <w:r>
        <w:rPr>
          <w:rFonts w:ascii="Times New Roman" w:hAnsi="Times New Roman" w:eastAsia="Times New Roman"/>
          <w:sz w:val="24"/>
        </w:rPr>
      </w:r>
    </w:p>
    <w:p>
      <w:pPr>
        <w:spacing w:after="120" w:line="276" w:lineRule="auto"/>
        <w:jc w:val="both"/>
      </w:pPr>
      <w:r>
        <w:rPr>
          <w:rFonts w:ascii="Times New Roman" w:hAnsi="Times New Roman" w:eastAsia="Times New Roman"/>
          <w:sz w:val="24"/>
        </w:rPr>
        <w:t>5. CodeAlpha. Robotics &amp; Automation Internship Task Instructions,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