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E8FAD" w14:textId="77777777" w:rsidR="001C4192" w:rsidRPr="00C54FB5" w:rsidRDefault="001C4192" w:rsidP="001C4192">
      <w:pPr>
        <w:pStyle w:val="Title"/>
        <w:ind w:left="1440"/>
        <w:jc w:val="both"/>
        <w:rPr>
          <w:rFonts w:asciiTheme="minorHAnsi" w:hAnsiTheme="minorHAnsi" w:cstheme="minorHAnsi"/>
          <w:u w:val="none"/>
        </w:rPr>
      </w:pPr>
      <w:bookmarkStart w:id="0" w:name="_Toc48614564"/>
      <w:r w:rsidRPr="00C54FB5">
        <w:rPr>
          <w:rFonts w:asciiTheme="minorHAnsi" w:hAnsiTheme="minorHAnsi" w:cstheme="minorHAnsi"/>
          <w:u w:val="none"/>
        </w:rPr>
        <w:t>Artificial Intelligence in Health Care</w:t>
      </w:r>
      <w:r w:rsidRPr="00C54FB5">
        <w:rPr>
          <w:rFonts w:asciiTheme="minorHAnsi" w:hAnsiTheme="minorHAnsi" w:cstheme="minorHAnsi"/>
          <w:u w:val="none"/>
        </w:rPr>
        <w:tab/>
        <w:t xml:space="preserve"> </w:t>
      </w:r>
    </w:p>
    <w:p w14:paraId="3F76047D" w14:textId="1CF72BAD" w:rsidR="001259C0" w:rsidRPr="001259C0" w:rsidRDefault="001259C0" w:rsidP="00137DBA">
      <w:pPr>
        <w:pStyle w:val="Heading1"/>
        <w:rPr>
          <w:rFonts w:asciiTheme="minorHAnsi" w:hAnsiTheme="minorHAnsi" w:cstheme="minorHAnsi"/>
        </w:rPr>
      </w:pPr>
      <w:r w:rsidRPr="001259C0">
        <w:rPr>
          <w:rFonts w:asciiTheme="minorHAnsi" w:hAnsiTheme="minorHAnsi" w:cstheme="minorHAnsi"/>
        </w:rPr>
        <w:t xml:space="preserve">1. </w:t>
      </w:r>
      <w:r w:rsidR="001C4192">
        <w:rPr>
          <w:rFonts w:asciiTheme="minorHAnsi" w:hAnsiTheme="minorHAnsi" w:cstheme="minorHAnsi"/>
        </w:rPr>
        <w:t>Introduction</w:t>
      </w:r>
      <w:bookmarkEnd w:id="0"/>
    </w:p>
    <w:p w14:paraId="187F8906" w14:textId="28A5C734" w:rsidR="001C4192" w:rsidRPr="00921FF2" w:rsidRDefault="00921FF2" w:rsidP="00B55612">
      <w:pPr>
        <w:spacing w:line="360" w:lineRule="auto"/>
        <w:jc w:val="both"/>
        <w:rPr>
          <w:rFonts w:asciiTheme="minorHAnsi" w:hAnsiTheme="minorHAnsi" w:cstheme="minorHAnsi"/>
        </w:rPr>
      </w:pPr>
      <w:r>
        <w:rPr>
          <w:rFonts w:asciiTheme="minorHAnsi" w:hAnsiTheme="minorHAnsi" w:cstheme="minorHAnsi"/>
        </w:rPr>
        <w:t>Artificial-Intelligence</w:t>
      </w:r>
      <w:r w:rsidR="001C4192" w:rsidRPr="00921FF2">
        <w:rPr>
          <w:rFonts w:asciiTheme="minorHAnsi" w:hAnsiTheme="minorHAnsi" w:cstheme="minorHAnsi"/>
        </w:rPr>
        <w:t xml:space="preserve"> have been known to mirror the intellectual capacities and it has been consequently bringing a change in perspective in the social insurance area with the assistance of an improved accessibility of the medicinal services information alongside the fast movement of the examination procedure. A portion of the famous AI strategies consolidate AI techniques for the organized information, for a model ,the neural system, current profound learning alongside preparing of characteristic language for the unstructured information (</w:t>
      </w:r>
      <w:proofErr w:type="spellStart"/>
      <w:r w:rsidR="001C4192" w:rsidRPr="00921FF2">
        <w:rPr>
          <w:rFonts w:asciiTheme="minorHAnsi" w:hAnsiTheme="minorHAnsi" w:cstheme="minorHAnsi"/>
        </w:rPr>
        <w:t>Hultin</w:t>
      </w:r>
      <w:proofErr w:type="spellEnd"/>
      <w:r w:rsidR="001C4192" w:rsidRPr="00921FF2">
        <w:rPr>
          <w:rFonts w:asciiTheme="minorHAnsi" w:hAnsiTheme="minorHAnsi" w:cstheme="minorHAnsi"/>
        </w:rPr>
        <w:t xml:space="preserve"> et al., 2017).There are frequently illnesses regions, for example, nervous system science, malignant growth, etc that utilizes the advanced AI instruments. Computer based intelligence has been presented to assume a dominating job in human services just as medication because of the gigantic movement in learning calculations, figuring power just as accessibility of the enormous informational collections that are sourced either from the wearable wellbeing screens or from the clinical records. The market for medicinal services has been progressing at the pace of 40% and it is even been relied upon to reach $6.6 billion constantly 2021(Choudhury et al ., 2019).</w:t>
      </w:r>
    </w:p>
    <w:p w14:paraId="6CAF39CC" w14:textId="5413567F" w:rsidR="00D01151" w:rsidRPr="001259C0" w:rsidRDefault="00921FF2" w:rsidP="00B55612">
      <w:pPr>
        <w:spacing w:line="360" w:lineRule="auto"/>
        <w:jc w:val="both"/>
        <w:rPr>
          <w:rFonts w:asciiTheme="minorHAnsi" w:hAnsiTheme="minorHAnsi" w:cstheme="minorHAnsi"/>
          <w:color w:val="000000"/>
          <w:shd w:val="clear" w:color="auto" w:fill="FFFFFF"/>
        </w:rPr>
      </w:pPr>
      <w:r w:rsidRPr="00921FF2">
        <w:rPr>
          <w:rFonts w:asciiTheme="minorHAnsi" w:hAnsiTheme="minorHAnsi" w:cstheme="minorHAnsi"/>
        </w:rPr>
        <w:t xml:space="preserve">This investigation will along these lines investigate </w:t>
      </w:r>
      <w:r>
        <w:rPr>
          <w:rFonts w:asciiTheme="minorHAnsi" w:hAnsiTheme="minorHAnsi" w:cstheme="minorHAnsi"/>
        </w:rPr>
        <w:t>how artificial intelligence</w:t>
      </w:r>
      <w:r w:rsidRPr="00921FF2">
        <w:rPr>
          <w:rFonts w:asciiTheme="minorHAnsi" w:hAnsiTheme="minorHAnsi" w:cstheme="minorHAnsi"/>
        </w:rPr>
        <w:t xml:space="preserve"> has been </w:t>
      </w:r>
      <w:r w:rsidRPr="00921FF2">
        <w:rPr>
          <w:rFonts w:asciiTheme="minorHAnsi" w:hAnsiTheme="minorHAnsi" w:cstheme="minorHAnsi"/>
        </w:rPr>
        <w:t>moulding</w:t>
      </w:r>
      <w:r w:rsidRPr="00921FF2">
        <w:rPr>
          <w:rFonts w:asciiTheme="minorHAnsi" w:hAnsiTheme="minorHAnsi" w:cstheme="minorHAnsi"/>
        </w:rPr>
        <w:t xml:space="preserve"> the eventual fate of social insurance. The figuring power has been progressively quick and in view of the more extensive accessibility of the designs preparing units that has been making the equal handling considerably more quicker and even there are acceptable accessibility of the PC assets that are accessible in the cloud (Alexander et al., 2019). The learning calculations are in any event, getting significantly more exact and exact when they connect with the preparation information and subsequently permitting better and more profound bits of knowledge into treatment choices, diagnostics just as patient results (World Health Organization, 2018).</w:t>
      </w:r>
    </w:p>
    <w:p w14:paraId="2BAED4E5" w14:textId="77777777" w:rsidR="00D01151" w:rsidRPr="001259C0" w:rsidRDefault="00D01151" w:rsidP="00B55612">
      <w:pPr>
        <w:spacing w:line="360" w:lineRule="auto"/>
        <w:jc w:val="both"/>
        <w:rPr>
          <w:rFonts w:asciiTheme="minorHAnsi" w:hAnsiTheme="minorHAnsi" w:cstheme="minorHAnsi"/>
          <w:color w:val="000000"/>
          <w:shd w:val="clear" w:color="auto" w:fill="FFFFFF"/>
        </w:rPr>
      </w:pPr>
    </w:p>
    <w:p w14:paraId="06DC71C3" w14:textId="77777777" w:rsidR="00D01151" w:rsidRPr="001259C0" w:rsidRDefault="00D01151" w:rsidP="00B55612">
      <w:pPr>
        <w:spacing w:line="360" w:lineRule="auto"/>
        <w:jc w:val="both"/>
        <w:rPr>
          <w:rFonts w:asciiTheme="minorHAnsi" w:hAnsiTheme="minorHAnsi" w:cstheme="minorHAnsi"/>
          <w:color w:val="000000"/>
          <w:shd w:val="clear" w:color="auto" w:fill="FFFFFF"/>
        </w:rPr>
      </w:pPr>
    </w:p>
    <w:p w14:paraId="563CBDED" w14:textId="77777777" w:rsidR="00D01151" w:rsidRPr="001259C0" w:rsidRDefault="00D01151" w:rsidP="00B55612">
      <w:pPr>
        <w:spacing w:line="360" w:lineRule="auto"/>
        <w:jc w:val="both"/>
        <w:rPr>
          <w:rFonts w:asciiTheme="minorHAnsi" w:hAnsiTheme="minorHAnsi" w:cstheme="minorHAnsi"/>
        </w:rPr>
      </w:pPr>
    </w:p>
    <w:p w14:paraId="5E4EE9FA" w14:textId="77777777" w:rsidR="00C917C8" w:rsidRPr="001259C0" w:rsidRDefault="00C917C8" w:rsidP="00B55612">
      <w:pPr>
        <w:spacing w:line="360" w:lineRule="auto"/>
        <w:jc w:val="both"/>
        <w:rPr>
          <w:rFonts w:asciiTheme="minorHAnsi" w:hAnsiTheme="minorHAnsi" w:cstheme="minorHAnsi"/>
        </w:rPr>
      </w:pPr>
    </w:p>
    <w:p w14:paraId="3705C33F" w14:textId="72339FCA" w:rsidR="0068112A" w:rsidRPr="001259C0" w:rsidRDefault="0068112A" w:rsidP="00B55612">
      <w:pPr>
        <w:spacing w:line="360" w:lineRule="auto"/>
        <w:jc w:val="both"/>
        <w:rPr>
          <w:rFonts w:asciiTheme="minorHAnsi" w:hAnsiTheme="minorHAnsi" w:cstheme="minorHAnsi"/>
        </w:rPr>
      </w:pPr>
      <w:r w:rsidRPr="001259C0">
        <w:rPr>
          <w:rFonts w:asciiTheme="minorHAnsi" w:hAnsiTheme="minorHAnsi" w:cstheme="minorHAnsi"/>
        </w:rPr>
        <w:br w:type="page"/>
      </w:r>
    </w:p>
    <w:p w14:paraId="39BBF56F" w14:textId="3EF42FBE" w:rsidR="0068112A" w:rsidRPr="001259C0" w:rsidRDefault="001C4192" w:rsidP="00137DBA">
      <w:pPr>
        <w:pStyle w:val="Heading1"/>
        <w:rPr>
          <w:rFonts w:asciiTheme="minorHAnsi" w:hAnsiTheme="minorHAnsi" w:cstheme="minorHAnsi"/>
        </w:rPr>
      </w:pPr>
      <w:bookmarkStart w:id="1" w:name="_Toc48614565"/>
      <w:r>
        <w:rPr>
          <w:rFonts w:asciiTheme="minorHAnsi" w:hAnsiTheme="minorHAnsi" w:cstheme="minorHAnsi"/>
        </w:rPr>
        <w:lastRenderedPageBreak/>
        <w:t>2. Background</w:t>
      </w:r>
      <w:bookmarkEnd w:id="1"/>
    </w:p>
    <w:p w14:paraId="13700775" w14:textId="77777777" w:rsidR="001C4192" w:rsidRDefault="001C4192" w:rsidP="001C4192">
      <w:pPr>
        <w:spacing w:line="360" w:lineRule="auto"/>
        <w:jc w:val="both"/>
        <w:rPr>
          <w:rFonts w:asciiTheme="minorHAnsi" w:hAnsiTheme="minorHAnsi" w:cstheme="minorHAnsi"/>
        </w:rPr>
      </w:pPr>
      <w:r w:rsidRPr="001C4192">
        <w:rPr>
          <w:rFonts w:asciiTheme="minorHAnsi" w:hAnsiTheme="minorHAnsi" w:cstheme="minorHAnsi"/>
        </w:rPr>
        <w:t>Man-made consciousness has been a regular part of the software engineering that focuses on building up the smart machines which can fill in as people. Software engineering has been answerable for planning the calculations which thusly can be used on different applications so as to tackle diverse genuine issues and AI has been likewise equipped for utilizing such calculations that can learn, plan, see just as take care of different issues</w:t>
      </w:r>
      <w:r w:rsidRPr="001C4192">
        <w:rPr>
          <w:rFonts w:asciiTheme="minorHAnsi" w:hAnsiTheme="minorHAnsi" w:cstheme="minorHAnsi"/>
        </w:rPr>
        <w:t xml:space="preserve"> </w:t>
      </w:r>
      <w:r w:rsidR="000A5FA9" w:rsidRPr="001259C0">
        <w:rPr>
          <w:rFonts w:asciiTheme="minorHAnsi" w:hAnsiTheme="minorHAnsi" w:cstheme="minorHAnsi"/>
        </w:rPr>
        <w:t>(</w:t>
      </w:r>
      <w:proofErr w:type="spellStart"/>
      <w:r w:rsidR="000A5FA9" w:rsidRPr="001259C0">
        <w:rPr>
          <w:rFonts w:asciiTheme="minorHAnsi" w:hAnsiTheme="minorHAnsi" w:cstheme="minorHAnsi"/>
        </w:rPr>
        <w:t>Comaniciu</w:t>
      </w:r>
      <w:proofErr w:type="spellEnd"/>
      <w:r w:rsidR="000A5FA9" w:rsidRPr="001259C0">
        <w:rPr>
          <w:rFonts w:asciiTheme="minorHAnsi" w:hAnsiTheme="minorHAnsi" w:cstheme="minorHAnsi"/>
        </w:rPr>
        <w:t xml:space="preserve"> et al., 2016).</w:t>
      </w:r>
    </w:p>
    <w:p w14:paraId="3B70406B" w14:textId="77777777" w:rsidR="001C4192" w:rsidRDefault="001C4192" w:rsidP="001C4192">
      <w:pPr>
        <w:spacing w:line="360" w:lineRule="auto"/>
        <w:jc w:val="both"/>
        <w:rPr>
          <w:rFonts w:asciiTheme="minorHAnsi" w:hAnsiTheme="minorHAnsi" w:cstheme="minorHAnsi"/>
        </w:rPr>
      </w:pPr>
      <w:r w:rsidRPr="001C4192">
        <w:rPr>
          <w:rFonts w:asciiTheme="minorHAnsi" w:hAnsiTheme="minorHAnsi" w:cstheme="minorHAnsi"/>
        </w:rPr>
        <w:t>To the extent different regions of software engineering is concerned, AI is profoundly connected with the insight database framework that incorporates both social database the board and information base so as to manage any type of data that makes it simpler to store, access just as flexibly. It is additionally connected to human robot collaboration that needs a characteristic language association which thus being intervened by the regular language preparing (Radhakrishnan, 2019).This is being considered as man-made consciousness.</w:t>
      </w:r>
    </w:p>
    <w:p w14:paraId="05B1B308" w14:textId="77777777" w:rsidR="001C4192" w:rsidRDefault="001C4192" w:rsidP="001C4192">
      <w:pPr>
        <w:spacing w:line="360" w:lineRule="auto"/>
        <w:jc w:val="both"/>
        <w:rPr>
          <w:rFonts w:asciiTheme="minorHAnsi" w:hAnsiTheme="minorHAnsi" w:cstheme="minorHAnsi"/>
        </w:rPr>
      </w:pPr>
    </w:p>
    <w:p w14:paraId="7AC372D2" w14:textId="7253A973" w:rsidR="0068112A" w:rsidRPr="001259C0" w:rsidRDefault="001C4192" w:rsidP="001C4192">
      <w:pPr>
        <w:pStyle w:val="Heading1"/>
      </w:pPr>
      <w:bookmarkStart w:id="2" w:name="_Toc48614566"/>
      <w:r>
        <w:t>3</w:t>
      </w:r>
      <w:r w:rsidR="0068112A" w:rsidRPr="001259C0">
        <w:t>.Research questions and methods</w:t>
      </w:r>
      <w:bookmarkEnd w:id="2"/>
    </w:p>
    <w:p w14:paraId="1B0F5A28" w14:textId="59F3C878" w:rsidR="00E1313C" w:rsidRPr="001259C0" w:rsidRDefault="001C4192" w:rsidP="00B55612">
      <w:pPr>
        <w:spacing w:line="360" w:lineRule="auto"/>
        <w:jc w:val="both"/>
        <w:rPr>
          <w:rFonts w:asciiTheme="minorHAnsi" w:hAnsiTheme="minorHAnsi" w:cstheme="minorHAnsi"/>
          <w:b/>
          <w:bCs/>
          <w:i/>
          <w:iCs/>
        </w:rPr>
      </w:pPr>
      <w:r>
        <w:rPr>
          <w:rFonts w:asciiTheme="minorHAnsi" w:hAnsiTheme="minorHAnsi" w:cstheme="minorHAnsi"/>
        </w:rPr>
        <w:t>T</w:t>
      </w:r>
      <w:r w:rsidR="009D2E05" w:rsidRPr="001259C0">
        <w:rPr>
          <w:rFonts w:asciiTheme="minorHAnsi" w:hAnsiTheme="minorHAnsi" w:cstheme="minorHAnsi"/>
        </w:rPr>
        <w:t xml:space="preserve">he  research question is:  </w:t>
      </w:r>
      <w:r w:rsidR="009D2E05" w:rsidRPr="001259C0">
        <w:rPr>
          <w:rFonts w:asciiTheme="minorHAnsi" w:hAnsiTheme="minorHAnsi" w:cstheme="minorHAnsi"/>
          <w:b/>
          <w:bCs/>
          <w:i/>
          <w:iCs/>
        </w:rPr>
        <w:t xml:space="preserve">What is the role of artificial intelligence in shaping the future of </w:t>
      </w:r>
      <w:r w:rsidR="003F5C6B" w:rsidRPr="001259C0">
        <w:rPr>
          <w:rFonts w:asciiTheme="minorHAnsi" w:hAnsiTheme="minorHAnsi" w:cstheme="minorHAnsi"/>
          <w:b/>
          <w:bCs/>
          <w:i/>
          <w:iCs/>
        </w:rPr>
        <w:t>healthcare system?</w:t>
      </w:r>
    </w:p>
    <w:p w14:paraId="6D357153" w14:textId="62C09DA4" w:rsidR="00290CA6" w:rsidRPr="001259C0" w:rsidRDefault="001C4192" w:rsidP="00B55612">
      <w:pPr>
        <w:pStyle w:val="Heading2"/>
        <w:rPr>
          <w:rFonts w:asciiTheme="minorHAnsi" w:hAnsiTheme="minorHAnsi" w:cstheme="minorHAnsi"/>
          <w:lang w:val="en-IN" w:eastAsia="en-GB"/>
        </w:rPr>
      </w:pPr>
      <w:bookmarkStart w:id="3" w:name="_Toc48614567"/>
      <w:r>
        <w:rPr>
          <w:rFonts w:asciiTheme="minorHAnsi" w:hAnsiTheme="minorHAnsi" w:cstheme="minorHAnsi"/>
          <w:lang w:val="en-IN" w:eastAsia="en-GB"/>
        </w:rPr>
        <w:t>3</w:t>
      </w:r>
      <w:r w:rsidR="00290CA6" w:rsidRPr="001259C0">
        <w:rPr>
          <w:rFonts w:asciiTheme="minorHAnsi" w:hAnsiTheme="minorHAnsi" w:cstheme="minorHAnsi"/>
          <w:lang w:val="en-IN" w:eastAsia="en-GB"/>
        </w:rPr>
        <w:t>.</w:t>
      </w:r>
      <w:r w:rsidR="009F5B13" w:rsidRPr="001259C0">
        <w:rPr>
          <w:rFonts w:asciiTheme="minorHAnsi" w:hAnsiTheme="minorHAnsi" w:cstheme="minorHAnsi"/>
          <w:lang w:val="en-IN" w:eastAsia="en-GB"/>
        </w:rPr>
        <w:t xml:space="preserve">1 </w:t>
      </w:r>
      <w:r w:rsidR="00290CA6" w:rsidRPr="001259C0">
        <w:rPr>
          <w:rFonts w:asciiTheme="minorHAnsi" w:hAnsiTheme="minorHAnsi" w:cstheme="minorHAnsi"/>
          <w:lang w:val="en-IN" w:eastAsia="en-GB"/>
        </w:rPr>
        <w:t>Research Approach</w:t>
      </w:r>
      <w:bookmarkEnd w:id="3"/>
    </w:p>
    <w:p w14:paraId="4C74A24F" w14:textId="3DF91C67" w:rsidR="004301F7" w:rsidRPr="001259C0" w:rsidRDefault="001C4192" w:rsidP="00B55612">
      <w:pPr>
        <w:spacing w:line="360" w:lineRule="auto"/>
        <w:jc w:val="both"/>
        <w:rPr>
          <w:rFonts w:asciiTheme="minorHAnsi" w:hAnsiTheme="minorHAnsi" w:cstheme="minorHAnsi"/>
        </w:rPr>
      </w:pPr>
      <w:r w:rsidRPr="001C4192">
        <w:rPr>
          <w:rFonts w:asciiTheme="minorHAnsi" w:hAnsiTheme="minorHAnsi" w:cstheme="minorHAnsi"/>
        </w:rPr>
        <w:t>An examination approach can be either deductive or inductive. The deductive methodology starts with the general and moves towards explicit and along these lines it will be more suitable to utilize this methodology in this investigation since it will be more reasonable to begin with focusing on the job of man-made consciousness and afterward proceeding onward to the particular part of how it impacts the eventual fate of the social insurance framework. The deductive methodology will be profoundly compelling in utilizing the current models and speculations in order to comprehend the viability of man-made brainpower on the human services range</w:t>
      </w:r>
      <w:r w:rsidRPr="001C4192">
        <w:rPr>
          <w:rFonts w:asciiTheme="minorHAnsi" w:hAnsiTheme="minorHAnsi" w:cstheme="minorHAnsi"/>
        </w:rPr>
        <w:t xml:space="preserve"> </w:t>
      </w:r>
      <w:r w:rsidR="000A5FA9" w:rsidRPr="001259C0">
        <w:rPr>
          <w:rFonts w:asciiTheme="minorHAnsi" w:hAnsiTheme="minorHAnsi" w:cstheme="minorHAnsi"/>
          <w:shd w:val="clear" w:color="auto" w:fill="FFFFFF"/>
        </w:rPr>
        <w:t>(</w:t>
      </w:r>
      <w:proofErr w:type="spellStart"/>
      <w:r w:rsidR="000A5FA9" w:rsidRPr="001259C0">
        <w:rPr>
          <w:rFonts w:asciiTheme="minorHAnsi" w:hAnsiTheme="minorHAnsi" w:cstheme="minorHAnsi"/>
          <w:shd w:val="clear" w:color="auto" w:fill="FFFFFF"/>
        </w:rPr>
        <w:t>Taherdoost</w:t>
      </w:r>
      <w:proofErr w:type="spellEnd"/>
      <w:r w:rsidR="000A5FA9" w:rsidRPr="001259C0">
        <w:rPr>
          <w:rFonts w:asciiTheme="minorHAnsi" w:hAnsiTheme="minorHAnsi" w:cstheme="minorHAnsi"/>
          <w:shd w:val="clear" w:color="auto" w:fill="FFFFFF"/>
        </w:rPr>
        <w:t>, 2016).</w:t>
      </w:r>
    </w:p>
    <w:p w14:paraId="2E24356C" w14:textId="6B37BCCB" w:rsidR="00290CA6" w:rsidRPr="001259C0" w:rsidRDefault="001C4192" w:rsidP="00B55612">
      <w:pPr>
        <w:pStyle w:val="Heading2"/>
        <w:rPr>
          <w:rFonts w:asciiTheme="minorHAnsi" w:hAnsiTheme="minorHAnsi" w:cstheme="minorHAnsi"/>
          <w:lang w:val="en-IN" w:eastAsia="en-GB"/>
        </w:rPr>
      </w:pPr>
      <w:bookmarkStart w:id="4" w:name="_Toc48614568"/>
      <w:r>
        <w:rPr>
          <w:rFonts w:asciiTheme="minorHAnsi" w:hAnsiTheme="minorHAnsi" w:cstheme="minorHAnsi"/>
          <w:lang w:val="en-IN" w:eastAsia="en-GB"/>
        </w:rPr>
        <w:t>3</w:t>
      </w:r>
      <w:r w:rsidR="00290CA6" w:rsidRPr="001259C0">
        <w:rPr>
          <w:rFonts w:asciiTheme="minorHAnsi" w:hAnsiTheme="minorHAnsi" w:cstheme="minorHAnsi"/>
          <w:lang w:val="en-IN" w:eastAsia="en-GB"/>
        </w:rPr>
        <w:t>.</w:t>
      </w:r>
      <w:r w:rsidR="009F5B13" w:rsidRPr="001259C0">
        <w:rPr>
          <w:rFonts w:asciiTheme="minorHAnsi" w:hAnsiTheme="minorHAnsi" w:cstheme="minorHAnsi"/>
          <w:lang w:val="en-IN" w:eastAsia="en-GB"/>
        </w:rPr>
        <w:t xml:space="preserve">2 </w:t>
      </w:r>
      <w:r w:rsidR="00290CA6" w:rsidRPr="001259C0">
        <w:rPr>
          <w:rFonts w:asciiTheme="minorHAnsi" w:hAnsiTheme="minorHAnsi" w:cstheme="minorHAnsi"/>
          <w:lang w:val="en-IN" w:eastAsia="en-GB"/>
        </w:rPr>
        <w:t>Data Collection Methods</w:t>
      </w:r>
      <w:bookmarkEnd w:id="4"/>
    </w:p>
    <w:p w14:paraId="22946A2F" w14:textId="5734138F" w:rsidR="00886112" w:rsidRPr="001259C0" w:rsidRDefault="001C4192" w:rsidP="00B55612">
      <w:pPr>
        <w:spacing w:line="360" w:lineRule="auto"/>
        <w:jc w:val="both"/>
        <w:rPr>
          <w:rFonts w:asciiTheme="minorHAnsi" w:hAnsiTheme="minorHAnsi" w:cstheme="minorHAnsi"/>
        </w:rPr>
      </w:pPr>
      <w:r w:rsidRPr="001C4192">
        <w:rPr>
          <w:rFonts w:asciiTheme="minorHAnsi" w:hAnsiTheme="minorHAnsi" w:cstheme="minorHAnsi"/>
          <w:shd w:val="clear" w:color="auto" w:fill="FFFFFF"/>
        </w:rPr>
        <w:t>An examination study</w:t>
      </w:r>
      <w:r w:rsidRPr="001C4192">
        <w:rPr>
          <w:rFonts w:asciiTheme="minorHAnsi" w:hAnsiTheme="minorHAnsi" w:cstheme="minorHAnsi"/>
          <w:shd w:val="clear" w:color="auto" w:fill="FFFFFF"/>
        </w:rPr>
        <w:t xml:space="preserve"> needs to embrace an appropriate information assortment strategies that can help in doing this investigation in the most ideal way. The information assortment technique can be both essential and optional (</w:t>
      </w:r>
      <w:proofErr w:type="spellStart"/>
      <w:r w:rsidRPr="001C4192">
        <w:rPr>
          <w:rFonts w:asciiTheme="minorHAnsi" w:hAnsiTheme="minorHAnsi" w:cstheme="minorHAnsi"/>
          <w:shd w:val="clear" w:color="auto" w:fill="FFFFFF"/>
        </w:rPr>
        <w:t>Taherdoost</w:t>
      </w:r>
      <w:proofErr w:type="spellEnd"/>
      <w:r w:rsidRPr="001C4192">
        <w:rPr>
          <w:rFonts w:asciiTheme="minorHAnsi" w:hAnsiTheme="minorHAnsi" w:cstheme="minorHAnsi"/>
          <w:shd w:val="clear" w:color="auto" w:fill="FFFFFF"/>
        </w:rPr>
        <w:t xml:space="preserve">, 2016).The essential information can be either subjective or quantitative. The quantitative information can be gathered with </w:t>
      </w:r>
      <w:r w:rsidRPr="001C4192">
        <w:rPr>
          <w:rFonts w:asciiTheme="minorHAnsi" w:hAnsiTheme="minorHAnsi" w:cstheme="minorHAnsi"/>
          <w:shd w:val="clear" w:color="auto" w:fill="FFFFFF"/>
        </w:rPr>
        <w:lastRenderedPageBreak/>
        <w:t xml:space="preserve">the assistance of review while the subjective information can be gathered with the assistance of meetings. The auxiliary information can be gathered from legitimate articles, diaries, government sites, etc. </w:t>
      </w:r>
      <w:r w:rsidRPr="001C4192">
        <w:rPr>
          <w:rFonts w:asciiTheme="minorHAnsi" w:hAnsiTheme="minorHAnsi" w:cstheme="minorHAnsi"/>
          <w:shd w:val="clear" w:color="auto" w:fill="FFFFFF"/>
        </w:rPr>
        <w:t>To</w:t>
      </w:r>
      <w:r w:rsidRPr="001C4192">
        <w:rPr>
          <w:rFonts w:asciiTheme="minorHAnsi" w:hAnsiTheme="minorHAnsi" w:cstheme="minorHAnsi"/>
          <w:shd w:val="clear" w:color="auto" w:fill="FFFFFF"/>
        </w:rPr>
        <w:t xml:space="preserve"> see how man-made consciousness has been </w:t>
      </w:r>
      <w:r w:rsidRPr="001C4192">
        <w:rPr>
          <w:rFonts w:asciiTheme="minorHAnsi" w:hAnsiTheme="minorHAnsi" w:cstheme="minorHAnsi"/>
          <w:shd w:val="clear" w:color="auto" w:fill="FFFFFF"/>
        </w:rPr>
        <w:t>moulding</w:t>
      </w:r>
      <w:r w:rsidRPr="001C4192">
        <w:rPr>
          <w:rFonts w:asciiTheme="minorHAnsi" w:hAnsiTheme="minorHAnsi" w:cstheme="minorHAnsi"/>
          <w:shd w:val="clear" w:color="auto" w:fill="FFFFFF"/>
        </w:rPr>
        <w:t xml:space="preserve"> the </w:t>
      </w:r>
      <w:r w:rsidRPr="001C4192">
        <w:rPr>
          <w:rFonts w:asciiTheme="minorHAnsi" w:hAnsiTheme="minorHAnsi" w:cstheme="minorHAnsi"/>
          <w:shd w:val="clear" w:color="auto" w:fill="FFFFFF"/>
        </w:rPr>
        <w:t>way</w:t>
      </w:r>
      <w:r w:rsidRPr="001C4192">
        <w:rPr>
          <w:rFonts w:asciiTheme="minorHAnsi" w:hAnsiTheme="minorHAnsi" w:cstheme="minorHAnsi"/>
          <w:shd w:val="clear" w:color="auto" w:fill="FFFFFF"/>
        </w:rPr>
        <w:t xml:space="preserve"> social insurance industry capacities, undertaking a review just as a meeting can be the most ideal approach to accumulate sensible and on-ground data. Accordingly, the investigation will direct a study and it will be compelling in social occasion the factual data and achieve an exact outcome</w:t>
      </w:r>
      <w:r w:rsidR="000A5FA9" w:rsidRPr="001259C0">
        <w:rPr>
          <w:rFonts w:asciiTheme="minorHAnsi" w:hAnsiTheme="minorHAnsi" w:cstheme="minorHAnsi"/>
          <w:shd w:val="clear" w:color="auto" w:fill="FFFFFF"/>
        </w:rPr>
        <w:t xml:space="preserve"> (</w:t>
      </w:r>
      <w:proofErr w:type="spellStart"/>
      <w:r w:rsidR="000A5FA9" w:rsidRPr="001259C0">
        <w:rPr>
          <w:rFonts w:asciiTheme="minorHAnsi" w:hAnsiTheme="minorHAnsi" w:cstheme="minorHAnsi"/>
          <w:shd w:val="clear" w:color="auto" w:fill="FFFFFF"/>
        </w:rPr>
        <w:t>Hadi</w:t>
      </w:r>
      <w:proofErr w:type="spellEnd"/>
      <w:r w:rsidR="000A5FA9" w:rsidRPr="001259C0">
        <w:rPr>
          <w:rFonts w:asciiTheme="minorHAnsi" w:hAnsiTheme="minorHAnsi" w:cstheme="minorHAnsi"/>
          <w:shd w:val="clear" w:color="auto" w:fill="FFFFFF"/>
        </w:rPr>
        <w:t xml:space="preserve"> and Closs,2016).</w:t>
      </w:r>
      <w:r w:rsidR="00CF15D9" w:rsidRPr="001259C0">
        <w:rPr>
          <w:rFonts w:asciiTheme="minorHAnsi" w:hAnsiTheme="minorHAnsi" w:cstheme="minorHAnsi"/>
        </w:rPr>
        <w:t xml:space="preserve"> </w:t>
      </w:r>
    </w:p>
    <w:p w14:paraId="7B5960C4" w14:textId="00B8E172" w:rsidR="00290CA6" w:rsidRPr="001259C0" w:rsidRDefault="001C4192" w:rsidP="00B55612">
      <w:pPr>
        <w:pStyle w:val="Heading2"/>
        <w:rPr>
          <w:rFonts w:asciiTheme="minorHAnsi" w:hAnsiTheme="minorHAnsi" w:cstheme="minorHAnsi"/>
          <w:lang w:val="en-IN" w:eastAsia="en-GB"/>
        </w:rPr>
      </w:pPr>
      <w:bookmarkStart w:id="5" w:name="_Toc48614569"/>
      <w:r>
        <w:rPr>
          <w:rFonts w:asciiTheme="minorHAnsi" w:hAnsiTheme="minorHAnsi" w:cstheme="minorHAnsi"/>
          <w:lang w:val="en-IN" w:eastAsia="en-GB"/>
        </w:rPr>
        <w:t>3</w:t>
      </w:r>
      <w:r w:rsidR="00290CA6" w:rsidRPr="001259C0">
        <w:rPr>
          <w:rFonts w:asciiTheme="minorHAnsi" w:hAnsiTheme="minorHAnsi" w:cstheme="minorHAnsi"/>
          <w:lang w:val="en-IN" w:eastAsia="en-GB"/>
        </w:rPr>
        <w:t>.</w:t>
      </w:r>
      <w:r w:rsidR="009F5B13" w:rsidRPr="001259C0">
        <w:rPr>
          <w:rFonts w:asciiTheme="minorHAnsi" w:hAnsiTheme="minorHAnsi" w:cstheme="minorHAnsi"/>
          <w:lang w:val="en-IN" w:eastAsia="en-GB"/>
        </w:rPr>
        <w:t xml:space="preserve">3 </w:t>
      </w:r>
      <w:r w:rsidR="00290CA6" w:rsidRPr="001259C0">
        <w:rPr>
          <w:rFonts w:asciiTheme="minorHAnsi" w:hAnsiTheme="minorHAnsi" w:cstheme="minorHAnsi"/>
          <w:lang w:val="en-IN" w:eastAsia="en-GB"/>
        </w:rPr>
        <w:t>Data Analysis</w:t>
      </w:r>
      <w:bookmarkEnd w:id="5"/>
    </w:p>
    <w:p w14:paraId="591B7FA4" w14:textId="72449247" w:rsidR="004B5199" w:rsidRPr="001259C0" w:rsidRDefault="001C4192" w:rsidP="00B55612">
      <w:pPr>
        <w:spacing w:line="360" w:lineRule="auto"/>
        <w:jc w:val="both"/>
        <w:rPr>
          <w:rFonts w:asciiTheme="minorHAnsi" w:hAnsiTheme="minorHAnsi" w:cstheme="minorHAnsi"/>
        </w:rPr>
      </w:pPr>
      <w:r>
        <w:rPr>
          <w:rFonts w:asciiTheme="minorHAnsi" w:hAnsiTheme="minorHAnsi" w:cstheme="minorHAnsi"/>
        </w:rPr>
        <w:t>T</w:t>
      </w:r>
      <w:r w:rsidRPr="001C4192">
        <w:rPr>
          <w:rFonts w:asciiTheme="minorHAnsi" w:hAnsiTheme="minorHAnsi" w:cstheme="minorHAnsi"/>
        </w:rPr>
        <w:t>he examination can investigate the information with the assistance of SPSS programming that can interpret and control the study information. In addition, with the assistance of relapse examination the connection between the factors can be very much broke down. Since the theme is worried about the fate of the social insurance framework , the information examination dependent on relapse will give such sort of factual computation that gives the organizations an approach to see what's to come</w:t>
      </w:r>
      <w:r w:rsidRPr="001C4192">
        <w:rPr>
          <w:rFonts w:asciiTheme="minorHAnsi" w:hAnsiTheme="minorHAnsi" w:cstheme="minorHAnsi"/>
        </w:rPr>
        <w:t xml:space="preserve"> </w:t>
      </w:r>
      <w:r w:rsidR="000A5FA9" w:rsidRPr="001259C0">
        <w:rPr>
          <w:rFonts w:asciiTheme="minorHAnsi" w:hAnsiTheme="minorHAnsi" w:cstheme="minorHAnsi"/>
        </w:rPr>
        <w:t>(</w:t>
      </w:r>
      <w:r w:rsidR="000A5FA9" w:rsidRPr="001259C0">
        <w:rPr>
          <w:rFonts w:asciiTheme="minorHAnsi" w:hAnsiTheme="minorHAnsi" w:cstheme="minorHAnsi"/>
          <w:shd w:val="clear" w:color="auto" w:fill="FFFFFF"/>
        </w:rPr>
        <w:t>Cuervo‐</w:t>
      </w:r>
      <w:proofErr w:type="spellStart"/>
      <w:r w:rsidR="000A5FA9" w:rsidRPr="001259C0">
        <w:rPr>
          <w:rFonts w:asciiTheme="minorHAnsi" w:hAnsiTheme="minorHAnsi" w:cstheme="minorHAnsi"/>
          <w:shd w:val="clear" w:color="auto" w:fill="FFFFFF"/>
        </w:rPr>
        <w:t>Cazurra</w:t>
      </w:r>
      <w:proofErr w:type="spellEnd"/>
      <w:r w:rsidR="000A5FA9" w:rsidRPr="001259C0">
        <w:rPr>
          <w:rFonts w:asciiTheme="minorHAnsi" w:hAnsiTheme="minorHAnsi" w:cstheme="minorHAnsi"/>
          <w:shd w:val="clear" w:color="auto" w:fill="FFFFFF"/>
        </w:rPr>
        <w:t xml:space="preserve"> </w:t>
      </w:r>
      <w:r w:rsidR="000A5FA9" w:rsidRPr="001259C0">
        <w:rPr>
          <w:rFonts w:asciiTheme="minorHAnsi" w:hAnsiTheme="minorHAnsi" w:cstheme="minorHAnsi"/>
          <w:i/>
          <w:iCs/>
          <w:shd w:val="clear" w:color="auto" w:fill="FFFFFF"/>
        </w:rPr>
        <w:t>et al.,</w:t>
      </w:r>
      <w:r w:rsidR="000A5FA9" w:rsidRPr="001259C0">
        <w:rPr>
          <w:rFonts w:asciiTheme="minorHAnsi" w:hAnsiTheme="minorHAnsi" w:cstheme="minorHAnsi"/>
          <w:shd w:val="clear" w:color="auto" w:fill="FFFFFF"/>
        </w:rPr>
        <w:t xml:space="preserve"> 2017).</w:t>
      </w:r>
    </w:p>
    <w:p w14:paraId="275A2DBD" w14:textId="2C839F3E" w:rsidR="00FA07C9" w:rsidRPr="001259C0" w:rsidRDefault="001C4192" w:rsidP="00B55612">
      <w:pPr>
        <w:pStyle w:val="Heading2"/>
        <w:rPr>
          <w:rFonts w:asciiTheme="minorHAnsi" w:hAnsiTheme="minorHAnsi" w:cstheme="minorHAnsi"/>
          <w:lang w:val="en-IN" w:eastAsia="en-GB"/>
        </w:rPr>
      </w:pPr>
      <w:bookmarkStart w:id="6" w:name="_Toc48614570"/>
      <w:r>
        <w:rPr>
          <w:rFonts w:asciiTheme="minorHAnsi" w:hAnsiTheme="minorHAnsi" w:cstheme="minorHAnsi"/>
          <w:lang w:val="en-IN" w:eastAsia="en-GB"/>
        </w:rPr>
        <w:t>3</w:t>
      </w:r>
      <w:r w:rsidR="00290CA6" w:rsidRPr="001259C0">
        <w:rPr>
          <w:rFonts w:asciiTheme="minorHAnsi" w:hAnsiTheme="minorHAnsi" w:cstheme="minorHAnsi"/>
          <w:lang w:val="en-IN" w:eastAsia="en-GB"/>
        </w:rPr>
        <w:t>.</w:t>
      </w:r>
      <w:r w:rsidR="009F5B13" w:rsidRPr="001259C0">
        <w:rPr>
          <w:rFonts w:asciiTheme="minorHAnsi" w:hAnsiTheme="minorHAnsi" w:cstheme="minorHAnsi"/>
          <w:lang w:val="en-IN" w:eastAsia="en-GB"/>
        </w:rPr>
        <w:t xml:space="preserve">4 </w:t>
      </w:r>
      <w:r w:rsidR="00290CA6" w:rsidRPr="001259C0">
        <w:rPr>
          <w:rFonts w:asciiTheme="minorHAnsi" w:hAnsiTheme="minorHAnsi" w:cstheme="minorHAnsi"/>
          <w:lang w:val="en-IN" w:eastAsia="en-GB"/>
        </w:rPr>
        <w:t>Sample size</w:t>
      </w:r>
      <w:bookmarkEnd w:id="6"/>
    </w:p>
    <w:p w14:paraId="09597C74" w14:textId="2385F365" w:rsidR="004B5199" w:rsidRPr="001259C0" w:rsidRDefault="001C4192" w:rsidP="00B55612">
      <w:pPr>
        <w:spacing w:line="360" w:lineRule="auto"/>
        <w:jc w:val="both"/>
        <w:rPr>
          <w:rFonts w:asciiTheme="minorHAnsi" w:hAnsiTheme="minorHAnsi" w:cstheme="minorHAnsi"/>
        </w:rPr>
      </w:pPr>
      <w:r w:rsidRPr="001C4192">
        <w:rPr>
          <w:rFonts w:asciiTheme="minorHAnsi" w:hAnsiTheme="minorHAnsi" w:cstheme="minorHAnsi"/>
        </w:rPr>
        <w:t xml:space="preserve">The investigation will review 20 respondents who work in the </w:t>
      </w:r>
      <w:r>
        <w:rPr>
          <w:rFonts w:asciiTheme="minorHAnsi" w:hAnsiTheme="minorHAnsi" w:cstheme="minorHAnsi"/>
        </w:rPr>
        <w:t>pathological</w:t>
      </w:r>
      <w:r w:rsidRPr="001C4192">
        <w:rPr>
          <w:rFonts w:asciiTheme="minorHAnsi" w:hAnsiTheme="minorHAnsi" w:cstheme="minorHAnsi"/>
        </w:rPr>
        <w:t xml:space="preserve"> branch of </w:t>
      </w:r>
      <w:proofErr w:type="spellStart"/>
      <w:r w:rsidRPr="001C4192">
        <w:rPr>
          <w:rFonts w:asciiTheme="minorHAnsi" w:hAnsiTheme="minorHAnsi" w:cstheme="minorHAnsi"/>
        </w:rPr>
        <w:t>Barts</w:t>
      </w:r>
      <w:proofErr w:type="spellEnd"/>
      <w:r w:rsidRPr="001C4192">
        <w:rPr>
          <w:rFonts w:asciiTheme="minorHAnsi" w:hAnsiTheme="minorHAnsi" w:cstheme="minorHAnsi"/>
        </w:rPr>
        <w:t xml:space="preserve"> Health NHS Trust </w:t>
      </w:r>
      <w:r w:rsidRPr="001C4192">
        <w:rPr>
          <w:rFonts w:asciiTheme="minorHAnsi" w:hAnsiTheme="minorHAnsi" w:cstheme="minorHAnsi"/>
        </w:rPr>
        <w:t>to</w:t>
      </w:r>
      <w:r w:rsidRPr="001C4192">
        <w:rPr>
          <w:rFonts w:asciiTheme="minorHAnsi" w:hAnsiTheme="minorHAnsi" w:cstheme="minorHAnsi"/>
        </w:rPr>
        <w:t xml:space="preserve"> see how man-made reasoning has been affecting the </w:t>
      </w:r>
      <w:r w:rsidRPr="001C4192">
        <w:rPr>
          <w:rFonts w:asciiTheme="minorHAnsi" w:hAnsiTheme="minorHAnsi" w:cstheme="minorHAnsi"/>
        </w:rPr>
        <w:t>way</w:t>
      </w:r>
      <w:r w:rsidRPr="001C4192">
        <w:rPr>
          <w:rFonts w:asciiTheme="minorHAnsi" w:hAnsiTheme="minorHAnsi" w:cstheme="minorHAnsi"/>
        </w:rPr>
        <w:t xml:space="preserve"> they work in their expert field. The study polls will be sent on the virtual stage and an online study will be done due to the pandemic flare-up of COVID 19. Aside from this, 2 of the overall experts working there will likewise met and a telephonic meeting will be masterminded taking a note of their perspectives and suppositions</w:t>
      </w:r>
      <w:r w:rsidR="009B6717" w:rsidRPr="001259C0">
        <w:rPr>
          <w:rFonts w:asciiTheme="minorHAnsi" w:hAnsiTheme="minorHAnsi" w:cstheme="minorHAnsi"/>
        </w:rPr>
        <w:t>.</w:t>
      </w:r>
    </w:p>
    <w:p w14:paraId="28D00734" w14:textId="77777777" w:rsidR="009F5B13" w:rsidRPr="001259C0" w:rsidRDefault="009F5B13" w:rsidP="008D5509">
      <w:pPr>
        <w:spacing w:line="360" w:lineRule="auto"/>
        <w:jc w:val="both"/>
        <w:rPr>
          <w:rFonts w:asciiTheme="minorHAnsi" w:hAnsiTheme="minorHAnsi" w:cstheme="minorHAnsi"/>
          <w:b/>
          <w:bCs/>
        </w:rPr>
      </w:pPr>
    </w:p>
    <w:p w14:paraId="5C2347FD" w14:textId="77777777" w:rsidR="00A7067B" w:rsidRPr="001259C0" w:rsidRDefault="00A7067B" w:rsidP="008D5509">
      <w:pPr>
        <w:spacing w:line="360" w:lineRule="auto"/>
        <w:jc w:val="both"/>
        <w:rPr>
          <w:rFonts w:asciiTheme="minorHAnsi" w:hAnsiTheme="minorHAnsi" w:cstheme="minorHAnsi"/>
          <w:b/>
          <w:bCs/>
        </w:rPr>
      </w:pPr>
    </w:p>
    <w:p w14:paraId="0557C3E7" w14:textId="019D40E6" w:rsidR="000A1A81" w:rsidRPr="001259C0" w:rsidRDefault="000A1A81" w:rsidP="008D5509">
      <w:pPr>
        <w:spacing w:line="360" w:lineRule="auto"/>
        <w:jc w:val="both"/>
        <w:rPr>
          <w:rFonts w:asciiTheme="minorHAnsi" w:eastAsiaTheme="majorEastAsia" w:hAnsiTheme="minorHAnsi" w:cstheme="minorHAnsi"/>
          <w:bCs/>
          <w:color w:val="000000" w:themeColor="text1"/>
          <w:szCs w:val="26"/>
        </w:rPr>
      </w:pPr>
      <w:r w:rsidRPr="001259C0">
        <w:rPr>
          <w:rFonts w:asciiTheme="minorHAnsi" w:hAnsiTheme="minorHAnsi" w:cstheme="minorHAnsi"/>
          <w:b/>
          <w:bCs/>
        </w:rPr>
        <w:br w:type="page"/>
      </w:r>
    </w:p>
    <w:p w14:paraId="515A60C6" w14:textId="77853CDF" w:rsidR="00290CA6" w:rsidRPr="001259C0" w:rsidRDefault="000A1A81" w:rsidP="00137DBA">
      <w:pPr>
        <w:pStyle w:val="Heading1"/>
        <w:rPr>
          <w:rFonts w:asciiTheme="minorHAnsi" w:hAnsiTheme="minorHAnsi" w:cstheme="minorHAnsi"/>
        </w:rPr>
      </w:pPr>
      <w:bookmarkStart w:id="7" w:name="_Toc48614571"/>
      <w:r w:rsidRPr="001259C0">
        <w:rPr>
          <w:rFonts w:asciiTheme="minorHAnsi" w:hAnsiTheme="minorHAnsi" w:cstheme="minorHAnsi"/>
        </w:rPr>
        <w:lastRenderedPageBreak/>
        <w:t>References</w:t>
      </w:r>
      <w:bookmarkEnd w:id="7"/>
    </w:p>
    <w:p w14:paraId="02C5D88D" w14:textId="5A9FCE2C" w:rsidR="001D1B42" w:rsidRPr="001259C0" w:rsidRDefault="001D1B42" w:rsidP="00B55612">
      <w:pPr>
        <w:spacing w:line="360" w:lineRule="auto"/>
        <w:jc w:val="both"/>
        <w:rPr>
          <w:rFonts w:asciiTheme="minorHAnsi" w:hAnsiTheme="minorHAnsi" w:cstheme="minorHAnsi"/>
          <w:shd w:val="clear" w:color="auto" w:fill="FFFFFF"/>
        </w:rPr>
      </w:pPr>
      <w:r w:rsidRPr="001259C0">
        <w:rPr>
          <w:rFonts w:asciiTheme="minorHAnsi" w:hAnsiTheme="minorHAnsi" w:cstheme="minorHAnsi"/>
          <w:shd w:val="clear" w:color="auto" w:fill="FFFFFF"/>
        </w:rPr>
        <w:t xml:space="preserve">Alexander, A., McGill, M., </w:t>
      </w:r>
      <w:proofErr w:type="spellStart"/>
      <w:r w:rsidRPr="001259C0">
        <w:rPr>
          <w:rFonts w:asciiTheme="minorHAnsi" w:hAnsiTheme="minorHAnsi" w:cstheme="minorHAnsi"/>
          <w:shd w:val="clear" w:color="auto" w:fill="FFFFFF"/>
        </w:rPr>
        <w:t>Tarasova</w:t>
      </w:r>
      <w:proofErr w:type="spellEnd"/>
      <w:r w:rsidRPr="001259C0">
        <w:rPr>
          <w:rFonts w:asciiTheme="minorHAnsi" w:hAnsiTheme="minorHAnsi" w:cstheme="minorHAnsi"/>
          <w:shd w:val="clear" w:color="auto" w:fill="FFFFFF"/>
        </w:rPr>
        <w:t xml:space="preserve">, A., Ferreira, C. and </w:t>
      </w:r>
      <w:proofErr w:type="spellStart"/>
      <w:r w:rsidRPr="001259C0">
        <w:rPr>
          <w:rFonts w:asciiTheme="minorHAnsi" w:hAnsiTheme="minorHAnsi" w:cstheme="minorHAnsi"/>
          <w:shd w:val="clear" w:color="auto" w:fill="FFFFFF"/>
        </w:rPr>
        <w:t>Zurkiya</w:t>
      </w:r>
      <w:proofErr w:type="spellEnd"/>
      <w:r w:rsidRPr="001259C0">
        <w:rPr>
          <w:rFonts w:asciiTheme="minorHAnsi" w:hAnsiTheme="minorHAnsi" w:cstheme="minorHAnsi"/>
          <w:shd w:val="clear" w:color="auto" w:fill="FFFFFF"/>
        </w:rPr>
        <w:t>, D., 2019. Scanning the future of medical imaging. </w:t>
      </w:r>
      <w:r w:rsidRPr="001259C0">
        <w:rPr>
          <w:rFonts w:asciiTheme="minorHAnsi" w:hAnsiTheme="minorHAnsi" w:cstheme="minorHAnsi"/>
          <w:i/>
          <w:iCs/>
          <w:shd w:val="clear" w:color="auto" w:fill="FFFFFF"/>
        </w:rPr>
        <w:t>Journal of the American College of Radiology</w:t>
      </w:r>
      <w:r w:rsidRPr="001259C0">
        <w:rPr>
          <w:rFonts w:asciiTheme="minorHAnsi" w:hAnsiTheme="minorHAnsi" w:cstheme="minorHAnsi"/>
          <w:shd w:val="clear" w:color="auto" w:fill="FFFFFF"/>
        </w:rPr>
        <w:t>, </w:t>
      </w:r>
      <w:r w:rsidRPr="001259C0">
        <w:rPr>
          <w:rFonts w:asciiTheme="minorHAnsi" w:hAnsiTheme="minorHAnsi" w:cstheme="minorHAnsi"/>
          <w:i/>
          <w:iCs/>
          <w:shd w:val="clear" w:color="auto" w:fill="FFFFFF"/>
        </w:rPr>
        <w:t>16</w:t>
      </w:r>
      <w:r w:rsidRPr="001259C0">
        <w:rPr>
          <w:rFonts w:asciiTheme="minorHAnsi" w:hAnsiTheme="minorHAnsi" w:cstheme="minorHAnsi"/>
          <w:shd w:val="clear" w:color="auto" w:fill="FFFFFF"/>
        </w:rPr>
        <w:t>(4), pp.501-507.</w:t>
      </w:r>
    </w:p>
    <w:p w14:paraId="3FB566D8" w14:textId="77777777" w:rsidR="00EE1D61" w:rsidRPr="001259C0" w:rsidRDefault="00EE1D61" w:rsidP="00B55612">
      <w:pPr>
        <w:spacing w:line="360" w:lineRule="auto"/>
        <w:jc w:val="both"/>
        <w:rPr>
          <w:rFonts w:asciiTheme="minorHAnsi" w:hAnsiTheme="minorHAnsi" w:cstheme="minorHAnsi"/>
        </w:rPr>
      </w:pPr>
    </w:p>
    <w:p w14:paraId="7B114953" w14:textId="2D3745C9" w:rsidR="001D1B42" w:rsidRPr="001259C0" w:rsidRDefault="001D1B42" w:rsidP="00B55612">
      <w:pPr>
        <w:spacing w:line="360" w:lineRule="auto"/>
        <w:jc w:val="both"/>
        <w:rPr>
          <w:rFonts w:asciiTheme="minorHAnsi" w:hAnsiTheme="minorHAnsi" w:cstheme="minorHAnsi"/>
          <w:shd w:val="clear" w:color="auto" w:fill="FFFFFF"/>
        </w:rPr>
      </w:pPr>
      <w:r w:rsidRPr="001259C0">
        <w:rPr>
          <w:rFonts w:asciiTheme="minorHAnsi" w:hAnsiTheme="minorHAnsi" w:cstheme="minorHAnsi"/>
          <w:shd w:val="clear" w:color="auto" w:fill="FFFFFF"/>
        </w:rPr>
        <w:t xml:space="preserve">Asan, O., </w:t>
      </w:r>
      <w:proofErr w:type="spellStart"/>
      <w:r w:rsidRPr="001259C0">
        <w:rPr>
          <w:rFonts w:asciiTheme="minorHAnsi" w:hAnsiTheme="minorHAnsi" w:cstheme="minorHAnsi"/>
          <w:shd w:val="clear" w:color="auto" w:fill="FFFFFF"/>
        </w:rPr>
        <w:t>Bayrak</w:t>
      </w:r>
      <w:proofErr w:type="spellEnd"/>
      <w:r w:rsidRPr="001259C0">
        <w:rPr>
          <w:rFonts w:asciiTheme="minorHAnsi" w:hAnsiTheme="minorHAnsi" w:cstheme="minorHAnsi"/>
          <w:shd w:val="clear" w:color="auto" w:fill="FFFFFF"/>
        </w:rPr>
        <w:t>, A.E. and Choudhury, A., 2020. Artificial Intelligence and Human Trust in Healthcare: Focus on Clinicians. </w:t>
      </w:r>
      <w:r w:rsidRPr="001259C0">
        <w:rPr>
          <w:rFonts w:asciiTheme="minorHAnsi" w:hAnsiTheme="minorHAnsi" w:cstheme="minorHAnsi"/>
          <w:i/>
          <w:iCs/>
          <w:shd w:val="clear" w:color="auto" w:fill="FFFFFF"/>
        </w:rPr>
        <w:t>Journal of Medical Internet Research</w:t>
      </w:r>
      <w:r w:rsidRPr="001259C0">
        <w:rPr>
          <w:rFonts w:asciiTheme="minorHAnsi" w:hAnsiTheme="minorHAnsi" w:cstheme="minorHAnsi"/>
          <w:shd w:val="clear" w:color="auto" w:fill="FFFFFF"/>
        </w:rPr>
        <w:t>, </w:t>
      </w:r>
      <w:r w:rsidRPr="001259C0">
        <w:rPr>
          <w:rFonts w:asciiTheme="minorHAnsi" w:hAnsiTheme="minorHAnsi" w:cstheme="minorHAnsi"/>
          <w:i/>
          <w:iCs/>
          <w:shd w:val="clear" w:color="auto" w:fill="FFFFFF"/>
        </w:rPr>
        <w:t>22</w:t>
      </w:r>
      <w:r w:rsidRPr="001259C0">
        <w:rPr>
          <w:rFonts w:asciiTheme="minorHAnsi" w:hAnsiTheme="minorHAnsi" w:cstheme="minorHAnsi"/>
          <w:shd w:val="clear" w:color="auto" w:fill="FFFFFF"/>
        </w:rPr>
        <w:t>(6), p.e15154.</w:t>
      </w:r>
    </w:p>
    <w:p w14:paraId="3C7CF747" w14:textId="77777777" w:rsidR="00EE1D61" w:rsidRPr="001259C0" w:rsidRDefault="00EE1D61" w:rsidP="00B55612">
      <w:pPr>
        <w:spacing w:line="360" w:lineRule="auto"/>
        <w:jc w:val="both"/>
        <w:rPr>
          <w:rFonts w:asciiTheme="minorHAnsi" w:hAnsiTheme="minorHAnsi" w:cstheme="minorHAnsi"/>
        </w:rPr>
      </w:pPr>
    </w:p>
    <w:p w14:paraId="6136E685" w14:textId="21272EAB" w:rsidR="001D1B42" w:rsidRPr="001259C0" w:rsidRDefault="001D1B42" w:rsidP="00B55612">
      <w:pPr>
        <w:spacing w:line="360" w:lineRule="auto"/>
        <w:jc w:val="both"/>
        <w:rPr>
          <w:rFonts w:asciiTheme="minorHAnsi" w:hAnsiTheme="minorHAnsi" w:cstheme="minorHAnsi"/>
          <w:shd w:val="clear" w:color="auto" w:fill="FFFFFF"/>
        </w:rPr>
      </w:pPr>
      <w:r w:rsidRPr="001259C0">
        <w:rPr>
          <w:rFonts w:asciiTheme="minorHAnsi" w:hAnsiTheme="minorHAnsi" w:cstheme="minorHAnsi"/>
          <w:shd w:val="clear" w:color="auto" w:fill="FFFFFF"/>
        </w:rPr>
        <w:t>Choudhury, A., Asan, O. and Mansouri, M., 2019, October. Role of Artificial Intelligence, Clinicians &amp; Policymakers in Clinical Decision Making: A Systems Viewpoint. In </w:t>
      </w:r>
      <w:r w:rsidRPr="001259C0">
        <w:rPr>
          <w:rFonts w:asciiTheme="minorHAnsi" w:hAnsiTheme="minorHAnsi" w:cstheme="minorHAnsi"/>
          <w:i/>
          <w:iCs/>
          <w:shd w:val="clear" w:color="auto" w:fill="FFFFFF"/>
        </w:rPr>
        <w:t>2019 International Symposium on Systems Engineering (ISSE)</w:t>
      </w:r>
      <w:r w:rsidRPr="001259C0">
        <w:rPr>
          <w:rFonts w:asciiTheme="minorHAnsi" w:hAnsiTheme="minorHAnsi" w:cstheme="minorHAnsi"/>
          <w:shd w:val="clear" w:color="auto" w:fill="FFFFFF"/>
        </w:rPr>
        <w:t> (pp. 1-8). IEEE.</w:t>
      </w:r>
    </w:p>
    <w:p w14:paraId="773621B8" w14:textId="77777777" w:rsidR="00EE1D61" w:rsidRPr="001259C0" w:rsidRDefault="00EE1D61" w:rsidP="00B55612">
      <w:pPr>
        <w:spacing w:line="360" w:lineRule="auto"/>
        <w:jc w:val="both"/>
        <w:rPr>
          <w:rFonts w:asciiTheme="minorHAnsi" w:hAnsiTheme="minorHAnsi" w:cstheme="minorHAnsi"/>
          <w:shd w:val="clear" w:color="auto" w:fill="FFFFFF"/>
        </w:rPr>
      </w:pPr>
    </w:p>
    <w:p w14:paraId="12366658" w14:textId="72B89A9C" w:rsidR="001D1B42" w:rsidRPr="001259C0" w:rsidRDefault="001D1B42" w:rsidP="00B55612">
      <w:pPr>
        <w:spacing w:line="360" w:lineRule="auto"/>
        <w:jc w:val="both"/>
        <w:rPr>
          <w:rFonts w:asciiTheme="minorHAnsi" w:hAnsiTheme="minorHAnsi" w:cstheme="minorHAnsi"/>
          <w:shd w:val="clear" w:color="auto" w:fill="FFFFFF"/>
        </w:rPr>
      </w:pPr>
      <w:proofErr w:type="spellStart"/>
      <w:r w:rsidRPr="001259C0">
        <w:rPr>
          <w:rFonts w:asciiTheme="minorHAnsi" w:hAnsiTheme="minorHAnsi" w:cstheme="minorHAnsi"/>
          <w:shd w:val="clear" w:color="auto" w:fill="FFFFFF"/>
        </w:rPr>
        <w:t>Comaniciu</w:t>
      </w:r>
      <w:proofErr w:type="spellEnd"/>
      <w:r w:rsidRPr="001259C0">
        <w:rPr>
          <w:rFonts w:asciiTheme="minorHAnsi" w:hAnsiTheme="minorHAnsi" w:cstheme="minorHAnsi"/>
          <w:shd w:val="clear" w:color="auto" w:fill="FFFFFF"/>
        </w:rPr>
        <w:t>, D., Engel, K., Georgescu, B. and Mansi, T., 2016. Shaping the future through innovations: From medical imaging to precision medicine.</w:t>
      </w:r>
    </w:p>
    <w:p w14:paraId="2F103BCC" w14:textId="77777777" w:rsidR="00EE1D61" w:rsidRPr="001259C0" w:rsidRDefault="00EE1D61" w:rsidP="00B55612">
      <w:pPr>
        <w:spacing w:line="360" w:lineRule="auto"/>
        <w:jc w:val="both"/>
        <w:rPr>
          <w:rFonts w:asciiTheme="minorHAnsi" w:hAnsiTheme="minorHAnsi" w:cstheme="minorHAnsi"/>
        </w:rPr>
      </w:pPr>
    </w:p>
    <w:p w14:paraId="4C00F245" w14:textId="1CD2D4F5" w:rsidR="001D1B42" w:rsidRPr="001259C0" w:rsidRDefault="001D1B42" w:rsidP="00B55612">
      <w:pPr>
        <w:spacing w:line="360" w:lineRule="auto"/>
        <w:jc w:val="both"/>
        <w:rPr>
          <w:rFonts w:asciiTheme="minorHAnsi" w:hAnsiTheme="minorHAnsi" w:cstheme="minorHAnsi"/>
          <w:shd w:val="clear" w:color="auto" w:fill="FFFFFF"/>
        </w:rPr>
      </w:pPr>
      <w:r w:rsidRPr="001259C0">
        <w:rPr>
          <w:rFonts w:asciiTheme="minorHAnsi" w:hAnsiTheme="minorHAnsi" w:cstheme="minorHAnsi"/>
          <w:shd w:val="clear" w:color="auto" w:fill="FFFFFF"/>
        </w:rPr>
        <w:t>Cuervo‐</w:t>
      </w:r>
      <w:proofErr w:type="spellStart"/>
      <w:r w:rsidRPr="001259C0">
        <w:rPr>
          <w:rFonts w:asciiTheme="minorHAnsi" w:hAnsiTheme="minorHAnsi" w:cstheme="minorHAnsi"/>
          <w:shd w:val="clear" w:color="auto" w:fill="FFFFFF"/>
        </w:rPr>
        <w:t>Cazurra</w:t>
      </w:r>
      <w:proofErr w:type="spellEnd"/>
      <w:r w:rsidRPr="001259C0">
        <w:rPr>
          <w:rFonts w:asciiTheme="minorHAnsi" w:hAnsiTheme="minorHAnsi" w:cstheme="minorHAnsi"/>
          <w:shd w:val="clear" w:color="auto" w:fill="FFFFFF"/>
        </w:rPr>
        <w:t xml:space="preserve">, A., </w:t>
      </w:r>
      <w:proofErr w:type="spellStart"/>
      <w:r w:rsidRPr="001259C0">
        <w:rPr>
          <w:rFonts w:asciiTheme="minorHAnsi" w:hAnsiTheme="minorHAnsi" w:cstheme="minorHAnsi"/>
          <w:shd w:val="clear" w:color="auto" w:fill="FFFFFF"/>
        </w:rPr>
        <w:t>Mudambi</w:t>
      </w:r>
      <w:proofErr w:type="spellEnd"/>
      <w:r w:rsidRPr="001259C0">
        <w:rPr>
          <w:rFonts w:asciiTheme="minorHAnsi" w:hAnsiTheme="minorHAnsi" w:cstheme="minorHAnsi"/>
          <w:shd w:val="clear" w:color="auto" w:fill="FFFFFF"/>
        </w:rPr>
        <w:t xml:space="preserve">, R., Pedersen, T. and </w:t>
      </w:r>
      <w:proofErr w:type="spellStart"/>
      <w:r w:rsidRPr="001259C0">
        <w:rPr>
          <w:rFonts w:asciiTheme="minorHAnsi" w:hAnsiTheme="minorHAnsi" w:cstheme="minorHAnsi"/>
          <w:shd w:val="clear" w:color="auto" w:fill="FFFFFF"/>
        </w:rPr>
        <w:t>Piscitello</w:t>
      </w:r>
      <w:proofErr w:type="spellEnd"/>
      <w:r w:rsidRPr="001259C0">
        <w:rPr>
          <w:rFonts w:asciiTheme="minorHAnsi" w:hAnsiTheme="minorHAnsi" w:cstheme="minorHAnsi"/>
          <w:shd w:val="clear" w:color="auto" w:fill="FFFFFF"/>
        </w:rPr>
        <w:t>, L., 2017. Research methodology in global strategy research. </w:t>
      </w:r>
      <w:r w:rsidRPr="001259C0">
        <w:rPr>
          <w:rFonts w:asciiTheme="minorHAnsi" w:hAnsiTheme="minorHAnsi" w:cstheme="minorHAnsi"/>
          <w:i/>
          <w:iCs/>
          <w:shd w:val="clear" w:color="auto" w:fill="FFFFFF"/>
        </w:rPr>
        <w:t>Global Strategy Journal</w:t>
      </w:r>
      <w:r w:rsidRPr="001259C0">
        <w:rPr>
          <w:rFonts w:asciiTheme="minorHAnsi" w:hAnsiTheme="minorHAnsi" w:cstheme="minorHAnsi"/>
          <w:shd w:val="clear" w:color="auto" w:fill="FFFFFF"/>
        </w:rPr>
        <w:t>, </w:t>
      </w:r>
      <w:r w:rsidRPr="001259C0">
        <w:rPr>
          <w:rFonts w:asciiTheme="minorHAnsi" w:hAnsiTheme="minorHAnsi" w:cstheme="minorHAnsi"/>
          <w:i/>
          <w:iCs/>
          <w:shd w:val="clear" w:color="auto" w:fill="FFFFFF"/>
        </w:rPr>
        <w:t>7</w:t>
      </w:r>
      <w:r w:rsidRPr="001259C0">
        <w:rPr>
          <w:rFonts w:asciiTheme="minorHAnsi" w:hAnsiTheme="minorHAnsi" w:cstheme="minorHAnsi"/>
          <w:shd w:val="clear" w:color="auto" w:fill="FFFFFF"/>
        </w:rPr>
        <w:t>(3), pp.233-240.</w:t>
      </w:r>
    </w:p>
    <w:p w14:paraId="5F40784B" w14:textId="77777777" w:rsidR="00EE1D61" w:rsidRPr="001259C0" w:rsidRDefault="00EE1D61" w:rsidP="00B55612">
      <w:pPr>
        <w:spacing w:line="360" w:lineRule="auto"/>
        <w:jc w:val="both"/>
        <w:rPr>
          <w:rFonts w:asciiTheme="minorHAnsi" w:hAnsiTheme="minorHAnsi" w:cstheme="minorHAnsi"/>
        </w:rPr>
      </w:pPr>
    </w:p>
    <w:p w14:paraId="5B5B12A9" w14:textId="4753C56A" w:rsidR="001D1B42" w:rsidRPr="001259C0" w:rsidRDefault="001D1B42" w:rsidP="00B55612">
      <w:pPr>
        <w:spacing w:line="360" w:lineRule="auto"/>
        <w:jc w:val="both"/>
        <w:rPr>
          <w:rFonts w:asciiTheme="minorHAnsi" w:hAnsiTheme="minorHAnsi" w:cstheme="minorHAnsi"/>
          <w:shd w:val="clear" w:color="auto" w:fill="FFFFFF"/>
        </w:rPr>
      </w:pPr>
      <w:proofErr w:type="spellStart"/>
      <w:r w:rsidRPr="001259C0">
        <w:rPr>
          <w:rFonts w:asciiTheme="minorHAnsi" w:hAnsiTheme="minorHAnsi" w:cstheme="minorHAnsi"/>
          <w:shd w:val="clear" w:color="auto" w:fill="FFFFFF"/>
        </w:rPr>
        <w:t>Hadi</w:t>
      </w:r>
      <w:proofErr w:type="spellEnd"/>
      <w:r w:rsidRPr="001259C0">
        <w:rPr>
          <w:rFonts w:asciiTheme="minorHAnsi" w:hAnsiTheme="minorHAnsi" w:cstheme="minorHAnsi"/>
          <w:shd w:val="clear" w:color="auto" w:fill="FFFFFF"/>
        </w:rPr>
        <w:t>, M.A. and Closs, S.J., 2016. Ensuring rigour and trustworthiness of qualitative research in clinical pharmacy. </w:t>
      </w:r>
      <w:r w:rsidRPr="001259C0">
        <w:rPr>
          <w:rFonts w:asciiTheme="minorHAnsi" w:hAnsiTheme="minorHAnsi" w:cstheme="minorHAnsi"/>
          <w:i/>
          <w:iCs/>
          <w:shd w:val="clear" w:color="auto" w:fill="FFFFFF"/>
        </w:rPr>
        <w:t>International journal of clinical pharmacy</w:t>
      </w:r>
      <w:r w:rsidRPr="001259C0">
        <w:rPr>
          <w:rFonts w:asciiTheme="minorHAnsi" w:hAnsiTheme="minorHAnsi" w:cstheme="minorHAnsi"/>
          <w:shd w:val="clear" w:color="auto" w:fill="FFFFFF"/>
        </w:rPr>
        <w:t>, </w:t>
      </w:r>
      <w:r w:rsidRPr="001259C0">
        <w:rPr>
          <w:rFonts w:asciiTheme="minorHAnsi" w:hAnsiTheme="minorHAnsi" w:cstheme="minorHAnsi"/>
          <w:i/>
          <w:iCs/>
          <w:shd w:val="clear" w:color="auto" w:fill="FFFFFF"/>
        </w:rPr>
        <w:t>38</w:t>
      </w:r>
      <w:r w:rsidRPr="001259C0">
        <w:rPr>
          <w:rFonts w:asciiTheme="minorHAnsi" w:hAnsiTheme="minorHAnsi" w:cstheme="minorHAnsi"/>
          <w:shd w:val="clear" w:color="auto" w:fill="FFFFFF"/>
        </w:rPr>
        <w:t>(3), pp.641-646.</w:t>
      </w:r>
    </w:p>
    <w:p w14:paraId="73C94A1F" w14:textId="77777777" w:rsidR="00EE1D61" w:rsidRPr="001259C0" w:rsidRDefault="00EE1D61" w:rsidP="00B55612">
      <w:pPr>
        <w:spacing w:line="360" w:lineRule="auto"/>
        <w:jc w:val="both"/>
        <w:rPr>
          <w:rFonts w:asciiTheme="minorHAnsi" w:hAnsiTheme="minorHAnsi" w:cstheme="minorHAnsi"/>
        </w:rPr>
      </w:pPr>
    </w:p>
    <w:p w14:paraId="4FE7D62E" w14:textId="0C2D8692" w:rsidR="001D1B42" w:rsidRPr="001259C0" w:rsidRDefault="001D1B42" w:rsidP="00B55612">
      <w:pPr>
        <w:spacing w:line="360" w:lineRule="auto"/>
        <w:jc w:val="both"/>
        <w:rPr>
          <w:rFonts w:asciiTheme="minorHAnsi" w:hAnsiTheme="minorHAnsi" w:cstheme="minorHAnsi"/>
          <w:shd w:val="clear" w:color="auto" w:fill="FFFFFF"/>
        </w:rPr>
      </w:pPr>
      <w:proofErr w:type="spellStart"/>
      <w:r w:rsidRPr="001259C0">
        <w:rPr>
          <w:rFonts w:asciiTheme="minorHAnsi" w:hAnsiTheme="minorHAnsi" w:cstheme="minorHAnsi"/>
          <w:shd w:val="clear" w:color="auto" w:fill="FFFFFF"/>
        </w:rPr>
        <w:t>Hultin</w:t>
      </w:r>
      <w:proofErr w:type="spellEnd"/>
      <w:r w:rsidRPr="001259C0">
        <w:rPr>
          <w:rFonts w:asciiTheme="minorHAnsi" w:hAnsiTheme="minorHAnsi" w:cstheme="minorHAnsi"/>
          <w:shd w:val="clear" w:color="auto" w:fill="FFFFFF"/>
        </w:rPr>
        <w:t xml:space="preserve">, J., Trudell, C., </w:t>
      </w:r>
      <w:proofErr w:type="spellStart"/>
      <w:r w:rsidRPr="001259C0">
        <w:rPr>
          <w:rFonts w:asciiTheme="minorHAnsi" w:hAnsiTheme="minorHAnsi" w:cstheme="minorHAnsi"/>
          <w:shd w:val="clear" w:color="auto" w:fill="FFFFFF"/>
        </w:rPr>
        <w:t>Vashistha</w:t>
      </w:r>
      <w:proofErr w:type="spellEnd"/>
      <w:r w:rsidRPr="001259C0">
        <w:rPr>
          <w:rFonts w:asciiTheme="minorHAnsi" w:hAnsiTheme="minorHAnsi" w:cstheme="minorHAnsi"/>
          <w:shd w:val="clear" w:color="auto" w:fill="FFFFFF"/>
        </w:rPr>
        <w:t>, A. and Glover, T., 2017. </w:t>
      </w:r>
      <w:r w:rsidRPr="001259C0">
        <w:rPr>
          <w:rFonts w:asciiTheme="minorHAnsi" w:hAnsiTheme="minorHAnsi" w:cstheme="minorHAnsi"/>
          <w:i/>
          <w:iCs/>
          <w:shd w:val="clear" w:color="auto" w:fill="FFFFFF"/>
        </w:rPr>
        <w:t>Implications of technology on the future workforce</w:t>
      </w:r>
      <w:r w:rsidRPr="001259C0">
        <w:rPr>
          <w:rFonts w:asciiTheme="minorHAnsi" w:hAnsiTheme="minorHAnsi" w:cstheme="minorHAnsi"/>
          <w:shd w:val="clear" w:color="auto" w:fill="FFFFFF"/>
        </w:rPr>
        <w:t xml:space="preserve">. </w:t>
      </w:r>
      <w:proofErr w:type="spellStart"/>
      <w:r w:rsidRPr="001259C0">
        <w:rPr>
          <w:rFonts w:asciiTheme="minorHAnsi" w:hAnsiTheme="minorHAnsi" w:cstheme="minorHAnsi"/>
          <w:shd w:val="clear" w:color="auto" w:fill="FFFFFF"/>
        </w:rPr>
        <w:t>Defense</w:t>
      </w:r>
      <w:proofErr w:type="spellEnd"/>
      <w:r w:rsidRPr="001259C0">
        <w:rPr>
          <w:rFonts w:asciiTheme="minorHAnsi" w:hAnsiTheme="minorHAnsi" w:cstheme="minorHAnsi"/>
          <w:shd w:val="clear" w:color="auto" w:fill="FFFFFF"/>
        </w:rPr>
        <w:t xml:space="preserve"> Business Board Washington United States.</w:t>
      </w:r>
    </w:p>
    <w:p w14:paraId="49903387" w14:textId="77777777" w:rsidR="00EE1D61" w:rsidRPr="001259C0" w:rsidRDefault="00EE1D61" w:rsidP="00B55612">
      <w:pPr>
        <w:spacing w:line="360" w:lineRule="auto"/>
        <w:jc w:val="both"/>
        <w:rPr>
          <w:rFonts w:asciiTheme="minorHAnsi" w:hAnsiTheme="minorHAnsi" w:cstheme="minorHAnsi"/>
        </w:rPr>
      </w:pPr>
    </w:p>
    <w:p w14:paraId="0C107510" w14:textId="3C15AD7E" w:rsidR="001D1B42" w:rsidRPr="001259C0" w:rsidRDefault="001D1B42" w:rsidP="00B55612">
      <w:pPr>
        <w:spacing w:line="360" w:lineRule="auto"/>
        <w:jc w:val="both"/>
        <w:rPr>
          <w:rFonts w:asciiTheme="minorHAnsi" w:hAnsiTheme="minorHAnsi" w:cstheme="minorHAnsi"/>
          <w:shd w:val="clear" w:color="auto" w:fill="FFFFFF"/>
        </w:rPr>
      </w:pPr>
      <w:proofErr w:type="spellStart"/>
      <w:r w:rsidRPr="001259C0">
        <w:rPr>
          <w:rFonts w:asciiTheme="minorHAnsi" w:hAnsiTheme="minorHAnsi" w:cstheme="minorHAnsi"/>
          <w:shd w:val="clear" w:color="auto" w:fill="FFFFFF"/>
        </w:rPr>
        <w:t>Mohajan</w:t>
      </w:r>
      <w:proofErr w:type="spellEnd"/>
      <w:r w:rsidRPr="001259C0">
        <w:rPr>
          <w:rFonts w:asciiTheme="minorHAnsi" w:hAnsiTheme="minorHAnsi" w:cstheme="minorHAnsi"/>
          <w:shd w:val="clear" w:color="auto" w:fill="FFFFFF"/>
        </w:rPr>
        <w:t>, H.K., 2018. Qualitative research methodology in social sciences and related subjects. </w:t>
      </w:r>
      <w:r w:rsidRPr="001259C0">
        <w:rPr>
          <w:rFonts w:asciiTheme="minorHAnsi" w:hAnsiTheme="minorHAnsi" w:cstheme="minorHAnsi"/>
          <w:i/>
          <w:iCs/>
          <w:shd w:val="clear" w:color="auto" w:fill="FFFFFF"/>
        </w:rPr>
        <w:t>Journal of Economic Development, Environment and People</w:t>
      </w:r>
      <w:r w:rsidRPr="001259C0">
        <w:rPr>
          <w:rFonts w:asciiTheme="minorHAnsi" w:hAnsiTheme="minorHAnsi" w:cstheme="minorHAnsi"/>
          <w:shd w:val="clear" w:color="auto" w:fill="FFFFFF"/>
        </w:rPr>
        <w:t>, </w:t>
      </w:r>
      <w:r w:rsidRPr="001259C0">
        <w:rPr>
          <w:rFonts w:asciiTheme="minorHAnsi" w:hAnsiTheme="minorHAnsi" w:cstheme="minorHAnsi"/>
          <w:i/>
          <w:iCs/>
          <w:shd w:val="clear" w:color="auto" w:fill="FFFFFF"/>
        </w:rPr>
        <w:t>7</w:t>
      </w:r>
      <w:r w:rsidRPr="001259C0">
        <w:rPr>
          <w:rFonts w:asciiTheme="minorHAnsi" w:hAnsiTheme="minorHAnsi" w:cstheme="minorHAnsi"/>
          <w:shd w:val="clear" w:color="auto" w:fill="FFFFFF"/>
        </w:rPr>
        <w:t>(1), pp.23-48.</w:t>
      </w:r>
    </w:p>
    <w:p w14:paraId="26AD8062" w14:textId="77777777" w:rsidR="00EE1D61" w:rsidRPr="001259C0" w:rsidRDefault="00EE1D61" w:rsidP="00B55612">
      <w:pPr>
        <w:spacing w:line="360" w:lineRule="auto"/>
        <w:jc w:val="both"/>
        <w:rPr>
          <w:rFonts w:asciiTheme="minorHAnsi" w:hAnsiTheme="minorHAnsi" w:cstheme="minorHAnsi"/>
        </w:rPr>
      </w:pPr>
    </w:p>
    <w:p w14:paraId="6E678BD3" w14:textId="6922FF9F" w:rsidR="001D1B42" w:rsidRPr="001259C0" w:rsidRDefault="001D1B42" w:rsidP="00B55612">
      <w:pPr>
        <w:spacing w:line="360" w:lineRule="auto"/>
        <w:jc w:val="both"/>
        <w:rPr>
          <w:rFonts w:asciiTheme="minorHAnsi" w:hAnsiTheme="minorHAnsi" w:cstheme="minorHAnsi"/>
          <w:shd w:val="clear" w:color="auto" w:fill="FFFFFF"/>
        </w:rPr>
      </w:pPr>
      <w:r w:rsidRPr="001259C0">
        <w:rPr>
          <w:rFonts w:asciiTheme="minorHAnsi" w:hAnsiTheme="minorHAnsi" w:cstheme="minorHAnsi"/>
          <w:shd w:val="clear" w:color="auto" w:fill="FFFFFF"/>
        </w:rPr>
        <w:t>Radhakrishnan, S., 2019. From Admission to Discharge, How Artificial Intelligence Could Optimize Patient Care: A Brief Review. </w:t>
      </w:r>
      <w:r w:rsidRPr="001259C0">
        <w:rPr>
          <w:rFonts w:asciiTheme="minorHAnsi" w:hAnsiTheme="minorHAnsi" w:cstheme="minorHAnsi"/>
          <w:i/>
          <w:iCs/>
          <w:shd w:val="clear" w:color="auto" w:fill="FFFFFF"/>
        </w:rPr>
        <w:t>Am J Hosp Med</w:t>
      </w:r>
      <w:r w:rsidRPr="001259C0">
        <w:rPr>
          <w:rFonts w:asciiTheme="minorHAnsi" w:hAnsiTheme="minorHAnsi" w:cstheme="minorHAnsi"/>
          <w:shd w:val="clear" w:color="auto" w:fill="FFFFFF"/>
        </w:rPr>
        <w:t>, </w:t>
      </w:r>
      <w:r w:rsidRPr="001259C0">
        <w:rPr>
          <w:rFonts w:asciiTheme="minorHAnsi" w:hAnsiTheme="minorHAnsi" w:cstheme="minorHAnsi"/>
          <w:i/>
          <w:iCs/>
          <w:shd w:val="clear" w:color="auto" w:fill="FFFFFF"/>
        </w:rPr>
        <w:t>3</w:t>
      </w:r>
      <w:r w:rsidRPr="001259C0">
        <w:rPr>
          <w:rFonts w:asciiTheme="minorHAnsi" w:hAnsiTheme="minorHAnsi" w:cstheme="minorHAnsi"/>
          <w:shd w:val="clear" w:color="auto" w:fill="FFFFFF"/>
        </w:rPr>
        <w:t>(4).</w:t>
      </w:r>
    </w:p>
    <w:p w14:paraId="7EB576A9" w14:textId="77777777" w:rsidR="00EE1D61" w:rsidRPr="001259C0" w:rsidRDefault="00EE1D61" w:rsidP="00B55612">
      <w:pPr>
        <w:spacing w:line="360" w:lineRule="auto"/>
        <w:jc w:val="both"/>
        <w:rPr>
          <w:rFonts w:asciiTheme="minorHAnsi" w:hAnsiTheme="minorHAnsi" w:cstheme="minorHAnsi"/>
        </w:rPr>
      </w:pPr>
    </w:p>
    <w:p w14:paraId="156C1384" w14:textId="77777777" w:rsidR="001D1B42" w:rsidRPr="001259C0" w:rsidRDefault="001D1B42" w:rsidP="00B55612">
      <w:pPr>
        <w:spacing w:line="360" w:lineRule="auto"/>
        <w:jc w:val="both"/>
        <w:rPr>
          <w:rFonts w:asciiTheme="minorHAnsi" w:hAnsiTheme="minorHAnsi" w:cstheme="minorHAnsi"/>
        </w:rPr>
      </w:pPr>
      <w:proofErr w:type="spellStart"/>
      <w:r w:rsidRPr="001259C0">
        <w:rPr>
          <w:rFonts w:asciiTheme="minorHAnsi" w:hAnsiTheme="minorHAnsi" w:cstheme="minorHAnsi"/>
          <w:shd w:val="clear" w:color="auto" w:fill="FFFFFF"/>
        </w:rPr>
        <w:t>Taherdoost</w:t>
      </w:r>
      <w:proofErr w:type="spellEnd"/>
      <w:r w:rsidRPr="001259C0">
        <w:rPr>
          <w:rFonts w:asciiTheme="minorHAnsi" w:hAnsiTheme="minorHAnsi" w:cstheme="minorHAnsi"/>
          <w:shd w:val="clear" w:color="auto" w:fill="FFFFFF"/>
        </w:rPr>
        <w:t>, H., 2016. Sampling methods in research methodology; how to choose a sampling technique for research. </w:t>
      </w:r>
      <w:r w:rsidRPr="001259C0">
        <w:rPr>
          <w:rFonts w:asciiTheme="minorHAnsi" w:hAnsiTheme="minorHAnsi" w:cstheme="minorHAnsi"/>
          <w:i/>
          <w:iCs/>
          <w:shd w:val="clear" w:color="auto" w:fill="FFFFFF"/>
        </w:rPr>
        <w:t>How to Choose a Sampling Technique for Research (April 10, 2016)</w:t>
      </w:r>
      <w:r w:rsidRPr="001259C0">
        <w:rPr>
          <w:rFonts w:asciiTheme="minorHAnsi" w:hAnsiTheme="minorHAnsi" w:cstheme="minorHAnsi"/>
          <w:shd w:val="clear" w:color="auto" w:fill="FFFFFF"/>
        </w:rPr>
        <w:t>.</w:t>
      </w:r>
    </w:p>
    <w:p w14:paraId="6E357E26" w14:textId="4B7F832F" w:rsidR="001D1B42" w:rsidRPr="001259C0" w:rsidRDefault="001D1B42" w:rsidP="00B55612">
      <w:pPr>
        <w:spacing w:line="360" w:lineRule="auto"/>
        <w:jc w:val="both"/>
        <w:rPr>
          <w:rFonts w:asciiTheme="minorHAnsi" w:hAnsiTheme="minorHAnsi" w:cstheme="minorHAnsi"/>
          <w:shd w:val="clear" w:color="auto" w:fill="FFFFFF"/>
        </w:rPr>
      </w:pPr>
      <w:r w:rsidRPr="001259C0">
        <w:rPr>
          <w:rFonts w:asciiTheme="minorHAnsi" w:hAnsiTheme="minorHAnsi" w:cstheme="minorHAnsi"/>
          <w:shd w:val="clear" w:color="auto" w:fill="FFFFFF"/>
        </w:rPr>
        <w:lastRenderedPageBreak/>
        <w:t>World Health Organization, 2018. </w:t>
      </w:r>
      <w:r w:rsidRPr="001259C0">
        <w:rPr>
          <w:rFonts w:asciiTheme="minorHAnsi" w:hAnsiTheme="minorHAnsi" w:cstheme="minorHAnsi"/>
          <w:i/>
          <w:iCs/>
          <w:shd w:val="clear" w:color="auto" w:fill="FFFFFF"/>
        </w:rPr>
        <w:t>Digital technologies: shaping the future of primary health care</w:t>
      </w:r>
      <w:r w:rsidRPr="001259C0">
        <w:rPr>
          <w:rFonts w:asciiTheme="minorHAnsi" w:hAnsiTheme="minorHAnsi" w:cstheme="minorHAnsi"/>
          <w:shd w:val="clear" w:color="auto" w:fill="FFFFFF"/>
        </w:rPr>
        <w:t> (No. WHO/HIS/SDS/2018.55). World Health Organization.</w:t>
      </w:r>
    </w:p>
    <w:p w14:paraId="2E5AA170" w14:textId="77777777" w:rsidR="00B55612" w:rsidRPr="001259C0" w:rsidRDefault="00B55612" w:rsidP="00B55612">
      <w:pPr>
        <w:spacing w:line="360" w:lineRule="auto"/>
        <w:jc w:val="both"/>
        <w:rPr>
          <w:rFonts w:asciiTheme="minorHAnsi" w:hAnsiTheme="minorHAnsi" w:cstheme="minorHAnsi"/>
        </w:rPr>
      </w:pPr>
    </w:p>
    <w:p w14:paraId="713BC0A3" w14:textId="77777777" w:rsidR="00B55612" w:rsidRPr="001259C0" w:rsidRDefault="00B55612" w:rsidP="00B55612">
      <w:pPr>
        <w:spacing w:line="360" w:lineRule="auto"/>
        <w:jc w:val="both"/>
        <w:rPr>
          <w:rFonts w:asciiTheme="minorHAnsi" w:hAnsiTheme="minorHAnsi" w:cstheme="minorHAnsi"/>
        </w:rPr>
      </w:pPr>
    </w:p>
    <w:sectPr w:rsidR="00B55612" w:rsidRPr="001259C0" w:rsidSect="0068112A">
      <w:pgSz w:w="11900" w:h="16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2A"/>
    <w:rsid w:val="000A1A81"/>
    <w:rsid w:val="000A5FA9"/>
    <w:rsid w:val="000B22A7"/>
    <w:rsid w:val="000E3D4E"/>
    <w:rsid w:val="000F41A1"/>
    <w:rsid w:val="00123568"/>
    <w:rsid w:val="001259C0"/>
    <w:rsid w:val="00137DBA"/>
    <w:rsid w:val="00185109"/>
    <w:rsid w:val="001C4192"/>
    <w:rsid w:val="001C5019"/>
    <w:rsid w:val="001D1B42"/>
    <w:rsid w:val="00211B39"/>
    <w:rsid w:val="00225E81"/>
    <w:rsid w:val="0028768F"/>
    <w:rsid w:val="00290CA6"/>
    <w:rsid w:val="002952CC"/>
    <w:rsid w:val="002D4977"/>
    <w:rsid w:val="00321A62"/>
    <w:rsid w:val="003F15AC"/>
    <w:rsid w:val="003F5C6B"/>
    <w:rsid w:val="00405EB8"/>
    <w:rsid w:val="004301F7"/>
    <w:rsid w:val="00441A0B"/>
    <w:rsid w:val="0048558E"/>
    <w:rsid w:val="00492E72"/>
    <w:rsid w:val="004B5199"/>
    <w:rsid w:val="004C2381"/>
    <w:rsid w:val="00522F10"/>
    <w:rsid w:val="0056460C"/>
    <w:rsid w:val="0057281B"/>
    <w:rsid w:val="005C7EC8"/>
    <w:rsid w:val="005F4D98"/>
    <w:rsid w:val="00643479"/>
    <w:rsid w:val="00673FB7"/>
    <w:rsid w:val="0068112A"/>
    <w:rsid w:val="006F1806"/>
    <w:rsid w:val="0072100C"/>
    <w:rsid w:val="007742A5"/>
    <w:rsid w:val="007A1B6A"/>
    <w:rsid w:val="007F6851"/>
    <w:rsid w:val="00845B7D"/>
    <w:rsid w:val="00846B5B"/>
    <w:rsid w:val="0088459F"/>
    <w:rsid w:val="00886112"/>
    <w:rsid w:val="008D520D"/>
    <w:rsid w:val="008D5509"/>
    <w:rsid w:val="00905A21"/>
    <w:rsid w:val="00921FF2"/>
    <w:rsid w:val="00930793"/>
    <w:rsid w:val="00967C87"/>
    <w:rsid w:val="00983033"/>
    <w:rsid w:val="009B1A07"/>
    <w:rsid w:val="009B6717"/>
    <w:rsid w:val="009D2E05"/>
    <w:rsid w:val="009F5B13"/>
    <w:rsid w:val="00A7067B"/>
    <w:rsid w:val="00AA562D"/>
    <w:rsid w:val="00B253B4"/>
    <w:rsid w:val="00B53625"/>
    <w:rsid w:val="00B55612"/>
    <w:rsid w:val="00B61DA1"/>
    <w:rsid w:val="00B643AB"/>
    <w:rsid w:val="00BC745C"/>
    <w:rsid w:val="00C45FD8"/>
    <w:rsid w:val="00C5239F"/>
    <w:rsid w:val="00C54FB5"/>
    <w:rsid w:val="00C84331"/>
    <w:rsid w:val="00C917C8"/>
    <w:rsid w:val="00CA0326"/>
    <w:rsid w:val="00CF15D9"/>
    <w:rsid w:val="00D01151"/>
    <w:rsid w:val="00D2154A"/>
    <w:rsid w:val="00D22AFD"/>
    <w:rsid w:val="00D24DF4"/>
    <w:rsid w:val="00D31A6B"/>
    <w:rsid w:val="00D7659F"/>
    <w:rsid w:val="00D871D1"/>
    <w:rsid w:val="00DA2715"/>
    <w:rsid w:val="00DC7BE7"/>
    <w:rsid w:val="00E1313C"/>
    <w:rsid w:val="00E55079"/>
    <w:rsid w:val="00E61224"/>
    <w:rsid w:val="00E905B9"/>
    <w:rsid w:val="00EA2BC7"/>
    <w:rsid w:val="00EE1D61"/>
    <w:rsid w:val="00F26E5E"/>
    <w:rsid w:val="00F56941"/>
    <w:rsid w:val="00FA07C9"/>
    <w:rsid w:val="00FD7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C746"/>
  <w15:chartTrackingRefBased/>
  <w15:docId w15:val="{1FADF8AD-56E7-6047-92F2-91E7174A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61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A1A81"/>
    <w:pPr>
      <w:keepNext/>
      <w:keepLines/>
      <w:spacing w:before="240" w:line="360" w:lineRule="auto"/>
      <w:jc w:val="both"/>
      <w:outlineLvl w:val="0"/>
    </w:pPr>
    <w:rPr>
      <w:rFonts w:eastAsiaTheme="majorEastAsia" w:cstheme="majorBidi"/>
      <w:b/>
      <w:color w:val="000000" w:themeColor="text1"/>
      <w:szCs w:val="32"/>
      <w:lang w:val="en-GB" w:eastAsia="en-US"/>
    </w:rPr>
  </w:style>
  <w:style w:type="paragraph" w:styleId="Heading2">
    <w:name w:val="heading 2"/>
    <w:basedOn w:val="Normal"/>
    <w:next w:val="Normal"/>
    <w:link w:val="Heading2Char"/>
    <w:uiPriority w:val="9"/>
    <w:unhideWhenUsed/>
    <w:qFormat/>
    <w:rsid w:val="00290CA6"/>
    <w:pPr>
      <w:keepNext/>
      <w:keepLines/>
      <w:spacing w:before="40" w:line="360" w:lineRule="auto"/>
      <w:jc w:val="both"/>
      <w:outlineLvl w:val="1"/>
    </w:pPr>
    <w:rPr>
      <w:rFonts w:eastAsiaTheme="majorEastAsia" w:cstheme="majorBidi"/>
      <w:b/>
      <w:color w:val="000000" w:themeColor="text1"/>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A81"/>
    <w:rPr>
      <w:rFonts w:ascii="Times New Roman" w:eastAsiaTheme="majorEastAsia" w:hAnsi="Times New Roman" w:cstheme="majorBidi"/>
      <w:b/>
      <w:color w:val="000000" w:themeColor="text1"/>
      <w:szCs w:val="32"/>
      <w:lang w:val="en-GB"/>
    </w:rPr>
  </w:style>
  <w:style w:type="paragraph" w:styleId="Title">
    <w:name w:val="Title"/>
    <w:basedOn w:val="Normal"/>
    <w:next w:val="Normal"/>
    <w:link w:val="TitleChar"/>
    <w:uiPriority w:val="10"/>
    <w:qFormat/>
    <w:rsid w:val="0068112A"/>
    <w:pPr>
      <w:spacing w:line="360" w:lineRule="auto"/>
      <w:contextualSpacing/>
      <w:jc w:val="center"/>
    </w:pPr>
    <w:rPr>
      <w:rFonts w:eastAsiaTheme="majorEastAsia" w:cstheme="majorBidi"/>
      <w:b/>
      <w:spacing w:val="-10"/>
      <w:kern w:val="28"/>
      <w:sz w:val="36"/>
      <w:szCs w:val="56"/>
      <w:u w:val="single"/>
      <w:lang w:val="en-GB" w:eastAsia="en-US"/>
    </w:rPr>
  </w:style>
  <w:style w:type="character" w:customStyle="1" w:styleId="TitleChar">
    <w:name w:val="Title Char"/>
    <w:basedOn w:val="DefaultParagraphFont"/>
    <w:link w:val="Title"/>
    <w:uiPriority w:val="10"/>
    <w:rsid w:val="0068112A"/>
    <w:rPr>
      <w:rFonts w:ascii="Times New Roman" w:eastAsiaTheme="majorEastAsia" w:hAnsi="Times New Roman" w:cstheme="majorBidi"/>
      <w:b/>
      <w:spacing w:val="-10"/>
      <w:kern w:val="28"/>
      <w:sz w:val="36"/>
      <w:szCs w:val="56"/>
      <w:u w:val="single"/>
      <w:lang w:val="en-GB"/>
    </w:rPr>
  </w:style>
  <w:style w:type="character" w:styleId="Hyperlink">
    <w:name w:val="Hyperlink"/>
    <w:basedOn w:val="DefaultParagraphFont"/>
    <w:uiPriority w:val="99"/>
    <w:unhideWhenUsed/>
    <w:rsid w:val="00D01151"/>
    <w:rPr>
      <w:color w:val="0000FF"/>
      <w:u w:val="single"/>
    </w:rPr>
  </w:style>
  <w:style w:type="character" w:customStyle="1" w:styleId="Heading2Char">
    <w:name w:val="Heading 2 Char"/>
    <w:basedOn w:val="DefaultParagraphFont"/>
    <w:link w:val="Heading2"/>
    <w:uiPriority w:val="9"/>
    <w:rsid w:val="00290CA6"/>
    <w:rPr>
      <w:rFonts w:ascii="Times New Roman" w:eastAsiaTheme="majorEastAsia" w:hAnsi="Times New Roman" w:cstheme="majorBidi"/>
      <w:b/>
      <w:color w:val="000000" w:themeColor="text1"/>
      <w:szCs w:val="26"/>
      <w:lang w:val="en-GB"/>
    </w:rPr>
  </w:style>
  <w:style w:type="paragraph" w:styleId="TOCHeading">
    <w:name w:val="TOC Heading"/>
    <w:basedOn w:val="Heading1"/>
    <w:next w:val="Normal"/>
    <w:uiPriority w:val="39"/>
    <w:unhideWhenUsed/>
    <w:qFormat/>
    <w:rsid w:val="008D5509"/>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8D5509"/>
    <w:pPr>
      <w:spacing w:before="120"/>
    </w:pPr>
    <w:rPr>
      <w:rFonts w:asciiTheme="minorHAnsi" w:hAnsiTheme="minorHAnsi"/>
      <w:b/>
      <w:bCs/>
      <w:i/>
      <w:iCs/>
    </w:rPr>
  </w:style>
  <w:style w:type="paragraph" w:styleId="TOC2">
    <w:name w:val="toc 2"/>
    <w:basedOn w:val="Normal"/>
    <w:next w:val="Normal"/>
    <w:autoRedefine/>
    <w:uiPriority w:val="39"/>
    <w:unhideWhenUsed/>
    <w:rsid w:val="008D5509"/>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8D5509"/>
    <w:pPr>
      <w:ind w:left="480"/>
    </w:pPr>
    <w:rPr>
      <w:rFonts w:asciiTheme="minorHAnsi" w:hAnsiTheme="minorHAnsi"/>
      <w:sz w:val="20"/>
      <w:szCs w:val="20"/>
    </w:rPr>
  </w:style>
  <w:style w:type="paragraph" w:styleId="TOC4">
    <w:name w:val="toc 4"/>
    <w:basedOn w:val="Normal"/>
    <w:next w:val="Normal"/>
    <w:autoRedefine/>
    <w:uiPriority w:val="39"/>
    <w:semiHidden/>
    <w:unhideWhenUsed/>
    <w:rsid w:val="008D550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8D550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8D550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8D550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8D550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8D5509"/>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58071">
      <w:bodyDiv w:val="1"/>
      <w:marLeft w:val="0"/>
      <w:marRight w:val="0"/>
      <w:marTop w:val="0"/>
      <w:marBottom w:val="0"/>
      <w:divBdr>
        <w:top w:val="none" w:sz="0" w:space="0" w:color="auto"/>
        <w:left w:val="none" w:sz="0" w:space="0" w:color="auto"/>
        <w:bottom w:val="none" w:sz="0" w:space="0" w:color="auto"/>
        <w:right w:val="none" w:sz="0" w:space="0" w:color="auto"/>
      </w:divBdr>
    </w:div>
    <w:div w:id="75595498">
      <w:bodyDiv w:val="1"/>
      <w:marLeft w:val="0"/>
      <w:marRight w:val="0"/>
      <w:marTop w:val="0"/>
      <w:marBottom w:val="0"/>
      <w:divBdr>
        <w:top w:val="none" w:sz="0" w:space="0" w:color="auto"/>
        <w:left w:val="none" w:sz="0" w:space="0" w:color="auto"/>
        <w:bottom w:val="none" w:sz="0" w:space="0" w:color="auto"/>
        <w:right w:val="none" w:sz="0" w:space="0" w:color="auto"/>
      </w:divBdr>
    </w:div>
    <w:div w:id="132218459">
      <w:bodyDiv w:val="1"/>
      <w:marLeft w:val="0"/>
      <w:marRight w:val="0"/>
      <w:marTop w:val="0"/>
      <w:marBottom w:val="0"/>
      <w:divBdr>
        <w:top w:val="none" w:sz="0" w:space="0" w:color="auto"/>
        <w:left w:val="none" w:sz="0" w:space="0" w:color="auto"/>
        <w:bottom w:val="none" w:sz="0" w:space="0" w:color="auto"/>
        <w:right w:val="none" w:sz="0" w:space="0" w:color="auto"/>
      </w:divBdr>
    </w:div>
    <w:div w:id="331687530">
      <w:bodyDiv w:val="1"/>
      <w:marLeft w:val="0"/>
      <w:marRight w:val="0"/>
      <w:marTop w:val="0"/>
      <w:marBottom w:val="0"/>
      <w:divBdr>
        <w:top w:val="none" w:sz="0" w:space="0" w:color="auto"/>
        <w:left w:val="none" w:sz="0" w:space="0" w:color="auto"/>
        <w:bottom w:val="none" w:sz="0" w:space="0" w:color="auto"/>
        <w:right w:val="none" w:sz="0" w:space="0" w:color="auto"/>
      </w:divBdr>
    </w:div>
    <w:div w:id="572131566">
      <w:bodyDiv w:val="1"/>
      <w:marLeft w:val="0"/>
      <w:marRight w:val="0"/>
      <w:marTop w:val="0"/>
      <w:marBottom w:val="0"/>
      <w:divBdr>
        <w:top w:val="none" w:sz="0" w:space="0" w:color="auto"/>
        <w:left w:val="none" w:sz="0" w:space="0" w:color="auto"/>
        <w:bottom w:val="none" w:sz="0" w:space="0" w:color="auto"/>
        <w:right w:val="none" w:sz="0" w:space="0" w:color="auto"/>
      </w:divBdr>
    </w:div>
    <w:div w:id="626352257">
      <w:bodyDiv w:val="1"/>
      <w:marLeft w:val="0"/>
      <w:marRight w:val="0"/>
      <w:marTop w:val="0"/>
      <w:marBottom w:val="0"/>
      <w:divBdr>
        <w:top w:val="none" w:sz="0" w:space="0" w:color="auto"/>
        <w:left w:val="none" w:sz="0" w:space="0" w:color="auto"/>
        <w:bottom w:val="none" w:sz="0" w:space="0" w:color="auto"/>
        <w:right w:val="none" w:sz="0" w:space="0" w:color="auto"/>
      </w:divBdr>
    </w:div>
    <w:div w:id="745305853">
      <w:bodyDiv w:val="1"/>
      <w:marLeft w:val="0"/>
      <w:marRight w:val="0"/>
      <w:marTop w:val="0"/>
      <w:marBottom w:val="0"/>
      <w:divBdr>
        <w:top w:val="none" w:sz="0" w:space="0" w:color="auto"/>
        <w:left w:val="none" w:sz="0" w:space="0" w:color="auto"/>
        <w:bottom w:val="none" w:sz="0" w:space="0" w:color="auto"/>
        <w:right w:val="none" w:sz="0" w:space="0" w:color="auto"/>
      </w:divBdr>
    </w:div>
    <w:div w:id="754285160">
      <w:bodyDiv w:val="1"/>
      <w:marLeft w:val="0"/>
      <w:marRight w:val="0"/>
      <w:marTop w:val="0"/>
      <w:marBottom w:val="0"/>
      <w:divBdr>
        <w:top w:val="none" w:sz="0" w:space="0" w:color="auto"/>
        <w:left w:val="none" w:sz="0" w:space="0" w:color="auto"/>
        <w:bottom w:val="none" w:sz="0" w:space="0" w:color="auto"/>
        <w:right w:val="none" w:sz="0" w:space="0" w:color="auto"/>
      </w:divBdr>
    </w:div>
    <w:div w:id="777799504">
      <w:bodyDiv w:val="1"/>
      <w:marLeft w:val="0"/>
      <w:marRight w:val="0"/>
      <w:marTop w:val="0"/>
      <w:marBottom w:val="0"/>
      <w:divBdr>
        <w:top w:val="none" w:sz="0" w:space="0" w:color="auto"/>
        <w:left w:val="none" w:sz="0" w:space="0" w:color="auto"/>
        <w:bottom w:val="none" w:sz="0" w:space="0" w:color="auto"/>
        <w:right w:val="none" w:sz="0" w:space="0" w:color="auto"/>
      </w:divBdr>
    </w:div>
    <w:div w:id="872156087">
      <w:bodyDiv w:val="1"/>
      <w:marLeft w:val="0"/>
      <w:marRight w:val="0"/>
      <w:marTop w:val="0"/>
      <w:marBottom w:val="0"/>
      <w:divBdr>
        <w:top w:val="none" w:sz="0" w:space="0" w:color="auto"/>
        <w:left w:val="none" w:sz="0" w:space="0" w:color="auto"/>
        <w:bottom w:val="none" w:sz="0" w:space="0" w:color="auto"/>
        <w:right w:val="none" w:sz="0" w:space="0" w:color="auto"/>
      </w:divBdr>
    </w:div>
    <w:div w:id="955212779">
      <w:bodyDiv w:val="1"/>
      <w:marLeft w:val="0"/>
      <w:marRight w:val="0"/>
      <w:marTop w:val="0"/>
      <w:marBottom w:val="0"/>
      <w:divBdr>
        <w:top w:val="none" w:sz="0" w:space="0" w:color="auto"/>
        <w:left w:val="none" w:sz="0" w:space="0" w:color="auto"/>
        <w:bottom w:val="none" w:sz="0" w:space="0" w:color="auto"/>
        <w:right w:val="none" w:sz="0" w:space="0" w:color="auto"/>
      </w:divBdr>
    </w:div>
    <w:div w:id="1065033002">
      <w:bodyDiv w:val="1"/>
      <w:marLeft w:val="0"/>
      <w:marRight w:val="0"/>
      <w:marTop w:val="0"/>
      <w:marBottom w:val="0"/>
      <w:divBdr>
        <w:top w:val="none" w:sz="0" w:space="0" w:color="auto"/>
        <w:left w:val="none" w:sz="0" w:space="0" w:color="auto"/>
        <w:bottom w:val="none" w:sz="0" w:space="0" w:color="auto"/>
        <w:right w:val="none" w:sz="0" w:space="0" w:color="auto"/>
      </w:divBdr>
    </w:div>
    <w:div w:id="1226259823">
      <w:bodyDiv w:val="1"/>
      <w:marLeft w:val="0"/>
      <w:marRight w:val="0"/>
      <w:marTop w:val="0"/>
      <w:marBottom w:val="0"/>
      <w:divBdr>
        <w:top w:val="none" w:sz="0" w:space="0" w:color="auto"/>
        <w:left w:val="none" w:sz="0" w:space="0" w:color="auto"/>
        <w:bottom w:val="none" w:sz="0" w:space="0" w:color="auto"/>
        <w:right w:val="none" w:sz="0" w:space="0" w:color="auto"/>
      </w:divBdr>
    </w:div>
    <w:div w:id="1251890557">
      <w:bodyDiv w:val="1"/>
      <w:marLeft w:val="0"/>
      <w:marRight w:val="0"/>
      <w:marTop w:val="0"/>
      <w:marBottom w:val="0"/>
      <w:divBdr>
        <w:top w:val="none" w:sz="0" w:space="0" w:color="auto"/>
        <w:left w:val="none" w:sz="0" w:space="0" w:color="auto"/>
        <w:bottom w:val="none" w:sz="0" w:space="0" w:color="auto"/>
        <w:right w:val="none" w:sz="0" w:space="0" w:color="auto"/>
      </w:divBdr>
    </w:div>
    <w:div w:id="1359041566">
      <w:bodyDiv w:val="1"/>
      <w:marLeft w:val="0"/>
      <w:marRight w:val="0"/>
      <w:marTop w:val="0"/>
      <w:marBottom w:val="0"/>
      <w:divBdr>
        <w:top w:val="none" w:sz="0" w:space="0" w:color="auto"/>
        <w:left w:val="none" w:sz="0" w:space="0" w:color="auto"/>
        <w:bottom w:val="none" w:sz="0" w:space="0" w:color="auto"/>
        <w:right w:val="none" w:sz="0" w:space="0" w:color="auto"/>
      </w:divBdr>
    </w:div>
    <w:div w:id="1478260280">
      <w:bodyDiv w:val="1"/>
      <w:marLeft w:val="0"/>
      <w:marRight w:val="0"/>
      <w:marTop w:val="0"/>
      <w:marBottom w:val="0"/>
      <w:divBdr>
        <w:top w:val="none" w:sz="0" w:space="0" w:color="auto"/>
        <w:left w:val="none" w:sz="0" w:space="0" w:color="auto"/>
        <w:bottom w:val="none" w:sz="0" w:space="0" w:color="auto"/>
        <w:right w:val="none" w:sz="0" w:space="0" w:color="auto"/>
      </w:divBdr>
    </w:div>
    <w:div w:id="1578973496">
      <w:bodyDiv w:val="1"/>
      <w:marLeft w:val="0"/>
      <w:marRight w:val="0"/>
      <w:marTop w:val="0"/>
      <w:marBottom w:val="0"/>
      <w:divBdr>
        <w:top w:val="none" w:sz="0" w:space="0" w:color="auto"/>
        <w:left w:val="none" w:sz="0" w:space="0" w:color="auto"/>
        <w:bottom w:val="none" w:sz="0" w:space="0" w:color="auto"/>
        <w:right w:val="none" w:sz="0" w:space="0" w:color="auto"/>
      </w:divBdr>
      <w:divsChild>
        <w:div w:id="15080448">
          <w:marLeft w:val="0"/>
          <w:marRight w:val="0"/>
          <w:marTop w:val="0"/>
          <w:marBottom w:val="0"/>
          <w:divBdr>
            <w:top w:val="none" w:sz="0" w:space="0" w:color="auto"/>
            <w:left w:val="none" w:sz="0" w:space="0" w:color="auto"/>
            <w:bottom w:val="none" w:sz="0" w:space="0" w:color="auto"/>
            <w:right w:val="none" w:sz="0" w:space="0" w:color="auto"/>
          </w:divBdr>
        </w:div>
      </w:divsChild>
    </w:div>
    <w:div w:id="1602102623">
      <w:bodyDiv w:val="1"/>
      <w:marLeft w:val="0"/>
      <w:marRight w:val="0"/>
      <w:marTop w:val="0"/>
      <w:marBottom w:val="0"/>
      <w:divBdr>
        <w:top w:val="none" w:sz="0" w:space="0" w:color="auto"/>
        <w:left w:val="none" w:sz="0" w:space="0" w:color="auto"/>
        <w:bottom w:val="none" w:sz="0" w:space="0" w:color="auto"/>
        <w:right w:val="none" w:sz="0" w:space="0" w:color="auto"/>
      </w:divBdr>
    </w:div>
    <w:div w:id="1809712234">
      <w:bodyDiv w:val="1"/>
      <w:marLeft w:val="0"/>
      <w:marRight w:val="0"/>
      <w:marTop w:val="0"/>
      <w:marBottom w:val="0"/>
      <w:divBdr>
        <w:top w:val="none" w:sz="0" w:space="0" w:color="auto"/>
        <w:left w:val="none" w:sz="0" w:space="0" w:color="auto"/>
        <w:bottom w:val="none" w:sz="0" w:space="0" w:color="auto"/>
        <w:right w:val="none" w:sz="0" w:space="0" w:color="auto"/>
      </w:divBdr>
    </w:div>
    <w:div w:id="2017222444">
      <w:bodyDiv w:val="1"/>
      <w:marLeft w:val="0"/>
      <w:marRight w:val="0"/>
      <w:marTop w:val="0"/>
      <w:marBottom w:val="0"/>
      <w:divBdr>
        <w:top w:val="none" w:sz="0" w:space="0" w:color="auto"/>
        <w:left w:val="none" w:sz="0" w:space="0" w:color="auto"/>
        <w:bottom w:val="none" w:sz="0" w:space="0" w:color="auto"/>
        <w:right w:val="none" w:sz="0" w:space="0" w:color="auto"/>
      </w:divBdr>
      <w:divsChild>
        <w:div w:id="880634695">
          <w:marLeft w:val="0"/>
          <w:marRight w:val="0"/>
          <w:marTop w:val="0"/>
          <w:marBottom w:val="0"/>
          <w:divBdr>
            <w:top w:val="none" w:sz="0" w:space="0" w:color="auto"/>
            <w:left w:val="none" w:sz="0" w:space="0" w:color="auto"/>
            <w:bottom w:val="none" w:sz="0" w:space="0" w:color="auto"/>
            <w:right w:val="none" w:sz="0" w:space="0" w:color="auto"/>
          </w:divBdr>
        </w:div>
      </w:divsChild>
    </w:div>
    <w:div w:id="2041785217">
      <w:bodyDiv w:val="1"/>
      <w:marLeft w:val="0"/>
      <w:marRight w:val="0"/>
      <w:marTop w:val="0"/>
      <w:marBottom w:val="0"/>
      <w:divBdr>
        <w:top w:val="none" w:sz="0" w:space="0" w:color="auto"/>
        <w:left w:val="none" w:sz="0" w:space="0" w:color="auto"/>
        <w:bottom w:val="none" w:sz="0" w:space="0" w:color="auto"/>
        <w:right w:val="none" w:sz="0" w:space="0" w:color="auto"/>
      </w:divBdr>
    </w:div>
    <w:div w:id="21465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25BB4-7C1D-784D-A5E1-DAFFC2209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Rakshit</dc:creator>
  <cp:keywords/>
  <dc:description/>
  <cp:lastModifiedBy>Sree krishna Boppana</cp:lastModifiedBy>
  <cp:revision>68</cp:revision>
  <dcterms:created xsi:type="dcterms:W3CDTF">2020-06-25T05:49:00Z</dcterms:created>
  <dcterms:modified xsi:type="dcterms:W3CDTF">2020-08-17T22:17:00Z</dcterms:modified>
</cp:coreProperties>
</file>