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D7B" w:rsidRPr="00283D7B" w:rsidRDefault="007D5261" w:rsidP="00933195">
      <w:pPr>
        <w:spacing w:line="360" w:lineRule="auto"/>
        <w:jc w:val="center"/>
        <w:rPr>
          <w:rFonts w:ascii="Times New Roman" w:hAnsi="Times New Roman" w:cs="Times New Roman"/>
          <w:b/>
          <w:color w:val="000000" w:themeColor="text1"/>
          <w:sz w:val="28"/>
          <w:szCs w:val="24"/>
        </w:rPr>
      </w:pPr>
      <w:r w:rsidRPr="00283D7B">
        <w:rPr>
          <w:rFonts w:ascii="Times New Roman" w:hAnsi="Times New Roman" w:cs="Times New Roman"/>
          <w:b/>
          <w:sz w:val="32"/>
          <w:szCs w:val="28"/>
        </w:rPr>
        <w:t>TOUCH-LESS HEARTBEAT DETECTION AND CARDIOPULMONARY MODELING</w:t>
      </w:r>
    </w:p>
    <w:p w:rsidR="004E2569" w:rsidRDefault="004E2569" w:rsidP="00283D7B">
      <w:pPr>
        <w:spacing w:line="360" w:lineRule="auto"/>
        <w:rPr>
          <w:rFonts w:ascii="Times New Roman" w:hAnsi="Times New Roman" w:cs="Times New Roman"/>
          <w:b/>
          <w:color w:val="000000" w:themeColor="text1"/>
          <w:sz w:val="28"/>
          <w:szCs w:val="24"/>
        </w:rPr>
        <w:sectPr w:rsidR="004E2569" w:rsidSect="004E2569">
          <w:pgSz w:w="12240" w:h="15840"/>
          <w:pgMar w:top="1440" w:right="1440" w:bottom="1440" w:left="1440" w:header="720" w:footer="720" w:gutter="0"/>
          <w:cols w:space="720"/>
          <w:docGrid w:linePitch="360"/>
        </w:sectPr>
      </w:pPr>
    </w:p>
    <w:p w:rsidR="00283D7B" w:rsidRPr="002F6363" w:rsidRDefault="00283D7B" w:rsidP="00283D7B">
      <w:pPr>
        <w:spacing w:line="360" w:lineRule="auto"/>
        <w:rPr>
          <w:rFonts w:ascii="Times New Roman" w:hAnsi="Times New Roman" w:cs="Times New Roman"/>
          <w:b/>
          <w:color w:val="000000" w:themeColor="text1"/>
          <w:sz w:val="28"/>
          <w:szCs w:val="24"/>
        </w:rPr>
      </w:pPr>
      <w:r w:rsidRPr="002F6363">
        <w:rPr>
          <w:rFonts w:ascii="Times New Roman" w:hAnsi="Times New Roman" w:cs="Times New Roman"/>
          <w:b/>
          <w:color w:val="000000" w:themeColor="text1"/>
          <w:sz w:val="28"/>
          <w:szCs w:val="24"/>
        </w:rPr>
        <w:lastRenderedPageBreak/>
        <w:t>ABSTRACT:</w:t>
      </w:r>
    </w:p>
    <w:p w:rsidR="00283D7B" w:rsidRPr="00283D7B" w:rsidRDefault="00C94D33" w:rsidP="00283D7B">
      <w:pPr>
        <w:spacing w:line="360" w:lineRule="auto"/>
        <w:jc w:val="both"/>
        <w:rPr>
          <w:rFonts w:ascii="Times New Roman" w:hAnsi="Times New Roman" w:cs="Times New Roman"/>
          <w:sz w:val="28"/>
          <w:szCs w:val="28"/>
        </w:rPr>
      </w:pPr>
      <w:r w:rsidRPr="00C94D33">
        <w:rPr>
          <w:rFonts w:ascii="Times New Roman" w:hAnsi="Times New Roman" w:cs="Times New Roman"/>
          <w:sz w:val="28"/>
          <w:szCs w:val="28"/>
        </w:rPr>
        <w:t>This paper presents a system for contact less heartbeat area and a cardiopulmonary sign showing approach. Using a vector organize analyzer, a microwave system is gone after for the acknowledgment of the heartbeat signal a distance away of 1 m from a person. The proposed system shows the limit of recognizing the heartbeat signals with the credibility of tuning both repeat and power. Estimations are performed at 2.4, 5.8, 10, 16, and 60 GHz, similarly as at different power levels among 0 and - 27 dBm. In perspective on estimations performed for both breath and heart beatings, a model addressing the cardiopulmonary activity is presented. The heartbeat rate and the beat change are isolated from the showing signal using wavelet and extraordinary channels, for SNR among 0 and - 20 dB.</w:t>
      </w:r>
    </w:p>
    <w:p w:rsidR="003673F8" w:rsidRPr="003673F8" w:rsidRDefault="004E2569" w:rsidP="00283D7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I. MOTIVATION</w:t>
      </w:r>
    </w:p>
    <w:p w:rsidR="00BC09AD" w:rsidRPr="00C94D33" w:rsidRDefault="003673F8" w:rsidP="00BC09AD">
      <w:pPr>
        <w:spacing w:line="360" w:lineRule="auto"/>
        <w:jc w:val="both"/>
        <w:rPr>
          <w:rFonts w:ascii="Times New Roman" w:hAnsi="Times New Roman" w:cs="Times New Roman"/>
          <w:sz w:val="28"/>
          <w:szCs w:val="28"/>
        </w:rPr>
      </w:pPr>
      <w:r w:rsidRPr="003673F8">
        <w:rPr>
          <w:rFonts w:ascii="Times New Roman" w:hAnsi="Times New Roman" w:cs="Times New Roman"/>
          <w:sz w:val="28"/>
          <w:szCs w:val="28"/>
        </w:rPr>
        <w:t xml:space="preserve"> </w:t>
      </w:r>
      <w:r w:rsidR="00BC09AD" w:rsidRPr="00C94D33">
        <w:rPr>
          <w:rFonts w:ascii="Times New Roman" w:hAnsi="Times New Roman" w:cs="Times New Roman"/>
          <w:sz w:val="28"/>
          <w:szCs w:val="28"/>
        </w:rPr>
        <w:t xml:space="preserve">A potential good situation of using the HSV over the RGB concealing space is that tint and fairly submersion is only dependent on the shade of a thing and not on the intensity of the light reflected by it, while every one of the three sections in RGB are dependent upon both. In this way conceal and to some degree submersion should be uncorrelated with changes in light. Right now sections in HSV will be less connected with each other than the portions in RGB. The change from RGB to HSV of the signs is non-direct and is in this manner unrealistic through ICA. The segment of light dependence got from the change is thus not immediate either. In explicit conditions where the beat can't be found using RGB, it is in this manner possibly possible to find it using HSV. </w:t>
      </w:r>
    </w:p>
    <w:p w:rsidR="00283D7B" w:rsidRDefault="00283D7B" w:rsidP="00283D7B">
      <w:pPr>
        <w:spacing w:line="360" w:lineRule="auto"/>
        <w:jc w:val="both"/>
        <w:rPr>
          <w:rFonts w:ascii="Times New Roman" w:hAnsi="Times New Roman" w:cs="Times New Roman"/>
          <w:sz w:val="28"/>
          <w:szCs w:val="28"/>
        </w:rPr>
      </w:pPr>
    </w:p>
    <w:p w:rsidR="00C94D33" w:rsidRPr="00BC09AD" w:rsidRDefault="004E2569" w:rsidP="00C94D3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II. </w:t>
      </w:r>
      <w:r w:rsidR="000869CD" w:rsidRPr="002C6F81">
        <w:rPr>
          <w:rFonts w:ascii="Times New Roman" w:hAnsi="Times New Roman" w:cs="Times New Roman"/>
          <w:b/>
          <w:sz w:val="28"/>
          <w:szCs w:val="28"/>
        </w:rPr>
        <w:t>INTRODUCTION</w:t>
      </w:r>
    </w:p>
    <w:p w:rsidR="000869CD" w:rsidRDefault="00C94D33" w:rsidP="00C94D33">
      <w:pPr>
        <w:spacing w:line="360" w:lineRule="auto"/>
        <w:jc w:val="both"/>
        <w:rPr>
          <w:rFonts w:ascii="Times New Roman" w:hAnsi="Times New Roman" w:cs="Times New Roman"/>
          <w:sz w:val="28"/>
          <w:szCs w:val="28"/>
        </w:rPr>
      </w:pPr>
      <w:r w:rsidRPr="00C94D33">
        <w:rPr>
          <w:rFonts w:ascii="Times New Roman" w:hAnsi="Times New Roman" w:cs="Times New Roman"/>
          <w:sz w:val="28"/>
          <w:szCs w:val="28"/>
        </w:rPr>
        <w:t>The utility of microwave Doppler radar used in home checking has starting late extended. Electrocardiograms are irritating for patients with conditions, for instance, expend abused individuals or as of late imagined infant youngsters. In perspective on the Doppler speculation, a goal with a semi irregular improvement reflects the transmitted sign with its stage adjusted when moving circumstance of the target</w:t>
      </w:r>
      <w:r w:rsidR="007B7BD6">
        <w:rPr>
          <w:rFonts w:ascii="Times New Roman" w:hAnsi="Times New Roman" w:cs="Times New Roman"/>
          <w:sz w:val="28"/>
          <w:szCs w:val="28"/>
        </w:rPr>
        <w:t xml:space="preserve"> [1]</w:t>
      </w:r>
      <w:r w:rsidRPr="00C94D33">
        <w:rPr>
          <w:rFonts w:ascii="Times New Roman" w:hAnsi="Times New Roman" w:cs="Times New Roman"/>
          <w:sz w:val="28"/>
          <w:szCs w:val="28"/>
        </w:rPr>
        <w:t>. In this manner, the reflected close down the person's chest contains information about the chest migration, on account of heartbeat and breath. Of course, while holding breath, the considered sign depends the chest dislodging in view of heartbeat alone. The chest evacuating assortment, achieved by breath, is some place in the scope of 4 and 12 mm</w:t>
      </w:r>
      <w:r w:rsidR="007B7BD6">
        <w:rPr>
          <w:rFonts w:ascii="Times New Roman" w:hAnsi="Times New Roman" w:cs="Times New Roman"/>
          <w:sz w:val="28"/>
          <w:szCs w:val="28"/>
        </w:rPr>
        <w:t xml:space="preserve"> [2]</w:t>
      </w:r>
      <w:r w:rsidRPr="00C94D33">
        <w:rPr>
          <w:rFonts w:ascii="Times New Roman" w:hAnsi="Times New Roman" w:cs="Times New Roman"/>
          <w:sz w:val="28"/>
          <w:szCs w:val="28"/>
        </w:rPr>
        <w:t xml:space="preserve">. Nevertheless, the chest dislodging due to heartbeat </w:t>
      </w:r>
      <w:r w:rsidRPr="00C94D33">
        <w:rPr>
          <w:rFonts w:ascii="Times New Roman" w:hAnsi="Times New Roman" w:cs="Times New Roman"/>
          <w:sz w:val="28"/>
          <w:szCs w:val="28"/>
        </w:rPr>
        <w:lastRenderedPageBreak/>
        <w:t>alone ranges some place in the scope of 0.2 and 0.5 mm</w:t>
      </w:r>
      <w:r w:rsidR="001B2154">
        <w:rPr>
          <w:rFonts w:ascii="Times New Roman" w:hAnsi="Times New Roman" w:cs="Times New Roman"/>
          <w:sz w:val="28"/>
          <w:szCs w:val="28"/>
        </w:rPr>
        <w:t xml:space="preserve"> [3]</w:t>
      </w:r>
      <w:r w:rsidRPr="00C94D33">
        <w:rPr>
          <w:rFonts w:ascii="Times New Roman" w:hAnsi="Times New Roman" w:cs="Times New Roman"/>
          <w:sz w:val="28"/>
          <w:szCs w:val="28"/>
        </w:rPr>
        <w:t>. Furthermore exceptionally still, the breath rate identifies with a repeat that vacillates some place in the scope of 0.1 and 0.3 Hz, while the heartbeat rate analyzes to a repeat that changes inside the 1-3 Hz break</w:t>
      </w:r>
      <w:r w:rsidR="00406535">
        <w:rPr>
          <w:rFonts w:ascii="Times New Roman" w:hAnsi="Times New Roman" w:cs="Times New Roman"/>
          <w:sz w:val="28"/>
          <w:szCs w:val="28"/>
        </w:rPr>
        <w:t xml:space="preserve"> [4]</w:t>
      </w:r>
      <w:r w:rsidRPr="00C94D33">
        <w:rPr>
          <w:rFonts w:ascii="Times New Roman" w:hAnsi="Times New Roman" w:cs="Times New Roman"/>
          <w:sz w:val="28"/>
          <w:szCs w:val="28"/>
        </w:rPr>
        <w:t>. Related work was wanted to perceive life signs, breath rates and heartbeat rates, using fixed repeat and fixed force of the transmitted sign. Working at 1.6GHz and 2.4 GHz, direct-change Doppler radars have been facilitated in 0.25 μm CMOS and BiCMOStechnologies</w:t>
      </w:r>
      <w:r w:rsidR="00AC5E68">
        <w:rPr>
          <w:rFonts w:ascii="Times New Roman" w:hAnsi="Times New Roman" w:cs="Times New Roman"/>
          <w:sz w:val="28"/>
          <w:szCs w:val="28"/>
        </w:rPr>
        <w:t xml:space="preserve"> [5-6]</w:t>
      </w:r>
      <w:r w:rsidRPr="00C94D33">
        <w:rPr>
          <w:rFonts w:ascii="Times New Roman" w:hAnsi="Times New Roman" w:cs="Times New Roman"/>
          <w:sz w:val="28"/>
          <w:szCs w:val="28"/>
        </w:rPr>
        <w:t>. Heart and breath practices were perceived using a balanced Remote Neighborhood card, and a module joining the transmitted and reflected signs. Various structures working in the KaBand were portrayed in using a low power twofold sideband transmission signal</w:t>
      </w:r>
      <w:r w:rsidR="00C4205E">
        <w:rPr>
          <w:rFonts w:ascii="Times New Roman" w:hAnsi="Times New Roman" w:cs="Times New Roman"/>
          <w:sz w:val="28"/>
          <w:szCs w:val="28"/>
        </w:rPr>
        <w:t xml:space="preserve"> [</w:t>
      </w:r>
      <w:r w:rsidR="0043756B">
        <w:rPr>
          <w:rFonts w:ascii="Times New Roman" w:hAnsi="Times New Roman" w:cs="Times New Roman"/>
          <w:sz w:val="28"/>
          <w:szCs w:val="28"/>
        </w:rPr>
        <w:t>7</w:t>
      </w:r>
      <w:r w:rsidR="00C4205E">
        <w:rPr>
          <w:rFonts w:ascii="Times New Roman" w:hAnsi="Times New Roman" w:cs="Times New Roman"/>
          <w:sz w:val="28"/>
          <w:szCs w:val="28"/>
        </w:rPr>
        <w:t>]</w:t>
      </w:r>
      <w:r w:rsidRPr="00C94D33">
        <w:rPr>
          <w:rFonts w:ascii="Times New Roman" w:hAnsi="Times New Roman" w:cs="Times New Roman"/>
          <w:sz w:val="28"/>
          <w:szCs w:val="28"/>
        </w:rPr>
        <w:t xml:space="preserve">. Starting late, another examination shows the believability of perceiving the closeness of a person through a divider using Ultra-Wideband (UWB) </w:t>
      </w:r>
      <w:r w:rsidRPr="00C94D33">
        <w:rPr>
          <w:rFonts w:ascii="Times New Roman" w:hAnsi="Times New Roman" w:cs="Times New Roman"/>
          <w:sz w:val="28"/>
          <w:szCs w:val="28"/>
        </w:rPr>
        <w:lastRenderedPageBreak/>
        <w:t>radar</w:t>
      </w:r>
      <w:r w:rsidR="005C752F">
        <w:rPr>
          <w:rFonts w:ascii="Times New Roman" w:hAnsi="Times New Roman" w:cs="Times New Roman"/>
          <w:sz w:val="28"/>
          <w:szCs w:val="28"/>
        </w:rPr>
        <w:t xml:space="preserve"> [8]</w:t>
      </w:r>
      <w:r w:rsidRPr="00C94D33">
        <w:rPr>
          <w:rFonts w:ascii="Times New Roman" w:hAnsi="Times New Roman" w:cs="Times New Roman"/>
          <w:sz w:val="28"/>
          <w:szCs w:val="28"/>
        </w:rPr>
        <w:t>. A couple of investigations are preformed for the acknowledgment of life signs using the 4–7 GHz band with 1 mW power and around 7 dB radio wire gain.</w:t>
      </w:r>
      <w:r w:rsidR="003C38B5">
        <w:rPr>
          <w:rFonts w:ascii="Times New Roman" w:hAnsi="Times New Roman" w:cs="Times New Roman"/>
          <w:sz w:val="28"/>
          <w:szCs w:val="28"/>
        </w:rPr>
        <w:t>[9]</w:t>
      </w:r>
      <w:r w:rsidRPr="00C94D33">
        <w:rPr>
          <w:rFonts w:ascii="Times New Roman" w:hAnsi="Times New Roman" w:cs="Times New Roman"/>
          <w:sz w:val="28"/>
          <w:szCs w:val="28"/>
        </w:rPr>
        <w:t xml:space="preserve"> Another structure working at 10 GHz exhibited the ability to recognize the heart and the breath development of a person behind a divider</w:t>
      </w:r>
      <w:r w:rsidR="003C38B5">
        <w:rPr>
          <w:rFonts w:ascii="Times New Roman" w:hAnsi="Times New Roman" w:cs="Times New Roman"/>
          <w:sz w:val="28"/>
          <w:szCs w:val="28"/>
        </w:rPr>
        <w:t xml:space="preserve"> [10]</w:t>
      </w:r>
      <w:r w:rsidRPr="00C94D33">
        <w:rPr>
          <w:rFonts w:ascii="Times New Roman" w:hAnsi="Times New Roman" w:cs="Times New Roman"/>
          <w:sz w:val="28"/>
          <w:szCs w:val="28"/>
        </w:rPr>
        <w:t>.</w:t>
      </w:r>
    </w:p>
    <w:p w:rsidR="00154871" w:rsidRPr="002C6F81" w:rsidRDefault="00D6794B" w:rsidP="00154871">
      <w:pPr>
        <w:spacing w:line="360" w:lineRule="auto"/>
        <w:jc w:val="both"/>
        <w:rPr>
          <w:rFonts w:ascii="Times New Roman" w:hAnsi="Times New Roman" w:cs="Times New Roman"/>
          <w:b/>
          <w:sz w:val="28"/>
          <w:szCs w:val="28"/>
        </w:rPr>
      </w:pPr>
      <w:r>
        <w:rPr>
          <w:rFonts w:ascii="Times New Roman" w:hAnsi="Times New Roman" w:cs="Times New Roman"/>
          <w:b/>
          <w:sz w:val="28"/>
          <w:szCs w:val="28"/>
        </w:rPr>
        <w:t>III.</w:t>
      </w:r>
      <w:r w:rsidR="00154871" w:rsidRPr="002C6F81">
        <w:rPr>
          <w:rFonts w:ascii="Times New Roman" w:hAnsi="Times New Roman" w:cs="Times New Roman"/>
          <w:b/>
          <w:sz w:val="28"/>
          <w:szCs w:val="28"/>
        </w:rPr>
        <w:t>THEORITICAL BACKGROUND</w:t>
      </w:r>
    </w:p>
    <w:p w:rsidR="00154871" w:rsidRDefault="00971233" w:rsidP="00283D7B">
      <w:pPr>
        <w:spacing w:line="360" w:lineRule="auto"/>
        <w:jc w:val="both"/>
        <w:rPr>
          <w:rFonts w:ascii="Times New Roman" w:hAnsi="Times New Roman" w:cs="Times New Roman"/>
          <w:sz w:val="28"/>
          <w:szCs w:val="28"/>
        </w:rPr>
      </w:pPr>
      <w:r w:rsidRPr="00971233">
        <w:rPr>
          <w:rFonts w:ascii="Times New Roman" w:hAnsi="Times New Roman" w:cs="Times New Roman"/>
          <w:sz w:val="28"/>
          <w:szCs w:val="28"/>
        </w:rPr>
        <w:t xml:space="preserve">Heartbeat and breath signals are exhibited with direct limits; for instance every heartbeat (beat or breath) is shown with two connected straight limits. The proposed model considers three guideline features. The primary component is to defend the amplitudes of the purposeful signs. This guarantees a steady extent between the abundancy of the heartbeat signal and the adequacy of the breath signal. The consequent ascertain considered is the heartbeat rate. This variable is isolated from the primary sign and considered as a sort </w:t>
      </w:r>
      <w:r w:rsidRPr="00971233">
        <w:rPr>
          <w:rFonts w:ascii="Times New Roman" w:hAnsi="Times New Roman" w:cs="Times New Roman"/>
          <w:sz w:val="28"/>
          <w:szCs w:val="28"/>
        </w:rPr>
        <w:lastRenderedPageBreak/>
        <w:t>of point of view to which the heartbeat pace of the filtered sign is pondered. The third factor is the beat changeability. A white Gaussian uproar is added to the aggregate of the heartbeat signal and the breath signal. The noise tests are made as pseudo-sporadic characteristics drawn from a commonplace scattering with mean zero and standard deviation one ( 1=nσ ). The amplitudes of the heartbeat and the breath signals are decreased by a comparative extent in order to have particular SNR levels. By then the unit of the heartbeat and the breath signals is readied using different frameworks at each SNR level. The SNR regards are set among 0 and - 20 dB by a phase of 1 dB</w:t>
      </w:r>
      <w:r w:rsidR="00935D78">
        <w:rPr>
          <w:rFonts w:ascii="Times New Roman" w:hAnsi="Times New Roman" w:cs="Times New Roman"/>
          <w:sz w:val="28"/>
          <w:szCs w:val="28"/>
        </w:rPr>
        <w:t>.</w:t>
      </w:r>
    </w:p>
    <w:p w:rsidR="00154871" w:rsidRDefault="00154871" w:rsidP="00283D7B">
      <w:pPr>
        <w:spacing w:line="360" w:lineRule="auto"/>
        <w:jc w:val="both"/>
        <w:rPr>
          <w:rFonts w:ascii="Times New Roman" w:hAnsi="Times New Roman" w:cs="Times New Roman"/>
          <w:sz w:val="28"/>
          <w:szCs w:val="28"/>
        </w:rPr>
      </w:pPr>
    </w:p>
    <w:p w:rsidR="000869CD" w:rsidRDefault="000869CD" w:rsidP="00283D7B">
      <w:pPr>
        <w:spacing w:line="360" w:lineRule="auto"/>
        <w:jc w:val="both"/>
        <w:rPr>
          <w:rFonts w:ascii="Times New Roman" w:hAnsi="Times New Roman" w:cs="Times New Roman"/>
          <w:sz w:val="28"/>
          <w:szCs w:val="28"/>
        </w:rPr>
      </w:pPr>
    </w:p>
    <w:p w:rsidR="00247375" w:rsidRDefault="00247375" w:rsidP="00283D7B">
      <w:pPr>
        <w:spacing w:line="360" w:lineRule="auto"/>
        <w:jc w:val="both"/>
        <w:rPr>
          <w:rFonts w:ascii="Times New Roman" w:hAnsi="Times New Roman" w:cs="Times New Roman"/>
          <w:sz w:val="28"/>
          <w:szCs w:val="28"/>
        </w:rPr>
      </w:pPr>
    </w:p>
    <w:p w:rsidR="00247375" w:rsidRDefault="00247375" w:rsidP="00283D7B">
      <w:pPr>
        <w:spacing w:line="360" w:lineRule="auto"/>
        <w:jc w:val="both"/>
        <w:rPr>
          <w:rFonts w:ascii="Times New Roman" w:hAnsi="Times New Roman" w:cs="Times New Roman"/>
          <w:sz w:val="28"/>
          <w:szCs w:val="28"/>
        </w:rPr>
      </w:pPr>
    </w:p>
    <w:p w:rsidR="00247375" w:rsidRDefault="00247375" w:rsidP="00283D7B">
      <w:pPr>
        <w:spacing w:line="360" w:lineRule="auto"/>
        <w:jc w:val="both"/>
        <w:rPr>
          <w:rFonts w:ascii="Times New Roman" w:hAnsi="Times New Roman" w:cs="Times New Roman"/>
          <w:sz w:val="28"/>
          <w:szCs w:val="28"/>
        </w:rPr>
      </w:pPr>
    </w:p>
    <w:p w:rsidR="00247375" w:rsidRPr="003035D5" w:rsidRDefault="00CD6831" w:rsidP="0024737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IV. </w:t>
      </w:r>
      <w:r w:rsidR="00247375" w:rsidRPr="002C6F81">
        <w:rPr>
          <w:rFonts w:ascii="Times New Roman" w:hAnsi="Times New Roman" w:cs="Times New Roman"/>
          <w:b/>
          <w:sz w:val="28"/>
          <w:szCs w:val="28"/>
        </w:rPr>
        <w:t>LITERATURE SURVEY</w:t>
      </w:r>
    </w:p>
    <w:p w:rsidR="00386A7C" w:rsidRPr="00386A7C" w:rsidRDefault="00386A7C" w:rsidP="00386A7C">
      <w:pPr>
        <w:spacing w:line="360" w:lineRule="auto"/>
        <w:jc w:val="both"/>
        <w:rPr>
          <w:rFonts w:ascii="Times New Roman" w:hAnsi="Times New Roman" w:cs="Times New Roman"/>
          <w:sz w:val="28"/>
          <w:szCs w:val="28"/>
        </w:rPr>
      </w:pPr>
      <w:r w:rsidRPr="00386A7C">
        <w:rPr>
          <w:rFonts w:ascii="Times New Roman" w:hAnsi="Times New Roman" w:cs="Times New Roman"/>
          <w:sz w:val="28"/>
          <w:szCs w:val="28"/>
        </w:rPr>
        <w:t xml:space="preserve">The limit non-rudely to recognize and screen the advancement of tissues and organs from outside the body gives various helpful locales of potential biomedical applications. A couple non-meddling microwave strategies for contact and remote recognizing of circulatory and respiratory advancements and volume changes have been made. At the point when everything is said in done, these structures involve a microwave generator, a testing contraption, a transmitting-tolerating radio wire, a great deal of sign trim and getting ready devices, and a grandstand unit. They work at consistent wave frequencies some place in the scope of 1 and 35 GHz and use ampleness and stage information got from the got sign. The typical power thickness of essentialness radiated by present structures ranges from around 0.001-1.0 mW/cm2. These structures are prepared for enlisting prompt changes </w:t>
      </w:r>
      <w:r w:rsidRPr="00386A7C">
        <w:rPr>
          <w:rFonts w:ascii="Times New Roman" w:hAnsi="Times New Roman" w:cs="Times New Roman"/>
          <w:sz w:val="28"/>
          <w:szCs w:val="28"/>
        </w:rPr>
        <w:lastRenderedPageBreak/>
        <w:t xml:space="preserve">in fluid volume, pressure beat, heartbeat, and breath rate in contact with body surface or at partitions more conspicuous than 30 m, or behind thick layers of non-conductive dividers. </w:t>
      </w:r>
    </w:p>
    <w:p w:rsidR="00386A7C" w:rsidRPr="00386A7C" w:rsidRDefault="00386A7C" w:rsidP="00386A7C">
      <w:pPr>
        <w:spacing w:line="360" w:lineRule="auto"/>
        <w:jc w:val="both"/>
        <w:rPr>
          <w:rFonts w:ascii="Times New Roman" w:hAnsi="Times New Roman" w:cs="Times New Roman"/>
          <w:sz w:val="28"/>
          <w:szCs w:val="28"/>
        </w:rPr>
      </w:pPr>
      <w:r w:rsidRPr="00386A7C">
        <w:rPr>
          <w:rFonts w:ascii="Times New Roman" w:hAnsi="Times New Roman" w:cs="Times New Roman"/>
          <w:sz w:val="28"/>
          <w:szCs w:val="28"/>
        </w:rPr>
        <w:t xml:space="preserve">Chest divider development during tidal unwinding. J. Appl. Physiol. 83(5): 1531–1537, 1997. We have used a customized development analyzer, the Tip top system, to inspect changes in chest divider structure during resting taking in five average, arranged subjects. Two television cameras were used to record thex-y-z migrations of 36 markers arranged circumferentially at the level of the third (S1) and fifth (S2) costal tendon, contrasting with the lung-compared rib keep; somewhere between the xyphoid system and the costal edge (S3), identifying with the stomach zone associated rib bind; and at the level of the umbilicus (S4). Annals of different subsets of markers were </w:t>
      </w:r>
      <w:r w:rsidRPr="00386A7C">
        <w:rPr>
          <w:rFonts w:ascii="Times New Roman" w:hAnsi="Times New Roman" w:cs="Times New Roman"/>
          <w:sz w:val="28"/>
          <w:szCs w:val="28"/>
        </w:rPr>
        <w:lastRenderedPageBreak/>
        <w:t xml:space="preserve">made by displaying the subject to five dynamic turns of 45–90°. Each recording propped up 30 s, and three-dimensional migrations of markers were dismembered with the Matlab programming. At unconstrained end, fragments S1–3 were bended anyway S4 was progressively round. Tidal changes in chest divider estimations were unsurprising among subjects. For S1–2, changes during inspiration happened mainly in the cranial and ventral manners and found the center estimation of 3–5 mm; migrations in the sidelong course were more diminutive (1–2 mm). Of course, changes at the level of S4 happened just the ventral way. Furthermore, the two compartments showed a ventral dislodging of their dorsal point that was not spoken to by flexion of the spine. We construe that, in conventional subjects breathing exceptionally still in the arranged position, movements of the rib restrict during inspiration are in the cranial, equal outward, and ventral orientation </w:t>
      </w:r>
      <w:r w:rsidRPr="00386A7C">
        <w:rPr>
          <w:rFonts w:ascii="Times New Roman" w:hAnsi="Times New Roman" w:cs="Times New Roman"/>
          <w:sz w:val="28"/>
          <w:szCs w:val="28"/>
        </w:rPr>
        <w:lastRenderedPageBreak/>
        <w:t xml:space="preserve">yet that advancement of the stomach is bound to the ventral course. </w:t>
      </w:r>
    </w:p>
    <w:p w:rsidR="00244E7B" w:rsidRDefault="00386A7C" w:rsidP="00283D7B">
      <w:pPr>
        <w:spacing w:line="360" w:lineRule="auto"/>
        <w:jc w:val="both"/>
        <w:rPr>
          <w:rFonts w:ascii="Times New Roman" w:hAnsi="Times New Roman" w:cs="Times New Roman"/>
          <w:sz w:val="28"/>
          <w:szCs w:val="28"/>
        </w:rPr>
      </w:pPr>
      <w:r w:rsidRPr="00386A7C">
        <w:rPr>
          <w:rFonts w:ascii="Times New Roman" w:hAnsi="Times New Roman" w:cs="Times New Roman"/>
          <w:sz w:val="28"/>
          <w:szCs w:val="28"/>
        </w:rPr>
        <w:t>The purpose of B. Kaminska paper is to show two new procedures to remotely perceive heartbeat and breath practices using microwave sensors. The essential system is working at 9 GHz. It is made out of two segments: a gear part reliant on Doppler radar with a mechanized multimeter DMM from National Instruments, and an item part subject to the verifying of the signs and the division of the two heartbeat and breath signals using fundamental isolating procedure with Labview. The resulting system takes a shot at 10 GHz. The acknowledgment is performed with a vector sort out analyzer and the signs are taken care of in Matlab.</w:t>
      </w:r>
      <w:r w:rsidR="00886595" w:rsidRPr="00886595">
        <w:rPr>
          <w:rFonts w:ascii="Times New Roman" w:hAnsi="Times New Roman" w:cs="Times New Roman"/>
          <w:sz w:val="28"/>
          <w:szCs w:val="28"/>
        </w:rPr>
        <w:t xml:space="preserve"> </w:t>
      </w:r>
    </w:p>
    <w:p w:rsidR="009A62D4" w:rsidRDefault="009A62D4" w:rsidP="009A62D4">
      <w:pPr>
        <w:spacing w:line="360" w:lineRule="auto"/>
        <w:jc w:val="both"/>
        <w:rPr>
          <w:rFonts w:ascii="Times New Roman" w:hAnsi="Times New Roman" w:cs="Times New Roman"/>
          <w:b/>
          <w:sz w:val="28"/>
          <w:szCs w:val="28"/>
        </w:rPr>
      </w:pPr>
      <w:r w:rsidRPr="002C6F81">
        <w:rPr>
          <w:rFonts w:ascii="Times New Roman" w:hAnsi="Times New Roman" w:cs="Times New Roman"/>
          <w:b/>
          <w:sz w:val="28"/>
          <w:szCs w:val="28"/>
        </w:rPr>
        <w:t>PROBLEM DEFINITION</w:t>
      </w:r>
    </w:p>
    <w:p w:rsidR="00BC2C01" w:rsidRPr="00BC2C01" w:rsidRDefault="00BC2C01" w:rsidP="00BC2C01">
      <w:pPr>
        <w:spacing w:line="360" w:lineRule="auto"/>
        <w:jc w:val="both"/>
        <w:rPr>
          <w:rFonts w:ascii="Times New Roman" w:hAnsi="Times New Roman" w:cs="Times New Roman"/>
          <w:sz w:val="28"/>
          <w:szCs w:val="28"/>
        </w:rPr>
      </w:pPr>
      <w:r w:rsidRPr="00BC2C01">
        <w:rPr>
          <w:rFonts w:ascii="Times New Roman" w:hAnsi="Times New Roman" w:cs="Times New Roman"/>
          <w:sz w:val="28"/>
          <w:szCs w:val="28"/>
        </w:rPr>
        <w:t xml:space="preserve">At this moment will imitate the technique made by Poh et al. (2010) for evaluating beat without breaking a </w:t>
      </w:r>
      <w:r w:rsidRPr="00BC2C01">
        <w:rPr>
          <w:rFonts w:ascii="Times New Roman" w:hAnsi="Times New Roman" w:cs="Times New Roman"/>
          <w:sz w:val="28"/>
          <w:szCs w:val="28"/>
        </w:rPr>
        <w:lastRenderedPageBreak/>
        <w:t xml:space="preserve">sweat camera and simply encompassing light, in the longing for achieving similar results. We will examine if the choice of concealing space has any inﬂuence on the results. In addition, we will look at choices to ICA for isolating the beat. We will look at the screw up exhibited by shortening the length of the video progression used for the estimation. This will be used to choose a satisfactory length for use in potential applications. </w:t>
      </w:r>
    </w:p>
    <w:p w:rsidR="000A3121" w:rsidRPr="00B60A96" w:rsidRDefault="00BC2C01" w:rsidP="009A62D4">
      <w:pPr>
        <w:spacing w:line="360" w:lineRule="auto"/>
        <w:jc w:val="both"/>
        <w:rPr>
          <w:rFonts w:ascii="Times New Roman" w:hAnsi="Times New Roman" w:cs="Times New Roman"/>
          <w:sz w:val="28"/>
          <w:szCs w:val="28"/>
        </w:rPr>
      </w:pPr>
      <w:r w:rsidRPr="00BC2C01">
        <w:rPr>
          <w:rFonts w:ascii="Times New Roman" w:hAnsi="Times New Roman" w:cs="Times New Roman"/>
          <w:sz w:val="28"/>
          <w:szCs w:val="28"/>
        </w:rPr>
        <w:t>Additionally, we hope to build up this system to make a HRIM of the face to show where the beat is commonly observable. This can be used to recognize anomalies in the facial blood ﬂow. The new data about the HRIM can be used to improve the area of heartbeat in ordinary accounts. Using the beat estimation methodology we have to take a gander at the association between the time di</w:t>
      </w:r>
      <w:r w:rsidRPr="00BC2C01">
        <w:rPr>
          <w:rFonts w:ascii="Cambria Math" w:hAnsi="Cambria Math" w:cs="Cambria Math"/>
          <w:sz w:val="28"/>
          <w:szCs w:val="28"/>
        </w:rPr>
        <w:t>ﬀ</w:t>
      </w:r>
      <w:r w:rsidRPr="00BC2C01">
        <w:rPr>
          <w:rFonts w:ascii="Times New Roman" w:hAnsi="Times New Roman" w:cs="Times New Roman"/>
          <w:sz w:val="28"/>
          <w:szCs w:val="28"/>
        </w:rPr>
        <w:t xml:space="preserve">erence of when blood from a </w:t>
      </w:r>
      <w:r w:rsidRPr="00BC2C01">
        <w:rPr>
          <w:rFonts w:ascii="Times New Roman" w:hAnsi="Times New Roman" w:cs="Times New Roman"/>
          <w:sz w:val="28"/>
          <w:szCs w:val="28"/>
        </w:rPr>
        <w:lastRenderedPageBreak/>
        <w:t>heartbeat lands at the hand and face and the circulatory strain</w:t>
      </w:r>
      <w:r w:rsidR="000A3121" w:rsidRPr="000A3121">
        <w:rPr>
          <w:rFonts w:ascii="Times New Roman" w:hAnsi="Times New Roman" w:cs="Times New Roman"/>
          <w:sz w:val="28"/>
          <w:szCs w:val="28"/>
        </w:rPr>
        <w:t>.</w:t>
      </w:r>
    </w:p>
    <w:p w:rsidR="00283D7B" w:rsidRDefault="00283D7B" w:rsidP="00283D7B">
      <w:pPr>
        <w:spacing w:line="360" w:lineRule="auto"/>
        <w:jc w:val="both"/>
        <w:rPr>
          <w:rFonts w:ascii="Times New Roman" w:hAnsi="Times New Roman" w:cs="Times New Roman"/>
          <w:b/>
          <w:sz w:val="24"/>
          <w:szCs w:val="24"/>
        </w:rPr>
      </w:pPr>
      <w:r w:rsidRPr="00304D5A">
        <w:rPr>
          <w:rFonts w:ascii="Times New Roman" w:hAnsi="Times New Roman" w:cs="Times New Roman"/>
          <w:b/>
          <w:sz w:val="24"/>
          <w:szCs w:val="24"/>
        </w:rPr>
        <w:t>EXISTING SYSTEM:</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The utility of microwave Doppler radar utilized in home checking has as of late expanded. Electrocardiograms are annoying for patients with conditions, for example, consume unfortunate casualties or recently conceived newborn children. In view of the Doppler hypothesis, an objective with a semi occasional development mirrors the transmitted sign with its stage tweaked by the timevarying position of the objective. Thus, the reflected sign off the individual's chest contains data about the chest uprooting, because of heartbeat and breath. Then again, while holding breath, the thought about sign depends the chest dislodgi</w:t>
      </w:r>
      <w:r>
        <w:rPr>
          <w:rFonts w:ascii="Times New Roman" w:hAnsi="Times New Roman" w:cs="Times New Roman"/>
          <w:sz w:val="28"/>
          <w:szCs w:val="28"/>
        </w:rPr>
        <w:t xml:space="preserve">ng because of heartbeat alone. </w:t>
      </w:r>
    </w:p>
    <w:p w:rsidR="004C2545" w:rsidRPr="000545D8"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 xml:space="preserve">The chest dislodging variety, brought about by breath, is somewhere in the range of 4 and 12 mm. Notwithstanding, the chest removal </w:t>
      </w:r>
      <w:r w:rsidRPr="004C2545">
        <w:rPr>
          <w:rFonts w:ascii="Times New Roman" w:hAnsi="Times New Roman" w:cs="Times New Roman"/>
          <w:sz w:val="28"/>
          <w:szCs w:val="28"/>
        </w:rPr>
        <w:lastRenderedPageBreak/>
        <w:t xml:space="preserve">because of heartbeat alone ranges somewhere in the range of 0.2 and 0.5 mm. Additionally very still, the breath rate compares to a recurrence that shifts somewhere in the range of 0.1 and 0.3 Hz, while the heartbeat rate relates to a recurrence that differs inside the 1-3 Hz interim. </w:t>
      </w:r>
    </w:p>
    <w:p w:rsidR="004C2545" w:rsidRPr="00B57F81" w:rsidRDefault="004C2545" w:rsidP="004C2545">
      <w:pPr>
        <w:spacing w:line="360" w:lineRule="auto"/>
        <w:jc w:val="both"/>
        <w:rPr>
          <w:rFonts w:ascii="Times New Roman" w:hAnsi="Times New Roman" w:cs="Times New Roman"/>
          <w:b/>
          <w:sz w:val="28"/>
          <w:szCs w:val="28"/>
        </w:rPr>
      </w:pPr>
      <w:r w:rsidRPr="004C2545">
        <w:rPr>
          <w:rFonts w:ascii="Times New Roman" w:hAnsi="Times New Roman" w:cs="Times New Roman"/>
          <w:b/>
          <w:sz w:val="28"/>
          <w:szCs w:val="28"/>
        </w:rPr>
        <w:t>DIASDVANTAGE</w:t>
      </w:r>
      <w:r>
        <w:rPr>
          <w:rFonts w:ascii="Times New Roman" w:hAnsi="Times New Roman" w:cs="Times New Roman"/>
          <w:b/>
          <w:sz w:val="28"/>
          <w:szCs w:val="28"/>
        </w:rPr>
        <w:t>:</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1) Accuracy is low when con</w:t>
      </w:r>
      <w:r w:rsidR="000545D8">
        <w:rPr>
          <w:rFonts w:ascii="Times New Roman" w:hAnsi="Times New Roman" w:cs="Times New Roman"/>
          <w:sz w:val="28"/>
          <w:szCs w:val="28"/>
        </w:rPr>
        <w:t xml:space="preserve">trasted with new calculations. </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 xml:space="preserve">2) It additionally requires some computational gadgets. </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3</w:t>
      </w:r>
      <w:r w:rsidR="00F05579">
        <w:rPr>
          <w:rFonts w:ascii="Times New Roman" w:hAnsi="Times New Roman" w:cs="Times New Roman"/>
          <w:sz w:val="28"/>
          <w:szCs w:val="28"/>
        </w:rPr>
        <w:t xml:space="preserve">) Implementation cost is high. </w:t>
      </w:r>
    </w:p>
    <w:p w:rsidR="004C2545" w:rsidRPr="000545D8" w:rsidRDefault="004C2545" w:rsidP="004C2545">
      <w:pPr>
        <w:spacing w:line="360" w:lineRule="auto"/>
        <w:jc w:val="both"/>
        <w:rPr>
          <w:rFonts w:ascii="Times New Roman" w:hAnsi="Times New Roman" w:cs="Times New Roman"/>
          <w:b/>
          <w:sz w:val="28"/>
          <w:szCs w:val="28"/>
        </w:rPr>
      </w:pPr>
      <w:r w:rsidRPr="000545D8">
        <w:rPr>
          <w:rFonts w:ascii="Times New Roman" w:hAnsi="Times New Roman" w:cs="Times New Roman"/>
          <w:b/>
          <w:sz w:val="28"/>
          <w:szCs w:val="28"/>
        </w:rPr>
        <w:t xml:space="preserve">PROPOSED SYSTEM: </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 xml:space="preserve">The proposed framework depends on utilizing a Vector Network Analyzer (VNA) (Agilent N5230A 4-Port) working up to 20 GHz, and two horn radio wires. Numerous highlights are open by utilizing a VNA, for example, the decision of the breadth time and the quantity of estimation focuses; consequently, the examining </w:t>
      </w:r>
      <w:r w:rsidRPr="004C2545">
        <w:rPr>
          <w:rFonts w:ascii="Times New Roman" w:hAnsi="Times New Roman" w:cs="Times New Roman"/>
          <w:sz w:val="28"/>
          <w:szCs w:val="28"/>
        </w:rPr>
        <w:lastRenderedPageBreak/>
        <w:t>rate. What's more, the recurrence and the emanated intensity of the transmitted sign can be set and changed, and the time variety of the period of the transmission coefficient S21 can be estimated. Because of the constrained recurrence (20 GHz) of the VNA, an up-transformation technique is utilized so as to acquire a 60 GHz signal. The proposed framework working at a few frequencies and the RF squares of the 60 GHz signal are portrayed in subtleties in. The VNA creates a Continuous Wave (CW) signal at the ideal recurrence. The reflected sign off the individual's chest is gotten by the reception apparatus and bolstered once again into the VNA, where the period of S21 is figured. This stage compares to the contrast between the period of the got and the transmitted sign. Estimations are performed at a few frequencies: 2.4 GHz, 5.8 GH</w:t>
      </w:r>
      <w:r w:rsidR="000545D8">
        <w:rPr>
          <w:rFonts w:ascii="Times New Roman" w:hAnsi="Times New Roman" w:cs="Times New Roman"/>
          <w:sz w:val="28"/>
          <w:szCs w:val="28"/>
        </w:rPr>
        <w:t>z, 10 GHz, 16 GHz, and 60 GHz.</w:t>
      </w:r>
    </w:p>
    <w:p w:rsidR="004C2545" w:rsidRPr="000545D8" w:rsidRDefault="000545D8" w:rsidP="004C2545">
      <w:pPr>
        <w:spacing w:line="360" w:lineRule="auto"/>
        <w:jc w:val="both"/>
        <w:rPr>
          <w:rFonts w:ascii="Times New Roman" w:hAnsi="Times New Roman" w:cs="Times New Roman"/>
          <w:b/>
          <w:sz w:val="28"/>
          <w:szCs w:val="28"/>
        </w:rPr>
      </w:pPr>
      <w:r w:rsidRPr="000545D8">
        <w:rPr>
          <w:rFonts w:ascii="Times New Roman" w:hAnsi="Times New Roman" w:cs="Times New Roman"/>
          <w:b/>
          <w:sz w:val="28"/>
          <w:szCs w:val="28"/>
        </w:rPr>
        <w:t>ADVANTAGES</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lastRenderedPageBreak/>
        <w:t xml:space="preserve">1) Accuracy is high. </w:t>
      </w:r>
    </w:p>
    <w:p w:rsidR="004C2545" w:rsidRPr="004C2545" w:rsidRDefault="004C2545" w:rsidP="004C2545">
      <w:pPr>
        <w:spacing w:line="360" w:lineRule="auto"/>
        <w:jc w:val="both"/>
        <w:rPr>
          <w:rFonts w:ascii="Times New Roman" w:hAnsi="Times New Roman" w:cs="Times New Roman"/>
          <w:sz w:val="28"/>
          <w:szCs w:val="28"/>
        </w:rPr>
      </w:pPr>
      <w:r w:rsidRPr="004C2545">
        <w:rPr>
          <w:rFonts w:ascii="Times New Roman" w:hAnsi="Times New Roman" w:cs="Times New Roman"/>
          <w:sz w:val="28"/>
          <w:szCs w:val="28"/>
        </w:rPr>
        <w:t>2</w:t>
      </w:r>
      <w:r w:rsidR="000545D8">
        <w:rPr>
          <w:rFonts w:ascii="Times New Roman" w:hAnsi="Times New Roman" w:cs="Times New Roman"/>
          <w:sz w:val="28"/>
          <w:szCs w:val="28"/>
        </w:rPr>
        <w:t xml:space="preserve">) High Computational handling. </w:t>
      </w:r>
    </w:p>
    <w:p w:rsidR="00752E8E" w:rsidRPr="000545D8" w:rsidRDefault="004C2545" w:rsidP="000545D8">
      <w:pPr>
        <w:spacing w:line="360" w:lineRule="auto"/>
        <w:jc w:val="both"/>
        <w:rPr>
          <w:rFonts w:ascii="Times New Roman" w:hAnsi="Times New Roman"/>
          <w:sz w:val="28"/>
          <w:szCs w:val="24"/>
        </w:rPr>
      </w:pPr>
      <w:r w:rsidRPr="004C2545">
        <w:rPr>
          <w:rFonts w:ascii="Times New Roman" w:hAnsi="Times New Roman" w:cs="Times New Roman"/>
          <w:sz w:val="28"/>
          <w:szCs w:val="28"/>
        </w:rPr>
        <w:t>3) Independent of ethnicity.</w:t>
      </w:r>
    </w:p>
    <w:p w:rsidR="00752E8E" w:rsidRDefault="00752E8E"/>
    <w:p w:rsidR="00752E8E" w:rsidRDefault="006C1A50" w:rsidP="00752E8E">
      <w:pPr>
        <w:spacing w:line="360" w:lineRule="auto"/>
        <w:jc w:val="both"/>
        <w:rPr>
          <w:rFonts w:ascii="Times New Roman" w:hAnsi="Times New Roman" w:cs="Times New Roman"/>
          <w:b/>
          <w:sz w:val="28"/>
          <w:szCs w:val="28"/>
        </w:rPr>
      </w:pPr>
      <w:r>
        <w:rPr>
          <w:rFonts w:ascii="Times New Roman" w:hAnsi="Times New Roman" w:cs="Times New Roman"/>
          <w:b/>
          <w:sz w:val="28"/>
          <w:szCs w:val="28"/>
        </w:rPr>
        <w:t>V</w:t>
      </w:r>
      <w:r w:rsidR="00822ADD">
        <w:rPr>
          <w:rFonts w:ascii="Times New Roman" w:hAnsi="Times New Roman" w:cs="Times New Roman"/>
          <w:b/>
          <w:sz w:val="28"/>
          <w:szCs w:val="28"/>
        </w:rPr>
        <w:t xml:space="preserve">. </w:t>
      </w:r>
      <w:r w:rsidR="00752E8E" w:rsidRPr="002C6F81">
        <w:rPr>
          <w:rFonts w:ascii="Times New Roman" w:hAnsi="Times New Roman" w:cs="Times New Roman"/>
          <w:b/>
          <w:sz w:val="28"/>
          <w:szCs w:val="28"/>
        </w:rPr>
        <w:t xml:space="preserve">SYSTEM </w:t>
      </w:r>
      <w:r w:rsidR="00D8058B">
        <w:rPr>
          <w:rFonts w:ascii="Times New Roman" w:hAnsi="Times New Roman" w:cs="Times New Roman"/>
          <w:b/>
          <w:sz w:val="28"/>
          <w:szCs w:val="28"/>
        </w:rPr>
        <w:t>ARCHITECTURE</w:t>
      </w:r>
    </w:p>
    <w:p w:rsidR="003643FA" w:rsidRPr="00D8058B" w:rsidRDefault="003643FA" w:rsidP="00D8058B">
      <w:pPr>
        <w:spacing w:line="360" w:lineRule="auto"/>
        <w:rPr>
          <w:rFonts w:ascii="Times New Roman" w:hAnsi="Times New Roman" w:cs="Times New Roman"/>
          <w:b/>
          <w:sz w:val="28"/>
          <w:szCs w:val="28"/>
        </w:rPr>
      </w:pPr>
    </w:p>
    <w:p w:rsidR="003643FA" w:rsidRDefault="0081505A" w:rsidP="00114A62">
      <w:pPr>
        <w:pStyle w:val="ListParagraph"/>
        <w:spacing w:line="360" w:lineRule="auto"/>
        <w:ind w:left="108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952254" cy="18881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77954" cy="1913033"/>
                    </a:xfrm>
                    <a:prstGeom prst="rect">
                      <a:avLst/>
                    </a:prstGeom>
                    <a:noFill/>
                    <a:ln w="9525">
                      <a:noFill/>
                      <a:miter lim="800000"/>
                      <a:headEnd/>
                      <a:tailEnd/>
                    </a:ln>
                  </pic:spPr>
                </pic:pic>
              </a:graphicData>
            </a:graphic>
          </wp:inline>
        </w:drawing>
      </w:r>
    </w:p>
    <w:p w:rsidR="003643FA" w:rsidRDefault="003643FA" w:rsidP="003643FA">
      <w:pPr>
        <w:spacing w:line="360" w:lineRule="auto"/>
        <w:jc w:val="both"/>
        <w:rPr>
          <w:rFonts w:ascii="Times New Roman" w:hAnsi="Times New Roman" w:cs="Times New Roman"/>
          <w:b/>
          <w:sz w:val="28"/>
          <w:szCs w:val="28"/>
        </w:rPr>
      </w:pPr>
    </w:p>
    <w:p w:rsidR="003643FA" w:rsidRDefault="003643FA" w:rsidP="003643FA">
      <w:pPr>
        <w:spacing w:line="360" w:lineRule="auto"/>
        <w:jc w:val="both"/>
        <w:rPr>
          <w:rFonts w:ascii="Times New Roman" w:hAnsi="Times New Roman" w:cs="Times New Roman"/>
          <w:b/>
          <w:sz w:val="28"/>
          <w:szCs w:val="28"/>
        </w:rPr>
      </w:pPr>
    </w:p>
    <w:p w:rsidR="003643FA" w:rsidRDefault="003643FA" w:rsidP="003643FA">
      <w:pPr>
        <w:spacing w:line="360" w:lineRule="auto"/>
        <w:jc w:val="both"/>
        <w:rPr>
          <w:rFonts w:ascii="Times New Roman" w:hAnsi="Times New Roman" w:cs="Times New Roman"/>
          <w:b/>
          <w:sz w:val="28"/>
          <w:szCs w:val="28"/>
        </w:rPr>
      </w:pPr>
    </w:p>
    <w:p w:rsidR="003643FA" w:rsidRDefault="003643FA" w:rsidP="003643FA">
      <w:pPr>
        <w:spacing w:line="360" w:lineRule="auto"/>
        <w:jc w:val="both"/>
        <w:rPr>
          <w:rFonts w:ascii="Times New Roman" w:hAnsi="Times New Roman" w:cs="Times New Roman"/>
          <w:b/>
          <w:sz w:val="28"/>
          <w:szCs w:val="28"/>
        </w:rPr>
      </w:pPr>
    </w:p>
    <w:p w:rsidR="003643FA" w:rsidRDefault="003643FA" w:rsidP="003643FA">
      <w:pPr>
        <w:spacing w:line="360" w:lineRule="auto"/>
        <w:jc w:val="both"/>
        <w:rPr>
          <w:rFonts w:ascii="Times New Roman" w:hAnsi="Times New Roman" w:cs="Times New Roman"/>
          <w:b/>
          <w:sz w:val="28"/>
          <w:szCs w:val="28"/>
        </w:rPr>
      </w:pPr>
    </w:p>
    <w:p w:rsidR="003643FA" w:rsidRDefault="003643FA" w:rsidP="003643FA">
      <w:pPr>
        <w:spacing w:line="360" w:lineRule="auto"/>
        <w:jc w:val="both"/>
        <w:rPr>
          <w:rFonts w:ascii="Times New Roman" w:hAnsi="Times New Roman" w:cs="Times New Roman"/>
          <w:b/>
          <w:sz w:val="28"/>
          <w:szCs w:val="28"/>
        </w:rPr>
      </w:pPr>
    </w:p>
    <w:p w:rsidR="003643FA" w:rsidRDefault="003643FA" w:rsidP="003643FA">
      <w:pPr>
        <w:spacing w:line="360" w:lineRule="auto"/>
        <w:jc w:val="both"/>
        <w:rPr>
          <w:rFonts w:ascii="Times New Roman" w:hAnsi="Times New Roman" w:cs="Times New Roman"/>
          <w:b/>
          <w:sz w:val="28"/>
          <w:szCs w:val="28"/>
        </w:rPr>
      </w:pPr>
    </w:p>
    <w:p w:rsidR="00933195" w:rsidRPr="004253D9" w:rsidRDefault="00933195" w:rsidP="004253D9">
      <w:pPr>
        <w:spacing w:line="360" w:lineRule="auto"/>
        <w:jc w:val="both"/>
        <w:rPr>
          <w:rFonts w:ascii="Times New Roman" w:hAnsi="Times New Roman" w:cs="Times New Roman"/>
          <w:b/>
          <w:sz w:val="28"/>
          <w:szCs w:val="28"/>
        </w:rPr>
      </w:pPr>
    </w:p>
    <w:p w:rsidR="00ED3533" w:rsidRPr="006C1A50" w:rsidRDefault="009834F8" w:rsidP="006C1A5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VI. </w:t>
      </w:r>
      <w:r w:rsidR="00ED3533" w:rsidRPr="006C1A50">
        <w:rPr>
          <w:rFonts w:ascii="Times New Roman" w:hAnsi="Times New Roman" w:cs="Times New Roman"/>
          <w:b/>
          <w:sz w:val="28"/>
          <w:szCs w:val="28"/>
        </w:rPr>
        <w:t>MODULES AND DESCRIPTION</w:t>
      </w:r>
    </w:p>
    <w:p w:rsidR="00E00082" w:rsidRPr="002C6F81" w:rsidRDefault="00E00082" w:rsidP="00ED3533">
      <w:pPr>
        <w:pStyle w:val="ListParagraph"/>
        <w:spacing w:line="360" w:lineRule="auto"/>
        <w:ind w:left="1080"/>
        <w:jc w:val="both"/>
        <w:rPr>
          <w:rFonts w:ascii="Times New Roman" w:hAnsi="Times New Roman" w:cs="Times New Roman"/>
          <w:b/>
          <w:sz w:val="28"/>
          <w:szCs w:val="28"/>
        </w:rPr>
      </w:pPr>
    </w:p>
    <w:p w:rsidR="000545D8" w:rsidRPr="000545D8" w:rsidRDefault="000545D8" w:rsidP="000545D8">
      <w:pPr>
        <w:spacing w:line="360" w:lineRule="auto"/>
        <w:jc w:val="both"/>
        <w:rPr>
          <w:rFonts w:ascii="Times New Roman" w:eastAsiaTheme="majorEastAsia" w:hAnsi="Times New Roman" w:cs="Times New Roman"/>
          <w:b/>
          <w:bCs/>
          <w:color w:val="222222"/>
          <w:sz w:val="28"/>
          <w:szCs w:val="28"/>
        </w:rPr>
      </w:pPr>
      <w:r w:rsidRPr="000545D8">
        <w:rPr>
          <w:rFonts w:ascii="Times New Roman" w:eastAsiaTheme="majorEastAsia" w:hAnsi="Times New Roman" w:cs="Times New Roman"/>
          <w:b/>
          <w:bCs/>
          <w:color w:val="222222"/>
          <w:sz w:val="28"/>
          <w:szCs w:val="28"/>
        </w:rPr>
        <w:t xml:space="preserve">Facial Tourist spots </w:t>
      </w:r>
    </w:p>
    <w:p w:rsidR="000545D8" w:rsidRPr="000545D8" w:rsidRDefault="000545D8" w:rsidP="000545D8">
      <w:pPr>
        <w:spacing w:line="360" w:lineRule="auto"/>
        <w:jc w:val="both"/>
        <w:rPr>
          <w:rFonts w:ascii="Times New Roman" w:eastAsiaTheme="majorEastAsia" w:hAnsi="Times New Roman" w:cs="Times New Roman"/>
          <w:bCs/>
          <w:color w:val="222222"/>
          <w:sz w:val="28"/>
          <w:szCs w:val="28"/>
        </w:rPr>
      </w:pPr>
      <w:r w:rsidRPr="000545D8">
        <w:rPr>
          <w:rFonts w:ascii="Times New Roman" w:eastAsiaTheme="majorEastAsia" w:hAnsi="Times New Roman" w:cs="Times New Roman"/>
          <w:bCs/>
          <w:color w:val="222222"/>
          <w:sz w:val="28"/>
          <w:szCs w:val="28"/>
        </w:rPr>
        <w:t xml:space="preserve">Perceiving facial places of interest is a subset of the shape desire issue. Given a data picture (and customarily a return for capital invested that decides the object of interest), a shape pointer tries to limit key central focuses along the shape. With respect to facial places of interest, our goal is perceive noteworthy facial structures on the face using shape desire systems. </w:t>
      </w:r>
    </w:p>
    <w:p w:rsidR="000545D8" w:rsidRPr="000545D8" w:rsidRDefault="000545D8" w:rsidP="000545D8">
      <w:pPr>
        <w:spacing w:line="360" w:lineRule="auto"/>
        <w:jc w:val="both"/>
        <w:rPr>
          <w:rFonts w:ascii="Times New Roman" w:eastAsiaTheme="majorEastAsia" w:hAnsi="Times New Roman" w:cs="Times New Roman"/>
          <w:b/>
          <w:bCs/>
          <w:color w:val="222222"/>
          <w:sz w:val="28"/>
          <w:szCs w:val="28"/>
        </w:rPr>
      </w:pPr>
      <w:r w:rsidRPr="000545D8">
        <w:rPr>
          <w:rFonts w:ascii="Times New Roman" w:eastAsiaTheme="majorEastAsia" w:hAnsi="Times New Roman" w:cs="Times New Roman"/>
          <w:b/>
          <w:bCs/>
          <w:color w:val="222222"/>
          <w:sz w:val="28"/>
          <w:szCs w:val="28"/>
        </w:rPr>
        <w:t xml:space="preserve">Face Locale </w:t>
      </w:r>
    </w:p>
    <w:p w:rsidR="000545D8" w:rsidRPr="000545D8" w:rsidRDefault="000545D8" w:rsidP="000545D8">
      <w:pPr>
        <w:spacing w:line="360" w:lineRule="auto"/>
        <w:jc w:val="both"/>
        <w:rPr>
          <w:rFonts w:ascii="Times New Roman" w:eastAsiaTheme="majorEastAsia" w:hAnsi="Times New Roman" w:cs="Times New Roman"/>
          <w:bCs/>
          <w:color w:val="222222"/>
          <w:sz w:val="28"/>
          <w:szCs w:val="28"/>
        </w:rPr>
      </w:pPr>
      <w:r w:rsidRPr="000545D8">
        <w:rPr>
          <w:rFonts w:ascii="Times New Roman" w:eastAsiaTheme="majorEastAsia" w:hAnsi="Times New Roman" w:cs="Times New Roman"/>
          <w:bCs/>
          <w:color w:val="222222"/>
          <w:sz w:val="28"/>
          <w:szCs w:val="28"/>
        </w:rPr>
        <w:t xml:space="preserve">There are a collection of facial achievement discoverers, yet all methodologies essentially endeavor to limit and name the going with facial zones: Mouth, Right eyebrow, Left eyebrow, Right eye, Left eye, Nose, Jaw. </w:t>
      </w:r>
    </w:p>
    <w:p w:rsidR="000545D8" w:rsidRPr="000545D8" w:rsidRDefault="000545D8" w:rsidP="000545D8">
      <w:pPr>
        <w:spacing w:line="360" w:lineRule="auto"/>
        <w:jc w:val="both"/>
        <w:rPr>
          <w:rFonts w:ascii="Times New Roman" w:eastAsiaTheme="majorEastAsia" w:hAnsi="Times New Roman" w:cs="Times New Roman"/>
          <w:b/>
          <w:bCs/>
          <w:color w:val="222222"/>
          <w:sz w:val="28"/>
          <w:szCs w:val="28"/>
        </w:rPr>
      </w:pPr>
      <w:r w:rsidRPr="000545D8">
        <w:rPr>
          <w:rFonts w:ascii="Times New Roman" w:eastAsiaTheme="majorEastAsia" w:hAnsi="Times New Roman" w:cs="Times New Roman"/>
          <w:b/>
          <w:bCs/>
          <w:color w:val="222222"/>
          <w:sz w:val="28"/>
          <w:szCs w:val="28"/>
        </w:rPr>
        <w:t>Recognize Face</w:t>
      </w:r>
    </w:p>
    <w:p w:rsidR="00501730" w:rsidRPr="0070496D" w:rsidRDefault="000545D8" w:rsidP="0070496D">
      <w:pPr>
        <w:spacing w:line="360" w:lineRule="auto"/>
        <w:jc w:val="both"/>
        <w:rPr>
          <w:rFonts w:ascii="Times New Roman" w:hAnsi="Times New Roman" w:cs="Times New Roman"/>
          <w:sz w:val="28"/>
          <w:szCs w:val="28"/>
        </w:rPr>
      </w:pPr>
      <w:r w:rsidRPr="000545D8">
        <w:rPr>
          <w:rFonts w:ascii="Times New Roman" w:eastAsiaTheme="majorEastAsia" w:hAnsi="Times New Roman" w:cs="Times New Roman"/>
          <w:bCs/>
          <w:color w:val="222222"/>
          <w:sz w:val="28"/>
          <w:szCs w:val="28"/>
        </w:rPr>
        <w:lastRenderedPageBreak/>
        <w:t>Face area is a PC development being used in a variety of employments that perceives human faces in cutting edge pictures. Face distinguishing proof moreover insinuates the psychological method by which individuals find and deal with faces in a visual scene.</w:t>
      </w:r>
    </w:p>
    <w:p w:rsidR="00501730" w:rsidRPr="0070496D" w:rsidRDefault="00303B0E" w:rsidP="0070496D">
      <w:pPr>
        <w:spacing w:line="360" w:lineRule="auto"/>
        <w:rPr>
          <w:rFonts w:ascii="Times New Roman" w:hAnsi="Times New Roman" w:cs="Times New Roman"/>
          <w:b/>
          <w:sz w:val="28"/>
          <w:szCs w:val="28"/>
        </w:rPr>
      </w:pPr>
      <w:r>
        <w:rPr>
          <w:rFonts w:ascii="Times New Roman" w:hAnsi="Times New Roman" w:cs="Times New Roman"/>
          <w:b/>
          <w:sz w:val="28"/>
        </w:rPr>
        <w:t xml:space="preserve">VII. </w:t>
      </w:r>
      <w:r w:rsidR="00501730" w:rsidRPr="0070496D">
        <w:rPr>
          <w:rFonts w:ascii="Times New Roman" w:hAnsi="Times New Roman" w:cs="Times New Roman"/>
          <w:b/>
          <w:sz w:val="28"/>
        </w:rPr>
        <w:t xml:space="preserve">ALGORITHM </w:t>
      </w:r>
    </w:p>
    <w:p w:rsidR="00E6779C" w:rsidRPr="00E6779C" w:rsidRDefault="002D536B" w:rsidP="00E6779C">
      <w:pPr>
        <w:spacing w:line="360" w:lineRule="auto"/>
        <w:jc w:val="both"/>
        <w:rPr>
          <w:rFonts w:ascii="Times New Roman" w:hAnsi="Times New Roman" w:cs="Times New Roman"/>
          <w:sz w:val="28"/>
          <w:szCs w:val="28"/>
        </w:rPr>
      </w:pPr>
      <w:r w:rsidRPr="002D536B">
        <w:rPr>
          <w:rFonts w:ascii="Times New Roman" w:hAnsi="Times New Roman" w:cs="Times New Roman"/>
          <w:b/>
          <w:sz w:val="28"/>
          <w:szCs w:val="28"/>
        </w:rPr>
        <w:t>Viola-Jones face detection</w:t>
      </w:r>
      <w:r w:rsidRPr="002D536B">
        <w:rPr>
          <w:rFonts w:ascii="Times New Roman" w:hAnsi="Times New Roman" w:cs="Times New Roman"/>
          <w:sz w:val="28"/>
          <w:szCs w:val="28"/>
        </w:rPr>
        <w:t xml:space="preserve"> </w:t>
      </w:r>
      <w:r w:rsidR="00E6779C" w:rsidRPr="00E6779C">
        <w:rPr>
          <w:rFonts w:ascii="Times New Roman" w:hAnsi="Times New Roman" w:cs="Times New Roman"/>
          <w:sz w:val="28"/>
          <w:szCs w:val="28"/>
        </w:rPr>
        <w:t xml:space="preserve">An ordinarily used face area figuring is Viola-Jones (Viola and Jones 2004). The principal computation relies upon figuring different Haar-like features especially speedy using the central picture, anyway we have used the close by combined models (LBPs) course furnished with OpenCV (Bradski 2000) because of speedier estimation times. The basic standard is equal to with Haar-like features. Watch Figure 2.6 on the accompanying page. Each point pi has the estimation of the aggregate of the impressive number of pixels in the different square shape in the 3 × 3 framework. The LBP feature of p0, is </w:t>
      </w:r>
      <w:r w:rsidR="00E6779C" w:rsidRPr="00E6779C">
        <w:rPr>
          <w:rFonts w:ascii="Times New Roman" w:hAnsi="Times New Roman" w:cs="Times New Roman"/>
          <w:sz w:val="28"/>
          <w:szCs w:val="28"/>
        </w:rPr>
        <w:lastRenderedPageBreak/>
        <w:t xml:space="preserve">found by thresholding centers around with regards to the center point, p0. The LBP twofold 8-piece descriptor of Figure 2.6 on the going with page is right now by [p0 &gt; p1, p0 &gt; p2, . . . , p0 &gt; p8] . </w:t>
      </w:r>
    </w:p>
    <w:p w:rsidR="00E6779C" w:rsidRPr="00E6779C" w:rsidRDefault="00E6779C" w:rsidP="00E6779C">
      <w:pPr>
        <w:spacing w:line="360" w:lineRule="auto"/>
        <w:jc w:val="both"/>
        <w:rPr>
          <w:rFonts w:ascii="Times New Roman" w:hAnsi="Times New Roman" w:cs="Times New Roman"/>
          <w:sz w:val="28"/>
          <w:szCs w:val="28"/>
        </w:rPr>
      </w:pPr>
    </w:p>
    <w:p w:rsidR="000A43A0" w:rsidRPr="001910FB" w:rsidRDefault="00E6779C" w:rsidP="001910FB">
      <w:pPr>
        <w:spacing w:line="360" w:lineRule="auto"/>
        <w:jc w:val="both"/>
        <w:rPr>
          <w:rFonts w:ascii="Times New Roman" w:hAnsi="Times New Roman" w:cs="Times New Roman"/>
          <w:sz w:val="28"/>
          <w:szCs w:val="28"/>
        </w:rPr>
      </w:pPr>
      <w:r w:rsidRPr="00E6779C">
        <w:rPr>
          <w:rFonts w:ascii="Times New Roman" w:hAnsi="Times New Roman" w:cs="Times New Roman"/>
          <w:sz w:val="28"/>
          <w:szCs w:val="28"/>
        </w:rPr>
        <w:t>Each square shape has estimations (sx; sy ) where Figure 2.6 has sx = sy = 2, anyway in various cases the square shapes may be nonsquare. For e</w:t>
      </w:r>
      <w:r w:rsidRPr="00E6779C">
        <w:rPr>
          <w:rFonts w:ascii="Cambria Math" w:hAnsi="Cambria Math" w:cs="Cambria Math"/>
          <w:sz w:val="28"/>
          <w:szCs w:val="28"/>
        </w:rPr>
        <w:t>ﬃ</w:t>
      </w:r>
      <w:r w:rsidRPr="00E6779C">
        <w:rPr>
          <w:rFonts w:ascii="Times New Roman" w:hAnsi="Times New Roman" w:cs="Times New Roman"/>
          <w:sz w:val="28"/>
          <w:szCs w:val="28"/>
        </w:rPr>
        <w:t>cient calculation of LBP features for any sx; sy the supposed fundamental picture II is displayed. For an image X, II is deﬁned as k l iik;l = ∑ i=1 ∑ xi;j ; j=1 where xi;j and iii;j show pixels in X and II, exclusively. This can be resolved very e</w:t>
      </w:r>
      <w:r w:rsidRPr="00E6779C">
        <w:rPr>
          <w:rFonts w:ascii="Cambria Math" w:hAnsi="Cambria Math" w:cs="Cambria Math"/>
          <w:sz w:val="28"/>
          <w:szCs w:val="28"/>
        </w:rPr>
        <w:t>ﬃ</w:t>
      </w:r>
      <w:r w:rsidRPr="00E6779C">
        <w:rPr>
          <w:rFonts w:ascii="Times New Roman" w:hAnsi="Times New Roman" w:cs="Times New Roman"/>
          <w:sz w:val="28"/>
          <w:szCs w:val="28"/>
        </w:rPr>
        <w:t xml:space="preserve">cient and recursively, under authentic edge conditions, by iii;j = iii 1;j + iii;j 1 + xi;j : The fundamental picture makes it possible to calculate the total of any square shape in the image, by looking 4 characteristics in the crucial picture. Since estimation of a self-emphatic 3 LBP incorporate </w:t>
      </w:r>
      <w:r w:rsidRPr="00E6779C">
        <w:rPr>
          <w:rFonts w:ascii="Times New Roman" w:hAnsi="Times New Roman" w:cs="Times New Roman"/>
          <w:sz w:val="28"/>
          <w:szCs w:val="28"/>
        </w:rPr>
        <w:lastRenderedPageBreak/>
        <w:t>requires 9 square shapes, one would expect 9 4 = 36 characteristics to be required. Regardless, since a part of the characteristics from the imperative picture are used on various events, the estimation of a 3 LBP feature is possible with only 16 inquiries in the vital picture. For the face revelation in OpenCV, all distinguishing proof is done in a window of size 24. The 9 square states of the LBP are spread out in a 3 grid discovered some spot at the present time. The total of the significant number of pixels in each square shape is resolved using the crucial picture, and thresholded concerning the square shape in the middle to calculate the 8-piece LBP feature. To each twofold 8-piece number an estimation of progress or dissatisfaction is doled out. In the 24 window we can contrast the (x; y) o</w:t>
      </w:r>
      <w:r w:rsidRPr="00E6779C">
        <w:rPr>
          <w:rFonts w:ascii="Cambria Math" w:hAnsi="Cambria Math" w:cs="Cambria Math"/>
          <w:sz w:val="28"/>
          <w:szCs w:val="28"/>
        </w:rPr>
        <w:t>ﬀ</w:t>
      </w:r>
      <w:r w:rsidRPr="00E6779C">
        <w:rPr>
          <w:rFonts w:ascii="Times New Roman" w:hAnsi="Times New Roman" w:cs="Times New Roman"/>
          <w:sz w:val="28"/>
          <w:szCs w:val="28"/>
        </w:rPr>
        <w:t>set of the upper left square shape and sx; sy of the 3 lattice (Liao et al. 2007). This makes it possible to make around 8500 di</w:t>
      </w:r>
      <w:r w:rsidRPr="00E6779C">
        <w:rPr>
          <w:rFonts w:ascii="Cambria Math" w:hAnsi="Cambria Math" w:cs="Cambria Math"/>
          <w:sz w:val="28"/>
          <w:szCs w:val="28"/>
        </w:rPr>
        <w:t>ﬀ</w:t>
      </w:r>
      <w:r w:rsidRPr="00E6779C">
        <w:rPr>
          <w:rFonts w:ascii="Times New Roman" w:hAnsi="Times New Roman" w:cs="Times New Roman"/>
          <w:sz w:val="28"/>
          <w:szCs w:val="28"/>
        </w:rPr>
        <w:t xml:space="preserve">erent LBPs inside a 24 picture. The figuring uses a </w:t>
      </w:r>
      <w:r w:rsidRPr="00E6779C">
        <w:rPr>
          <w:rFonts w:ascii="Times New Roman" w:hAnsi="Times New Roman" w:cs="Times New Roman"/>
          <w:sz w:val="28"/>
          <w:szCs w:val="28"/>
        </w:rPr>
        <w:lastRenderedPageBreak/>
        <w:t xml:space="preserve">moving window over the entire picture. At first, faces are recognized at the most diminutive allowed scale, for instance, 50. If an area doesn't contain a face, the window moves several pixels to the other side, and iteratively covers the whole picture. After the entire picture has been looked, the size of the window is expanded by a factor (OpenCV default 1.1) and the image is looked with the greater moving window, and so on. Using a colossal dataset and boosting, a strong classifier can be made as the checked vote of various delicate classifiers. In order to quicken plan, a fell classifier is made. For LBPs in OpenCV this includes 20 stages, where each stage contains from 3 to 10 LBPs. Dependent on the aftereffect of each LBP, a positive or negative number is doled out. The entire of these numbers is stood out from a point of confinement unequivocal with the present stage, to choose if the stage has failed. If a stage misses the mark, the window </w:t>
      </w:r>
      <w:r w:rsidRPr="00E6779C">
        <w:rPr>
          <w:rFonts w:ascii="Times New Roman" w:hAnsi="Times New Roman" w:cs="Times New Roman"/>
          <w:sz w:val="28"/>
          <w:szCs w:val="28"/>
        </w:rPr>
        <w:lastRenderedPageBreak/>
        <w:t>doesn't contain a face, and the estimation continues ahead to the accompanying window. In any case, if all of the 20 stages are passed, a face has been recognized around there.</w:t>
      </w:r>
    </w:p>
    <w:p w:rsidR="00421CD0" w:rsidRDefault="00303B0E" w:rsidP="007D0D51">
      <w:pPr>
        <w:rPr>
          <w:rFonts w:ascii="Times New Roman" w:hAnsi="Times New Roman" w:cs="Times New Roman"/>
          <w:b/>
          <w:sz w:val="28"/>
          <w:szCs w:val="28"/>
        </w:rPr>
      </w:pPr>
      <w:r>
        <w:rPr>
          <w:rFonts w:ascii="Times New Roman" w:hAnsi="Times New Roman" w:cs="Times New Roman"/>
          <w:b/>
          <w:sz w:val="28"/>
          <w:szCs w:val="28"/>
        </w:rPr>
        <w:t>VIII</w:t>
      </w:r>
      <w:r w:rsidR="009C6F10">
        <w:rPr>
          <w:rFonts w:ascii="Times New Roman" w:hAnsi="Times New Roman" w:cs="Times New Roman"/>
          <w:b/>
          <w:sz w:val="28"/>
          <w:szCs w:val="28"/>
        </w:rPr>
        <w:t xml:space="preserve">. </w:t>
      </w:r>
      <w:r w:rsidR="009C6F10" w:rsidRPr="004839A9">
        <w:rPr>
          <w:rFonts w:ascii="Times New Roman" w:hAnsi="Times New Roman" w:cs="Times New Roman"/>
          <w:b/>
          <w:sz w:val="28"/>
          <w:szCs w:val="28"/>
        </w:rPr>
        <w:t>RESULTS</w:t>
      </w:r>
      <w:r w:rsidR="005616CA" w:rsidRPr="004839A9">
        <w:rPr>
          <w:rFonts w:ascii="Times New Roman" w:hAnsi="Times New Roman" w:cs="Times New Roman"/>
          <w:b/>
          <w:sz w:val="28"/>
          <w:szCs w:val="28"/>
        </w:rPr>
        <w:t xml:space="preserve"> AND DISCUSSION</w:t>
      </w:r>
    </w:p>
    <w:p w:rsidR="005616CA" w:rsidRPr="00B32067" w:rsidRDefault="004E717A" w:rsidP="00B32067">
      <w:pPr>
        <w:spacing w:line="360" w:lineRule="auto"/>
        <w:jc w:val="both"/>
        <w:rPr>
          <w:rFonts w:ascii="Times New Roman" w:hAnsi="Times New Roman" w:cs="Times New Roman"/>
          <w:b/>
          <w:sz w:val="28"/>
          <w:szCs w:val="28"/>
        </w:rPr>
      </w:pPr>
      <w:r w:rsidRPr="004E717A">
        <w:rPr>
          <w:rFonts w:ascii="Times New Roman" w:hAnsi="Times New Roman" w:cs="Times New Roman"/>
          <w:sz w:val="28"/>
          <w:szCs w:val="28"/>
        </w:rPr>
        <w:t xml:space="preserve">Wavelet change has been applied in different applications in biomedical sign getting ready. In light of its capacity to give a stunned examination, the wavelet change shows better execution over old style diverts in the segment of the heartbeat signal from the cardiopulmonary sign. The use of the wavelet change with 4 th demand Daubechies wavelets exhibits the probability to expel the HRV from the heartbeat signal at especially low SNR. The extraction of the mean of the heartbeat rate in the wake of applying the FFT to both, the heartbeat exhibiting signal and the filtered sign, shows a mean relative bungle under 1% over all the generations among 0 and - 20 dB </w:t>
      </w:r>
      <w:r w:rsidRPr="004E717A">
        <w:rPr>
          <w:rFonts w:ascii="Times New Roman" w:hAnsi="Times New Roman" w:cs="Times New Roman"/>
          <w:sz w:val="28"/>
          <w:szCs w:val="28"/>
        </w:rPr>
        <w:lastRenderedPageBreak/>
        <w:t>SNR. The extraction of the heartbeat rate subsequent to applying the PDM to the Chebyshev isolated sign shows a mean relative slip-up about 9.1%. In any case, the extraction of the heartbeat rate in the wake of applying the PDM to the wavelet filtered signal shows 100% precision. On the other hand, the wavelet change exhibits the probability to isolate the HRV with a mean relative bumble about 4.5 %. Fig. 4 shows the mean relative error in isolating the HRV of the sign in the wake of applying the wavelet change at SNR values among 0 and - 20 dB.</w:t>
      </w:r>
    </w:p>
    <w:p w:rsidR="00C57FCF" w:rsidRPr="00F664AB" w:rsidRDefault="00F664AB" w:rsidP="00F664A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IX. </w:t>
      </w:r>
      <w:r w:rsidR="00C57FCF" w:rsidRPr="00F664AB">
        <w:rPr>
          <w:rFonts w:ascii="Times New Roman" w:hAnsi="Times New Roman" w:cs="Times New Roman"/>
          <w:b/>
          <w:sz w:val="28"/>
          <w:szCs w:val="28"/>
        </w:rPr>
        <w:t>CONCLUSION</w:t>
      </w:r>
    </w:p>
    <w:p w:rsidR="00BB03F2" w:rsidRPr="00801055" w:rsidRDefault="00BF536D" w:rsidP="00801055">
      <w:pPr>
        <w:spacing w:line="360" w:lineRule="auto"/>
        <w:jc w:val="both"/>
        <w:rPr>
          <w:rFonts w:ascii="Times New Roman" w:hAnsi="Times New Roman" w:cs="Times New Roman"/>
          <w:sz w:val="28"/>
          <w:szCs w:val="28"/>
        </w:rPr>
      </w:pPr>
      <w:r w:rsidRPr="00BF536D">
        <w:rPr>
          <w:rFonts w:ascii="Times New Roman" w:hAnsi="Times New Roman" w:cs="Times New Roman"/>
          <w:sz w:val="28"/>
          <w:szCs w:val="28"/>
        </w:rPr>
        <w:t xml:space="preserve">The proposed framework demonstrates the likelihood to recognize the heartbeat movement at various operational frequencies and diverse force levels. The framework was tried at 2.4, 5.8, 10, 16, and 60 GHz. Higher affectability to little removals was seen at higher operational frequencies. Working at 2.4 GHz, the proposed framework </w:t>
      </w:r>
      <w:r w:rsidRPr="00BF536D">
        <w:rPr>
          <w:rFonts w:ascii="Times New Roman" w:hAnsi="Times New Roman" w:cs="Times New Roman"/>
          <w:sz w:val="28"/>
          <w:szCs w:val="28"/>
        </w:rPr>
        <w:lastRenderedPageBreak/>
        <w:t xml:space="preserve">demonstrates the capacity to identify the heart action at a transmitted force level as low as - 27 dBm. The recognition of the pinnacles of the heartbeat signal permits separating the heartbeat rate, yet additionally the pulse changeability. So as to support a down to earth study that is important earlier the execution procedure, a cardiopulmonary demonstrating is proposed. This would help in determining the most precise handling systems for both the detachment of the cardiopulmonary signs and the extraction of the heartbeat rate with high exactness. In light of performed estimations, a Matlab model speaking to the cardiopulmonay signals is acquired. For various SNR levels, the partition between the breath signal and the heartbeat signal is accomplished. Great channels permit the identification of the heartbeat rate with high exactness even at SNR = - 20 dB. Notwithstanding, exemplary channels need giving exact HRV extraction. Then again, wavelet </w:t>
      </w:r>
      <w:r w:rsidRPr="00BF536D">
        <w:rPr>
          <w:rFonts w:ascii="Times New Roman" w:hAnsi="Times New Roman" w:cs="Times New Roman"/>
          <w:sz w:val="28"/>
          <w:szCs w:val="28"/>
        </w:rPr>
        <w:lastRenderedPageBreak/>
        <w:t>channels show high exactness (&gt;99%) in extricating both the heartbeat rate and the pulse changeability.</w:t>
      </w:r>
    </w:p>
    <w:p w:rsidR="00840E90" w:rsidRPr="00801055" w:rsidRDefault="002801E4" w:rsidP="00801055">
      <w:pPr>
        <w:rPr>
          <w:rFonts w:ascii="Times New Roman" w:hAnsi="Times New Roman" w:cs="Times New Roman"/>
          <w:b/>
          <w:sz w:val="28"/>
          <w:szCs w:val="28"/>
        </w:rPr>
      </w:pPr>
      <w:r>
        <w:rPr>
          <w:rFonts w:ascii="Times New Roman" w:hAnsi="Times New Roman" w:cs="Times New Roman"/>
          <w:b/>
          <w:sz w:val="28"/>
          <w:szCs w:val="28"/>
        </w:rPr>
        <w:t xml:space="preserve">X. </w:t>
      </w:r>
      <w:r w:rsidR="00257194" w:rsidRPr="002C6F81">
        <w:rPr>
          <w:rFonts w:ascii="Times New Roman" w:hAnsi="Times New Roman" w:cs="Times New Roman"/>
          <w:b/>
          <w:sz w:val="28"/>
          <w:szCs w:val="28"/>
        </w:rPr>
        <w:t>REFERENCES</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[1] J. C. Lin, "Microwave detecting of physiological development and volume change: A survey," Bioelectromagnetics</w:t>
      </w:r>
      <w:r w:rsidR="009464EB">
        <w:rPr>
          <w:rFonts w:ascii="Times New Roman" w:hAnsi="Times New Roman" w:cs="Times New Roman"/>
          <w:sz w:val="28"/>
          <w:szCs w:val="28"/>
        </w:rPr>
        <w:t xml:space="preserve"> (1992), vol. 13, pp. 557–565.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 xml:space="preserve">[2] A. De Groote, M. Wantier, G. Cheron, M. Estenne, and M. Paiva, "Chest divider movement during tidal breathing," Diary of Applied Physiology (1997), </w:t>
      </w:r>
      <w:r w:rsidR="009464EB">
        <w:rPr>
          <w:rFonts w:ascii="Times New Roman" w:hAnsi="Times New Roman" w:cs="Times New Roman"/>
          <w:sz w:val="28"/>
          <w:szCs w:val="28"/>
        </w:rPr>
        <w:t xml:space="preserve">vol. 83, no. 5, pp. 1531-1537.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 xml:space="preserve">[3] G. Ramachandran and M. Singh, "Three-dimensional remaking of heart dislodging designs on the chest divider during the P, QRS, and T-fragments of the ECG by laser spot interferometry," Medicinal and Natural Building and Registering (1989), vol. 27, no. </w:t>
      </w:r>
      <w:r w:rsidR="009464EB">
        <w:rPr>
          <w:rFonts w:ascii="Times New Roman" w:hAnsi="Times New Roman" w:cs="Times New Roman"/>
          <w:sz w:val="28"/>
          <w:szCs w:val="28"/>
        </w:rPr>
        <w:t xml:space="preserve">5, pp. 525530.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 xml:space="preserve">[4] F. Mohammad-Zahed, F. Taghibakhsh and B. Kaminska, </w:t>
      </w:r>
      <w:r w:rsidRPr="00271A4B">
        <w:rPr>
          <w:rFonts w:ascii="Times New Roman" w:hAnsi="Times New Roman" w:cs="Times New Roman"/>
          <w:sz w:val="28"/>
          <w:szCs w:val="28"/>
        </w:rPr>
        <w:lastRenderedPageBreak/>
        <w:t xml:space="preserve">"Contactless Heart Observing," 2007 IEEE, Session 33: Biomedical </w:t>
      </w:r>
      <w:r w:rsidR="009464EB">
        <w:rPr>
          <w:rFonts w:ascii="Times New Roman" w:hAnsi="Times New Roman" w:cs="Times New Roman"/>
          <w:sz w:val="28"/>
          <w:szCs w:val="28"/>
        </w:rPr>
        <w:t xml:space="preserve">Sign Preparing I, pp. 583-585.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 xml:space="preserve">[5] K. M. Chen, Y. Huang, J. Zhang, and A. Norman, "Microwave lifedetection frameworks for looking through human subjects under seismic tremor rubble and behind boundary", IEEE Trans. Biomed. Eng. Jan. 2000, vol. 47, no. 1, pp. 105–114.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[6] A. D. Droitcour, V.M. Lubecke, J. Lin, and O. Boric-Lubecke, "A microwave radio for Doppler radar detecting of fundamental signs," in IEEE MTT-S Int. Microw. Symp. B</w:t>
      </w:r>
      <w:r>
        <w:rPr>
          <w:rFonts w:ascii="Times New Roman" w:hAnsi="Times New Roman" w:cs="Times New Roman"/>
          <w:sz w:val="28"/>
          <w:szCs w:val="28"/>
        </w:rPr>
        <w:t xml:space="preserve">urrow., May 2001, pp. 175–178.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[7] A. D. Droitcour, O. Boric-Lubecke, V. M. Lubecke, and J. Lin, "0.25 μm CMOS and BiCMOS single chip direct transformation Doppler radars for remote detecting of fundamental signs," in IEEE Int. Strong State Circuits Conf. Tech. Bu</w:t>
      </w:r>
      <w:r>
        <w:rPr>
          <w:rFonts w:ascii="Times New Roman" w:hAnsi="Times New Roman" w:cs="Times New Roman"/>
          <w:sz w:val="28"/>
          <w:szCs w:val="28"/>
        </w:rPr>
        <w:t xml:space="preserve">rrow., Feb. 2002, pp. 348–349.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lastRenderedPageBreak/>
        <w:t xml:space="preserve">[8] O. Boric-Lubecke, G. Awater, and V. M. Lubecke, "Remote LAN PC Card Detecting of Fundamental Signs," IEEE Topical Gathering on Remote Correspondence Innovation (2003), pp. 206-207. </w:t>
      </w:r>
    </w:p>
    <w:p w:rsidR="00271A4B" w:rsidRPr="00271A4B"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[9] Y. Xiao, J. Lin, O. Boric-Lubecke, and V. M. Lubecke, "A Ka-band low force Doppler radar framework for remote discovery of cardiopulmonary movement," exhibited at the 27th IEEE Annu. Eng. Prescription. Biol. Soc.</w:t>
      </w:r>
      <w:r>
        <w:rPr>
          <w:rFonts w:ascii="Times New Roman" w:hAnsi="Times New Roman" w:cs="Times New Roman"/>
          <w:sz w:val="28"/>
          <w:szCs w:val="28"/>
        </w:rPr>
        <w:t xml:space="preserve"> Conf., Sep. 1–4, 2005. </w:t>
      </w:r>
    </w:p>
    <w:p w:rsidR="00257194" w:rsidRPr="00C57FCF" w:rsidRDefault="00271A4B" w:rsidP="00271A4B">
      <w:pPr>
        <w:spacing w:line="360" w:lineRule="auto"/>
        <w:jc w:val="both"/>
        <w:rPr>
          <w:rFonts w:ascii="Times New Roman" w:hAnsi="Times New Roman" w:cs="Times New Roman"/>
          <w:sz w:val="28"/>
          <w:szCs w:val="28"/>
        </w:rPr>
      </w:pPr>
      <w:r w:rsidRPr="00271A4B">
        <w:rPr>
          <w:rFonts w:ascii="Times New Roman" w:hAnsi="Times New Roman" w:cs="Times New Roman"/>
          <w:sz w:val="28"/>
          <w:szCs w:val="28"/>
        </w:rPr>
        <w:t>[10] Y. Xiao, J. Lin, Boric-Lubecke, and V. M. Lubecke, "Recurrence tuning procedure for remote discovery of heartbeat and breath utilizing low-power twofold sideband transmission in Ka-band," IEEE Trans. Microw. Hypothesis Tech., vol. 54, no. 5, pp. 2023–2032, May 2006.</w:t>
      </w:r>
    </w:p>
    <w:sectPr w:rsidR="00257194" w:rsidRPr="00C57FCF" w:rsidSect="004E2569">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297E"/>
    <w:multiLevelType w:val="multilevel"/>
    <w:tmpl w:val="F8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491B45"/>
    <w:multiLevelType w:val="multilevel"/>
    <w:tmpl w:val="B8A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4DB2DF5"/>
    <w:multiLevelType w:val="hybridMultilevel"/>
    <w:tmpl w:val="177C5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94272C0"/>
    <w:multiLevelType w:val="multilevel"/>
    <w:tmpl w:val="0AE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F463CB8"/>
    <w:multiLevelType w:val="multilevel"/>
    <w:tmpl w:val="216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18A2495"/>
    <w:multiLevelType w:val="multilevel"/>
    <w:tmpl w:val="20A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DC0379"/>
    <w:multiLevelType w:val="multilevel"/>
    <w:tmpl w:val="AB7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6E34D8D"/>
    <w:multiLevelType w:val="hybridMultilevel"/>
    <w:tmpl w:val="8AD48E04"/>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97AF5"/>
    <w:multiLevelType w:val="hybridMultilevel"/>
    <w:tmpl w:val="AA46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54328B"/>
    <w:multiLevelType w:val="multilevel"/>
    <w:tmpl w:val="8EB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F4D0E02"/>
    <w:multiLevelType w:val="hybridMultilevel"/>
    <w:tmpl w:val="36B2CBA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10"/>
  </w:num>
  <w:num w:numId="7">
    <w:abstractNumId w:val="7"/>
  </w:num>
  <w:num w:numId="8">
    <w:abstractNumId w:val="5"/>
  </w:num>
  <w:num w:numId="9">
    <w:abstractNumId w:val="0"/>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3D7B"/>
    <w:rsid w:val="0001344C"/>
    <w:rsid w:val="00044AEF"/>
    <w:rsid w:val="000545D8"/>
    <w:rsid w:val="000869CD"/>
    <w:rsid w:val="00095116"/>
    <w:rsid w:val="000A3121"/>
    <w:rsid w:val="000A43A0"/>
    <w:rsid w:val="000B0B90"/>
    <w:rsid w:val="000B5309"/>
    <w:rsid w:val="000D7A16"/>
    <w:rsid w:val="000E3737"/>
    <w:rsid w:val="00106A47"/>
    <w:rsid w:val="00114A62"/>
    <w:rsid w:val="001222C7"/>
    <w:rsid w:val="00122FDD"/>
    <w:rsid w:val="00123D98"/>
    <w:rsid w:val="00131F7E"/>
    <w:rsid w:val="0014211F"/>
    <w:rsid w:val="00154871"/>
    <w:rsid w:val="001634AC"/>
    <w:rsid w:val="00167602"/>
    <w:rsid w:val="00176AD7"/>
    <w:rsid w:val="001811CC"/>
    <w:rsid w:val="00184243"/>
    <w:rsid w:val="001874FE"/>
    <w:rsid w:val="001910FB"/>
    <w:rsid w:val="001B2154"/>
    <w:rsid w:val="001B3B7B"/>
    <w:rsid w:val="001D2483"/>
    <w:rsid w:val="001D718B"/>
    <w:rsid w:val="0020192F"/>
    <w:rsid w:val="0023472B"/>
    <w:rsid w:val="00234953"/>
    <w:rsid w:val="00244E7B"/>
    <w:rsid w:val="00247375"/>
    <w:rsid w:val="00257194"/>
    <w:rsid w:val="00261228"/>
    <w:rsid w:val="0026779F"/>
    <w:rsid w:val="00271A4B"/>
    <w:rsid w:val="002801E4"/>
    <w:rsid w:val="00283D7B"/>
    <w:rsid w:val="002D536B"/>
    <w:rsid w:val="002E040C"/>
    <w:rsid w:val="00303B0E"/>
    <w:rsid w:val="00315000"/>
    <w:rsid w:val="003643FA"/>
    <w:rsid w:val="003673F8"/>
    <w:rsid w:val="00384A68"/>
    <w:rsid w:val="00386A7C"/>
    <w:rsid w:val="003B2720"/>
    <w:rsid w:val="003C38B5"/>
    <w:rsid w:val="00402A2E"/>
    <w:rsid w:val="00406535"/>
    <w:rsid w:val="00421CD0"/>
    <w:rsid w:val="00423069"/>
    <w:rsid w:val="004253D9"/>
    <w:rsid w:val="00427767"/>
    <w:rsid w:val="0043756B"/>
    <w:rsid w:val="0048241B"/>
    <w:rsid w:val="004C2545"/>
    <w:rsid w:val="004C6717"/>
    <w:rsid w:val="004E2569"/>
    <w:rsid w:val="004E717A"/>
    <w:rsid w:val="00501730"/>
    <w:rsid w:val="0050377C"/>
    <w:rsid w:val="005039F9"/>
    <w:rsid w:val="0053727F"/>
    <w:rsid w:val="00555FA6"/>
    <w:rsid w:val="005616CA"/>
    <w:rsid w:val="005618EF"/>
    <w:rsid w:val="005715AB"/>
    <w:rsid w:val="00596EEF"/>
    <w:rsid w:val="005C752F"/>
    <w:rsid w:val="00602976"/>
    <w:rsid w:val="00622690"/>
    <w:rsid w:val="006237F0"/>
    <w:rsid w:val="00637ADB"/>
    <w:rsid w:val="006724EB"/>
    <w:rsid w:val="006A3783"/>
    <w:rsid w:val="006C1A50"/>
    <w:rsid w:val="006E4ADC"/>
    <w:rsid w:val="0070496D"/>
    <w:rsid w:val="00707842"/>
    <w:rsid w:val="00752E8E"/>
    <w:rsid w:val="00755B38"/>
    <w:rsid w:val="007B3274"/>
    <w:rsid w:val="007B7BD6"/>
    <w:rsid w:val="007D0D51"/>
    <w:rsid w:val="007D5261"/>
    <w:rsid w:val="007E4038"/>
    <w:rsid w:val="007F504E"/>
    <w:rsid w:val="00801055"/>
    <w:rsid w:val="0081505A"/>
    <w:rsid w:val="00817853"/>
    <w:rsid w:val="00822ADD"/>
    <w:rsid w:val="00840E90"/>
    <w:rsid w:val="00886595"/>
    <w:rsid w:val="00891972"/>
    <w:rsid w:val="008B4779"/>
    <w:rsid w:val="00916502"/>
    <w:rsid w:val="00933195"/>
    <w:rsid w:val="00935D78"/>
    <w:rsid w:val="009464EB"/>
    <w:rsid w:val="00971233"/>
    <w:rsid w:val="009749A6"/>
    <w:rsid w:val="009834F8"/>
    <w:rsid w:val="00985A60"/>
    <w:rsid w:val="009A3BE0"/>
    <w:rsid w:val="009A62D4"/>
    <w:rsid w:val="009C35B3"/>
    <w:rsid w:val="009C62A6"/>
    <w:rsid w:val="009C6801"/>
    <w:rsid w:val="009C6C19"/>
    <w:rsid w:val="009C6F10"/>
    <w:rsid w:val="00A33E08"/>
    <w:rsid w:val="00A43054"/>
    <w:rsid w:val="00A440CD"/>
    <w:rsid w:val="00A45DC5"/>
    <w:rsid w:val="00AC1EE7"/>
    <w:rsid w:val="00AC32AF"/>
    <w:rsid w:val="00AC5E68"/>
    <w:rsid w:val="00AD1B9E"/>
    <w:rsid w:val="00AD3D79"/>
    <w:rsid w:val="00AF02D0"/>
    <w:rsid w:val="00B31B1E"/>
    <w:rsid w:val="00B32067"/>
    <w:rsid w:val="00B341AF"/>
    <w:rsid w:val="00B57F81"/>
    <w:rsid w:val="00B60A96"/>
    <w:rsid w:val="00B6281A"/>
    <w:rsid w:val="00BB03F2"/>
    <w:rsid w:val="00BC09AD"/>
    <w:rsid w:val="00BC2C01"/>
    <w:rsid w:val="00BF166C"/>
    <w:rsid w:val="00BF536D"/>
    <w:rsid w:val="00C02CDD"/>
    <w:rsid w:val="00C15811"/>
    <w:rsid w:val="00C40380"/>
    <w:rsid w:val="00C41441"/>
    <w:rsid w:val="00C4205E"/>
    <w:rsid w:val="00C57FCF"/>
    <w:rsid w:val="00C72F7A"/>
    <w:rsid w:val="00C82E04"/>
    <w:rsid w:val="00C94D33"/>
    <w:rsid w:val="00CC46D5"/>
    <w:rsid w:val="00CD6831"/>
    <w:rsid w:val="00CD7A6D"/>
    <w:rsid w:val="00CE3C3A"/>
    <w:rsid w:val="00D217AE"/>
    <w:rsid w:val="00D23BC7"/>
    <w:rsid w:val="00D6794B"/>
    <w:rsid w:val="00D8058B"/>
    <w:rsid w:val="00D94E9B"/>
    <w:rsid w:val="00DD72D9"/>
    <w:rsid w:val="00E00082"/>
    <w:rsid w:val="00E02D41"/>
    <w:rsid w:val="00E410BC"/>
    <w:rsid w:val="00E46104"/>
    <w:rsid w:val="00E6779C"/>
    <w:rsid w:val="00EB1F12"/>
    <w:rsid w:val="00ED3533"/>
    <w:rsid w:val="00ED4439"/>
    <w:rsid w:val="00EE3682"/>
    <w:rsid w:val="00F05579"/>
    <w:rsid w:val="00F214D6"/>
    <w:rsid w:val="00F33537"/>
    <w:rsid w:val="00F520B7"/>
    <w:rsid w:val="00F61F3B"/>
    <w:rsid w:val="00F664AB"/>
    <w:rsid w:val="00FD0A80"/>
    <w:rsid w:val="00FF02DB"/>
    <w:rsid w:val="00FF2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7B"/>
    <w:rPr>
      <w:rFonts w:eastAsiaTheme="minorEastAsia"/>
    </w:rPr>
  </w:style>
  <w:style w:type="paragraph" w:styleId="Heading1">
    <w:name w:val="heading 1"/>
    <w:basedOn w:val="Normal"/>
    <w:link w:val="Heading1Char"/>
    <w:uiPriority w:val="9"/>
    <w:qFormat/>
    <w:rsid w:val="00283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15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D7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83D7B"/>
    <w:pPr>
      <w:ind w:left="720"/>
      <w:contextualSpacing/>
    </w:pPr>
  </w:style>
  <w:style w:type="paragraph" w:styleId="BodyTextIndent">
    <w:name w:val="Body Text Indent"/>
    <w:basedOn w:val="Normal"/>
    <w:link w:val="BodyTextIndentChar"/>
    <w:rsid w:val="00283D7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83D7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6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2D4"/>
    <w:rPr>
      <w:rFonts w:ascii="Tahoma" w:eastAsiaTheme="minorEastAsia" w:hAnsi="Tahoma" w:cs="Tahoma"/>
      <w:sz w:val="16"/>
      <w:szCs w:val="16"/>
    </w:rPr>
  </w:style>
  <w:style w:type="character" w:styleId="Hyperlink">
    <w:name w:val="Hyperlink"/>
    <w:uiPriority w:val="99"/>
    <w:unhideWhenUsed/>
    <w:rsid w:val="00E02D41"/>
    <w:rPr>
      <w:color w:val="0000FF"/>
      <w:u w:val="single"/>
    </w:rPr>
  </w:style>
  <w:style w:type="paragraph" w:customStyle="1" w:styleId="justifytext">
    <w:name w:val="justifytext"/>
    <w:basedOn w:val="Normal"/>
    <w:rsid w:val="00501730"/>
    <w:pPr>
      <w:spacing w:before="100" w:beforeAutospacing="1" w:after="100" w:afterAutospacing="1" w:line="240" w:lineRule="auto"/>
      <w:jc w:val="both"/>
    </w:pPr>
    <w:rPr>
      <w:rFonts w:ascii="Times New Roman" w:eastAsia="Times New Roman" w:hAnsi="Times New Roman" w:cs="Times New Roman"/>
      <w:sz w:val="24"/>
      <w:szCs w:val="24"/>
    </w:rPr>
  </w:style>
  <w:style w:type="table" w:styleId="TableGrid">
    <w:name w:val="Table Grid"/>
    <w:basedOn w:val="TableNormal"/>
    <w:uiPriority w:val="59"/>
    <w:rsid w:val="003643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158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15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6535114">
      <w:bodyDiv w:val="1"/>
      <w:marLeft w:val="0"/>
      <w:marRight w:val="0"/>
      <w:marTop w:val="0"/>
      <w:marBottom w:val="0"/>
      <w:divBdr>
        <w:top w:val="none" w:sz="0" w:space="0" w:color="auto"/>
        <w:left w:val="none" w:sz="0" w:space="0" w:color="auto"/>
        <w:bottom w:val="none" w:sz="0" w:space="0" w:color="auto"/>
        <w:right w:val="none" w:sz="0" w:space="0" w:color="auto"/>
      </w:divBdr>
    </w:div>
    <w:div w:id="713577629">
      <w:bodyDiv w:val="1"/>
      <w:marLeft w:val="0"/>
      <w:marRight w:val="0"/>
      <w:marTop w:val="0"/>
      <w:marBottom w:val="0"/>
      <w:divBdr>
        <w:top w:val="none" w:sz="0" w:space="0" w:color="auto"/>
        <w:left w:val="none" w:sz="0" w:space="0" w:color="auto"/>
        <w:bottom w:val="none" w:sz="0" w:space="0" w:color="auto"/>
        <w:right w:val="none" w:sz="0" w:space="0" w:color="auto"/>
      </w:divBdr>
    </w:div>
    <w:div w:id="73081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498C5-3B20-40C0-9BD9-C94D308A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fabsys5</dc:creator>
  <cp:lastModifiedBy>fabsys5</cp:lastModifiedBy>
  <cp:revision>222</cp:revision>
  <dcterms:created xsi:type="dcterms:W3CDTF">2018-12-01T11:50:00Z</dcterms:created>
  <dcterms:modified xsi:type="dcterms:W3CDTF">2020-02-21T08:29:00Z</dcterms:modified>
</cp:coreProperties>
</file>