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E59E6" w14:textId="4A881222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BD31E3" w:rsidRPr="00CA1B2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6B9D53" w14:textId="19DB02F3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Electrical circuits are fundamental components of various electronic devices. Among the simplest yet most important circuits are the Resistor-Capacitor (RC) and Resistor-Inductor (RL) circuits. These circuits exhibit transient behavio</w:t>
      </w:r>
      <w:r w:rsidRPr="00C806CC">
        <w:rPr>
          <w:rFonts w:ascii="Times New Roman" w:hAnsi="Times New Roman" w:cs="Times New Roman"/>
          <w:sz w:val="28"/>
          <w:szCs w:val="28"/>
        </w:rPr>
        <w:t>u</w:t>
      </w:r>
      <w:r w:rsidRPr="00FC07BB">
        <w:rPr>
          <w:rFonts w:ascii="Times New Roman" w:hAnsi="Times New Roman" w:cs="Times New Roman"/>
          <w:sz w:val="28"/>
          <w:szCs w:val="28"/>
        </w:rPr>
        <w:t xml:space="preserve">rs that can be </w:t>
      </w:r>
      <w:r w:rsidRPr="00C806CC">
        <w:rPr>
          <w:rFonts w:ascii="Times New Roman" w:hAnsi="Times New Roman" w:cs="Times New Roman"/>
          <w:sz w:val="28"/>
          <w:szCs w:val="28"/>
        </w:rPr>
        <w:t>modelled</w:t>
      </w:r>
      <w:r w:rsidRPr="00FC07BB">
        <w:rPr>
          <w:rFonts w:ascii="Times New Roman" w:hAnsi="Times New Roman" w:cs="Times New Roman"/>
          <w:sz w:val="28"/>
          <w:szCs w:val="28"/>
        </w:rPr>
        <w:t xml:space="preserve"> mathematically, providing insights into their dynamic responses to voltage changes over time. Understanding these models is crucial for designing and </w:t>
      </w:r>
      <w:r w:rsidRPr="00C806CC">
        <w:rPr>
          <w:rFonts w:ascii="Times New Roman" w:hAnsi="Times New Roman" w:cs="Times New Roman"/>
          <w:sz w:val="28"/>
          <w:szCs w:val="28"/>
        </w:rPr>
        <w:t>analy</w:t>
      </w:r>
      <w:r w:rsidR="00BD31E3" w:rsidRPr="00C806CC">
        <w:rPr>
          <w:rFonts w:ascii="Times New Roman" w:hAnsi="Times New Roman" w:cs="Times New Roman"/>
          <w:sz w:val="28"/>
          <w:szCs w:val="28"/>
        </w:rPr>
        <w:t>z</w:t>
      </w:r>
      <w:r w:rsidRPr="00C806CC">
        <w:rPr>
          <w:rFonts w:ascii="Times New Roman" w:hAnsi="Times New Roman" w:cs="Times New Roman"/>
          <w:sz w:val="28"/>
          <w:szCs w:val="28"/>
        </w:rPr>
        <w:t>ing</w:t>
      </w:r>
      <w:r w:rsidRPr="00FC07BB">
        <w:rPr>
          <w:rFonts w:ascii="Times New Roman" w:hAnsi="Times New Roman" w:cs="Times New Roman"/>
          <w:sz w:val="28"/>
          <w:szCs w:val="28"/>
        </w:rPr>
        <w:t xml:space="preserve"> electronic systems.</w:t>
      </w:r>
    </w:p>
    <w:p w14:paraId="497F7203" w14:textId="77777777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  <w:u w:val="single"/>
        </w:rPr>
        <w:t>RC Circuit Model</w:t>
      </w:r>
    </w:p>
    <w:p w14:paraId="46E7EB3F" w14:textId="4A38ABC0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Circuit Descriptio</w:t>
      </w:r>
      <w:r w:rsidRPr="00CA1B2C">
        <w:rPr>
          <w:rFonts w:ascii="Times New Roman" w:hAnsi="Times New Roman" w:cs="Times New Roman"/>
          <w:b/>
          <w:bCs/>
          <w:sz w:val="32"/>
          <w:szCs w:val="32"/>
        </w:rPr>
        <w:t>n:</w:t>
      </w:r>
    </w:p>
    <w:p w14:paraId="42737B0A" w14:textId="6DBF47B4" w:rsidR="00FC07BB" w:rsidRPr="00FC07BB" w:rsidRDefault="00FC07BB" w:rsidP="00BD31E3">
      <w:pPr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An RC circuit consists of a resistor (R) and a capacitor (C) connected in series or parallel with a voltage source V</w:t>
      </w:r>
      <w:r w:rsidR="008C36C1" w:rsidRPr="00C806C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C07BB">
        <w:rPr>
          <w:rFonts w:ascii="Times New Roman" w:hAnsi="Times New Roman" w:cs="Times New Roman"/>
          <w:sz w:val="28"/>
          <w:szCs w:val="28"/>
        </w:rPr>
        <w:t xml:space="preserve">​. The </w:t>
      </w:r>
      <w:r w:rsidRPr="00C806CC">
        <w:rPr>
          <w:rFonts w:ascii="Times New Roman" w:hAnsi="Times New Roman" w:cs="Times New Roman"/>
          <w:sz w:val="28"/>
          <w:szCs w:val="28"/>
        </w:rPr>
        <w:t>behaviour</w:t>
      </w:r>
      <w:r w:rsidRPr="00FC07BB">
        <w:rPr>
          <w:rFonts w:ascii="Times New Roman" w:hAnsi="Times New Roman" w:cs="Times New Roman"/>
          <w:sz w:val="28"/>
          <w:szCs w:val="28"/>
        </w:rPr>
        <w:t xml:space="preserve"> of this circuit is governed by the charging and discharging of the capacitor.</w:t>
      </w:r>
    </w:p>
    <w:p w14:paraId="6343FE81" w14:textId="020CECD0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Governing Equations</w:t>
      </w:r>
      <w:r w:rsidR="00BD31E3" w:rsidRPr="00CA1B2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57B902" w14:textId="4369AAB1" w:rsidR="00CA1B2C" w:rsidRPr="002F038E" w:rsidRDefault="00FC07BB" w:rsidP="00CA1B2C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When a voltage V</w:t>
      </w:r>
      <w:r w:rsidR="008C36C1" w:rsidRPr="002F03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C07BB">
        <w:rPr>
          <w:rFonts w:ascii="Times New Roman" w:hAnsi="Times New Roman" w:cs="Times New Roman"/>
          <w:sz w:val="28"/>
          <w:szCs w:val="28"/>
        </w:rPr>
        <w:t>​ is applied to the circuit, the capacitor begins to charge. The voltage across the capacitor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C07BB">
        <w:rPr>
          <w:rFonts w:ascii="Times New Roman" w:hAnsi="Times New Roman" w:cs="Times New Roman"/>
          <w:sz w:val="28"/>
          <w:szCs w:val="28"/>
        </w:rPr>
        <w:t>(t) and the resistor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FC07BB">
        <w:rPr>
          <w:rFonts w:ascii="Times New Roman" w:hAnsi="Times New Roman" w:cs="Times New Roman"/>
          <w:sz w:val="28"/>
          <w:szCs w:val="28"/>
        </w:rPr>
        <w:t>​(t) can be described using Kirchhoff's voltage law:</w:t>
      </w:r>
    </w:p>
    <w:p w14:paraId="6532856B" w14:textId="601E3FE1" w:rsidR="00FC07BB" w:rsidRPr="00FC07BB" w:rsidRDefault="00FC07BB" w:rsidP="00CA1B2C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564541" w:rsidRPr="002F038E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564541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EB7D7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+</w:t>
      </w:r>
      <w:r w:rsidR="00EB7D7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R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</w:p>
    <w:p w14:paraId="5E3542FE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According to Ohm’s law, the voltage across the resistor is:</w:t>
      </w:r>
    </w:p>
    <w:p w14:paraId="3C580468" w14:textId="68CED8FE" w:rsidR="00FC07BB" w:rsidRPr="00FC07BB" w:rsidRDefault="00FC07BB" w:rsidP="00CA1B2C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R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564541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564541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79412F" w:rsidRPr="002F038E">
        <w:rPr>
          <w:rFonts w:ascii="Times New Roman" w:hAnsi="Times New Roman" w:cs="Times New Roman"/>
          <w:sz w:val="30"/>
          <w:szCs w:val="30"/>
        </w:rPr>
        <w:t>R</w:t>
      </w:r>
    </w:p>
    <w:p w14:paraId="17ADE678" w14:textId="5EDDD20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The current I(t) through the capacitor can be defined as:</w:t>
      </w:r>
    </w:p>
    <w:p w14:paraId="056F5786" w14:textId="334612E3" w:rsidR="00FC07BB" w:rsidRPr="002F038E" w:rsidRDefault="0064540A" w:rsidP="0079412F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64540A">
        <w:rPr>
          <w:rFonts w:ascii="Times New Roman" w:hAnsi="Times New Roman" w:cs="Times New Roman"/>
          <w:sz w:val="30"/>
          <w:szCs w:val="30"/>
        </w:rPr>
        <w:t>I(t)</w:t>
      </w:r>
      <w:r w:rsidR="00EB7D73">
        <w:rPr>
          <w:rFonts w:ascii="Times New Roman" w:hAnsi="Times New Roman" w:cs="Times New Roman"/>
          <w:sz w:val="30"/>
          <w:szCs w:val="30"/>
        </w:rPr>
        <w:t xml:space="preserve"> </w:t>
      </w:r>
      <w:r w:rsidRPr="0064540A">
        <w:rPr>
          <w:rFonts w:ascii="Times New Roman" w:hAnsi="Times New Roman" w:cs="Times New Roman"/>
          <w:sz w:val="30"/>
          <w:szCs w:val="30"/>
        </w:rPr>
        <w:t>=</w:t>
      </w:r>
      <w:r w:rsidR="00EB7D73">
        <w:rPr>
          <w:rFonts w:ascii="Times New Roman" w:hAnsi="Times New Roman" w:cs="Times New Roman"/>
          <w:sz w:val="30"/>
          <w:szCs w:val="30"/>
        </w:rPr>
        <w:t xml:space="preserve"> </w:t>
      </w:r>
      <w:r w:rsidRPr="0064540A">
        <w:rPr>
          <w:rFonts w:ascii="Times New Roman" w:hAnsi="Times New Roman" w:cs="Times New Roman"/>
          <w:sz w:val="30"/>
          <w:szCs w:val="30"/>
        </w:rPr>
        <w:t>C</w:t>
      </w:r>
      <w:r w:rsidR="00E35635">
        <w:rPr>
          <w:rFonts w:ascii="Times New Roman" w:hAnsi="Times New Roman" w:cs="Times New Roman"/>
          <w:sz w:val="30"/>
          <w:szCs w:val="30"/>
        </w:rPr>
        <w:t xml:space="preserve"> </w:t>
      </w:r>
      <w:r w:rsidR="00B01CB1">
        <w:rPr>
          <w:rFonts w:ascii="Times New Roman" w:hAnsi="Times New Roman" w:cs="Times New Roman"/>
          <w:sz w:val="30"/>
          <w:szCs w:val="30"/>
        </w:rPr>
        <w:t xml:space="preserve">[ </w:t>
      </w:r>
      <w:proofErr w:type="spellStart"/>
      <w:r w:rsidR="00B01CB1" w:rsidRPr="00B01CB1">
        <w:rPr>
          <w:rFonts w:ascii="Times New Roman" w:hAnsi="Times New Roman" w:cs="Times New Roman"/>
          <w:sz w:val="32"/>
          <w:szCs w:val="30"/>
        </w:rPr>
        <w:t>d</w:t>
      </w:r>
      <w:r w:rsidR="003A7867">
        <w:rPr>
          <w:rFonts w:ascii="Times New Roman" w:hAnsi="Times New Roman" w:cs="Times New Roman"/>
          <w:sz w:val="32"/>
          <w:szCs w:val="30"/>
        </w:rPr>
        <w:t>V</w:t>
      </w:r>
      <w:r w:rsidR="00E35635" w:rsidRPr="00E35635">
        <w:rPr>
          <w:rFonts w:ascii="Times New Roman" w:hAnsi="Times New Roman" w:cs="Times New Roman"/>
          <w:sz w:val="30"/>
          <w:szCs w:val="30"/>
          <w:vertAlign w:val="subscript"/>
        </w:rPr>
        <w:t>C</w:t>
      </w:r>
      <w:proofErr w:type="spellEnd"/>
      <w:r w:rsidR="00E35635" w:rsidRPr="0064540A">
        <w:rPr>
          <w:rFonts w:ascii="Times New Roman" w:hAnsi="Times New Roman" w:cs="Times New Roman"/>
          <w:sz w:val="30"/>
          <w:szCs w:val="30"/>
        </w:rPr>
        <w:t>​</w:t>
      </w:r>
      <w:r w:rsidR="00E35635">
        <w:rPr>
          <w:rFonts w:ascii="Times New Roman" w:hAnsi="Times New Roman" w:cs="Times New Roman"/>
          <w:sz w:val="30"/>
          <w:szCs w:val="30"/>
        </w:rPr>
        <w:t>(</w:t>
      </w:r>
      <w:r w:rsidRPr="0064540A">
        <w:rPr>
          <w:rFonts w:ascii="Times New Roman" w:hAnsi="Times New Roman" w:cs="Times New Roman"/>
          <w:sz w:val="30"/>
          <w:szCs w:val="30"/>
        </w:rPr>
        <w:t>t)</w:t>
      </w:r>
      <w:r w:rsidRPr="003A7867">
        <w:rPr>
          <w:rFonts w:ascii="Times New Roman" w:hAnsi="Times New Roman" w:cs="Times New Roman"/>
          <w:b/>
          <w:bCs/>
          <w:sz w:val="34"/>
          <w:szCs w:val="34"/>
        </w:rPr>
        <w:t>​</w:t>
      </w:r>
      <w:r w:rsidR="003A7867" w:rsidRPr="003A7867">
        <w:rPr>
          <w:rFonts w:ascii="Times New Roman" w:hAnsi="Times New Roman" w:cs="Times New Roman"/>
          <w:b/>
          <w:bCs/>
          <w:sz w:val="34"/>
          <w:szCs w:val="34"/>
        </w:rPr>
        <w:t>/</w:t>
      </w:r>
      <w:r w:rsidR="0013578B" w:rsidRPr="0013578B">
        <w:rPr>
          <w:rFonts w:ascii="Times New Roman" w:hAnsi="Times New Roman" w:cs="Times New Roman"/>
          <w:sz w:val="34"/>
          <w:szCs w:val="34"/>
        </w:rPr>
        <w:t>dt]</w:t>
      </w:r>
    </w:p>
    <w:p w14:paraId="1B7D5F90" w14:textId="6CB1A92F" w:rsidR="00FC07BB" w:rsidRPr="00FC07BB" w:rsidRDefault="00FC07BB" w:rsidP="00EC6AD3">
      <w:pPr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Differential Equation</w:t>
      </w:r>
      <w:r w:rsidR="001A730C" w:rsidRPr="00CA1B2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C05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3C7CD69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Substituting these relationships into Kirchhoff’s equation yields the following first-order linear differential equation:</w:t>
      </w:r>
    </w:p>
    <w:p w14:paraId="13201488" w14:textId="1AB95F71" w:rsidR="00FC07BB" w:rsidRPr="00FC07BB" w:rsidRDefault="00FC07BB" w:rsidP="00E25201">
      <w:pPr>
        <w:ind w:left="720"/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564541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564541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7F2DAA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+</w:t>
      </w:r>
      <w:r w:rsidR="007F2DAA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RC</w:t>
      </w:r>
      <w:r w:rsidR="00573A4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FC07BB">
        <w:rPr>
          <w:rFonts w:ascii="Times New Roman" w:hAnsi="Times New Roman" w:cs="Times New Roman"/>
          <w:sz w:val="30"/>
          <w:szCs w:val="30"/>
        </w:rPr>
        <w:t>dV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proofErr w:type="spellEnd"/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1F622A" w:rsidRPr="001F622A">
        <w:rPr>
          <w:rFonts w:ascii="Times New Roman" w:hAnsi="Times New Roman" w:cs="Times New Roman"/>
          <w:b/>
          <w:bCs/>
          <w:sz w:val="34"/>
          <w:szCs w:val="34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dt</w:t>
      </w:r>
      <w:r w:rsidR="001F622A">
        <w:rPr>
          <w:rFonts w:ascii="Times New Roman" w:hAnsi="Times New Roman" w:cs="Times New Roman"/>
          <w:sz w:val="30"/>
          <w:szCs w:val="30"/>
        </w:rPr>
        <w:t>]</w:t>
      </w:r>
      <w:r w:rsidRPr="00FC07BB">
        <w:rPr>
          <w:rFonts w:ascii="Times New Roman" w:hAnsi="Times New Roman" w:cs="Times New Roman"/>
          <w:sz w:val="30"/>
          <w:szCs w:val="30"/>
        </w:rPr>
        <w:t>​</w:t>
      </w:r>
    </w:p>
    <w:p w14:paraId="50C061A6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Rearranging gives:</w:t>
      </w:r>
    </w:p>
    <w:p w14:paraId="1822C58E" w14:textId="5DB6E46D" w:rsidR="00E25201" w:rsidRPr="00EC6AD3" w:rsidRDefault="00FC07BB" w:rsidP="00EC6AD3">
      <w:pPr>
        <w:ind w:firstLine="720"/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R</w:t>
      </w:r>
      <w:r w:rsidR="00E25201" w:rsidRPr="002F038E">
        <w:rPr>
          <w:rFonts w:ascii="Times New Roman" w:hAnsi="Times New Roman" w:cs="Times New Roman"/>
          <w:sz w:val="30"/>
          <w:szCs w:val="30"/>
        </w:rPr>
        <w:t>C</w:t>
      </w:r>
      <w:r w:rsidR="00B920E5">
        <w:rPr>
          <w:rFonts w:ascii="Times New Roman" w:hAnsi="Times New Roman" w:cs="Times New Roman"/>
          <w:sz w:val="30"/>
          <w:szCs w:val="30"/>
        </w:rPr>
        <w:t xml:space="preserve"> </w:t>
      </w:r>
      <w:r w:rsidR="00573A42">
        <w:rPr>
          <w:rFonts w:ascii="Times New Roman" w:hAnsi="Times New Roman" w:cs="Times New Roman"/>
          <w:sz w:val="30"/>
          <w:szCs w:val="30"/>
        </w:rPr>
        <w:t>[</w:t>
      </w:r>
      <w:r w:rsidR="00E25201" w:rsidRPr="002F03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25201" w:rsidRPr="00573A42">
        <w:rPr>
          <w:rFonts w:ascii="Times New Roman" w:hAnsi="Times New Roman" w:cs="Times New Roman"/>
          <w:sz w:val="34"/>
          <w:szCs w:val="34"/>
        </w:rPr>
        <w:t>d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proofErr w:type="spellEnd"/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573A42" w:rsidRPr="00573A42">
        <w:rPr>
          <w:rFonts w:ascii="Times New Roman" w:hAnsi="Times New Roman" w:cs="Times New Roman"/>
          <w:b/>
          <w:bCs/>
          <w:sz w:val="34"/>
          <w:szCs w:val="34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dt</w:t>
      </w:r>
      <w:r w:rsidR="00573A42">
        <w:rPr>
          <w:rFonts w:ascii="Times New Roman" w:hAnsi="Times New Roman" w:cs="Times New Roman"/>
          <w:sz w:val="30"/>
          <w:szCs w:val="30"/>
        </w:rPr>
        <w:t xml:space="preserve">] </w:t>
      </w:r>
      <w:r w:rsidRPr="00FC07BB">
        <w:rPr>
          <w:rFonts w:ascii="Times New Roman" w:hAnsi="Times New Roman" w:cs="Times New Roman"/>
          <w:sz w:val="30"/>
          <w:szCs w:val="30"/>
        </w:rPr>
        <w:t>+</w:t>
      </w:r>
      <w:r w:rsidR="00573A42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CA1B2C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CA1B2C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1A730C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​</w:t>
      </w:r>
    </w:p>
    <w:p w14:paraId="5F459586" w14:textId="344D64DA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="001A730C" w:rsidRPr="008C36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862FE4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To solve this equation, we can apply the method of separation of variables. The general solution for the voltage across the capacitor during the charging process is:</w:t>
      </w:r>
    </w:p>
    <w:p w14:paraId="1D09FE7F" w14:textId="1CC87B42" w:rsidR="008C36C1" w:rsidRPr="002F038E" w:rsidRDefault="00FC07BB" w:rsidP="002F038E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35CF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(1−</w:t>
      </w:r>
      <w:r w:rsidR="008C36C1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="008C36C1" w:rsidRPr="002F038E">
        <w:rPr>
          <w:rFonts w:ascii="Times New Roman" w:hAnsi="Times New Roman" w:cs="Times New Roman"/>
          <w:sz w:val="30"/>
          <w:szCs w:val="30"/>
          <w:vertAlign w:val="superscript"/>
        </w:rPr>
        <w:t>-1/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RC</w:t>
      </w:r>
      <w:r w:rsidRPr="00FC07BB">
        <w:rPr>
          <w:rFonts w:ascii="Times New Roman" w:hAnsi="Times New Roman" w:cs="Times New Roman"/>
          <w:sz w:val="30"/>
          <w:szCs w:val="30"/>
        </w:rPr>
        <w:t>)</w:t>
      </w:r>
    </w:p>
    <w:p w14:paraId="1F999E12" w14:textId="6317A461" w:rsidR="00FC07BB" w:rsidRPr="00FC07BB" w:rsidRDefault="00FC07BB" w:rsidP="008C36C1">
      <w:pPr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This equation shows that as time increases,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C07BB">
        <w:rPr>
          <w:rFonts w:ascii="Times New Roman" w:hAnsi="Times New Roman" w:cs="Times New Roman"/>
          <w:sz w:val="28"/>
          <w:szCs w:val="28"/>
        </w:rPr>
        <w:t>(t) approaches V</w:t>
      </w:r>
      <w:r w:rsidR="008C36C1" w:rsidRPr="008C36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C07BB">
        <w:rPr>
          <w:rFonts w:ascii="Times New Roman" w:hAnsi="Times New Roman" w:cs="Times New Roman"/>
          <w:sz w:val="28"/>
          <w:szCs w:val="28"/>
        </w:rPr>
        <w:t>​, indicating that the capacitor is fully charged.</w:t>
      </w:r>
    </w:p>
    <w:p w14:paraId="6351C8CB" w14:textId="4A32A526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Current through the Circuit</w:t>
      </w:r>
      <w:r w:rsidR="00BD31E3" w:rsidRPr="008C36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90ECAF" w14:textId="110BC07B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The current I(t) can be derived by differentiating the voltage across the capacitor:</w:t>
      </w:r>
    </w:p>
    <w:p w14:paraId="79D4E6B6" w14:textId="225472E5" w:rsidR="00FC07BB" w:rsidRPr="00FC07BB" w:rsidRDefault="00FC07BB" w:rsidP="002F038E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C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="00B920E5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07BB">
        <w:rPr>
          <w:rFonts w:ascii="Times New Roman" w:hAnsi="Times New Roman" w:cs="Times New Roman"/>
          <w:sz w:val="34"/>
          <w:szCs w:val="34"/>
        </w:rPr>
        <w:t>d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proofErr w:type="spellEnd"/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B920E5" w:rsidRPr="00B920E5">
        <w:rPr>
          <w:rFonts w:ascii="Times New Roman" w:hAnsi="Times New Roman" w:cs="Times New Roman"/>
          <w:b/>
          <w:bCs/>
          <w:sz w:val="34"/>
          <w:szCs w:val="34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dt</w:t>
      </w:r>
      <w:r w:rsidR="00B920E5">
        <w:rPr>
          <w:rFonts w:ascii="Times New Roman" w:hAnsi="Times New Roman" w:cs="Times New Roman"/>
          <w:sz w:val="30"/>
          <w:szCs w:val="30"/>
        </w:rPr>
        <w:t>]</w:t>
      </w:r>
      <w:r w:rsidR="00C806CC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C806CC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="00D846E4">
        <w:rPr>
          <w:rFonts w:ascii="Times New Roman" w:hAnsi="Times New Roman" w:cs="Times New Roman"/>
          <w:sz w:val="30"/>
          <w:szCs w:val="30"/>
        </w:rPr>
        <w:t>[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C806CC" w:rsidRPr="002F038E">
        <w:rPr>
          <w:rFonts w:ascii="Times New Roman" w:hAnsi="Times New Roman" w:cs="Times New Roman"/>
          <w:sz w:val="30"/>
          <w:szCs w:val="30"/>
        </w:rPr>
        <w:t xml:space="preserve"> /</w:t>
      </w:r>
      <w:r w:rsidRPr="00FC07BB">
        <w:rPr>
          <w:rFonts w:ascii="Times New Roman" w:hAnsi="Times New Roman" w:cs="Times New Roman"/>
          <w:sz w:val="30"/>
          <w:szCs w:val="30"/>
        </w:rPr>
        <w:t>R</w:t>
      </w:r>
      <w:r w:rsidR="00D846E4">
        <w:rPr>
          <w:rFonts w:ascii="Times New Roman" w:hAnsi="Times New Roman" w:cs="Times New Roman"/>
          <w:sz w:val="30"/>
          <w:szCs w:val="30"/>
        </w:rPr>
        <w:t>]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−</w:t>
      </w:r>
      <w:r w:rsidR="00C806CC" w:rsidRPr="002F038E">
        <w:rPr>
          <w:rFonts w:ascii="Times New Roman" w:hAnsi="Times New Roman" w:cs="Times New Roman"/>
          <w:sz w:val="30"/>
          <w:szCs w:val="30"/>
          <w:vertAlign w:val="superscript"/>
        </w:rPr>
        <w:t>1/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RC</w:t>
      </w:r>
    </w:p>
    <w:p w14:paraId="77A3DEF5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This equation indicates that the current decreases exponentially as the capacitor charges, ultimately approaching zero.</w:t>
      </w:r>
    </w:p>
    <w:p w14:paraId="64AD4D2B" w14:textId="43FC8978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7BB">
        <w:rPr>
          <w:rFonts w:ascii="Times New Roman" w:hAnsi="Times New Roman" w:cs="Times New Roman"/>
          <w:b/>
          <w:bCs/>
          <w:sz w:val="28"/>
          <w:szCs w:val="28"/>
        </w:rPr>
        <w:t>Discharging Phase</w:t>
      </w:r>
      <w:r w:rsidR="00BD3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7667AD" w14:textId="21EA969E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When the capacitor discharges, the voltage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C07BB">
        <w:rPr>
          <w:rFonts w:ascii="Times New Roman" w:hAnsi="Times New Roman" w:cs="Times New Roman"/>
          <w:sz w:val="28"/>
          <w:szCs w:val="28"/>
        </w:rPr>
        <w:t>(t) can be described as:</w:t>
      </w:r>
    </w:p>
    <w:p w14:paraId="447437C2" w14:textId="44BD8836" w:rsidR="00FC07BB" w:rsidRPr="00FC07BB" w:rsidRDefault="00FC07BB" w:rsidP="002F038E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="00235CFE">
        <w:rPr>
          <w:rFonts w:ascii="Times New Roman" w:hAnsi="Times New Roman" w:cs="Times New Roman"/>
          <w:sz w:val="30"/>
          <w:szCs w:val="30"/>
        </w:rPr>
        <w:t>[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235CFE">
        <w:rPr>
          <w:rFonts w:ascii="Times New Roman" w:hAnsi="Times New Roman" w:cs="Times New Roman"/>
          <w:sz w:val="30"/>
          <w:szCs w:val="30"/>
        </w:rPr>
        <w:t xml:space="preserve">]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−</w:t>
      </w:r>
      <w:r w:rsidR="008C36C1" w:rsidRPr="002F038E">
        <w:rPr>
          <w:rFonts w:ascii="Times New Roman" w:hAnsi="Times New Roman" w:cs="Times New Roman"/>
          <w:sz w:val="30"/>
          <w:szCs w:val="30"/>
          <w:vertAlign w:val="superscript"/>
        </w:rPr>
        <w:t>1/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RC</w:t>
      </w:r>
    </w:p>
    <w:p w14:paraId="398BD422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The current during discharging is given by:</w:t>
      </w:r>
    </w:p>
    <w:p w14:paraId="44560135" w14:textId="361F569C" w:rsidR="00FC07BB" w:rsidRPr="00FC07BB" w:rsidRDefault="00FC07BB" w:rsidP="002F038E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F038E">
        <w:rPr>
          <w:rFonts w:ascii="Times New Roman" w:hAnsi="Times New Roman" w:cs="Times New Roman"/>
          <w:sz w:val="30"/>
          <w:szCs w:val="30"/>
        </w:rPr>
        <w:t xml:space="preserve"> </w:t>
      </w:r>
      <w:r w:rsidR="00C602F3">
        <w:rPr>
          <w:rFonts w:ascii="Times New Roman" w:hAnsi="Times New Roman" w:cs="Times New Roman"/>
          <w:sz w:val="30"/>
          <w:szCs w:val="30"/>
        </w:rPr>
        <w:t>[</w:t>
      </w:r>
      <w:r w:rsidRPr="00FC07BB">
        <w:rPr>
          <w:rFonts w:ascii="Times New Roman" w:hAnsi="Times New Roman" w:cs="Times New Roman"/>
          <w:sz w:val="30"/>
          <w:szCs w:val="30"/>
        </w:rPr>
        <w:t>−V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C806CC" w:rsidRPr="002F038E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="00C806CC" w:rsidRPr="002F038E">
        <w:rPr>
          <w:rFonts w:ascii="Times New Roman" w:hAnsi="Times New Roman" w:cs="Times New Roman"/>
          <w:sz w:val="30"/>
          <w:szCs w:val="30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R</w:t>
      </w:r>
      <w:r w:rsidR="00C602F3">
        <w:rPr>
          <w:rFonts w:ascii="Times New Roman" w:hAnsi="Times New Roman" w:cs="Times New Roman"/>
          <w:sz w:val="30"/>
          <w:szCs w:val="30"/>
        </w:rPr>
        <w:t>]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−</w:t>
      </w:r>
      <w:r w:rsidR="008C36C1" w:rsidRPr="002F038E">
        <w:rPr>
          <w:rFonts w:ascii="Times New Roman" w:hAnsi="Times New Roman" w:cs="Times New Roman"/>
          <w:sz w:val="30"/>
          <w:szCs w:val="30"/>
          <w:vertAlign w:val="superscript"/>
        </w:rPr>
        <w:t>1/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RC</w:t>
      </w:r>
    </w:p>
    <w:p w14:paraId="6C225B6F" w14:textId="77777777" w:rsidR="00EC6AD3" w:rsidRDefault="00EC6AD3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FCF231" w14:textId="77777777" w:rsidR="00EC6AD3" w:rsidRDefault="00EC6AD3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FF7482" w14:textId="77777777" w:rsidR="00EC6AD3" w:rsidRDefault="00EC6AD3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997AF5" w14:textId="77777777" w:rsidR="00EC6AD3" w:rsidRDefault="00EC6AD3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791476" w14:textId="6A817605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  <w:u w:val="single"/>
        </w:rPr>
        <w:t>RL Circuit Model</w:t>
      </w:r>
    </w:p>
    <w:p w14:paraId="6A12D446" w14:textId="258E5699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Circuit Description</w:t>
      </w:r>
      <w:r w:rsidR="00BD31E3" w:rsidRPr="002F038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66605C" w14:textId="0D914603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An RL circuit consists of a resistor (R) and an inductor (L) connected in series with a voltage source V</w:t>
      </w:r>
      <w:r w:rsidR="008C36C1" w:rsidRPr="002F038E">
        <w:rPr>
          <w:rFonts w:ascii="Times New Roman" w:hAnsi="Times New Roman" w:cs="Times New Roman"/>
          <w:sz w:val="28"/>
          <w:szCs w:val="28"/>
        </w:rPr>
        <w:t>0</w:t>
      </w:r>
      <w:r w:rsidRPr="00FC07BB">
        <w:rPr>
          <w:rFonts w:ascii="Times New Roman" w:hAnsi="Times New Roman" w:cs="Times New Roman"/>
          <w:sz w:val="28"/>
          <w:szCs w:val="28"/>
        </w:rPr>
        <w:t>​. This circuit is characterized by its inductance, which opposes changes in current.</w:t>
      </w:r>
    </w:p>
    <w:p w14:paraId="458BAEF2" w14:textId="152AE1DE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Governing Equations</w:t>
      </w:r>
      <w:r w:rsidR="00BD31E3" w:rsidRPr="002F038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C347C4" w14:textId="1CCF4CF6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When the voltage V</w:t>
      </w:r>
      <w:r w:rsidR="008C36C1" w:rsidRPr="002F03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C07BB">
        <w:rPr>
          <w:rFonts w:ascii="Times New Roman" w:hAnsi="Times New Roman" w:cs="Times New Roman"/>
          <w:sz w:val="28"/>
          <w:szCs w:val="28"/>
        </w:rPr>
        <w:t>​ is applied, the current I(t) through the inductor begins to increase. The voltage across the inductor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FC07BB">
        <w:rPr>
          <w:rFonts w:ascii="Times New Roman" w:hAnsi="Times New Roman" w:cs="Times New Roman"/>
          <w:sz w:val="28"/>
          <w:szCs w:val="28"/>
        </w:rPr>
        <w:t>(t)and the resistor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FC07BB">
        <w:rPr>
          <w:rFonts w:ascii="Times New Roman" w:hAnsi="Times New Roman" w:cs="Times New Roman"/>
          <w:sz w:val="28"/>
          <w:szCs w:val="28"/>
        </w:rPr>
        <w:t>(t) is given by:</w:t>
      </w:r>
    </w:p>
    <w:p w14:paraId="50A4F97A" w14:textId="55C35FEE" w:rsidR="00FC07BB" w:rsidRDefault="00FC07BB" w:rsidP="00E25201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2F038E" w:rsidRPr="002F038E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F038E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L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2F038E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+</w:t>
      </w:r>
      <w:r w:rsidR="002F038E" w:rsidRPr="002F038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R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</w:p>
    <w:p w14:paraId="7AC19667" w14:textId="77777777" w:rsidR="00EC6AD3" w:rsidRDefault="00FC07BB" w:rsidP="00EC6AD3">
      <w:pPr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Substituting the expressions for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FC07BB">
        <w:rPr>
          <w:rFonts w:ascii="Times New Roman" w:hAnsi="Times New Roman" w:cs="Times New Roman"/>
          <w:sz w:val="28"/>
          <w:szCs w:val="28"/>
        </w:rPr>
        <w:t>(t) and V</w:t>
      </w:r>
      <w:r w:rsidRPr="00FC07BB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FC07BB">
        <w:rPr>
          <w:rFonts w:ascii="Times New Roman" w:hAnsi="Times New Roman" w:cs="Times New Roman"/>
          <w:sz w:val="28"/>
          <w:szCs w:val="28"/>
        </w:rPr>
        <w:t>(t):</w:t>
      </w:r>
    </w:p>
    <w:p w14:paraId="7C689B16" w14:textId="4714E59E" w:rsidR="00EC6AD3" w:rsidRDefault="00FC07BB" w:rsidP="00EC6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R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C602F3">
        <w:rPr>
          <w:rFonts w:ascii="Times New Roman" w:hAnsi="Times New Roman" w:cs="Times New Roman"/>
          <w:sz w:val="30"/>
          <w:szCs w:val="30"/>
        </w:rPr>
        <w:t>R</w:t>
      </w:r>
    </w:p>
    <w:p w14:paraId="79CD85ED" w14:textId="51B27A91" w:rsidR="00FC07BB" w:rsidRPr="00FC07BB" w:rsidRDefault="00FC07BB" w:rsidP="00EC6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L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L</w:t>
      </w:r>
      <w:r w:rsidR="00C602F3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07BB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EC6AD3">
        <w:rPr>
          <w:rFonts w:ascii="Times New Roman" w:hAnsi="Times New Roman" w:cs="Times New Roman"/>
          <w:sz w:val="30"/>
          <w:szCs w:val="30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dt​</w:t>
      </w:r>
      <w:r w:rsidR="00C602F3">
        <w:rPr>
          <w:rFonts w:ascii="Times New Roman" w:hAnsi="Times New Roman" w:cs="Times New Roman"/>
          <w:sz w:val="30"/>
          <w:szCs w:val="30"/>
        </w:rPr>
        <w:t>]</w:t>
      </w:r>
    </w:p>
    <w:p w14:paraId="5C97BB39" w14:textId="6F5EA8ED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Differential Equation</w:t>
      </w:r>
      <w:r w:rsidR="00BD31E3" w:rsidRPr="002F038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F669BA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This leads to the following differential equation for the current:</w:t>
      </w:r>
    </w:p>
    <w:p w14:paraId="5F42CD40" w14:textId="57A3C42D" w:rsidR="00FC07BB" w:rsidRPr="002F038E" w:rsidRDefault="00FC07BB" w:rsidP="0079412F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2F038E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235CFE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L</w:t>
      </w:r>
      <w:r w:rsidR="00C602F3">
        <w:rPr>
          <w:rFonts w:ascii="Times New Roman" w:hAnsi="Times New Roman" w:cs="Times New Roman"/>
          <w:sz w:val="30"/>
          <w:szCs w:val="30"/>
        </w:rPr>
        <w:t xml:space="preserve"> </w:t>
      </w:r>
      <w:r w:rsidR="000F53A6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07BB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EC6AD3">
        <w:rPr>
          <w:rFonts w:ascii="Times New Roman" w:hAnsi="Times New Roman" w:cs="Times New Roman"/>
          <w:sz w:val="30"/>
          <w:szCs w:val="30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dt</w:t>
      </w:r>
      <w:r w:rsidR="000F53A6">
        <w:rPr>
          <w:rFonts w:ascii="Times New Roman" w:hAnsi="Times New Roman" w:cs="Times New Roman"/>
          <w:sz w:val="30"/>
          <w:szCs w:val="30"/>
        </w:rPr>
        <w:t>]</w:t>
      </w:r>
      <w:r w:rsid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+</w:t>
      </w:r>
      <w:r w:rsid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I(t)R</w:t>
      </w:r>
    </w:p>
    <w:p w14:paraId="20C8F16F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Rearranging gives:</w:t>
      </w:r>
    </w:p>
    <w:p w14:paraId="57E2F95A" w14:textId="708DC460" w:rsidR="00FC07BB" w:rsidRPr="00FC07BB" w:rsidRDefault="00FC07BB" w:rsidP="00794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30"/>
          <w:szCs w:val="30"/>
        </w:rPr>
        <w:t>L</w:t>
      </w:r>
      <w:r w:rsidR="00EC6AD3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="000F53A6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07BB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EC6AD3" w:rsidRPr="00EC6AD3">
        <w:rPr>
          <w:rFonts w:ascii="Times New Roman" w:hAnsi="Times New Roman" w:cs="Times New Roman"/>
          <w:sz w:val="30"/>
          <w:szCs w:val="30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dt</w:t>
      </w:r>
      <w:r w:rsidR="000F53A6">
        <w:rPr>
          <w:rFonts w:ascii="Times New Roman" w:hAnsi="Times New Roman" w:cs="Times New Roman"/>
          <w:sz w:val="30"/>
          <w:szCs w:val="30"/>
        </w:rPr>
        <w:t>]</w:t>
      </w:r>
      <w:r w:rsidR="00EC6AD3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+</w:t>
      </w:r>
      <w:r w:rsidR="00EC6AD3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RI(t)=V</w:t>
      </w:r>
      <w:r w:rsidR="008C36C1" w:rsidRPr="00EC6AD3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79412F" w:rsidRPr="002F038E">
        <w:rPr>
          <w:rFonts w:ascii="Times New Roman" w:hAnsi="Times New Roman" w:cs="Times New Roman"/>
          <w:sz w:val="28"/>
          <w:szCs w:val="28"/>
        </w:rPr>
        <w:t xml:space="preserve"> </w:t>
      </w:r>
      <w:r w:rsidRPr="00FC07BB">
        <w:rPr>
          <w:rFonts w:ascii="Times New Roman" w:hAnsi="Times New Roman" w:cs="Times New Roman"/>
          <w:sz w:val="28"/>
          <w:szCs w:val="28"/>
        </w:rPr>
        <w:t>​</w:t>
      </w:r>
    </w:p>
    <w:p w14:paraId="3984DD38" w14:textId="02DD7F41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="00BD31E3" w:rsidRPr="00EC6AD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2779EC" w14:textId="74F8F43A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The solution for the current I(t) during the charging phase is given by:</w:t>
      </w:r>
    </w:p>
    <w:p w14:paraId="3A7D1EA3" w14:textId="51580D94" w:rsidR="00FC07BB" w:rsidRPr="00FC07BB" w:rsidRDefault="00FC07BB" w:rsidP="0079412F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EC6AD3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FC07BB">
        <w:rPr>
          <w:rFonts w:ascii="Times New Roman" w:hAnsi="Times New Roman" w:cs="Times New Roman"/>
          <w:sz w:val="30"/>
          <w:szCs w:val="30"/>
        </w:rPr>
        <w:t>R</w:t>
      </w:r>
      <w:r w:rsidR="00EC6AD3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(1</w:t>
      </w:r>
      <w:r w:rsidR="00C806CC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−</w:t>
      </w:r>
      <w:r w:rsidR="00C806CC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−Rt</w:t>
      </w:r>
      <w:r w:rsidR="00C806CC" w:rsidRPr="00EC6AD3">
        <w:rPr>
          <w:rFonts w:ascii="Times New Roman" w:hAnsi="Times New Roman" w:cs="Times New Roman"/>
          <w:sz w:val="30"/>
          <w:szCs w:val="30"/>
          <w:vertAlign w:val="superscript"/>
        </w:rPr>
        <w:t>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L</w:t>
      </w:r>
      <w:r w:rsidRPr="00FC07BB">
        <w:rPr>
          <w:rFonts w:ascii="Times New Roman" w:hAnsi="Times New Roman" w:cs="Times New Roman"/>
          <w:sz w:val="30"/>
          <w:szCs w:val="30"/>
        </w:rPr>
        <w:t>)</w:t>
      </w:r>
    </w:p>
    <w:p w14:paraId="6D0D2D20" w14:textId="5B92E04B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This equation indicates that the current asymptotically approaches V</w:t>
      </w:r>
      <w:r w:rsidR="008C36C1" w:rsidRPr="00C806CC">
        <w:rPr>
          <w:rFonts w:ascii="Times New Roman" w:hAnsi="Times New Roman" w:cs="Times New Roman"/>
          <w:sz w:val="28"/>
          <w:szCs w:val="28"/>
        </w:rPr>
        <w:t>0</w:t>
      </w:r>
      <w:r w:rsidR="00EC6AD3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C07BB">
        <w:rPr>
          <w:rFonts w:ascii="Times New Roman" w:hAnsi="Times New Roman" w:cs="Times New Roman"/>
          <w:sz w:val="28"/>
          <w:szCs w:val="28"/>
        </w:rPr>
        <w:t>R​​,the</w:t>
      </w:r>
      <w:proofErr w:type="gramEnd"/>
      <w:r w:rsidRPr="00FC07BB">
        <w:rPr>
          <w:rFonts w:ascii="Times New Roman" w:hAnsi="Times New Roman" w:cs="Times New Roman"/>
          <w:sz w:val="28"/>
          <w:szCs w:val="28"/>
        </w:rPr>
        <w:t xml:space="preserve"> steady-state current.</w:t>
      </w:r>
    </w:p>
    <w:p w14:paraId="2D8923A1" w14:textId="594739BE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Voltage across the Inductor</w:t>
      </w:r>
      <w:r w:rsidR="00BD31E3" w:rsidRPr="00EC6AD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28ACD6" w14:textId="77777777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The voltage across the inductor during the charging phase can be expressed as:</w:t>
      </w:r>
    </w:p>
    <w:p w14:paraId="107B3CF3" w14:textId="3BBFB633" w:rsidR="00FC07BB" w:rsidRPr="00FC07BB" w:rsidRDefault="00FC07BB" w:rsidP="0079412F">
      <w:pPr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L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235CFE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EC6AD3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C806CC" w:rsidRPr="00EC6AD3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−</w:t>
      </w:r>
      <w:r w:rsidR="00C806CC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I(t)R</w:t>
      </w:r>
    </w:p>
    <w:p w14:paraId="62DDFA63" w14:textId="7B45C38C" w:rsidR="00FC07BB" w:rsidRPr="00FC07BB" w:rsidRDefault="00FC07BB" w:rsidP="00FC0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Summary of Key Equations</w:t>
      </w:r>
      <w:r w:rsidR="00C806CC" w:rsidRPr="00EC6AD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B9193" w14:textId="77777777" w:rsidR="00FC07BB" w:rsidRPr="00FC07BB" w:rsidRDefault="00FC07BB" w:rsidP="00FC07B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RC Circuit</w:t>
      </w:r>
      <w:r w:rsidRPr="00FC07BB">
        <w:rPr>
          <w:rFonts w:ascii="Times New Roman" w:hAnsi="Times New Roman" w:cs="Times New Roman"/>
          <w:sz w:val="32"/>
          <w:szCs w:val="32"/>
        </w:rPr>
        <w:t>:</w:t>
      </w:r>
    </w:p>
    <w:p w14:paraId="3D4D1535" w14:textId="77777777" w:rsidR="001A730C" w:rsidRPr="00C806CC" w:rsidRDefault="00FC07BB" w:rsidP="001A7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6CC">
        <w:rPr>
          <w:rFonts w:ascii="Times New Roman" w:hAnsi="Times New Roman" w:cs="Times New Roman"/>
          <w:sz w:val="28"/>
          <w:szCs w:val="28"/>
        </w:rPr>
        <w:t xml:space="preserve">Charging Voltage: </w:t>
      </w:r>
    </w:p>
    <w:p w14:paraId="417181F4" w14:textId="78CB78F0" w:rsidR="001A730C" w:rsidRPr="00EC6AD3" w:rsidRDefault="001A730C" w:rsidP="001A730C">
      <w:pPr>
        <w:pStyle w:val="ListParagraph"/>
        <w:ind w:left="1800"/>
        <w:jc w:val="center"/>
        <w:rPr>
          <w:rFonts w:ascii="Times New Roman" w:hAnsi="Times New Roman" w:cs="Times New Roman"/>
          <w:sz w:val="30"/>
          <w:szCs w:val="30"/>
        </w:rPr>
      </w:pPr>
      <w:r w:rsidRPr="00EC6AD3">
        <w:rPr>
          <w:rFonts w:ascii="Times New Roman" w:hAnsi="Times New Roman" w:cs="Times New Roman"/>
          <w:sz w:val="30"/>
          <w:szCs w:val="30"/>
        </w:rPr>
        <w:t>V</w:t>
      </w:r>
      <w:r w:rsidRPr="00EC6AD3">
        <w:rPr>
          <w:rFonts w:ascii="Times New Roman" w:hAnsi="Times New Roman" w:cs="Times New Roman"/>
          <w:sz w:val="30"/>
          <w:szCs w:val="30"/>
          <w:vertAlign w:val="subscript"/>
        </w:rPr>
        <w:t>C</w:t>
      </w:r>
      <w:r w:rsidRPr="00EC6AD3">
        <w:rPr>
          <w:rFonts w:ascii="Times New Roman" w:hAnsi="Times New Roman" w:cs="Times New Roman"/>
          <w:sz w:val="30"/>
          <w:szCs w:val="30"/>
        </w:rPr>
        <w:t>(t)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EC6AD3">
        <w:rPr>
          <w:rFonts w:ascii="Times New Roman" w:hAnsi="Times New Roman" w:cs="Times New Roman"/>
          <w:sz w:val="30"/>
          <w:szCs w:val="30"/>
        </w:rPr>
        <w:t>=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EC6AD3">
        <w:rPr>
          <w:rFonts w:ascii="Times New Roman" w:hAnsi="Times New Roman" w:cs="Times New Roman"/>
          <w:sz w:val="30"/>
          <w:szCs w:val="30"/>
        </w:rPr>
        <w:t>V</w:t>
      </w:r>
      <w:r w:rsidR="008C36C1" w:rsidRPr="00EC6AD3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235CFE">
        <w:rPr>
          <w:rFonts w:ascii="Times New Roman" w:hAnsi="Times New Roman" w:cs="Times New Roman"/>
          <w:sz w:val="30"/>
          <w:szCs w:val="30"/>
        </w:rPr>
        <w:t>(</w:t>
      </w:r>
      <w:r w:rsidRPr="00EC6AD3">
        <w:rPr>
          <w:rFonts w:ascii="Times New Roman" w:hAnsi="Times New Roman" w:cs="Times New Roman"/>
          <w:sz w:val="30"/>
          <w:szCs w:val="30"/>
        </w:rPr>
        <w:t>1</w:t>
      </w:r>
      <w:r w:rsidR="00C806CC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EC6AD3">
        <w:rPr>
          <w:rFonts w:ascii="Times New Roman" w:hAnsi="Times New Roman" w:cs="Times New Roman"/>
          <w:sz w:val="30"/>
          <w:szCs w:val="30"/>
        </w:rPr>
        <w:t>−</w:t>
      </w:r>
      <w:r w:rsidR="00C806CC" w:rsidRP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EC6AD3">
        <w:rPr>
          <w:rFonts w:ascii="Times New Roman" w:hAnsi="Times New Roman" w:cs="Times New Roman"/>
          <w:sz w:val="30"/>
          <w:szCs w:val="30"/>
        </w:rPr>
        <w:t>e</w:t>
      </w:r>
      <w:r w:rsidRPr="00EC6AD3">
        <w:rPr>
          <w:rFonts w:ascii="Times New Roman" w:hAnsi="Times New Roman" w:cs="Times New Roman"/>
          <w:sz w:val="30"/>
          <w:szCs w:val="30"/>
          <w:vertAlign w:val="superscript"/>
        </w:rPr>
        <w:t>−</w:t>
      </w:r>
      <w:r w:rsidR="00C806CC" w:rsidRPr="00EC6AD3">
        <w:rPr>
          <w:rFonts w:ascii="Times New Roman" w:hAnsi="Times New Roman" w:cs="Times New Roman"/>
          <w:sz w:val="30"/>
          <w:szCs w:val="30"/>
          <w:vertAlign w:val="superscript"/>
        </w:rPr>
        <w:t>1/</w:t>
      </w:r>
      <w:r w:rsidRPr="00EC6AD3">
        <w:rPr>
          <w:rFonts w:ascii="Times New Roman" w:hAnsi="Times New Roman" w:cs="Times New Roman"/>
          <w:sz w:val="30"/>
          <w:szCs w:val="30"/>
          <w:vertAlign w:val="superscript"/>
        </w:rPr>
        <w:t>RC</w:t>
      </w:r>
      <w:r w:rsidR="00235CFE">
        <w:rPr>
          <w:rFonts w:ascii="Times New Roman" w:hAnsi="Times New Roman" w:cs="Times New Roman"/>
          <w:sz w:val="30"/>
          <w:szCs w:val="30"/>
        </w:rPr>
        <w:t>)</w:t>
      </w:r>
    </w:p>
    <w:p w14:paraId="3D92BD35" w14:textId="77777777" w:rsidR="001A730C" w:rsidRPr="00C806CC" w:rsidRDefault="001A730C" w:rsidP="001A730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5DF870C" w14:textId="1BD45EFF" w:rsidR="001A730C" w:rsidRPr="00C806CC" w:rsidRDefault="00FC07BB" w:rsidP="001A7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6CC">
        <w:rPr>
          <w:rFonts w:ascii="Times New Roman" w:hAnsi="Times New Roman" w:cs="Times New Roman"/>
          <w:sz w:val="28"/>
          <w:szCs w:val="28"/>
        </w:rPr>
        <w:t xml:space="preserve">Current: </w:t>
      </w:r>
    </w:p>
    <w:p w14:paraId="54992FD0" w14:textId="2D336351" w:rsidR="00FC07BB" w:rsidRPr="00FC07BB" w:rsidRDefault="00FC07BB" w:rsidP="001A730C">
      <w:pPr>
        <w:ind w:left="1440"/>
        <w:jc w:val="center"/>
        <w:rPr>
          <w:rFonts w:ascii="Times New Roman" w:hAnsi="Times New Roman" w:cs="Times New Roman"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="000F53A6">
        <w:rPr>
          <w:rFonts w:ascii="Times New Roman" w:hAnsi="Times New Roman" w:cs="Times New Roman"/>
          <w:sz w:val="30"/>
          <w:szCs w:val="30"/>
        </w:rPr>
        <w:t>[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EC6AD3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C806CC" w:rsidRPr="00EC6AD3">
        <w:rPr>
          <w:rFonts w:ascii="Times New Roman" w:hAnsi="Times New Roman" w:cs="Times New Roman"/>
          <w:sz w:val="30"/>
          <w:szCs w:val="30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R</w:t>
      </w:r>
      <w:r w:rsidR="000F53A6">
        <w:rPr>
          <w:rFonts w:ascii="Times New Roman" w:hAnsi="Times New Roman" w:cs="Times New Roman"/>
          <w:sz w:val="30"/>
          <w:szCs w:val="30"/>
        </w:rPr>
        <w:t xml:space="preserve">]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−</w:t>
      </w:r>
      <w:r w:rsidR="00C806CC" w:rsidRPr="00EC6AD3">
        <w:rPr>
          <w:rFonts w:ascii="Times New Roman" w:hAnsi="Times New Roman" w:cs="Times New Roman"/>
          <w:sz w:val="30"/>
          <w:szCs w:val="30"/>
          <w:vertAlign w:val="superscript"/>
        </w:rPr>
        <w:t>1/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RC</w:t>
      </w:r>
    </w:p>
    <w:p w14:paraId="13CC321B" w14:textId="77777777" w:rsidR="00FC07BB" w:rsidRPr="00FC07BB" w:rsidRDefault="00FC07BB" w:rsidP="00FC07B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RL Circuit</w:t>
      </w:r>
      <w:r w:rsidRPr="00FC07BB">
        <w:rPr>
          <w:rFonts w:ascii="Times New Roman" w:hAnsi="Times New Roman" w:cs="Times New Roman"/>
          <w:sz w:val="32"/>
          <w:szCs w:val="32"/>
        </w:rPr>
        <w:t>:</w:t>
      </w:r>
    </w:p>
    <w:p w14:paraId="611C4EA6" w14:textId="77777777" w:rsidR="001A730C" w:rsidRPr="00C806CC" w:rsidRDefault="00FC07BB" w:rsidP="001A730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>Current:</w:t>
      </w:r>
    </w:p>
    <w:p w14:paraId="1BAAECBC" w14:textId="1CF121BF" w:rsidR="00FC07BB" w:rsidRPr="00FC07BB" w:rsidRDefault="00FC07BB" w:rsidP="003A3C63">
      <w:pPr>
        <w:ind w:left="1919"/>
        <w:jc w:val="center"/>
        <w:rPr>
          <w:rFonts w:ascii="Times New Roman" w:hAnsi="Times New Roman" w:cs="Times New Roman"/>
          <w:b/>
          <w:bCs/>
          <w:sz w:val="34"/>
          <w:szCs w:val="34"/>
          <w:vertAlign w:val="subscript"/>
        </w:rPr>
      </w:pP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="000F53A6">
        <w:rPr>
          <w:rFonts w:ascii="Times New Roman" w:hAnsi="Times New Roman" w:cs="Times New Roman"/>
          <w:sz w:val="30"/>
          <w:szCs w:val="30"/>
        </w:rPr>
        <w:t>[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D846E4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3A3C63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="003A3C63">
        <w:rPr>
          <w:rFonts w:ascii="Times New Roman" w:hAnsi="Times New Roman" w:cs="Times New Roman"/>
          <w:sz w:val="30"/>
          <w:szCs w:val="30"/>
        </w:rPr>
        <w:t>/</w:t>
      </w:r>
      <w:r w:rsidRPr="00FC07BB">
        <w:rPr>
          <w:rFonts w:ascii="Times New Roman" w:hAnsi="Times New Roman" w:cs="Times New Roman"/>
          <w:sz w:val="30"/>
          <w:szCs w:val="30"/>
        </w:rPr>
        <w:t>R</w:t>
      </w:r>
      <w:r w:rsidR="000F53A6">
        <w:rPr>
          <w:rFonts w:ascii="Times New Roman" w:hAnsi="Times New Roman" w:cs="Times New Roman"/>
          <w:sz w:val="30"/>
          <w:szCs w:val="30"/>
        </w:rPr>
        <w:t>]</w:t>
      </w:r>
      <w:r w:rsid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(1</w:t>
      </w:r>
      <w:r w:rsidR="000F53A6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−</w:t>
      </w:r>
      <w:r w:rsidR="00EC6AD3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e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−R</w:t>
      </w:r>
      <w:r w:rsidR="003A3C63">
        <w:rPr>
          <w:rFonts w:ascii="Times New Roman" w:hAnsi="Times New Roman" w:cs="Times New Roman"/>
          <w:sz w:val="30"/>
          <w:szCs w:val="30"/>
          <w:vertAlign w:val="superscript"/>
        </w:rPr>
        <w:t>t/</w:t>
      </w:r>
      <w:r w:rsidRPr="00FC07BB">
        <w:rPr>
          <w:rFonts w:ascii="Times New Roman" w:hAnsi="Times New Roman" w:cs="Times New Roman"/>
          <w:sz w:val="30"/>
          <w:szCs w:val="30"/>
          <w:vertAlign w:val="superscript"/>
        </w:rPr>
        <w:t>L</w:t>
      </w:r>
      <w:r w:rsidR="00EC6AD3">
        <w:rPr>
          <w:rFonts w:ascii="Times New Roman" w:hAnsi="Times New Roman" w:cs="Times New Roman"/>
          <w:sz w:val="30"/>
          <w:szCs w:val="30"/>
        </w:rPr>
        <w:t>)</w:t>
      </w:r>
    </w:p>
    <w:p w14:paraId="665674B6" w14:textId="77777777" w:rsidR="0079412F" w:rsidRPr="00C806CC" w:rsidRDefault="00FC07BB" w:rsidP="00CD29E2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 xml:space="preserve">Voltage across Inductor: </w:t>
      </w:r>
    </w:p>
    <w:p w14:paraId="788511F3" w14:textId="1947FEF6" w:rsidR="001A730C" w:rsidRPr="00EC6AD3" w:rsidRDefault="00FC07BB" w:rsidP="0079412F">
      <w:pPr>
        <w:ind w:left="191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C07BB">
        <w:rPr>
          <w:rFonts w:ascii="Times New Roman" w:hAnsi="Times New Roman" w:cs="Times New Roman"/>
          <w:sz w:val="30"/>
          <w:szCs w:val="30"/>
        </w:rPr>
        <w:t>V</w:t>
      </w:r>
      <w:r w:rsidRPr="00FC07BB">
        <w:rPr>
          <w:rFonts w:ascii="Times New Roman" w:hAnsi="Times New Roman" w:cs="Times New Roman"/>
          <w:sz w:val="30"/>
          <w:szCs w:val="30"/>
          <w:vertAlign w:val="subscript"/>
        </w:rPr>
        <w:t>L</w:t>
      </w:r>
      <w:r w:rsidRPr="00FC07BB">
        <w:rPr>
          <w:rFonts w:ascii="Times New Roman" w:hAnsi="Times New Roman" w:cs="Times New Roman"/>
          <w:sz w:val="30"/>
          <w:szCs w:val="30"/>
        </w:rPr>
        <w:t>(t)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=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V</w:t>
      </w:r>
      <w:r w:rsidR="008C36C1" w:rsidRPr="00EC6AD3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D846E4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−</w:t>
      </w:r>
      <w:r w:rsidR="00D846E4">
        <w:rPr>
          <w:rFonts w:ascii="Times New Roman" w:hAnsi="Times New Roman" w:cs="Times New Roman"/>
          <w:sz w:val="30"/>
          <w:szCs w:val="30"/>
        </w:rPr>
        <w:t xml:space="preserve"> </w:t>
      </w:r>
      <w:r w:rsidRPr="00FC07BB">
        <w:rPr>
          <w:rFonts w:ascii="Times New Roman" w:hAnsi="Times New Roman" w:cs="Times New Roman"/>
          <w:sz w:val="30"/>
          <w:szCs w:val="30"/>
        </w:rPr>
        <w:t>I(t)</w:t>
      </w:r>
      <w:r w:rsidR="001A730C" w:rsidRPr="00EC6AD3">
        <w:rPr>
          <w:rFonts w:ascii="Times New Roman" w:hAnsi="Times New Roman" w:cs="Times New Roman"/>
          <w:sz w:val="30"/>
          <w:szCs w:val="30"/>
        </w:rPr>
        <w:t>R</w:t>
      </w:r>
    </w:p>
    <w:p w14:paraId="085EA32A" w14:textId="5D1E8FF2" w:rsidR="00FC07BB" w:rsidRPr="00FC07BB" w:rsidRDefault="00FC07BB" w:rsidP="001A730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07BB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BD31E3" w:rsidRPr="001A730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A63B5B" w14:textId="7E1D62F1" w:rsidR="00FC07BB" w:rsidRPr="00FC07BB" w:rsidRDefault="00FC07BB" w:rsidP="00FC07BB">
      <w:pPr>
        <w:jc w:val="both"/>
        <w:rPr>
          <w:rFonts w:ascii="Times New Roman" w:hAnsi="Times New Roman" w:cs="Times New Roman"/>
          <w:sz w:val="28"/>
          <w:szCs w:val="28"/>
        </w:rPr>
      </w:pPr>
      <w:r w:rsidRPr="00FC07BB">
        <w:rPr>
          <w:rFonts w:ascii="Times New Roman" w:hAnsi="Times New Roman" w:cs="Times New Roman"/>
          <w:sz w:val="28"/>
          <w:szCs w:val="28"/>
        </w:rPr>
        <w:t xml:space="preserve">Understanding the mathematical models of RC and RL circuits is essential for analyzing their transient responses to applied voltages. These models provide insights into the </w:t>
      </w:r>
      <w:r w:rsidR="00BD31E3" w:rsidRPr="00C806CC">
        <w:rPr>
          <w:rFonts w:ascii="Times New Roman" w:hAnsi="Times New Roman" w:cs="Times New Roman"/>
          <w:sz w:val="28"/>
          <w:szCs w:val="28"/>
        </w:rPr>
        <w:t>behaviour</w:t>
      </w:r>
      <w:r w:rsidRPr="00FC07BB">
        <w:rPr>
          <w:rFonts w:ascii="Times New Roman" w:hAnsi="Times New Roman" w:cs="Times New Roman"/>
          <w:sz w:val="28"/>
          <w:szCs w:val="28"/>
        </w:rPr>
        <w:t xml:space="preserve"> of electrical components in various applications, from simple </w:t>
      </w:r>
      <w:r w:rsidRPr="00FC07BB">
        <w:rPr>
          <w:rFonts w:ascii="Times New Roman" w:hAnsi="Times New Roman" w:cs="Times New Roman"/>
          <w:sz w:val="28"/>
          <w:szCs w:val="28"/>
        </w:rPr>
        <w:lastRenderedPageBreak/>
        <w:t>filters to complex signal processing systems. By analyzing these circuits, engineers can design more efficient and reliable electronic devices.</w:t>
      </w:r>
    </w:p>
    <w:sectPr w:rsidR="00FC07BB" w:rsidRPr="00FC07BB" w:rsidSect="00E35DC6">
      <w:headerReference w:type="default" r:id="rId8"/>
      <w:footerReference w:type="default" r:id="rId9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0122A" w14:textId="77777777" w:rsidR="00FC07BB" w:rsidRDefault="00FC07BB" w:rsidP="00FC07BB">
      <w:pPr>
        <w:spacing w:after="0" w:line="240" w:lineRule="auto"/>
      </w:pPr>
      <w:r>
        <w:separator/>
      </w:r>
    </w:p>
  </w:endnote>
  <w:endnote w:type="continuationSeparator" w:id="0">
    <w:p w14:paraId="57A8C37E" w14:textId="77777777" w:rsidR="00FC07BB" w:rsidRDefault="00FC07BB" w:rsidP="00FC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8774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417650" w14:textId="57167F56" w:rsidR="00FC07BB" w:rsidRDefault="00FC07BB" w:rsidP="00EC6AD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94EFC0" w14:textId="77777777" w:rsidR="00FC07BB" w:rsidRDefault="00FC0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D63D5" w14:textId="77777777" w:rsidR="00FC07BB" w:rsidRDefault="00FC07BB" w:rsidP="00FC07BB">
      <w:pPr>
        <w:spacing w:after="0" w:line="240" w:lineRule="auto"/>
      </w:pPr>
      <w:r>
        <w:separator/>
      </w:r>
    </w:p>
  </w:footnote>
  <w:footnote w:type="continuationSeparator" w:id="0">
    <w:p w14:paraId="11567EAB" w14:textId="77777777" w:rsidR="00FC07BB" w:rsidRDefault="00FC07BB" w:rsidP="00FC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62903" w14:textId="5CDC1290" w:rsidR="00FC07BB" w:rsidRPr="00FC07BB" w:rsidRDefault="00FC07BB" w:rsidP="00FC07BB">
    <w:pPr>
      <w:rPr>
        <w:rFonts w:ascii="Times New Roman" w:hAnsi="Times New Roman" w:cs="Times New Roman"/>
        <w:b/>
        <w:bCs/>
        <w:sz w:val="40"/>
        <w:szCs w:val="40"/>
      </w:rPr>
    </w:pPr>
    <w:r w:rsidRPr="00FC07BB">
      <w:rPr>
        <w:rFonts w:ascii="Times New Roman" w:hAnsi="Times New Roman" w:cs="Times New Roman"/>
        <w:b/>
        <w:bCs/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1E585E" wp14:editId="0C30C5C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680085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EDE7022" w14:textId="611EDDE8" w:rsidR="00FC07BB" w:rsidRDefault="00FC07B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7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Mathematical Models of RC and RL Circuits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1E585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EDE7022" w14:textId="611EDDE8" w:rsidR="00FC07BB" w:rsidRDefault="00FC07B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7BB"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  <w:t>Mathematical Models of RC and RL Circuits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107CD"/>
    <w:multiLevelType w:val="multilevel"/>
    <w:tmpl w:val="156ACADE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2655"/>
    <w:multiLevelType w:val="multilevel"/>
    <w:tmpl w:val="CB3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772DE"/>
    <w:multiLevelType w:val="hybridMultilevel"/>
    <w:tmpl w:val="1EE0E75A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442078"/>
    <w:multiLevelType w:val="hybridMultilevel"/>
    <w:tmpl w:val="9C76D36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786A33"/>
    <w:multiLevelType w:val="multilevel"/>
    <w:tmpl w:val="FC8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19"/>
        </w:tabs>
        <w:ind w:left="19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46478">
    <w:abstractNumId w:val="4"/>
  </w:num>
  <w:num w:numId="2" w16cid:durableId="146628779">
    <w:abstractNumId w:val="2"/>
  </w:num>
  <w:num w:numId="3" w16cid:durableId="1065952290">
    <w:abstractNumId w:val="1"/>
  </w:num>
  <w:num w:numId="4" w16cid:durableId="624964983">
    <w:abstractNumId w:val="3"/>
  </w:num>
  <w:num w:numId="5" w16cid:durableId="167197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BB"/>
    <w:rsid w:val="00035862"/>
    <w:rsid w:val="000F53A6"/>
    <w:rsid w:val="0013578B"/>
    <w:rsid w:val="001A730C"/>
    <w:rsid w:val="001F622A"/>
    <w:rsid w:val="00235CFE"/>
    <w:rsid w:val="002F038E"/>
    <w:rsid w:val="00323DA4"/>
    <w:rsid w:val="003A3C63"/>
    <w:rsid w:val="003A7867"/>
    <w:rsid w:val="004F3727"/>
    <w:rsid w:val="00564541"/>
    <w:rsid w:val="00573A42"/>
    <w:rsid w:val="005F1822"/>
    <w:rsid w:val="0064540A"/>
    <w:rsid w:val="0079412F"/>
    <w:rsid w:val="007C0E1D"/>
    <w:rsid w:val="007F2DAA"/>
    <w:rsid w:val="008C36C1"/>
    <w:rsid w:val="0095718A"/>
    <w:rsid w:val="00A61B96"/>
    <w:rsid w:val="00A71C1E"/>
    <w:rsid w:val="00AC0574"/>
    <w:rsid w:val="00B01CB1"/>
    <w:rsid w:val="00B920E5"/>
    <w:rsid w:val="00BD31E3"/>
    <w:rsid w:val="00C602F3"/>
    <w:rsid w:val="00C806CC"/>
    <w:rsid w:val="00C92973"/>
    <w:rsid w:val="00CA1B2C"/>
    <w:rsid w:val="00CB60C3"/>
    <w:rsid w:val="00D846E4"/>
    <w:rsid w:val="00E25201"/>
    <w:rsid w:val="00E35635"/>
    <w:rsid w:val="00E35DC6"/>
    <w:rsid w:val="00EA6412"/>
    <w:rsid w:val="00EB7D73"/>
    <w:rsid w:val="00EC6AD3"/>
    <w:rsid w:val="00F430CA"/>
    <w:rsid w:val="00FC07BB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6DB16"/>
  <w15:chartTrackingRefBased/>
  <w15:docId w15:val="{A1E2AED6-BDC8-49C0-ACE6-2EE20121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List4"/>
    <w:uiPriority w:val="99"/>
    <w:rsid w:val="00323DA4"/>
    <w:pPr>
      <w:spacing w:after="0" w:line="240" w:lineRule="auto"/>
      <w:ind w:left="55" w:right="519" w:hanging="10"/>
    </w:pPr>
    <w:rPr>
      <w:rFonts w:eastAsiaTheme="minorEastAsia"/>
      <w:kern w:val="0"/>
      <w:sz w:val="20"/>
      <w:szCs w:val="20"/>
      <w:lang w:eastAsia="en-IN"/>
      <w14:ligatures w14:val="none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4">
    <w:name w:val="Table List 4"/>
    <w:basedOn w:val="TableNormal"/>
    <w:uiPriority w:val="99"/>
    <w:semiHidden/>
    <w:unhideWhenUsed/>
    <w:rsid w:val="00323D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FC0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BB"/>
  </w:style>
  <w:style w:type="paragraph" w:styleId="Footer">
    <w:name w:val="footer"/>
    <w:basedOn w:val="Normal"/>
    <w:link w:val="FooterChar"/>
    <w:uiPriority w:val="99"/>
    <w:unhideWhenUsed/>
    <w:rsid w:val="00FC0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BB"/>
  </w:style>
  <w:style w:type="paragraph" w:styleId="ListParagraph">
    <w:name w:val="List Paragraph"/>
    <w:basedOn w:val="Normal"/>
    <w:uiPriority w:val="34"/>
    <w:qFormat/>
    <w:rsid w:val="001A73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D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0938-5AFA-426A-A983-4401A039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Models of RC and RL Circuits</dc:title>
  <dc:subject/>
  <dc:creator>Sanniboina Rajesh</dc:creator>
  <cp:keywords/>
  <dc:description/>
  <cp:lastModifiedBy>Sanniboina Rajesh</cp:lastModifiedBy>
  <cp:revision>25</cp:revision>
  <dcterms:created xsi:type="dcterms:W3CDTF">2024-10-19T06:14:00Z</dcterms:created>
  <dcterms:modified xsi:type="dcterms:W3CDTF">2024-10-19T08:53:00Z</dcterms:modified>
</cp:coreProperties>
</file>