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009C" w14:textId="2B046F44" w:rsidR="002D006F" w:rsidRPr="002D006F" w:rsidRDefault="002D006F" w:rsidP="002D006F">
      <w:pPr>
        <w:jc w:val="center"/>
        <w:rPr>
          <w:rFonts w:ascii="Cambria" w:hAnsi="Cambria"/>
          <w:b/>
          <w:bCs/>
          <w:color w:val="00B050"/>
          <w:sz w:val="32"/>
          <w:szCs w:val="32"/>
        </w:rPr>
      </w:pPr>
      <w:r w:rsidRPr="002D006F">
        <w:rPr>
          <w:rFonts w:ascii="Cambria" w:hAnsi="Cambria"/>
          <w:b/>
          <w:bCs/>
          <w:color w:val="00B050"/>
          <w:sz w:val="32"/>
          <w:szCs w:val="32"/>
          <w:lang w:val="en-US"/>
        </w:rPr>
        <w:t>I</w:t>
      </w:r>
      <w:proofErr w:type="spellStart"/>
      <w:r w:rsidRPr="002D006F">
        <w:rPr>
          <w:rFonts w:ascii="Cambria" w:hAnsi="Cambria"/>
          <w:b/>
          <w:bCs/>
          <w:color w:val="00B050"/>
          <w:sz w:val="32"/>
          <w:szCs w:val="32"/>
        </w:rPr>
        <w:t>nsights</w:t>
      </w:r>
      <w:proofErr w:type="spellEnd"/>
      <w:r w:rsidRPr="002D006F">
        <w:rPr>
          <w:rFonts w:ascii="Cambria" w:hAnsi="Cambria"/>
          <w:b/>
          <w:bCs/>
          <w:color w:val="00B050"/>
          <w:sz w:val="32"/>
          <w:szCs w:val="32"/>
        </w:rPr>
        <w:t xml:space="preserve"> and conclusions for the music store analysis</w:t>
      </w:r>
      <w:r w:rsidRPr="002D006F">
        <w:rPr>
          <w:rFonts w:ascii="Cambria" w:hAnsi="Cambria"/>
          <w:b/>
          <w:bCs/>
          <w:color w:val="00B050"/>
          <w:sz w:val="32"/>
          <w:szCs w:val="32"/>
          <w:lang w:val="en-US"/>
        </w:rPr>
        <w:t xml:space="preserve"> </w:t>
      </w:r>
      <w:r w:rsidRPr="002D006F">
        <w:rPr>
          <w:rFonts w:ascii="Cambria" w:hAnsi="Cambria"/>
          <w:b/>
          <w:bCs/>
          <w:color w:val="00B050"/>
          <w:sz w:val="32"/>
          <w:szCs w:val="32"/>
        </w:rPr>
        <w:t>:</w:t>
      </w:r>
    </w:p>
    <w:p w14:paraId="37821C2D" w14:textId="77777777" w:rsidR="002D006F" w:rsidRPr="002D006F" w:rsidRDefault="002D006F" w:rsidP="002D006F">
      <w:pPr>
        <w:jc w:val="center"/>
        <w:rPr>
          <w:rFonts w:ascii="Cambria" w:hAnsi="Cambria"/>
          <w:b/>
          <w:bCs/>
          <w:color w:val="0070C0"/>
          <w:sz w:val="28"/>
          <w:szCs w:val="28"/>
        </w:rPr>
      </w:pPr>
    </w:p>
    <w:p w14:paraId="10F0CCB6" w14:textId="07848534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Senior Most Employee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 xml:space="preserve">: </w:t>
      </w:r>
      <w:r w:rsidRPr="002D006F">
        <w:rPr>
          <w:rFonts w:ascii="Cambria" w:hAnsi="Cambria"/>
        </w:rPr>
        <w:t>The senior most employee based on job title is Andrew Adams, holding the position of General Manager.</w:t>
      </w:r>
    </w:p>
    <w:p w14:paraId="2DDE2A51" w14:textId="76F95E3C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Top Spending Countries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The countries with the most invoices are USA, Canada, and Brazil, indicating significant sales potential in these regions.</w:t>
      </w:r>
    </w:p>
    <w:p w14:paraId="050AA953" w14:textId="5D5C0C53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Top 3 Total Invoice Values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The top three total invoice values are $23.76, $19.80, and $19.80, indicating substantial purchases.</w:t>
      </w:r>
    </w:p>
    <w:p w14:paraId="17BC4FC3" w14:textId="6C061FAC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Best Customer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František </w:t>
      </w:r>
      <w:proofErr w:type="spellStart"/>
      <w:r w:rsidRPr="002D006F">
        <w:rPr>
          <w:rFonts w:ascii="Cambria" w:hAnsi="Cambria"/>
        </w:rPr>
        <w:t>Wichterlová</w:t>
      </w:r>
      <w:proofErr w:type="spellEnd"/>
      <w:r w:rsidRPr="002D006F">
        <w:rPr>
          <w:rFonts w:ascii="Cambria" w:hAnsi="Cambria"/>
        </w:rPr>
        <w:t xml:space="preserve"> is the best customer, having spent a total of $144.54.</w:t>
      </w:r>
    </w:p>
    <w:p w14:paraId="4C1E5CE2" w14:textId="303897ED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City with Best Customers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Prague emerges as the city with the highest sum of invoice totals, suggesting it could be a lucrative location for promotional events like music festivals.</w:t>
      </w:r>
    </w:p>
    <w:p w14:paraId="3BDF08AE" w14:textId="728EEDFE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Rock Music Listeners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The list of customers who listen to rock music provides valuable insights for targeted marketing and promotions.</w:t>
      </w:r>
    </w:p>
    <w:p w14:paraId="62914374" w14:textId="583D8185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Top Rock Bands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AC/DC leads as the top rock band in terms of the number of tracks, followed by Aerosmith and Audioslave.</w:t>
      </w:r>
    </w:p>
    <w:p w14:paraId="13A21FC5" w14:textId="470F94B7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Longest Tracks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The query reveals the longest tracks in terms of song length, which could be useful for playlist curation or understanding customer preferences.</w:t>
      </w:r>
    </w:p>
    <w:p w14:paraId="7AE2F9D6" w14:textId="2AD17B22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Customer Spending on Artists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Steve Murray has spent the most on the AC/DC artist, followed by other customers with significant spending amounts.</w:t>
      </w:r>
    </w:p>
    <w:p w14:paraId="7F1E0F4C" w14:textId="261E22DA" w:rsidR="002D006F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Popular Genres by Country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Rock emerges as the most popular genre in various countries, indicating its widespread appeal across different regions.</w:t>
      </w:r>
    </w:p>
    <w:p w14:paraId="417B05EA" w14:textId="46FB6F3C" w:rsid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Top Spending Customers by Country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The top spending customers in each country highlight potential high-value markets and customer segments.</w:t>
      </w:r>
    </w:p>
    <w:p w14:paraId="5DB77CBF" w14:textId="77777777" w:rsidR="002D006F" w:rsidRPr="002D006F" w:rsidRDefault="002D006F" w:rsidP="002D006F">
      <w:pPr>
        <w:rPr>
          <w:rFonts w:ascii="Cambria" w:hAnsi="Cambria"/>
        </w:rPr>
      </w:pPr>
    </w:p>
    <w:p w14:paraId="279EBB06" w14:textId="63399A5B" w:rsidR="002D006F" w:rsidRPr="002D006F" w:rsidRDefault="002D006F" w:rsidP="002D006F">
      <w:pPr>
        <w:jc w:val="center"/>
        <w:rPr>
          <w:rFonts w:ascii="Cambria" w:hAnsi="Cambria"/>
          <w:b/>
          <w:bCs/>
          <w:color w:val="0070C0"/>
          <w:sz w:val="24"/>
          <w:szCs w:val="24"/>
        </w:rPr>
      </w:pPr>
      <w:r w:rsidRPr="002D006F">
        <w:rPr>
          <w:rFonts w:ascii="Cambria" w:hAnsi="Cambria"/>
          <w:b/>
          <w:bCs/>
          <w:color w:val="0070C0"/>
          <w:sz w:val="24"/>
          <w:szCs w:val="24"/>
        </w:rPr>
        <w:t>Based on these insights, the music store could consider the following suggestions</w:t>
      </w:r>
      <w:r w:rsidRPr="002D006F">
        <w:rPr>
          <w:rFonts w:ascii="Cambria" w:hAnsi="Cambria"/>
          <w:b/>
          <w:bCs/>
          <w:color w:val="0070C0"/>
          <w:sz w:val="24"/>
          <w:szCs w:val="24"/>
          <w:lang w:val="en-US"/>
        </w:rPr>
        <w:t xml:space="preserve"> </w:t>
      </w:r>
      <w:r w:rsidRPr="002D006F">
        <w:rPr>
          <w:rFonts w:ascii="Cambria" w:hAnsi="Cambria"/>
          <w:b/>
          <w:bCs/>
          <w:color w:val="0070C0"/>
          <w:sz w:val="24"/>
          <w:szCs w:val="24"/>
        </w:rPr>
        <w:t>:</w:t>
      </w:r>
    </w:p>
    <w:p w14:paraId="1CADD678" w14:textId="77777777" w:rsidR="002D006F" w:rsidRDefault="002D006F" w:rsidP="002D006F">
      <w:pPr>
        <w:rPr>
          <w:rFonts w:ascii="Cambria" w:hAnsi="Cambria"/>
        </w:rPr>
      </w:pPr>
    </w:p>
    <w:p w14:paraId="7A9BFC9B" w14:textId="1461AD93" w:rsidR="002D006F" w:rsidRPr="002D006F" w:rsidRDefault="002D006F" w:rsidP="002D006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Targeted Marketing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Focus marketing efforts on countries with high invoice counts and customers with high spending tendencies.</w:t>
      </w:r>
    </w:p>
    <w:p w14:paraId="475C58EE" w14:textId="024CA62A" w:rsidR="002D006F" w:rsidRPr="002D006F" w:rsidRDefault="002D006F" w:rsidP="002D006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Promotional Events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Organize music festivals or events in cities like Prague, which have demonstrated high invoice totals.</w:t>
      </w:r>
    </w:p>
    <w:p w14:paraId="09C11F0E" w14:textId="518F50DB" w:rsidR="002D006F" w:rsidRPr="002D006F" w:rsidRDefault="002D006F" w:rsidP="002D006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Inventory Management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Stock up on music from popular rock bands like AC/DC, Aerosmith, and Led Zeppelin to cater to customer preferences.</w:t>
      </w:r>
    </w:p>
    <w:p w14:paraId="01CA1C68" w14:textId="021DB2DD" w:rsidR="002D006F" w:rsidRPr="002D006F" w:rsidRDefault="002D006F" w:rsidP="002D006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Customer Engagement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Engage with top spending customers to foster loyalty and encourage repeat purchases.</w:t>
      </w:r>
    </w:p>
    <w:p w14:paraId="2AFC463A" w14:textId="3537F9A2" w:rsidR="002D006F" w:rsidRDefault="002D006F" w:rsidP="002D006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D006F">
        <w:rPr>
          <w:rFonts w:ascii="Cambria" w:hAnsi="Cambria"/>
          <w:b/>
          <w:bCs/>
        </w:rPr>
        <w:t>Genre-based Recommendations</w:t>
      </w:r>
      <w:r w:rsidRPr="002D006F">
        <w:rPr>
          <w:rFonts w:ascii="Cambria" w:hAnsi="Cambria"/>
          <w:b/>
          <w:bCs/>
          <w:lang w:val="en-US"/>
        </w:rPr>
        <w:t xml:space="preserve"> </w:t>
      </w:r>
      <w:r w:rsidRPr="002D006F">
        <w:rPr>
          <w:rFonts w:ascii="Cambria" w:hAnsi="Cambria"/>
          <w:b/>
          <w:bCs/>
        </w:rPr>
        <w:t>:</w:t>
      </w:r>
      <w:r w:rsidRPr="002D006F">
        <w:rPr>
          <w:rFonts w:ascii="Cambria" w:hAnsi="Cambria"/>
        </w:rPr>
        <w:t xml:space="preserve"> Provide personalized recommendations based on popular genres in different regions to enhance customer experience and drive sales.</w:t>
      </w:r>
    </w:p>
    <w:p w14:paraId="5B962B35" w14:textId="77777777" w:rsidR="002D006F" w:rsidRPr="002D006F" w:rsidRDefault="002D006F" w:rsidP="00E90FFE">
      <w:pPr>
        <w:pStyle w:val="ListParagraph"/>
        <w:rPr>
          <w:rFonts w:ascii="Cambria" w:hAnsi="Cambria"/>
        </w:rPr>
      </w:pPr>
    </w:p>
    <w:p w14:paraId="517E3BF7" w14:textId="2B1EF6D0" w:rsidR="00FF0389" w:rsidRPr="002D006F" w:rsidRDefault="002D006F" w:rsidP="002D006F">
      <w:pPr>
        <w:rPr>
          <w:rFonts w:ascii="Cambria" w:hAnsi="Cambria"/>
        </w:rPr>
      </w:pPr>
      <w:r w:rsidRPr="002D006F">
        <w:rPr>
          <w:rFonts w:ascii="Cambria" w:hAnsi="Cambria"/>
        </w:rPr>
        <w:t>By leveraging these insights and implementing strategic initiatives, the music store can optimize its operations, enhance customer satisfaction, and drive revenue growth.</w:t>
      </w:r>
    </w:p>
    <w:sectPr w:rsidR="00FF0389" w:rsidRPr="002D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619E"/>
    <w:multiLevelType w:val="hybridMultilevel"/>
    <w:tmpl w:val="49C6B7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86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06F"/>
    <w:rsid w:val="002D006F"/>
    <w:rsid w:val="00424806"/>
    <w:rsid w:val="00983B24"/>
    <w:rsid w:val="00E90FFE"/>
    <w:rsid w:val="00FF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013C"/>
  <w15:chartTrackingRefBased/>
  <w15:docId w15:val="{78DB9A54-8873-4D3B-B366-F80F1BC0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Kasoju Saiteja</dc:creator>
  <cp:keywords/>
  <dc:description/>
  <cp:lastModifiedBy>Kasoju Saiteja</cp:lastModifiedBy>
  <cp:revision>3</cp:revision>
  <dcterms:created xsi:type="dcterms:W3CDTF">2024-02-27T04:22:00Z</dcterms:created>
  <dcterms:modified xsi:type="dcterms:W3CDTF">2024-02-27T04:28:00Z</dcterms:modified>
</cp:coreProperties>
</file>