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numPr>
          <w:ilvl w:val="0"/>
          <w:numId w:val="4"/>
        </w:numPr>
        <w:ind w:left="720" w:hanging="360"/>
        <w:rPr>
          <w:sz w:val="28"/>
          <w:szCs w:val="28"/>
          <w:u w:val="none"/>
        </w:rPr>
      </w:pPr>
      <w:r w:rsidDel="00000000" w:rsidR="00000000" w:rsidRPr="00000000">
        <w:rPr>
          <w:sz w:val="28"/>
          <w:szCs w:val="28"/>
          <w:rtl w:val="0"/>
        </w:rPr>
        <w:t xml:space="preserve">This module deals with the building of cloud. The fundamental building block of cloud is MaaS (Metal As A Service). Metal-as-a-Service (MaaS) is a provisioning construct created by Canonical, developers of the Ubuntu Linux-based operating system. The next layer is Platform As A Service(PaaS). This builds particular platform for particular purpose. The next layer is Software As A Service (SaaS). The other building block which can be used is (MBaaS). Mobile backend as a service (MBaaS), also known as "backend as a service" (BaaS),is a model for providing web app and mobile app developers with a way to link their applications to backend cloud storage and APIs exposed by back end applications while also providing features such as user management, push notifications, and integration with social networking services.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numPr>
          <w:ilvl w:val="0"/>
          <w:numId w:val="10"/>
        </w:numPr>
        <w:ind w:left="720" w:hanging="360"/>
        <w:rPr>
          <w:sz w:val="28"/>
          <w:szCs w:val="28"/>
          <w:u w:val="none"/>
        </w:rPr>
      </w:pPr>
      <w:r w:rsidDel="00000000" w:rsidR="00000000" w:rsidRPr="00000000">
        <w:rPr>
          <w:sz w:val="28"/>
          <w:szCs w:val="28"/>
          <w:rtl w:val="0"/>
        </w:rPr>
        <w:t xml:space="preserve">MAAS serves as a layer underneath Infrastructure-as-a-Service (IaaS) and works with Juju to coordinate applications and workloads, deploying hardware and services that can dynamically scale up and down. </w:t>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numPr>
          <w:ilvl w:val="0"/>
          <w:numId w:val="6"/>
        </w:numPr>
        <w:ind w:left="720" w:hanging="360"/>
        <w:rPr>
          <w:sz w:val="28"/>
          <w:szCs w:val="28"/>
          <w:u w:val="none"/>
        </w:rPr>
      </w:pPr>
      <w:r w:rsidDel="00000000" w:rsidR="00000000" w:rsidRPr="00000000">
        <w:rPr>
          <w:sz w:val="28"/>
          <w:szCs w:val="28"/>
          <w:rtl w:val="0"/>
        </w:rPr>
        <w:t xml:space="preserve">Juju is an open source modelling tool for operating software in the cloud. Juju allows you to deploy, configure, manage, maintain, and scale cloud applications quickly and efficiently on public clouds, as well as on physical servers, OpenStack, and containers.</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With Juju, one can deploy, configure, scale, and operate your software on public and private clouds. In so doing, Juju creates machines in the cloud you've chosen to use. One such machine, the controller, acts as the central management node for that cloud.</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numPr>
          <w:ilvl w:val="0"/>
          <w:numId w:val="7"/>
        </w:numPr>
        <w:ind w:left="720" w:hanging="360"/>
        <w:rPr>
          <w:sz w:val="28"/>
          <w:szCs w:val="28"/>
          <w:u w:val="none"/>
        </w:rPr>
      </w:pPr>
      <w:r w:rsidDel="00000000" w:rsidR="00000000" w:rsidRPr="00000000">
        <w:rPr>
          <w:sz w:val="28"/>
          <w:szCs w:val="28"/>
          <w:rtl w:val="0"/>
        </w:rPr>
        <w:t xml:space="preserve">SSH (Secure SHell) is a network protocol that allows you to connect to a remote computer (like your Cloud Server) via command-line interface.</w:t>
      </w:r>
    </w:p>
    <w:p w:rsidR="00000000" w:rsidDel="00000000" w:rsidP="00000000" w:rsidRDefault="00000000" w:rsidRPr="00000000" w14:paraId="0000000B">
      <w:pPr>
        <w:numPr>
          <w:ilvl w:val="0"/>
          <w:numId w:val="7"/>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PXE(Pre-Boot Execution Environment. Pronounced pixie) → It allows computers to boot up remotely through a network interface. PXE enables a client machine to boot from a server independent of the hard disks and installed operating system.</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28"/>
          <w:szCs w:val="28"/>
          <w:u w:val="none"/>
        </w:rPr>
      </w:pPr>
      <w:r w:rsidDel="00000000" w:rsidR="00000000" w:rsidRPr="00000000">
        <w:rPr>
          <w:sz w:val="28"/>
          <w:szCs w:val="28"/>
          <w:rtl w:val="0"/>
        </w:rPr>
        <w:t xml:space="preserve">CORBA is essentially a design specification for an Object Request Broker (ORB), where an ORB provides the mechanism required for distributed objects to communicate with one another, whether locally or on remote devices, written in different languages, or at different locations on a network.</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8"/>
        </w:numPr>
        <w:ind w:left="720" w:hanging="360"/>
        <w:rPr>
          <w:sz w:val="28"/>
          <w:szCs w:val="28"/>
          <w:u w:val="none"/>
        </w:rPr>
      </w:pPr>
      <w:r w:rsidDel="00000000" w:rsidR="00000000" w:rsidRPr="00000000">
        <w:rPr>
          <w:sz w:val="28"/>
          <w:szCs w:val="28"/>
          <w:rtl w:val="0"/>
        </w:rPr>
        <w:t xml:space="preserve">The Intelligent Platform Management Interface (IPMI) is a set of computer interface specifications for an autonomous computer subsystem that provides management and monitoring capabilities independently of the host system's CPU, firmware (BIOS or UEFI) and operating system.</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SOAP is a protocol to do remote procedure calls over HTTP by doing a PUT and a GET wrapped in XML. Because SOAP is very simple you want to do more advanced things, But then JAVA is for example needed to code around it. Because this could become very complicated, REST is developed as an architecture to use and to provide a clear way of communicating more complicated scenarios over HTTP between servers.</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numPr>
          <w:ilvl w:val="0"/>
          <w:numId w:val="9"/>
        </w:numPr>
        <w:ind w:left="720" w:hanging="360"/>
        <w:rPr>
          <w:sz w:val="28"/>
          <w:szCs w:val="28"/>
          <w:u w:val="none"/>
        </w:rPr>
      </w:pPr>
      <w:r w:rsidDel="00000000" w:rsidR="00000000" w:rsidRPr="00000000">
        <w:rPr>
          <w:sz w:val="28"/>
          <w:szCs w:val="28"/>
          <w:rtl w:val="0"/>
        </w:rPr>
        <w:t xml:space="preserve">SOAP vs. REST You can treat SOAP protocol as predecessor of REST, which has dominated the industry prior REST (first decade of the millennium ). Now days it is rarely used (yet still can be found in many legacy systems) due to its complexity.</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numPr>
          <w:ilvl w:val="0"/>
          <w:numId w:val="5"/>
        </w:numPr>
        <w:ind w:left="720" w:hanging="360"/>
        <w:rPr>
          <w:sz w:val="28"/>
          <w:szCs w:val="28"/>
        </w:rPr>
      </w:pPr>
      <w:r w:rsidDel="00000000" w:rsidR="00000000" w:rsidRPr="00000000">
        <w:rPr>
          <w:sz w:val="28"/>
          <w:szCs w:val="28"/>
          <w:rtl w:val="0"/>
        </w:rPr>
        <w:t xml:space="preserve">Mobile backend as a service (MBaaS) , also known as "backend as a service" (BaaS), is a model for providing web app and mobile app developers with a way to link their applications to backend cloud storage and APIs exposed by back end applications while also providing features such as user management, push notifications</w:t>
      </w:r>
    </w:p>
    <w:p w:rsidR="00000000" w:rsidDel="00000000" w:rsidP="00000000" w:rsidRDefault="00000000" w:rsidRPr="00000000" w14:paraId="00000016">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