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D2D0" w14:textId="77777777" w:rsidR="0020682B" w:rsidRDefault="00AF090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75745BD" w14:textId="77777777" w:rsidR="0020682B" w:rsidRDefault="00AF090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0A1B24C7" w14:textId="77777777" w:rsidR="0020682B" w:rsidRDefault="0020682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682B" w14:paraId="40E20C30" w14:textId="77777777">
        <w:trPr>
          <w:jc w:val="center"/>
        </w:trPr>
        <w:tc>
          <w:tcPr>
            <w:tcW w:w="4508" w:type="dxa"/>
          </w:tcPr>
          <w:p w14:paraId="4E5E93D9" w14:textId="77777777" w:rsidR="0020682B" w:rsidRDefault="00AF09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D5AD675" w14:textId="6F48C0F8" w:rsidR="0020682B" w:rsidRDefault="00AF09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</w:t>
            </w:r>
            <w:r w:rsidR="00AB7F07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</w:tr>
      <w:tr w:rsidR="0020682B" w14:paraId="153456C7" w14:textId="77777777">
        <w:trPr>
          <w:jc w:val="center"/>
        </w:trPr>
        <w:tc>
          <w:tcPr>
            <w:tcW w:w="4508" w:type="dxa"/>
          </w:tcPr>
          <w:p w14:paraId="3AFA646E" w14:textId="77777777" w:rsidR="0020682B" w:rsidRDefault="00AF09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EBA561" w14:textId="429A3DE1" w:rsidR="0020682B" w:rsidRDefault="00AF09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</w:t>
            </w:r>
            <w:r w:rsidR="00AB7F07">
              <w:rPr>
                <w:rFonts w:ascii="Arial" w:eastAsia="Arial" w:hAnsi="Arial" w:cs="Arial"/>
              </w:rPr>
              <w:t>4066</w:t>
            </w:r>
          </w:p>
        </w:tc>
      </w:tr>
      <w:tr w:rsidR="0020682B" w14:paraId="5519C74A" w14:textId="77777777">
        <w:trPr>
          <w:jc w:val="center"/>
        </w:trPr>
        <w:tc>
          <w:tcPr>
            <w:tcW w:w="4508" w:type="dxa"/>
          </w:tcPr>
          <w:p w14:paraId="13F1D049" w14:textId="77777777" w:rsidR="0020682B" w:rsidRDefault="00AF09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ED038A4" w14:textId="3ED918F6" w:rsidR="0020682B" w:rsidRDefault="00AB7F07">
            <w:pPr>
              <w:shd w:val="clear" w:color="auto" w:fill="FFFFFF"/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t>SmartSDLC</w:t>
            </w:r>
            <w:proofErr w:type="spellEnd"/>
            <w:r>
              <w:t xml:space="preserve"> – AI-Enhanced Software Development Lifecycle</w:t>
            </w:r>
          </w:p>
        </w:tc>
      </w:tr>
      <w:tr w:rsidR="0020682B" w14:paraId="2F8E83C3" w14:textId="77777777">
        <w:trPr>
          <w:jc w:val="center"/>
        </w:trPr>
        <w:tc>
          <w:tcPr>
            <w:tcW w:w="4508" w:type="dxa"/>
          </w:tcPr>
          <w:p w14:paraId="58FF484F" w14:textId="77777777" w:rsidR="0020682B" w:rsidRDefault="00AF09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485E427" w14:textId="77777777" w:rsidR="0020682B" w:rsidRDefault="00AF09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9619048" w14:textId="77777777" w:rsidR="0020682B" w:rsidRDefault="0020682B">
      <w:pPr>
        <w:rPr>
          <w:rFonts w:ascii="Arial" w:eastAsia="Arial" w:hAnsi="Arial" w:cs="Arial"/>
          <w:b/>
        </w:rPr>
      </w:pPr>
    </w:p>
    <w:p w14:paraId="7EE8D5B9" w14:textId="77777777" w:rsidR="0020682B" w:rsidRDefault="00AF090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455C038E" w14:textId="77777777" w:rsidR="0020682B" w:rsidRDefault="00AF0904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76014768" w14:textId="77777777" w:rsidR="0020682B" w:rsidRDefault="0020682B">
      <w:pPr>
        <w:rPr>
          <w:rFonts w:ascii="Arial" w:eastAsia="Arial" w:hAnsi="Arial" w:cs="Arial"/>
          <w:b/>
        </w:rPr>
      </w:pPr>
    </w:p>
    <w:tbl>
      <w:tblPr>
        <w:tblStyle w:val="a0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0682B" w14:paraId="7C0D40D9" w14:textId="77777777">
        <w:trPr>
          <w:trHeight w:val="266"/>
          <w:tblHeader/>
        </w:trPr>
        <w:tc>
          <w:tcPr>
            <w:tcW w:w="1813" w:type="dxa"/>
          </w:tcPr>
          <w:p w14:paraId="2A1D6568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4C80DBD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9C3E606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7B5C5043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1F80239C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11E2E886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8FF0FC8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0682B" w14:paraId="48ADF9D4" w14:textId="77777777">
        <w:trPr>
          <w:trHeight w:val="392"/>
        </w:trPr>
        <w:tc>
          <w:tcPr>
            <w:tcW w:w="1813" w:type="dxa"/>
          </w:tcPr>
          <w:p w14:paraId="237DB2D4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8423B5F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0FEC6283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A8BFB80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73C5B61" w14:textId="77777777" w:rsidR="0020682B" w:rsidRDefault="00AF09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18A7813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82D3098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40A0E1AE" w14:textId="77777777">
        <w:trPr>
          <w:trHeight w:val="392"/>
        </w:trPr>
        <w:tc>
          <w:tcPr>
            <w:tcW w:w="1813" w:type="dxa"/>
          </w:tcPr>
          <w:p w14:paraId="55562636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504CA8B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DB2A0A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09E8788F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665BEE5" w14:textId="77777777" w:rsidR="0020682B" w:rsidRDefault="00AF09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85932D3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0FFCE7A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5D7365C4" w14:textId="77777777">
        <w:trPr>
          <w:trHeight w:val="392"/>
        </w:trPr>
        <w:tc>
          <w:tcPr>
            <w:tcW w:w="1813" w:type="dxa"/>
          </w:tcPr>
          <w:p w14:paraId="76FEB55C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48092DE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38F1FA5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54BDE457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13EDD0EC" w14:textId="77777777" w:rsidR="0020682B" w:rsidRDefault="00AF09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574B61E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97B6236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798B6C70" w14:textId="77777777">
        <w:trPr>
          <w:trHeight w:val="392"/>
        </w:trPr>
        <w:tc>
          <w:tcPr>
            <w:tcW w:w="1813" w:type="dxa"/>
          </w:tcPr>
          <w:p w14:paraId="2F13FA3A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C735DBC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0DFC6E4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3DE119E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9568661" w14:textId="77777777" w:rsidR="0020682B" w:rsidRDefault="00AF09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76E28FC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826F4D6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38C60933" w14:textId="77777777">
        <w:trPr>
          <w:trHeight w:val="392"/>
        </w:trPr>
        <w:tc>
          <w:tcPr>
            <w:tcW w:w="1813" w:type="dxa"/>
          </w:tcPr>
          <w:p w14:paraId="74CBF574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F944B37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716625D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0C8340D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1B8174EC" w14:textId="77777777" w:rsidR="0020682B" w:rsidRDefault="00AF09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06F3CEE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6814878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364ED103" w14:textId="77777777">
        <w:trPr>
          <w:trHeight w:val="392"/>
        </w:trPr>
        <w:tc>
          <w:tcPr>
            <w:tcW w:w="1813" w:type="dxa"/>
          </w:tcPr>
          <w:p w14:paraId="205BA8B2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7636CDB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C54169A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0F3F455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9F100F3" w14:textId="77777777" w:rsidR="0020682B" w:rsidRDefault="002068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DBE3A3B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5CCA125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5A6C8B3A" w14:textId="77777777">
        <w:trPr>
          <w:trHeight w:val="392"/>
        </w:trPr>
        <w:tc>
          <w:tcPr>
            <w:tcW w:w="1813" w:type="dxa"/>
          </w:tcPr>
          <w:p w14:paraId="08B523A4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8250792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FA04056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1D0E3FB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5C6EBA0" w14:textId="77777777" w:rsidR="0020682B" w:rsidRDefault="002068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B4A31FE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86CA115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691FF96F" w14:textId="77777777">
        <w:trPr>
          <w:trHeight w:val="392"/>
        </w:trPr>
        <w:tc>
          <w:tcPr>
            <w:tcW w:w="1813" w:type="dxa"/>
          </w:tcPr>
          <w:p w14:paraId="11261FCB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E9E5B8D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C2B21E4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DBFF06F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777AC8B" w14:textId="77777777" w:rsidR="0020682B" w:rsidRDefault="0020682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522F849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99BCD4D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AB0F7E9" w14:textId="77777777" w:rsidR="0020682B" w:rsidRDefault="0020682B">
      <w:pPr>
        <w:rPr>
          <w:rFonts w:ascii="Arial" w:eastAsia="Arial" w:hAnsi="Arial" w:cs="Arial"/>
        </w:rPr>
      </w:pPr>
    </w:p>
    <w:p w14:paraId="42235E4A" w14:textId="77777777" w:rsidR="0020682B" w:rsidRDefault="0020682B">
      <w:pPr>
        <w:rPr>
          <w:rFonts w:ascii="Arial" w:eastAsia="Arial" w:hAnsi="Arial" w:cs="Arial"/>
          <w:b/>
        </w:rPr>
      </w:pPr>
    </w:p>
    <w:p w14:paraId="61E52302" w14:textId="77777777" w:rsidR="0020682B" w:rsidRDefault="0020682B">
      <w:pPr>
        <w:rPr>
          <w:rFonts w:ascii="Arial" w:eastAsia="Arial" w:hAnsi="Arial" w:cs="Arial"/>
          <w:b/>
        </w:rPr>
      </w:pPr>
    </w:p>
    <w:p w14:paraId="2E7CF3AC" w14:textId="77777777" w:rsidR="0020682B" w:rsidRDefault="0020682B">
      <w:pPr>
        <w:rPr>
          <w:rFonts w:ascii="Arial" w:eastAsia="Arial" w:hAnsi="Arial" w:cs="Arial"/>
          <w:b/>
        </w:rPr>
      </w:pPr>
    </w:p>
    <w:p w14:paraId="0A9CCF33" w14:textId="77777777" w:rsidR="0020682B" w:rsidRDefault="00AF090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a1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0682B" w14:paraId="3AEEE321" w14:textId="77777777">
        <w:trPr>
          <w:trHeight w:val="248"/>
          <w:tblHeader/>
        </w:trPr>
        <w:tc>
          <w:tcPr>
            <w:tcW w:w="2015" w:type="dxa"/>
          </w:tcPr>
          <w:p w14:paraId="3CC59678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32A4341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762B6EF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110A9A5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748FFF7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69079FA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FA43E17" w14:textId="77777777" w:rsidR="0020682B" w:rsidRDefault="00AF090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0682B" w14:paraId="6B624715" w14:textId="77777777">
        <w:trPr>
          <w:trHeight w:val="366"/>
        </w:trPr>
        <w:tc>
          <w:tcPr>
            <w:tcW w:w="2015" w:type="dxa"/>
          </w:tcPr>
          <w:p w14:paraId="798C3C9B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13FDFB6D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A3347B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D2108C8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75AC00A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26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2F86223D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7DC597F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20682B" w14:paraId="2C82568B" w14:textId="77777777">
        <w:trPr>
          <w:trHeight w:val="366"/>
        </w:trPr>
        <w:tc>
          <w:tcPr>
            <w:tcW w:w="2015" w:type="dxa"/>
          </w:tcPr>
          <w:p w14:paraId="344DEAB0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C3137BB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733D9F2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B3D1107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0C2F39E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22089F1C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FCCBD2E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5A588208" w14:textId="77777777">
        <w:trPr>
          <w:trHeight w:val="366"/>
        </w:trPr>
        <w:tc>
          <w:tcPr>
            <w:tcW w:w="2015" w:type="dxa"/>
          </w:tcPr>
          <w:p w14:paraId="1F3EDB41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96E0E66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E2B4B54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DF59B0C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07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524A0AC7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7D8C5206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B33B94D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62B17CB2" w14:textId="77777777">
        <w:trPr>
          <w:trHeight w:val="366"/>
        </w:trPr>
        <w:tc>
          <w:tcPr>
            <w:tcW w:w="2015" w:type="dxa"/>
          </w:tcPr>
          <w:p w14:paraId="10815C8D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DC8596D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A1B7A06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B250056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458ABA02" w14:textId="77777777" w:rsidR="0020682B" w:rsidRDefault="00AF09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760EC59A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FBF8DD9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27297095" w14:textId="77777777">
        <w:trPr>
          <w:trHeight w:val="366"/>
        </w:trPr>
        <w:tc>
          <w:tcPr>
            <w:tcW w:w="2015" w:type="dxa"/>
          </w:tcPr>
          <w:p w14:paraId="4E09A1B7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28DB648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196C8F6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0A87948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A4198FF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97404F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28AF018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6D579F88" w14:textId="77777777">
        <w:trPr>
          <w:trHeight w:val="366"/>
        </w:trPr>
        <w:tc>
          <w:tcPr>
            <w:tcW w:w="2015" w:type="dxa"/>
          </w:tcPr>
          <w:p w14:paraId="7BD0CFE1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4C3F416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C77A185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47C47A1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ED4BCF0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26107AD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F702C12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17F9A0A9" w14:textId="77777777">
        <w:trPr>
          <w:trHeight w:val="366"/>
        </w:trPr>
        <w:tc>
          <w:tcPr>
            <w:tcW w:w="2015" w:type="dxa"/>
          </w:tcPr>
          <w:p w14:paraId="559011F3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30D86B3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8F53854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27EA3F1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F641B96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E830477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34EFAD5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682B" w14:paraId="71CE190A" w14:textId="77777777">
        <w:trPr>
          <w:trHeight w:val="366"/>
        </w:trPr>
        <w:tc>
          <w:tcPr>
            <w:tcW w:w="2015" w:type="dxa"/>
          </w:tcPr>
          <w:p w14:paraId="5E9540B8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EE0BE12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EE8693E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51A4BE9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CDF020E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25EE02E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CCAF962" w14:textId="77777777" w:rsidR="0020682B" w:rsidRDefault="002068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AA378D1" w14:textId="77777777" w:rsidR="0020682B" w:rsidRDefault="0020682B">
      <w:pPr>
        <w:rPr>
          <w:rFonts w:ascii="Arial" w:eastAsia="Arial" w:hAnsi="Arial" w:cs="Arial"/>
          <w:b/>
        </w:rPr>
      </w:pPr>
    </w:p>
    <w:p w14:paraId="3C5E97DB" w14:textId="77777777" w:rsidR="0020682B" w:rsidRDefault="00AF0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13F493AA" w14:textId="77777777" w:rsidR="0020682B" w:rsidRDefault="00AF0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8D191D6" w14:textId="77777777" w:rsidR="0020682B" w:rsidRDefault="00AF0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4624238D" wp14:editId="7374B97A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4979C" w14:textId="77777777" w:rsidR="0020682B" w:rsidRDefault="00206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8C8FF7C" w14:textId="77777777" w:rsidR="0020682B" w:rsidRDefault="00206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1FDFA48" w14:textId="77777777" w:rsidR="0020682B" w:rsidRDefault="00206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7778BE0" w14:textId="77777777" w:rsidR="0020682B" w:rsidRDefault="00AF0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003DE3A0" w14:textId="77777777" w:rsidR="0020682B" w:rsidRDefault="00AF0904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61521D08" w14:textId="77777777" w:rsidR="0020682B" w:rsidRDefault="00206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a2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9"/>
        <w:gridCol w:w="4849"/>
        <w:gridCol w:w="4849"/>
      </w:tblGrid>
      <w:tr w:rsidR="0020682B" w14:paraId="08B8992B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A6AF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4338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854D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</w:t>
            </w:r>
            <w:r>
              <w:rPr>
                <w:rFonts w:ascii="Arial" w:eastAsia="Arial" w:hAnsi="Arial" w:cs="Arial"/>
                <w:color w:val="172B4D"/>
              </w:rPr>
              <w:t>ts</w:t>
            </w:r>
          </w:p>
        </w:tc>
      </w:tr>
      <w:tr w:rsidR="0020682B" w14:paraId="2341AB92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B0F5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7E09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E4FD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20682B" w14:paraId="3C77CF72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C02E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6AC5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DB09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20682B" w14:paraId="3A88CB3D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26D3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4165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AA3E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20682B" w14:paraId="5177400C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BE46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587A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FA03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20682B" w14:paraId="29C67A4E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E90B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3F49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A9C3" w14:textId="77777777" w:rsidR="0020682B" w:rsidRDefault="00AF0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3E4EBB5B" w14:textId="77777777" w:rsidR="0020682B" w:rsidRDefault="00206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6D7674A9" w14:textId="77777777" w:rsidR="0020682B" w:rsidRDefault="00AF0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74667918" w14:textId="77777777" w:rsidR="0020682B" w:rsidRDefault="00AF0904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X-axis: Sprint number (0 to 4)</w:t>
      </w:r>
    </w:p>
    <w:p w14:paraId="1A4077BF" w14:textId="77777777" w:rsidR="0020682B" w:rsidRDefault="00AF09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363E8EC3" w14:textId="77777777" w:rsidR="0020682B" w:rsidRDefault="00AF09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</w:t>
      </w:r>
      <w:r>
        <w:rPr>
          <w:rFonts w:ascii="Arial" w:eastAsia="Arial" w:hAnsi="Arial" w:cs="Arial"/>
          <w:color w:val="172B4D"/>
        </w:rPr>
        <w:t>)</w:t>
      </w:r>
    </w:p>
    <w:p w14:paraId="18F7A768" w14:textId="299F6A56" w:rsidR="0020682B" w:rsidRDefault="00AF090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Actual line: Plots the real progress—if it dips below the ideal, </w:t>
      </w:r>
      <w:proofErr w:type="gramStart"/>
      <w:r>
        <w:rPr>
          <w:rFonts w:ascii="Arial" w:eastAsia="Arial" w:hAnsi="Arial" w:cs="Arial"/>
          <w:color w:val="172B4D"/>
        </w:rPr>
        <w:t>ou</w:t>
      </w:r>
      <w:r>
        <w:rPr>
          <w:rFonts w:ascii="Arial" w:eastAsia="Arial" w:hAnsi="Arial" w:cs="Arial"/>
          <w:color w:val="172B4D"/>
        </w:rPr>
        <w:t>r</w:t>
      </w:r>
      <w:proofErr w:type="gramEnd"/>
      <w:r>
        <w:rPr>
          <w:rFonts w:ascii="Arial" w:eastAsia="Arial" w:hAnsi="Arial" w:cs="Arial"/>
          <w:color w:val="172B4D"/>
        </w:rPr>
        <w:t xml:space="preserve"> ahead of schedule</w:t>
      </w:r>
    </w:p>
    <w:p w14:paraId="6FDE0F14" w14:textId="77777777" w:rsidR="0020682B" w:rsidRDefault="0020682B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34F56B5A" w14:textId="77777777" w:rsidR="0020682B" w:rsidRDefault="0020682B">
      <w:pPr>
        <w:rPr>
          <w:rFonts w:ascii="Arial" w:eastAsia="Arial" w:hAnsi="Arial" w:cs="Arial"/>
          <w:b/>
        </w:rPr>
      </w:pPr>
    </w:p>
    <w:sectPr w:rsidR="0020682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DE9"/>
    <w:multiLevelType w:val="multilevel"/>
    <w:tmpl w:val="F7EC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2B"/>
    <w:rsid w:val="0020682B"/>
    <w:rsid w:val="00AB7F07"/>
    <w:rsid w:val="00A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1EAF"/>
  <w15:docId w15:val="{72BF67AB-C9F3-421F-A80F-0EA86F50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thatiparthy</dc:creator>
  <cp:lastModifiedBy>saiteja thatiparthy</cp:lastModifiedBy>
  <cp:revision>2</cp:revision>
  <dcterms:created xsi:type="dcterms:W3CDTF">2025-06-27T10:43:00Z</dcterms:created>
  <dcterms:modified xsi:type="dcterms:W3CDTF">2025-06-27T10:43:00Z</dcterms:modified>
</cp:coreProperties>
</file>