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5070C7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5070C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5070C7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5070C7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5070C7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5070C7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5070C7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5070C7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5070C7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5070C7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EF3783" w:rsidRDefault="00EF3783" w:rsidP="00C52E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</w:t>
                  </w:r>
                  <w:r w:rsidR="00C52E93" w:rsidRPr="00C52E93">
                    <w:rPr>
                      <w:sz w:val="20"/>
                      <w:szCs w:val="20"/>
                    </w:rPr>
                    <w:t>Bro</w:t>
                  </w:r>
                  <w:r w:rsidR="009C7BE0">
                    <w:rPr>
                      <w:sz w:val="20"/>
                      <w:szCs w:val="20"/>
                    </w:rPr>
                    <w:t xml:space="preserve">wse Data Sets and Train &amp; Test  </w:t>
                  </w:r>
                  <w:r w:rsidR="00C52E93" w:rsidRPr="00C52E93">
                    <w:rPr>
                      <w:sz w:val="20"/>
                      <w:szCs w:val="20"/>
                    </w:rPr>
                    <w:t>View Trained an</w:t>
                  </w:r>
                  <w:r w:rsidR="009C7BE0">
                    <w:rPr>
                      <w:sz w:val="20"/>
                      <w:szCs w:val="20"/>
                    </w:rPr>
                    <w:t xml:space="preserve">d Tested Accuracy in Bar Chart  </w:t>
                  </w:r>
                  <w:r w:rsidR="00C52E93" w:rsidRPr="00C52E93">
                    <w:rPr>
                      <w:sz w:val="20"/>
                      <w:szCs w:val="20"/>
                    </w:rPr>
                    <w:t>View Train</w:t>
                  </w:r>
                  <w:r w:rsidR="009C7BE0">
                    <w:rPr>
                      <w:sz w:val="20"/>
                      <w:szCs w:val="20"/>
                    </w:rPr>
                    <w:t xml:space="preserve">ed and Tested Accuracy Results  </w:t>
                  </w:r>
                  <w:r w:rsidR="00C52E93" w:rsidRPr="00C52E93">
                    <w:rPr>
                      <w:sz w:val="20"/>
                      <w:szCs w:val="20"/>
                    </w:rPr>
                    <w:t>View Bug Report T</w:t>
                  </w:r>
                  <w:r w:rsidR="009C7BE0">
                    <w:rPr>
                      <w:sz w:val="20"/>
                      <w:szCs w:val="20"/>
                    </w:rPr>
                    <w:t xml:space="preserve">ype View Bug Report </w:t>
                  </w:r>
                  <w:r w:rsidR="00686855">
                    <w:rPr>
                      <w:sz w:val="20"/>
                      <w:szCs w:val="20"/>
                    </w:rPr>
                    <w:t>Type Ratio</w:t>
                  </w:r>
                  <w:r w:rsidR="009C7BE0">
                    <w:rPr>
                      <w:sz w:val="20"/>
                      <w:szCs w:val="20"/>
                    </w:rPr>
                    <w:t xml:space="preserve">  Download Predicted Data Sets  </w:t>
                  </w:r>
                  <w:r w:rsidR="00C52E93" w:rsidRPr="00C52E93">
                    <w:rPr>
                      <w:sz w:val="20"/>
                      <w:szCs w:val="20"/>
                    </w:rPr>
                    <w:t>View</w:t>
                  </w:r>
                  <w:r w:rsidR="009C7BE0">
                    <w:rPr>
                      <w:sz w:val="20"/>
                      <w:szCs w:val="20"/>
                    </w:rPr>
                    <w:t xml:space="preserve"> Bug Report Type Ratio Results  </w:t>
                  </w:r>
                  <w:r w:rsidR="00C52E93" w:rsidRPr="00C52E93">
                    <w:rPr>
                      <w:sz w:val="20"/>
                      <w:szCs w:val="20"/>
                    </w:rPr>
                    <w:t>View All Remote Users</w:t>
                  </w:r>
                </w:p>
                <w:p w:rsidR="00EF3783" w:rsidRDefault="00EF3783" w:rsidP="00C27607">
                  <w:pPr>
                    <w:rPr>
                      <w:sz w:val="20"/>
                      <w:szCs w:val="20"/>
                    </w:rPr>
                  </w:pPr>
                </w:p>
                <w:p w:rsidR="00C77F13" w:rsidRDefault="00360B9B" w:rsidP="007E4421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bug_id,creation_date,component_name,product_name,short_description,long_description,reporter_name,resolution_category</w:t>
                  </w:r>
                  <w:r>
                    <w:rPr>
                      <w:sz w:val="20"/>
                      <w:szCs w:val="20"/>
                    </w:rPr>
                    <w:tab/>
                    <w:t>,status_category,bug_fix_time,</w:t>
                  </w:r>
                  <w:r w:rsidR="007E4421" w:rsidRPr="007E4421">
                    <w:rPr>
                      <w:sz w:val="20"/>
                      <w:szCs w:val="20"/>
                    </w:rPr>
                    <w:t>Prediction</w:t>
                  </w:r>
                  <w:r w:rsidR="00EF3783">
                    <w:rPr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rect>
        </w:pict>
      </w:r>
    </w:p>
    <w:p w:rsidR="00025245" w:rsidRDefault="005070C7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5070C7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5070C7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5070C7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5070C7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5070C7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5070C7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5070C7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5070C7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5070C7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625224" w:rsidRPr="00625224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BUG REPORT TYPE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AB5A94" w:rsidRDefault="00AB5A94" w:rsidP="00AB5A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bug_id,creation_date,component_name,product_name,short_description,long_description,reporter_name,resolution_category</w:t>
                  </w:r>
                  <w:r>
                    <w:rPr>
                      <w:sz w:val="20"/>
                      <w:szCs w:val="20"/>
                    </w:rPr>
                    <w:tab/>
                    <w:t>,status_category,bug_fix_time,</w:t>
                  </w:r>
                  <w:r w:rsidRPr="007E4421">
                    <w:rPr>
                      <w:sz w:val="20"/>
                      <w:szCs w:val="20"/>
                    </w:rPr>
                    <w:t>Prediction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 w:rsidR="00025245" w:rsidRPr="00C77F13" w:rsidRDefault="00025245" w:rsidP="00C27607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5070C7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5070C7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5070C7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7AE4" w:rsidRDefault="00817AE4" w:rsidP="00297231">
      <w:pPr>
        <w:spacing w:after="0" w:line="240" w:lineRule="auto"/>
      </w:pPr>
      <w:r>
        <w:separator/>
      </w:r>
    </w:p>
  </w:endnote>
  <w:endnote w:type="continuationSeparator" w:id="1">
    <w:p w:rsidR="00817AE4" w:rsidRDefault="00817AE4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7AE4" w:rsidRDefault="00817AE4" w:rsidP="00297231">
      <w:pPr>
        <w:spacing w:after="0" w:line="240" w:lineRule="auto"/>
      </w:pPr>
      <w:r>
        <w:separator/>
      </w:r>
    </w:p>
  </w:footnote>
  <w:footnote w:type="continuationSeparator" w:id="1">
    <w:p w:rsidR="00817AE4" w:rsidRDefault="00817AE4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95BE3"/>
    <w:rsid w:val="00A95C42"/>
    <w:rsid w:val="00A96AAC"/>
    <w:rsid w:val="00AA0543"/>
    <w:rsid w:val="00AA4D64"/>
    <w:rsid w:val="00AA6396"/>
    <w:rsid w:val="00AB0243"/>
    <w:rsid w:val="00AB0789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>
      <o:colormenu v:ext="edit" fillcolor="#7030a0" strokecolor="#00b050"/>
    </o:shapedefaults>
    <o:shapelayout v:ext="edit">
      <o:idmap v:ext="edit" data="1"/>
      <o:rules v:ext="edit">
        <o:r id="V:Rule10" type="connector" idref="#_x0000_s1143"/>
        <o:r id="V:Rule11" type="connector" idref="#_x0000_s1153"/>
        <o:r id="V:Rule12" type="connector" idref="#_x0000_s1084"/>
        <o:r id="V:Rule13" type="connector" idref="#_x0000_s1151"/>
        <o:r id="V:Rule14" type="connector" idref="#_x0000_s1146"/>
        <o:r id="V:Rule15" type="connector" idref="#_x0000_s1156"/>
        <o:r id="V:Rule16" type="connector" idref="#_x0000_s1149"/>
        <o:r id="V:Rule17" type="connector" idref="#_x0000_s1154"/>
        <o:r id="V:Rule18" type="connector" idref="#_x0000_s11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Admin</cp:lastModifiedBy>
  <cp:revision>639</cp:revision>
  <dcterms:created xsi:type="dcterms:W3CDTF">2013-02-12T05:16:00Z</dcterms:created>
  <dcterms:modified xsi:type="dcterms:W3CDTF">2023-10-16T14:41:00Z</dcterms:modified>
</cp:coreProperties>
</file>