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w:t>
      </w:r>
      <w:proofErr w:type="gramStart"/>
      <w:r w:rsidRPr="00D912D5">
        <w:rPr>
          <w:rFonts w:ascii="Times New Roman" w:hAnsi="Times New Roman"/>
        </w:rPr>
        <w:t>arr.length</w:t>
      </w:r>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colored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[[0,1],[0,2],[2,3],[2,4]], edges2 = [[0,1],[0,2],[0,3],[2,7],[1,4],[4,5],[4,6]],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[[0,1],[0,2],[0,3],[0,4]], edges2 = [[0,1],[1,2],[2,3]],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[[0,1],[0,2],[2,3],[2,4]], edges2 = [[0,1],[0,2],[0,3],[2,7],[1,4],[4,5],[4,6]]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50E86C4F">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[[0,1],[0,2],[0,3],[0,4]], edges2 = [[0,1],[1,2],[2,3]]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i to node edges[i]. If there is no outgoing edge from i, then edges[i]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[2,2,3,-1],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[1,2,-1],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You are given an n x n integer matrix board where the cells are labeled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curr,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[curr + 1, min(curr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 !=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n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Children with a higher rating get more candies than their neighbors.</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w:t>
      </w:r>
      <w:proofErr w:type="gramStart"/>
      <w:r w:rsidRPr="00B4221C">
        <w:rPr>
          <w:rFonts w:ascii="Times New Roman" w:eastAsiaTheme="minorHAnsi" w:hAnsi="Times New Roman" w:cstheme="minorBidi"/>
        </w:rPr>
        <w:t>candies</w:t>
      </w:r>
      <w:proofErr w:type="gramEnd"/>
      <w:r w:rsidRPr="00B4221C">
        <w:rPr>
          <w:rFonts w:ascii="Times New Roman" w:eastAsiaTheme="minorHAnsi" w:hAnsi="Times New Roman" w:cstheme="minorBidi"/>
        </w:rPr>
        <w:t xml:space="preserve">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37"/>
  </w:num>
  <w:num w:numId="2" w16cid:durableId="1103066439">
    <w:abstractNumId w:val="2"/>
  </w:num>
  <w:num w:numId="3" w16cid:durableId="2072196296">
    <w:abstractNumId w:val="36"/>
  </w:num>
  <w:num w:numId="4" w16cid:durableId="1020356973">
    <w:abstractNumId w:val="20"/>
  </w:num>
  <w:num w:numId="5" w16cid:durableId="885793868">
    <w:abstractNumId w:val="53"/>
  </w:num>
  <w:num w:numId="6" w16cid:durableId="474955159">
    <w:abstractNumId w:val="12"/>
  </w:num>
  <w:num w:numId="7" w16cid:durableId="833378434">
    <w:abstractNumId w:val="10"/>
  </w:num>
  <w:num w:numId="8" w16cid:durableId="1584947615">
    <w:abstractNumId w:val="17"/>
  </w:num>
  <w:num w:numId="9" w16cid:durableId="805926510">
    <w:abstractNumId w:val="9"/>
  </w:num>
  <w:num w:numId="10" w16cid:durableId="500388295">
    <w:abstractNumId w:val="30"/>
  </w:num>
  <w:num w:numId="11" w16cid:durableId="462357330">
    <w:abstractNumId w:val="4"/>
  </w:num>
  <w:num w:numId="12" w16cid:durableId="337926261">
    <w:abstractNumId w:val="1"/>
  </w:num>
  <w:num w:numId="13" w16cid:durableId="1443264162">
    <w:abstractNumId w:val="7"/>
  </w:num>
  <w:num w:numId="14" w16cid:durableId="1890220981">
    <w:abstractNumId w:val="8"/>
  </w:num>
  <w:num w:numId="15" w16cid:durableId="1411387257">
    <w:abstractNumId w:val="54"/>
  </w:num>
  <w:num w:numId="16" w16cid:durableId="796726811">
    <w:abstractNumId w:val="57"/>
  </w:num>
  <w:num w:numId="17" w16cid:durableId="720710026">
    <w:abstractNumId w:val="35"/>
  </w:num>
  <w:num w:numId="18" w16cid:durableId="1428384272">
    <w:abstractNumId w:val="51"/>
  </w:num>
  <w:num w:numId="19" w16cid:durableId="1140734991">
    <w:abstractNumId w:val="58"/>
  </w:num>
  <w:num w:numId="20" w16cid:durableId="1533686908">
    <w:abstractNumId w:val="5"/>
  </w:num>
  <w:num w:numId="21" w16cid:durableId="877087788">
    <w:abstractNumId w:val="40"/>
  </w:num>
  <w:num w:numId="22" w16cid:durableId="149948153">
    <w:abstractNumId w:val="16"/>
  </w:num>
  <w:num w:numId="23" w16cid:durableId="1129132281">
    <w:abstractNumId w:val="18"/>
  </w:num>
  <w:num w:numId="24" w16cid:durableId="733162108">
    <w:abstractNumId w:val="46"/>
  </w:num>
  <w:num w:numId="25" w16cid:durableId="282539762">
    <w:abstractNumId w:val="11"/>
  </w:num>
  <w:num w:numId="26" w16cid:durableId="1400012476">
    <w:abstractNumId w:val="32"/>
  </w:num>
  <w:num w:numId="27" w16cid:durableId="2089569277">
    <w:abstractNumId w:val="33"/>
  </w:num>
  <w:num w:numId="28" w16cid:durableId="636187148">
    <w:abstractNumId w:val="31"/>
  </w:num>
  <w:num w:numId="29" w16cid:durableId="413094094">
    <w:abstractNumId w:val="25"/>
  </w:num>
  <w:num w:numId="30" w16cid:durableId="2138602045">
    <w:abstractNumId w:val="42"/>
  </w:num>
  <w:num w:numId="31" w16cid:durableId="631789418">
    <w:abstractNumId w:val="49"/>
  </w:num>
  <w:num w:numId="32" w16cid:durableId="991712317">
    <w:abstractNumId w:val="6"/>
  </w:num>
  <w:num w:numId="33" w16cid:durableId="1525096498">
    <w:abstractNumId w:val="41"/>
  </w:num>
  <w:num w:numId="34" w16cid:durableId="1237714598">
    <w:abstractNumId w:val="47"/>
  </w:num>
  <w:num w:numId="35" w16cid:durableId="1043098453">
    <w:abstractNumId w:val="61"/>
  </w:num>
  <w:num w:numId="36" w16cid:durableId="5331730">
    <w:abstractNumId w:val="19"/>
  </w:num>
  <w:num w:numId="37" w16cid:durableId="1497451382">
    <w:abstractNumId w:val="14"/>
  </w:num>
  <w:num w:numId="38" w16cid:durableId="2078042312">
    <w:abstractNumId w:val="50"/>
  </w:num>
  <w:num w:numId="39" w16cid:durableId="299194129">
    <w:abstractNumId w:val="23"/>
  </w:num>
  <w:num w:numId="40" w16cid:durableId="286474259">
    <w:abstractNumId w:val="24"/>
  </w:num>
  <w:num w:numId="41" w16cid:durableId="518473987">
    <w:abstractNumId w:val="56"/>
  </w:num>
  <w:num w:numId="42" w16cid:durableId="2100985268">
    <w:abstractNumId w:val="27"/>
  </w:num>
  <w:num w:numId="43" w16cid:durableId="1433089063">
    <w:abstractNumId w:val="29"/>
  </w:num>
  <w:num w:numId="44" w16cid:durableId="723335136">
    <w:abstractNumId w:val="39"/>
  </w:num>
  <w:num w:numId="45" w16cid:durableId="1814252271">
    <w:abstractNumId w:val="28"/>
  </w:num>
  <w:num w:numId="46" w16cid:durableId="1304429707">
    <w:abstractNumId w:val="48"/>
  </w:num>
  <w:num w:numId="47" w16cid:durableId="1439333206">
    <w:abstractNumId w:val="22"/>
  </w:num>
  <w:num w:numId="48" w16cid:durableId="152453502">
    <w:abstractNumId w:val="45"/>
  </w:num>
  <w:num w:numId="49" w16cid:durableId="93017872">
    <w:abstractNumId w:val="21"/>
  </w:num>
  <w:num w:numId="50" w16cid:durableId="954022535">
    <w:abstractNumId w:val="15"/>
  </w:num>
  <w:num w:numId="51" w16cid:durableId="990795196">
    <w:abstractNumId w:val="3"/>
  </w:num>
  <w:num w:numId="52" w16cid:durableId="83261807">
    <w:abstractNumId w:val="34"/>
  </w:num>
  <w:num w:numId="53" w16cid:durableId="639307209">
    <w:abstractNumId w:val="43"/>
  </w:num>
  <w:num w:numId="54" w16cid:durableId="31686367">
    <w:abstractNumId w:val="52"/>
  </w:num>
  <w:num w:numId="55" w16cid:durableId="1873615362">
    <w:abstractNumId w:val="13"/>
  </w:num>
  <w:num w:numId="56" w16cid:durableId="235357138">
    <w:abstractNumId w:val="62"/>
  </w:num>
  <w:num w:numId="57" w16cid:durableId="1999919634">
    <w:abstractNumId w:val="60"/>
  </w:num>
  <w:num w:numId="58" w16cid:durableId="1911570825">
    <w:abstractNumId w:val="0"/>
  </w:num>
  <w:num w:numId="59" w16cid:durableId="1622223033">
    <w:abstractNumId w:val="55"/>
  </w:num>
  <w:num w:numId="60" w16cid:durableId="489562338">
    <w:abstractNumId w:val="26"/>
  </w:num>
  <w:num w:numId="61" w16cid:durableId="1354650510">
    <w:abstractNumId w:val="38"/>
  </w:num>
  <w:num w:numId="62" w16cid:durableId="64843140">
    <w:abstractNumId w:val="59"/>
  </w:num>
  <w:num w:numId="63" w16cid:durableId="94145347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15A1E"/>
    <w:rsid w:val="00190934"/>
    <w:rsid w:val="001C1A60"/>
    <w:rsid w:val="00214EE3"/>
    <w:rsid w:val="00291803"/>
    <w:rsid w:val="00291E43"/>
    <w:rsid w:val="002D7098"/>
    <w:rsid w:val="002E2728"/>
    <w:rsid w:val="002F6759"/>
    <w:rsid w:val="003631AD"/>
    <w:rsid w:val="0036583D"/>
    <w:rsid w:val="003E5FC0"/>
    <w:rsid w:val="003E628D"/>
    <w:rsid w:val="004169E3"/>
    <w:rsid w:val="00421BED"/>
    <w:rsid w:val="00451548"/>
    <w:rsid w:val="004B0115"/>
    <w:rsid w:val="00575AC0"/>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807DA1"/>
    <w:rsid w:val="0081520A"/>
    <w:rsid w:val="008310F1"/>
    <w:rsid w:val="00894764"/>
    <w:rsid w:val="008B6442"/>
    <w:rsid w:val="008F7028"/>
    <w:rsid w:val="009036AA"/>
    <w:rsid w:val="00911AFD"/>
    <w:rsid w:val="00942CFF"/>
    <w:rsid w:val="00944F46"/>
    <w:rsid w:val="00971EDE"/>
    <w:rsid w:val="00984C26"/>
    <w:rsid w:val="009A766E"/>
    <w:rsid w:val="009B43B4"/>
    <w:rsid w:val="00A04969"/>
    <w:rsid w:val="00A959E2"/>
    <w:rsid w:val="00AB740C"/>
    <w:rsid w:val="00AC0EAF"/>
    <w:rsid w:val="00AD630A"/>
    <w:rsid w:val="00AF03D2"/>
    <w:rsid w:val="00AF0FA8"/>
    <w:rsid w:val="00AF18A6"/>
    <w:rsid w:val="00B040B8"/>
    <w:rsid w:val="00B24FCC"/>
    <w:rsid w:val="00B4221C"/>
    <w:rsid w:val="00BB2AA4"/>
    <w:rsid w:val="00BB4935"/>
    <w:rsid w:val="00BF7FBE"/>
    <w:rsid w:val="00C22CD4"/>
    <w:rsid w:val="00C7327E"/>
    <w:rsid w:val="00C76FC7"/>
    <w:rsid w:val="00CA1589"/>
    <w:rsid w:val="00CE2500"/>
    <w:rsid w:val="00D1780F"/>
    <w:rsid w:val="00D605D3"/>
    <w:rsid w:val="00D87DCD"/>
    <w:rsid w:val="00D912D5"/>
    <w:rsid w:val="00D93352"/>
    <w:rsid w:val="00DB5C35"/>
    <w:rsid w:val="00DE6621"/>
    <w:rsid w:val="00E44054"/>
    <w:rsid w:val="00EB679D"/>
    <w:rsid w:val="00ED4F68"/>
    <w:rsid w:val="00ED7494"/>
    <w:rsid w:val="00EF6281"/>
    <w:rsid w:val="00F23896"/>
    <w:rsid w:val="00F456DD"/>
    <w:rsid w:val="00F67682"/>
    <w:rsid w:val="00F77C3A"/>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DA1"/>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52</Pages>
  <Words>9752</Words>
  <Characters>55590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48</cp:revision>
  <dcterms:created xsi:type="dcterms:W3CDTF">2025-04-17T11:53:00Z</dcterms:created>
  <dcterms:modified xsi:type="dcterms:W3CDTF">2025-06-02T07:33:00Z</dcterms:modified>
</cp:coreProperties>
</file>