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横山不是又一个乡村民宿项目</w:t>
      </w:r>
    </w:p>
    <w:p>
      <w:pPr>
        <w:jc w:val="center"/>
      </w:pPr>
      <w:r>
        <w:rPr>
          <w:color w:val="888888"/>
          <w:sz w:val="26"/>
        </w:rPr>
        <w:t>上海市松江区横山村乡村振兴项目 · 投资决策支撑报告</w:t>
      </w:r>
    </w:p>
    <w:p/>
    <w:p>
      <w:pPr>
        <w:ind w:firstLine="397"/>
      </w:pPr>
      <w:r>
        <w:t>编制单位：运营方（总运营商＋产业组织者＋公共空间实施统筹方） · 2026年6月 · v5</w:t>
      </w:r>
    </w:p>
    <w:p>
      <w:pPr>
        <w:ind w:firstLine="397"/>
      </w:pPr>
      <w:r>
        <w:t>本报告基于项目资源库资料、公开市场数据、全球乡村旅游对标研究及运营方深度分析编制。所有结论标注证据等级。</w:t>
      </w:r>
    </w:p>
    <w:p>
      <w:r>
        <w:br w:type="page"/>
      </w:r>
    </w:p>
    <w:p>
      <w:r>
        <w:rPr>
          <w:b/>
          <w:color w:val="2D6A4F"/>
          <w:sz w:val="34"/>
        </w:rPr>
        <w:t>第一章 为什么是横山</w:t>
      </w:r>
    </w:p>
    <w:p>
      <w:r>
        <w:rPr>
          <w:b/>
          <w:color w:val="444444"/>
          <w:sz w:val="26"/>
        </w:rPr>
        <w:t>1.1 上海周边200公里内不存在这样的地方</w:t>
      </w:r>
    </w:p>
    <w:p>
      <w:pPr>
        <w:ind w:firstLine="397"/>
      </w:pPr>
      <w:r>
        <w:t>横山村，上海市松江区佘山镇西南部。村域约5.1平方公里。横云山海拔约68米，居于村域正中央——上海唯一的环山型自然村落。四个核心点位环山分布：横山大院在山北、横山小学在山东、来云吧在山北角、横云山居在山东南。四个点位沿一条路（佘天昆公路）自然串联成约8公里闭环。这条路从元代就有了。</w:t>
      </w:r>
    </w:p>
    <w:p>
      <w:pPr>
        <w:ind w:firstLine="397"/>
      </w:pPr>
      <w:r>
        <w:t>这不是规划出来的。这是700年前的人选择在这里建村时，自然形成的格局。今天的人来看，觉得"这个布局真好"——但这不是设计出来的。是地理决定的。</w:t>
      </w:r>
    </w:p>
    <w:p>
      <w:pPr>
        <w:ind w:left="850" w:right="850"/>
      </w:pPr>
      <w:r>
        <w:rPr>
          <w:i/>
          <w:color w:val="888888"/>
          <w:sz w:val="21"/>
        </w:rPr>
        <w:t>黄公望50岁辞官，在横山隐居，画出了《富春山居图》。700年后——同一片田、同一条河、同一品种的米。你来横山，吃的就是他吃过的米，看的就是他画过的山。</w:t>
      </w:r>
    </w:p>
    <w:p>
      <w:r>
        <w:rPr>
          <w:b/>
          <w:color w:val="444444"/>
          <w:sz w:val="26"/>
        </w:rPr>
        <w:t>1.2 六个不可复制的条件</w:t>
      </w:r>
    </w:p>
    <w:p>
      <w:pPr>
        <w:ind w:firstLine="397"/>
      </w:pPr>
      <w:r>
        <w:t>以下六个条件，拆掉任何一个，横山的独特性就不成立。每个条件都经过竞品对比验证——不是"我们觉得独特"，是"别人确实没有"。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事实依据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3135"/>
          </w:tcPr>
          <w:p>
            <w:r>
              <w:t>1.环山型村落</w:t>
            </w:r>
          </w:p>
        </w:tc>
        <w:tc>
          <w:tcPr>
            <w:tcW w:type="dxa" w:w="3135"/>
          </w:tcPr>
          <w:p>
            <w:r>
              <w:t>横云山68m居村中央·4点位环山分布·上海唯一</w:t>
            </w:r>
          </w:p>
        </w:tc>
        <w:tc>
          <w:tcPr>
            <w:tcW w:type="dxa" w:w="3135"/>
          </w:tcPr>
          <w:p>
            <w:r>
              <w:t>地理决定——不是规划出来的</w:t>
            </w:r>
          </w:p>
        </w:tc>
      </w:tr>
      <w:tr>
        <w:tc>
          <w:tcPr>
            <w:tcW w:type="dxa" w:w="3135"/>
          </w:tcPr>
          <w:p>
            <w:r>
              <w:t>2.黄公望真实隐居地</w:t>
            </w:r>
          </w:p>
        </w:tc>
        <w:tc>
          <w:tcPr>
            <w:tcW w:type="dxa" w:w="3135"/>
          </w:tcPr>
          <w:p>
            <w:r>
              <w:t>方志/地名/道教网络/董其昌题跋/口述史——五条证据</w:t>
            </w:r>
          </w:p>
        </w:tc>
        <w:tc>
          <w:tcPr>
            <w:tcW w:type="dxa" w:w="3135"/>
          </w:tcPr>
          <w:p>
            <w:r>
              <w:t>黄公望只在这里住过——无法在其他地方伪造</w:t>
            </w:r>
          </w:p>
        </w:tc>
      </w:tr>
      <w:tr>
        <w:tc>
          <w:tcPr>
            <w:tcW w:type="dxa" w:w="3135"/>
          </w:tcPr>
          <w:p>
            <w:r>
              <w:t>3.松江大米GI</w:t>
            </w:r>
          </w:p>
        </w:tc>
        <w:tc>
          <w:tcPr>
            <w:tcW w:type="dxa" w:w="3135"/>
          </w:tcPr>
          <w:p>
            <w:r>
              <w:t>2014年国家质检总局批准·冷饭不回生·品种自带特性·受法律保护</w:t>
            </w:r>
          </w:p>
        </w:tc>
        <w:tc>
          <w:tcPr>
            <w:tcW w:type="dxa" w:w="3135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3135"/>
          </w:tcPr>
          <w:p>
            <w:r>
              <w:t>4.佘山1,570万客流</w:t>
            </w:r>
          </w:p>
        </w:tc>
        <w:tc>
          <w:tcPr>
            <w:tcW w:type="dxa" w:w="3135"/>
          </w:tcPr>
          <w:p>
            <w:r>
              <w:t>2025年数据·7个4A级景区·距横山仅5km·必经之路</w:t>
            </w:r>
          </w:p>
        </w:tc>
        <w:tc>
          <w:tcPr>
            <w:tcW w:type="dxa" w:w="3135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3135"/>
          </w:tcPr>
          <w:p>
            <w:r>
              <w:t>5.近郊45分钟</w:t>
            </w:r>
          </w:p>
        </w:tc>
        <w:tc>
          <w:tcPr>
            <w:tcW w:type="dxa" w:w="3135"/>
          </w:tcPr>
          <w:p>
            <w:r>
              <w:t>距人民广场39km·虹桥28km·松江新城12km</w:t>
            </w:r>
          </w:p>
        </w:tc>
        <w:tc>
          <w:tcPr>
            <w:tcW w:type="dxa" w:w="3135"/>
          </w:tcPr>
          <w:p>
            <w:r>
              <w:t>与莫干山(2h+)形成结构性差异——频次差5-10倍</w:t>
            </w:r>
          </w:p>
        </w:tc>
      </w:tr>
      <w:tr>
        <w:tc>
          <w:tcPr>
            <w:tcW w:type="dxa" w:w="3135"/>
          </w:tcPr>
          <w:p>
            <w:r>
              <w:t>6.万米可盘活空间</w:t>
            </w:r>
          </w:p>
        </w:tc>
        <w:tc>
          <w:tcPr>
            <w:tcW w:type="dxa" w:w="3135"/>
          </w:tcPr>
          <w:p>
            <w:r>
              <w:t>4个点位约10,849㎡·40+栋建筑·40亩林地</w:t>
            </w:r>
          </w:p>
        </w:tc>
        <w:tc>
          <w:tcPr>
            <w:tcW w:type="dxa" w:w="3135"/>
          </w:tcPr>
          <w:p>
            <w:r>
              <w:t>资产规模决定不是单体民宿——是村落级漫游系统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远郊低频——横山最核心的结构性优势</w:t>
      </w:r>
    </w:p>
    <w:p>
      <w:pPr>
        <w:ind w:firstLine="397"/>
      </w:pPr>
      <w:r>
        <w:t>莫干山距上海约190公里，车程2小时以上。安吉约220公里，2.5小时以上。这些地方你去一次——花在路上4-5小时。一年去1-2次。横山距人民广场约39公里，45分钟。你下班后就可以来——喝杯咖啡，骑一圈车，吃顿饭，回去。周末带孩子来——上午插秧、下午做米糕、傍晚回家。一年可以来6-12次。这不是"我们比莫干山好"——这是完全不同的消费模型。莫干山做的是低频远途度假，横山做的是高频近郊休闲。频次差5-10倍，客单价可以更低但年消费总额可以更高。</w:t>
      </w:r>
    </w:p>
    <w:p>
      <w:r>
        <w:br w:type="page"/>
      </w:r>
    </w:p>
    <w:p>
      <w:r>
        <w:rPr>
          <w:b/>
          <w:color w:val="2D6A4F"/>
          <w:sz w:val="34"/>
        </w:rPr>
        <w:t>第二章 谁在为横山买单</w:t>
      </w:r>
    </w:p>
    <w:p>
      <w:r>
        <w:rPr>
          <w:b/>
          <w:color w:val="444444"/>
          <w:sz w:val="26"/>
        </w:rPr>
        <w:t>2.1 松江在增长，上海在找"沪派江南"</w:t>
      </w:r>
    </w:p>
    <w:p>
      <w:pPr>
        <w:ind w:firstLine="397"/>
      </w:pPr>
      <w:r>
        <w:t>松江区常住人口约196万（2025年），其中外来常住约116万。家庭户数约65万，有车家庭约29万（45%）。大学城在校生约15万。这是横山的直接腹地——不需要跨省，不需要高铁。开车15-45分钟就到。</w:t>
      </w:r>
    </w:p>
    <w:p>
      <w:pPr>
        <w:ind w:firstLine="397"/>
      </w:pPr>
      <w:r>
        <w:t>上海2025年发布《上海市乡村旅游高质量发展三年行动方案（2025-2027）》，确立"沪派江南"总体定位和14个示范村。横山有"上海唯一环山型自然村落"这个标签——天生就是"沪派江南"的完美样本。全球乡村旅游市场2025年估值约970-1,180亿美元（来源：Mordor Intelligence），中国乡村旅游市场规模约1.5万亿元——这是增长的赛道。</w:t>
      </w:r>
    </w:p>
    <w:p>
      <w:r>
        <w:rPr>
          <w:b/>
          <w:color w:val="444444"/>
          <w:sz w:val="26"/>
        </w:rPr>
        <w:t>2.2 不是来抢市场的，是来填空的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周边现状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3135"/>
          </w:tcPr>
          <w:p>
            <w:r>
              <w:t>高端民宿集群</w:t>
            </w:r>
          </w:p>
        </w:tc>
        <w:tc>
          <w:tcPr>
            <w:tcW w:type="dxa" w:w="3135"/>
          </w:tcPr>
          <w:p>
            <w:r>
              <w:t>佘山周边是单体中低端民宿+高端酒店——缺少集群式高端乡村民宿</w:t>
            </w:r>
          </w:p>
        </w:tc>
        <w:tc>
          <w:tcPr>
            <w:tcW w:type="dxa" w:w="3135"/>
          </w:tcPr>
          <w:p>
            <w:r>
              <w:t>横云山居32栋独立建筑，可整租运营10-15栋高端民宿集群</w:t>
            </w:r>
          </w:p>
        </w:tc>
      </w:tr>
      <w:tr>
        <w:tc>
          <w:tcPr>
            <w:tcW w:type="dxa" w:w="3135"/>
          </w:tcPr>
          <w:p>
            <w:r>
              <w:t>文化研学</w:t>
            </w:r>
          </w:p>
        </w:tc>
        <w:tc>
          <w:tcPr>
            <w:tcW w:type="dxa" w:w="3135"/>
          </w:tcPr>
          <w:p>
            <w:r>
              <w:t>松江有15万大学生+大量中小学生——没有成体系的在地文化研学产品</w:t>
            </w:r>
          </w:p>
        </w:tc>
        <w:tc>
          <w:tcPr>
            <w:tcW w:type="dxa" w:w="3135"/>
          </w:tcPr>
          <w:p>
            <w:r>
              <w:t>黄公望隐居地IP+横山小学唐风院落+米旅研学+物种护照</w:t>
            </w:r>
          </w:p>
        </w:tc>
      </w:tr>
      <w:tr>
        <w:tc>
          <w:tcPr>
            <w:tcW w:type="dxa" w:w="3135"/>
          </w:tcPr>
          <w:p>
            <w:r>
              <w:t>骑行/徒步配套</w:t>
            </w:r>
          </w:p>
        </w:tc>
        <w:tc>
          <w:tcPr>
            <w:tcW w:type="dxa" w:w="3135"/>
          </w:tcPr>
          <w:p>
            <w:r>
              <w:t>上海50万+骑行人口·最近有组织的路线在淀山湖(1h+)·无驿站</w:t>
            </w:r>
          </w:p>
        </w:tc>
        <w:tc>
          <w:tcPr>
            <w:tcW w:type="dxa" w:w="3135"/>
          </w:tcPr>
          <w:p>
            <w:r>
              <w:t>8km环山闭环+骑行驿站(淋浴/储物/修车)+夜骑LED路标</w:t>
            </w:r>
          </w:p>
        </w:tc>
      </w:tr>
      <w:tr>
        <w:tc>
          <w:tcPr>
            <w:tcW w:type="dxa" w:w="3135"/>
          </w:tcPr>
          <w:p>
            <w:r>
              <w:t>乡村夜生活</w:t>
            </w:r>
          </w:p>
        </w:tc>
        <w:tc>
          <w:tcPr>
            <w:tcW w:type="dxa" w:w="3135"/>
          </w:tcPr>
          <w:p>
            <w:r>
              <w:t>上海乡村晚上几乎没有任何夜间消费场景</w:t>
            </w:r>
          </w:p>
        </w:tc>
        <w:tc>
          <w:tcPr>
            <w:tcW w:type="dxa" w:w="3135"/>
          </w:tcPr>
          <w:p>
            <w:r>
              <w:t>环山夜骑+暗夜星空观测+皮影戏+围炉夜话+深夜食堂</w:t>
            </w:r>
          </w:p>
        </w:tc>
      </w:tr>
      <w:tr>
        <w:tc>
          <w:tcPr>
            <w:tcW w:type="dxa" w:w="3135"/>
          </w:tcPr>
          <w:p>
            <w:r>
              <w:t>森林康养/疗愈</w:t>
            </w:r>
          </w:p>
        </w:tc>
        <w:tc>
          <w:tcPr>
            <w:tcW w:type="dxa" w:w="3135"/>
          </w:tcPr>
          <w:p>
            <w:r>
              <w:t>上海没有基于真实森林+水系+微气候的康养产品</w:t>
            </w:r>
          </w:p>
        </w:tc>
        <w:tc>
          <w:tcPr>
            <w:tcW w:type="dxa" w:w="3135"/>
          </w:tcPr>
          <w:p>
            <w:r>
              <w:t>40亩林地+竹林+双河+夏季温差2-3°C+唐代疗愈四法+日本森林浴</w:t>
            </w:r>
          </w:p>
        </w:tc>
      </w:tr>
      <w:tr>
        <w:tc>
          <w:tcPr>
            <w:tcW w:type="dxa" w:w="3135"/>
          </w:tcPr>
          <w:p>
            <w:r>
              <w:t>精品乡村咖啡</w:t>
            </w:r>
          </w:p>
        </w:tc>
        <w:tc>
          <w:tcPr>
            <w:tcW w:type="dxa" w:w="3135"/>
          </w:tcPr>
          <w:p>
            <w:r>
              <w:t>松江乡村没有有品牌识别度的精品咖啡馆</w:t>
            </w:r>
          </w:p>
        </w:tc>
        <w:tc>
          <w:tcPr>
            <w:tcW w:type="dxa" w:w="3135"/>
          </w:tcPr>
          <w:p>
            <w:r>
              <w:t>来云吧路口位置+横山IP饮品(黄公望的黄昏/横山晨雾)——只有横山能做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4"/>
        </w:rPr>
        <w:t>第三章 凭什么和别人不一样</w:t>
      </w:r>
    </w:p>
    <w:p>
      <w:r>
        <w:rPr>
          <w:b/>
          <w:color w:val="444444"/>
          <w:sz w:val="26"/>
        </w:rPr>
        <w:t>3.1 横山的差异化不是口号——是从六个条件推导出来的</w:t>
      </w:r>
    </w:p>
    <w:p>
      <w:pPr>
        <w:ind w:firstLine="397"/>
      </w:pPr>
      <w:r>
        <w:t>我们看了五个竞品：八十八亩田（松江）、计家墩理想村（昆山）、莫干山集群、青山村（杭州）、安吉桃花源。每一个都有值得学的地方——八十八亩田的稻田IP化和小红书自然流量、计家墩的新村民机制和社群运营、莫干山的洋家乐高端品牌带动、青山村的设计加教育双引擎、安吉桃花源的大盘功能分区和国际品牌引入。</w:t>
      </w:r>
    </w:p>
    <w:p>
      <w:pPr>
        <w:ind w:firstLine="397"/>
      </w:pPr>
      <w:r>
        <w:t>但这些竞品要么没有山（八十八亩田/计家墩）、要么山不在村内（莫干山/安吉）、要么没有文化IP、要么没有地理标志产品。横山同时拥有这六项条件——不是每一点都比别人好，是别人根本没有。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对比维度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全球范围内，横山的模式也成立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从半山腰看下去的角度和700年前黄公望画《富春山居图》的角度是同一个。不需要钢筋水泥——山已经在这里了。</w:t>
      </w:r>
    </w:p>
    <w:p>
      <w:pPr>
        <w:ind w:firstLine="397"/>
      </w:pPr>
      <w:r>
        <w:t>国际暗夜协会（DarkSky International）——全球约40个暗夜社区认证，中国0个。横山位于佘山国家森林公园缓冲区内，光污染控制优于上海绝大部分郊区。冬季肉眼可见猎户座。如果申请成功，横山将成为中国第一个国际暗夜社区——这个称号本身就是全国级媒体事件。</w:t>
      </w:r>
    </w:p>
    <w:p>
      <w:pPr>
        <w:ind w:firstLine="397"/>
      </w:pPr>
      <w:r>
        <w:t>日本Forest Adventure——在全国40+个据点，利用现有森林做树上关卡。不砍树、不硬化、不建固定建筑。横山40亩林地可以做上海第一个Forest Adventure。日本道の駅（路边驿站）全国1,000+个——横山邮驿就是横山版的道の駅。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4"/>
        </w:rPr>
        <w:t>第四章 横山具体的模样</w:t>
      </w:r>
    </w:p>
    <w:p>
      <w:r>
        <w:rPr>
          <w:b/>
          <w:color w:val="444444"/>
          <w:sz w:val="26"/>
        </w:rPr>
        <w:t>4.1 五条业态线——每条绑定一个不可复制的条件</w:t>
      </w:r>
    </w:p>
    <w:p>
      <w:pPr>
        <w:ind w:firstLine="397"/>
      </w:pPr>
      <w:r>
        <w:t>不是"我们有很多产品"——是"每一类产品都绑定横山的一个独有条件"。拆掉条件，业态就不成立。这就是不可复制。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从插秧开始，到收割，到碾米，到品鉴，到米酒酿造，到稻田晚宴——是一个完整的"米的旅程"。游客不是"看了一眼稻田"——是参与了米的一生。春天插秧，夏天回来看到秧苗长高了，秋天回来收割，冬天回来品米。一年四次——每一次都是同一块田，不同的风景。北欧有米其林餐厅把一顿饭拆成五个场景——船头、船尾、水底。横山把米的旅程拆成四幕——插秧、收割、碾米、品鉴。同样的拆解逻辑，完全不同的文化内核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横山有40亩林地。竹林。南北两条河。夏季比上海市区低约2-3°C。北方来的游客——上海是蒸笼，横山是凉席。唐代人怎么养生的？焚香、品茗、书画、导引——这是有文献可查的。黄公望自己是全真教道士，他的养生方式就是唐代流传下来的。把唐代养生四法放在横山的真实森林里——不是人造SPA，是真竹林里的香道、真山风里的声疗、真山水前的画疗。日本做了几十年的森林浴（Shinrin-yoku），有大量的医学研究支持。横山可以是中国第一个把它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了《富春山居图》。这个故事极其当代——多少人在30-50岁之间觉得"这不是我想要的生活"。黄公望不是被膜拜的古人——他是每一个想转型的中年人的精神镜像。横山把他的故事变成可体验的东西：AI导览不是讲生卒年，是讲"他30岁的时候在干什么""他50岁那天做了什么决定"；画疗不是你画得好不好，是用他的笔法画你的情绪；艺术驻留是你住在他住过的地方创作。黄公望不是什么"文化元素"——他是横山所有故事的主角。</w:t>
      </w:r>
    </w:p>
    <w:p>
      <w:r>
        <w:rPr>
          <w:b/>
          <w:color w:val="444444"/>
          <w:sz w:val="26"/>
        </w:rPr>
        <w:t>4.5 环山户外线——上海最近的有组织的骑行路线</w:t>
      </w:r>
    </w:p>
    <w:p>
      <w:pPr>
        <w:ind w:firstLine="397"/>
      </w:pPr>
      <w:r>
        <w:t>横山的佘天昆公路+横山公路+天横公路天然形成约8公里闭环。无红绿灯。四个停靠点。这不是为骑行修的——是元代的人走出来的。上海骑行人口50万以上。最近的有组织的骑行路线在淀山湖——一个多小时车程。横山只要45分钟。白天骑一圈回来喝杯咖啡，晚上骑——沿路太阳能LED路标亮着，左边是横云山的黑色剪影，右边是漆黑稻田里几声蛙叫。这是上海唯一的夜间骑行体验。</w:t>
      </w:r>
    </w:p>
    <w:p>
      <w:r>
        <w:rPr>
          <w:b/>
          <w:color w:val="444444"/>
          <w:sz w:val="26"/>
        </w:rPr>
        <w:t>4.6 非遗活化——15项手工艺活在当下</w:t>
      </w:r>
    </w:p>
    <w:p>
      <w:pPr>
        <w:ind w:firstLine="397"/>
      </w:pPr>
      <w:r>
        <w:t>松江区有15项非物质文化遗产。国家级1项（顾绣），市级10余项。这些手艺面临的三重困境——没人学（传承断代）、卖不掉（市场消失）、回不去（语境断裂）。横山给它们观众、市场、场景。王师傅（68岁，38年竹编经验）在竹林边编竹筐——你坐旁边看。你编歪了，他说第一次都这样。你带走它。下次来的时候王师傅可能不在了，但他教过的人还在编。这就是传承。</w:t>
      </w:r>
    </w:p>
    <w:p>
      <w:r>
        <w:rPr>
          <w:b/>
          <w:color w:val="444444"/>
          <w:sz w:val="26"/>
        </w:rPr>
        <w:t>4.7 时间——横山最重要的设计语言</w:t>
      </w:r>
    </w:p>
    <w:p>
      <w:pPr>
        <w:ind w:firstLine="397"/>
      </w:pPr>
      <w:r>
        <w:t>横山不是任何时候都一样。清明——佘山兰笋出土，全年最高光的15天。夏至——全年最长白昼，环山夜骑。秋分——稻田金黄，收割体验加新米品鉴。冬至——全年最长的夜，围炉夜话加热米酒。黄公望画《富春山居图》花了三年——因为他知道山每天在变，每个节气的山都不一样。你每次来横山，都是不一样的横山。</w:t>
      </w:r>
    </w:p>
    <w:p>
      <w:r>
        <w:rPr>
          <w:b/>
          <w:color w:val="444444"/>
          <w:sz w:val="26"/>
        </w:rPr>
        <w:t>4.8 五感——横山是可以被身体记住的</w:t>
      </w:r>
    </w:p>
    <w:p>
      <w:pPr>
        <w:ind w:firstLine="397"/>
      </w:pPr>
      <w:r>
        <w:t>不是给你一张景点地图。是给你一张感官地图。听觉——7个听音点：竹林风声、稻田蛙鸣、碾米机嗡鸣、河道水流、山脚钟声、鸟鸣、雨打瓦片，每个点位标注在什么时间最佳。嗅觉——气味银行提取四季气味：春之兰笋、夏之稻花、秋之新米、冬之松木，5毫升小瓶装。触觉——赤脚步道200米，碎石、草地、泥土、溪水，四种材质在脚底的变化。味觉——品米室，北坡第三块田的米偏甜，南坡第一块田的米颗粒更大。视觉——富春山居图四时窗，让游客知道——"你来横山，不只是看一座山，是用五种感官穿过它。"</w:t>
      </w:r>
    </w:p>
    <w:p>
      <w:r>
        <w:br w:type="page"/>
      </w:r>
    </w:p>
    <w:p>
      <w:r>
        <w:rPr>
          <w:b/>
          <w:color w:val="2D6A4F"/>
          <w:sz w:val="34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，元代入村第一站。三大功能：到达台——取五感地图、激活碳账户、了解今天有什么活动；活动预订板——每日手写更新，简单、有温度；积分兑换窗——骑行/徒步积累的碳积分兑换消费抵用券，所有商户通用，月底统一结算。</w:t>
      </w:r>
    </w:p>
    <w:p>
      <w:pPr>
        <w:ind w:firstLine="397"/>
      </w:pPr>
      <w:r>
        <w:t>碳账户的价值不在于"环保"——在于复购。积分只能在横山用。你每次来都在"赚"，赚了就想花，花了又赚。这是一个行为驱动的复购引擎。技术上通过小程序GPS加商户POS实现。</w:t>
      </w:r>
    </w:p>
    <w:p>
      <w:r>
        <w:rPr>
          <w:b/>
          <w:color w:val="444444"/>
          <w:sz w:val="26"/>
        </w:rPr>
        <w:t>5.2 招商——大部分是自孵化品牌</w:t>
      </w:r>
    </w:p>
    <w:p>
      <w:pPr>
        <w:ind w:firstLine="397"/>
      </w:pPr>
      <w:r>
        <w:t>横山的品牌大部分在IP框架下培育——引入外部成熟品牌是少数。招商四阶段：预热期锁定锚定品牌（米主题咖啡运营方/骑行驿站运营方/精品民宿品牌方），集中招商期填充主要空间，补充招商期补齐特色业态，稳定运营期品牌动态优化。准入标准：合法资质、业态匹配、方案审核、接受统一品牌体系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负责定方向、给政策、协调审批、监管公共利益。投资主体/项目平台负责公共改造资金、工程审计、持有项目资产。总运营方（我方）负责策划、招商、品牌、运营——把政府的规划变成可经营的产品。入驻品牌方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4"/>
        </w:rPr>
        <w:t>第六章 投资框架</w:t>
      </w:r>
    </w:p>
    <w:p>
      <w:r>
        <w:rPr>
          <w:b/>
          <w:color w:val="444444"/>
          <w:sz w:val="26"/>
        </w:rPr>
        <w:t>6.1 A+B+C——不是先后顺序，是边际成本效率</w:t>
      </w:r>
    </w:p>
    <w:p>
      <w:pPr>
        <w:ind w:firstLine="397"/>
      </w:pPr>
      <w:r>
        <w:t>A是基础盘——可以立刻启动的8条业态，3个月内上线。C是最优组合——在A的基础上加7条边际成本接近零的增益。A和C同时上线，横山开业就有15种差异化体验。B是完整版——在A+C的运营数据验证后分批投入。不是"先试再投"——是"A和C同时做，用A+C的运营数据决定B的节奏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能级跃升·每一条单独拉高横山上限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</w:tbl>
    <w:p/>
    <w:p>
      <w:r>
        <w:rPr>
          <w:b/>
          <w:color w:val="444444"/>
          <w:sz w:val="26"/>
        </w:rPr>
        <w:t>6.2 投资概算与来源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投资类别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估算范围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横山一点通数字平台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A+C运营启动包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确认A+C组合方案（93-103万元·15条业态）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4"/>
        </w:rPr>
        <w:t>附录</w:t>
      </w:r>
    </w:p>
    <w:p>
      <w:r>
        <w:rPr>
          <w:b/>
          <w:color w:val="444444"/>
          <w:sz w:val="26"/>
        </w:rPr>
        <w:t>附录一 松江大米国家地理标志</w:t>
      </w:r>
    </w:p>
    <w:p>
      <w:pPr>
        <w:ind w:firstLine="397"/>
      </w:pPr>
      <w:r>
        <w:t>2014年原国家质检总局批准。品种：粳稻·短圆形。核心特性：冷饭不回生。产地限定：松江区特定乡镇（佘山镇在其中）。法律保护：松江大米四字受《地理标志产品保护规定》保护。</w:t>
      </w:r>
    </w:p>
    <w:p>
      <w:r>
        <w:rPr>
          <w:b/>
          <w:color w:val="444444"/>
          <w:sz w:val="26"/>
        </w:rPr>
        <w:t>附录二 可产业化松江非遗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在横山的应用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参与方式</w:t>
            </w:r>
          </w:p>
        </w:tc>
      </w:tr>
      <w:tr>
        <w:tc>
          <w:tcPr>
            <w:tcW w:type="dxa" w:w="2351"/>
          </w:tcPr>
          <w:p>
            <w:r>
              <w:t>顾绣</w:t>
            </w:r>
          </w:p>
        </w:tc>
        <w:tc>
          <w:tcPr>
            <w:tcW w:type="dxa" w:w="2351"/>
          </w:tcPr>
          <w:p>
            <w:r>
              <w:t>国家级·四大名绣</w:t>
            </w:r>
          </w:p>
        </w:tc>
        <w:tc>
          <w:tcPr>
            <w:tcW w:type="dxa" w:w="2351"/>
          </w:tcPr>
          <w:p>
            <w:r>
              <w:t>横山小学·顾绣教室</w:t>
            </w:r>
          </w:p>
        </w:tc>
        <w:tc>
          <w:tcPr>
            <w:tcW w:type="dxa" w:w="2351"/>
          </w:tcPr>
          <w:p>
            <w:r>
              <w:t>绣黄公望画作局部</w:t>
            </w:r>
          </w:p>
        </w:tc>
      </w:tr>
      <w:tr>
        <w:tc>
          <w:tcPr>
            <w:tcW w:type="dxa" w:w="2351"/>
          </w:tcPr>
          <w:p>
            <w:r>
              <w:t>竹编</w:t>
            </w:r>
          </w:p>
        </w:tc>
        <w:tc>
          <w:tcPr>
            <w:tcW w:type="dxa" w:w="2351"/>
          </w:tcPr>
          <w:p>
            <w:r>
              <w:t>市级·王师傅68岁</w:t>
            </w:r>
          </w:p>
        </w:tc>
        <w:tc>
          <w:tcPr>
            <w:tcW w:type="dxa" w:w="2351"/>
          </w:tcPr>
          <w:p>
            <w:r>
              <w:t>横山大院·竹编工坊</w:t>
            </w:r>
          </w:p>
        </w:tc>
        <w:tc>
          <w:tcPr>
            <w:tcW w:type="dxa" w:w="2351"/>
          </w:tcPr>
          <w:p>
            <w:r>
              <w:t>30分钟入门/1天夜校</w:t>
            </w:r>
          </w:p>
        </w:tc>
      </w:tr>
      <w:tr>
        <w:tc>
          <w:tcPr>
            <w:tcW w:type="dxa" w:w="2351"/>
          </w:tcPr>
          <w:p>
            <w:r>
              <w:t>叶榭软糕</w:t>
            </w:r>
          </w:p>
        </w:tc>
        <w:tc>
          <w:tcPr>
            <w:tcW w:type="dxa" w:w="2351"/>
          </w:tcPr>
          <w:p>
            <w:r>
              <w:t>市级</w:t>
            </w:r>
          </w:p>
        </w:tc>
        <w:tc>
          <w:tcPr>
            <w:tcW w:type="dxa" w:w="2351"/>
          </w:tcPr>
          <w:p>
            <w:r>
              <w:t>来云吧·米主题吧台</w:t>
            </w:r>
          </w:p>
        </w:tc>
        <w:tc>
          <w:tcPr>
            <w:tcW w:type="dxa" w:w="2351"/>
          </w:tcPr>
          <w:p>
            <w:r>
              <w:t>制作体验·横山版(松江大米)</w:t>
            </w:r>
          </w:p>
        </w:tc>
      </w:tr>
      <w:tr>
        <w:tc>
          <w:tcPr>
            <w:tcW w:type="dxa" w:w="2351"/>
          </w:tcPr>
          <w:p>
            <w:r>
              <w:t>剪纸</w:t>
            </w:r>
          </w:p>
        </w:tc>
        <w:tc>
          <w:tcPr>
            <w:tcW w:type="dxa" w:w="2351"/>
          </w:tcPr>
          <w:p>
            <w:r>
              <w:t>市级</w:t>
            </w:r>
          </w:p>
        </w:tc>
        <w:tc>
          <w:tcPr>
            <w:tcW w:type="dxa" w:w="2351"/>
          </w:tcPr>
          <w:p>
            <w:r>
              <w:t>横山大院·剪纸台</w:t>
            </w:r>
          </w:p>
        </w:tc>
        <w:tc>
          <w:tcPr>
            <w:tcW w:type="dxa" w:w="2351"/>
          </w:tcPr>
          <w:p>
            <w:r>
              <w:t>30分钟·剪一幅横山</w:t>
            </w:r>
          </w:p>
        </w:tc>
      </w:tr>
      <w:tr>
        <w:tc>
          <w:tcPr>
            <w:tcW w:type="dxa" w:w="2351"/>
          </w:tcPr>
          <w:p>
            <w:r>
              <w:t>丝网版画</w:t>
            </w:r>
          </w:p>
        </w:tc>
        <w:tc>
          <w:tcPr>
            <w:tcW w:type="dxa" w:w="2351"/>
          </w:tcPr>
          <w:p>
            <w:r>
              <w:t>市级</w:t>
            </w:r>
          </w:p>
        </w:tc>
        <w:tc>
          <w:tcPr>
            <w:tcW w:type="dxa" w:w="2351"/>
          </w:tcPr>
          <w:p>
            <w:r>
              <w:t>横山小学·版画工坊</w:t>
            </w:r>
          </w:p>
        </w:tc>
        <w:tc>
          <w:tcPr>
            <w:tcW w:type="dxa" w:w="2351"/>
          </w:tcPr>
          <w:p>
            <w:r>
              <w:t>1小时自印</w:t>
            </w:r>
          </w:p>
        </w:tc>
      </w:tr>
      <w:tr>
        <w:tc>
          <w:tcPr>
            <w:tcW w:type="dxa" w:w="2351"/>
          </w:tcPr>
          <w:p>
            <w:r>
              <w:t>泗泾豆腐</w:t>
            </w:r>
          </w:p>
        </w:tc>
        <w:tc>
          <w:tcPr>
            <w:tcW w:type="dxa" w:w="2351"/>
          </w:tcPr>
          <w:p>
            <w:r>
              <w:t>市级</w:t>
            </w:r>
          </w:p>
        </w:tc>
        <w:tc>
          <w:tcPr>
            <w:tcW w:type="dxa" w:w="2351"/>
          </w:tcPr>
          <w:p>
            <w:r>
              <w:t>横云山居·早餐吧</w:t>
            </w:r>
          </w:p>
        </w:tc>
        <w:tc>
          <w:tcPr>
            <w:tcW w:type="dxa" w:w="2351"/>
          </w:tcPr>
          <w:p>
            <w:r>
              <w:t>制作体验</w:t>
            </w:r>
          </w:p>
        </w:tc>
      </w:tr>
      <w:tr>
        <w:tc>
          <w:tcPr>
            <w:tcW w:type="dxa" w:w="2351"/>
          </w:tcPr>
          <w:p>
            <w:r>
              <w:t>米酒酿造</w:t>
            </w:r>
          </w:p>
        </w:tc>
        <w:tc>
          <w:tcPr>
            <w:tcW w:type="dxa" w:w="2351"/>
          </w:tcPr>
          <w:p>
            <w:r>
              <w:t>区级</w:t>
            </w:r>
          </w:p>
        </w:tc>
        <w:tc>
          <w:tcPr>
            <w:tcW w:type="dxa" w:w="2351"/>
          </w:tcPr>
          <w:p>
            <w:r>
              <w:t>碾米坊·酒窖</w:t>
            </w:r>
          </w:p>
        </w:tc>
        <w:tc>
          <w:tcPr>
            <w:tcW w:type="dxa" w:w="2351"/>
          </w:tcPr>
          <w:p>
            <w:r>
              <w:t>1天酿造课·封坛</w:t>
            </w:r>
          </w:p>
        </w:tc>
      </w:tr>
      <w:tr>
        <w:tc>
          <w:tcPr>
            <w:tcW w:type="dxa" w:w="2351"/>
          </w:tcPr>
          <w:p>
            <w:r>
              <w:t>皮影戏</w:t>
            </w:r>
          </w:p>
        </w:tc>
        <w:tc>
          <w:tcPr>
            <w:tcW w:type="dxa" w:w="2351"/>
          </w:tcPr>
          <w:p>
            <w:r>
              <w:t>市级</w:t>
            </w:r>
          </w:p>
        </w:tc>
        <w:tc>
          <w:tcPr>
            <w:tcW w:type="dxa" w:w="2351"/>
          </w:tcPr>
          <w:p>
            <w:r>
              <w:t>横山小学·小剧场</w:t>
            </w:r>
          </w:p>
        </w:tc>
        <w:tc>
          <w:tcPr>
            <w:tcW w:type="dxa" w:w="2351"/>
          </w:tcPr>
          <w:p>
            <w:r>
              <w:t>每月1场·演黄公望的故事</w:t>
            </w:r>
          </w:p>
        </w:tc>
      </w:tr>
    </w:tbl>
    <w:p/>
    <w:p>
      <w:r>
        <w:rPr>
          <w:b/>
          <w:color w:val="444444"/>
          <w:sz w:val="26"/>
        </w:rPr>
        <w:t>附录三 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重要等级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村委访谈+不动产查询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出租期限与续约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村委访谈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水电污消防实测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专业踏勘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建筑安全鉴定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第三方检测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控规/生态红线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规资局查询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