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横山不是又一个乡村民宿项目</w:t>
      </w:r>
    </w:p>
    <w:p>
      <w:pPr>
        <w:jc w:val="center"/>
      </w:pPr>
      <w:r>
        <w:rPr>
          <w:color w:val="888888"/>
          <w:sz w:val="24"/>
        </w:rPr>
        <w:t>上海市松江区横山村乡村振兴项目 · 投资决策支撑报告</w:t>
      </w:r>
    </w:p>
    <w:p/>
    <w:p>
      <w:pPr>
        <w:ind w:firstLine="397"/>
      </w:pPr>
      <w:r>
        <w:t>编制：运营方 · 2026年6月 · v6</w:t>
      </w:r>
    </w:p>
    <w:p>
      <w:pPr>
        <w:ind w:firstLine="397"/>
      </w:pPr>
      <w:r>
        <w:t>受众：政府决策层 · 使用场景：投资立项依据</w:t>
      </w:r>
    </w:p>
    <w:p>
      <w:r>
        <w:br w:type="page"/>
      </w:r>
    </w:p>
    <w:p>
      <w:r>
        <w:rPr>
          <w:b/>
          <w:color w:val="2D6A4F"/>
          <w:sz w:val="32"/>
        </w:rPr>
        <w:t>执行摘要</w:t>
      </w:r>
    </w:p>
    <w:p>
      <w:pPr>
        <w:ind w:firstLine="397"/>
      </w:pPr>
      <w:r>
        <w:t>横山村位于上海市松江区佘山镇，是上海唯一的环山型自然村落。元代大画家黄公望在此隐居并画出《富春山居图》，村域拥有国家地理标志产品松江大米。横山距市中心约45分钟车程，佘山国家度假区（年客流1,570万+）距此仅5公里。四个核心点位（约10,849平方米可盘活空间）环山分布，形成天然的村落级漫游系统。</w:t>
      </w:r>
    </w:p>
    <w:p>
      <w:pPr>
        <w:ind w:firstLine="397"/>
      </w:pPr>
      <w:r>
        <w:t>本报告的核心结论：横山不是又一个乡村民宿项目。它是上海唯一一个具备六个不可复制条件的高频近郊休闲目的地。基于这六个条件，设计了15种差异化业态（A+C组合，最优启动包约93-103万元），覆盖米文旅、森林疗愈、黄公望文化、环山户外和乡村夜经济五条核心业态线。运营模式为四方结构（政府/平台/运营方/品牌方），绝大多数品牌在横山IP框架下自孵化。</w:t>
      </w:r>
    </w:p>
    <w:p>
      <w:pPr>
        <w:ind w:firstLine="397"/>
      </w:pPr>
      <w:r>
        <w:t>本报告所有结论均标注证据等级（✅已核实数据 / 🔶推算估算 / ⚠待核实验证），不把未经验证的推测包装成结论。</w:t>
      </w:r>
    </w:p>
    <w:p>
      <w:r>
        <w:br w:type="page"/>
      </w:r>
    </w:p>
    <w:p>
      <w:r>
        <w:rPr>
          <w:b/>
          <w:color w:val="2D6A4F"/>
          <w:sz w:val="32"/>
        </w:rPr>
        <w:t>第一章 为什么是横山：六个不可复制的条件</w:t>
      </w:r>
    </w:p>
    <w:p>
      <w:r>
        <w:rPr>
          <w:b/>
          <w:color w:val="444444"/>
          <w:sz w:val="26"/>
        </w:rPr>
        <w:t>1.1 横山不是又一个乡村民宿项目</w:t>
      </w:r>
    </w:p>
    <w:p>
      <w:pPr>
        <w:ind w:left="850" w:right="850"/>
      </w:pPr>
      <w:r>
        <w:rPr>
          <w:i/>
          <w:color w:val="888888"/>
          <w:sz w:val="21"/>
        </w:rPr>
        <w:t>横山是上海唯一一个能让城市人45分钟到达、在环山古村中花4-24小时、体验真实文化IP、骑行、咖啡、市集和高端住宿的近郊高频休闲目的地。竞品要么太远（莫干山2h+）、要么太小（单体民宿）、要么没文化（缺IP）、要么没联动（单一业态）。横山同时拥有六个不可复制的条件——这个组合在上海周边200公里内不存在。</w:t>
      </w:r>
    </w:p>
    <w:p>
      <w:pPr>
        <w:ind w:firstLine="397"/>
      </w:pPr>
      <w:r>
        <w:t>关键输入：项目资源库资料（现场照片/CAD/政策矩阵）、公开市场数据、全球乡村旅游对标研究、运营方与AI协作深度分析。以下六个条件，拆掉任何一个，横山的独特性就不成立。</w:t>
      </w:r>
    </w:p>
    <w:p>
      <w:r>
        <w:rPr>
          <w:b/>
          <w:color w:val="444444"/>
          <w:sz w:val="26"/>
        </w:rPr>
        <w:t>1.2 六个条件逐一验证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条件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事实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为什么不可复制</w:t>
            </w:r>
          </w:p>
        </w:tc>
      </w:tr>
      <w:tr>
        <w:tc>
          <w:tcPr>
            <w:tcW w:type="dxa" w:w="2351"/>
          </w:tcPr>
          <w:p>
            <w:r>
              <w:t>1.环山型村落</w:t>
            </w:r>
          </w:p>
        </w:tc>
        <w:tc>
          <w:tcPr>
            <w:tcW w:type="dxa" w:w="2351"/>
          </w:tcPr>
          <w:p>
            <w:r>
              <w:t>横云山68m居村中央·4点位环山分布·上海唯一</w:t>
            </w:r>
          </w:p>
        </w:tc>
        <w:tc>
          <w:tcPr>
            <w:tcW w:type="dxa" w:w="2351"/>
          </w:tcPr>
          <w:p>
            <w:r>
              <w:t>✅地理事实</w:t>
            </w:r>
          </w:p>
        </w:tc>
        <w:tc>
          <w:tcPr>
            <w:tcW w:type="dxa" w:w="2351"/>
          </w:tcPr>
          <w:p>
            <w:r>
              <w:t>地理决定的格局——不是规划出来的</w:t>
            </w:r>
          </w:p>
        </w:tc>
      </w:tr>
      <w:tr>
        <w:tc>
          <w:tcPr>
            <w:tcW w:type="dxa" w:w="2351"/>
          </w:tcPr>
          <w:p>
            <w:r>
              <w:t>2.黄公望隐居地</w:t>
            </w:r>
          </w:p>
        </w:tc>
        <w:tc>
          <w:tcPr>
            <w:tcW w:type="dxa" w:w="2351"/>
          </w:tcPr>
          <w:p>
            <w:r>
              <w:t>方志/地名/道教/董其昌题跋/口述史——五条证据</w:t>
            </w:r>
          </w:p>
        </w:tc>
        <w:tc>
          <w:tcPr>
            <w:tcW w:type="dxa" w:w="2351"/>
          </w:tcPr>
          <w:p>
            <w:r>
              <w:t>🔶方志+口述史</w:t>
            </w:r>
          </w:p>
        </w:tc>
        <w:tc>
          <w:tcPr>
            <w:tcW w:type="dxa" w:w="2351"/>
          </w:tcPr>
          <w:p>
            <w:r>
              <w:t>黄公望只在这里住过——无法伪造</w:t>
            </w:r>
          </w:p>
        </w:tc>
      </w:tr>
      <w:tr>
        <w:tc>
          <w:tcPr>
            <w:tcW w:type="dxa" w:w="2351"/>
          </w:tcPr>
          <w:p>
            <w:r>
              <w:t>3.松江大米GI</w:t>
            </w:r>
          </w:p>
        </w:tc>
        <w:tc>
          <w:tcPr>
            <w:tcW w:type="dxa" w:w="2351"/>
          </w:tcPr>
          <w:p>
            <w:r>
              <w:t>2014年国家质检总局批准·冷饭不回生·受法律保护</w:t>
            </w:r>
          </w:p>
        </w:tc>
        <w:tc>
          <w:tcPr>
            <w:tcW w:type="dxa" w:w="2351"/>
          </w:tcPr>
          <w:p>
            <w:r>
              <w:t>✅国家标准</w:t>
            </w:r>
          </w:p>
        </w:tc>
        <w:tc>
          <w:tcPr>
            <w:tcW w:type="dxa" w:w="2351"/>
          </w:tcPr>
          <w:p>
            <w:r>
              <w:t>法律壁垒——松江区外不得使用松江大米四字</w:t>
            </w:r>
          </w:p>
        </w:tc>
      </w:tr>
      <w:tr>
        <w:tc>
          <w:tcPr>
            <w:tcW w:type="dxa" w:w="2351"/>
          </w:tcPr>
          <w:p>
            <w:r>
              <w:t>4.佘山1,570万客流</w:t>
            </w:r>
          </w:p>
        </w:tc>
        <w:tc>
          <w:tcPr>
            <w:tcW w:type="dxa" w:w="2351"/>
          </w:tcPr>
          <w:p>
            <w:r>
              <w:t>2025年上海市文旅局数据·7个4A级·距横山5km</w:t>
            </w:r>
          </w:p>
        </w:tc>
        <w:tc>
          <w:tcPr>
            <w:tcW w:type="dxa" w:w="2351"/>
          </w:tcPr>
          <w:p>
            <w:r>
              <w:t>✅官方数据</w:t>
            </w:r>
          </w:p>
        </w:tc>
        <w:tc>
          <w:tcPr>
            <w:tcW w:type="dxa" w:w="2351"/>
          </w:tcPr>
          <w:p>
            <w:r>
              <w:t>地理位置决定——佘山度假区搬不走</w:t>
            </w:r>
          </w:p>
        </w:tc>
      </w:tr>
      <w:tr>
        <w:tc>
          <w:tcPr>
            <w:tcW w:type="dxa" w:w="2351"/>
          </w:tcPr>
          <w:p>
            <w:r>
              <w:t>5.近郊45分钟</w:t>
            </w:r>
          </w:p>
        </w:tc>
        <w:tc>
          <w:tcPr>
            <w:tcW w:type="dxa" w:w="2351"/>
          </w:tcPr>
          <w:p>
            <w:r>
              <w:t>距人民广场39km·虹桥28km·松江新城12km</w:t>
            </w:r>
          </w:p>
        </w:tc>
        <w:tc>
          <w:tcPr>
            <w:tcW w:type="dxa" w:w="2351"/>
          </w:tcPr>
          <w:p>
            <w:r>
              <w:t>✅百度地图实测</w:t>
            </w:r>
          </w:p>
        </w:tc>
        <w:tc>
          <w:tcPr>
            <w:tcW w:type="dxa" w:w="2351"/>
          </w:tcPr>
          <w:p>
            <w:r>
              <w:t>与莫干山(2h+)结构差异——频次差5-10倍</w:t>
            </w:r>
          </w:p>
        </w:tc>
      </w:tr>
      <w:tr>
        <w:tc>
          <w:tcPr>
            <w:tcW w:type="dxa" w:w="2351"/>
          </w:tcPr>
          <w:p>
            <w:r>
              <w:t>6.万米可盘活空间</w:t>
            </w:r>
          </w:p>
        </w:tc>
        <w:tc>
          <w:tcPr>
            <w:tcW w:type="dxa" w:w="2351"/>
          </w:tcPr>
          <w:p>
            <w:r>
              <w:t>4点位约10,849㎡·40+栋建筑·40亩林地</w:t>
            </w:r>
          </w:p>
        </w:tc>
        <w:tc>
          <w:tcPr>
            <w:tcW w:type="dxa" w:w="2351"/>
          </w:tcPr>
          <w:p>
            <w:r>
              <w:t>🔶面积可核实</w:t>
            </w:r>
          </w:p>
        </w:tc>
        <w:tc>
          <w:tcPr>
            <w:tcW w:type="dxa" w:w="2351"/>
          </w:tcPr>
          <w:p>
            <w:r>
              <w:t>规模决定不是单体民宿——是村落级系统</w:t>
            </w:r>
          </w:p>
        </w:tc>
      </w:tr>
    </w:tbl>
    <w:p/>
    <w:p>
      <w:r>
        <w:rPr>
          <w:b/>
          <w:color w:val="444444"/>
          <w:sz w:val="26"/>
        </w:rPr>
        <w:t>1.3 近郊高频 vs 远郊低频——最核心的结构性差异</w:t>
      </w:r>
    </w:p>
    <w:p>
      <w:pPr>
        <w:ind w:firstLine="397"/>
      </w:pPr>
      <w:r>
        <w:t>莫干山距上海约190公里，车程2小时以上。安吉约220公里，2.5小时以上。这些地方你去一次——花在路上4-5小时——一年去1-2次。横山距人民广场约39公里，约45分钟。你下班后就可以来——喝杯咖啡，骑一圈车，吃顿饭，回去。周末带孩子来——上午插秧、下午做米糕、傍晚回家。一年可以来6-12次。不是我们比莫干山好——是完全不同的消费模型。近郊高频意味着同样的年消费额，可以用更低的客单价乘更高的频次实现。</w:t>
      </w:r>
    </w:p>
    <w:p>
      <w:r>
        <w:br w:type="page"/>
      </w:r>
    </w:p>
    <w:p>
      <w:r>
        <w:rPr>
          <w:b/>
          <w:color w:val="2D6A4F"/>
          <w:sz w:val="32"/>
        </w:rPr>
        <w:t>第二章 市场在说话：谁会来、缺什么、多大空间</w:t>
      </w:r>
    </w:p>
    <w:p>
      <w:r>
        <w:rPr>
          <w:b/>
          <w:color w:val="444444"/>
          <w:sz w:val="26"/>
        </w:rPr>
        <w:t>2.1 松江人口基线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指标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数值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同比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来源</w:t>
            </w:r>
          </w:p>
        </w:tc>
      </w:tr>
      <w:tr>
        <w:tc>
          <w:tcPr>
            <w:tcW w:type="dxa" w:w="2351"/>
          </w:tcPr>
          <w:p>
            <w:r>
              <w:t>常住人口(2025)</w:t>
            </w:r>
          </w:p>
        </w:tc>
        <w:tc>
          <w:tcPr>
            <w:tcW w:type="dxa" w:w="2351"/>
          </w:tcPr>
          <w:p>
            <w:r>
              <w:t>196.18万</w:t>
            </w:r>
          </w:p>
        </w:tc>
        <w:tc>
          <w:tcPr>
            <w:tcW w:type="dxa" w:w="2351"/>
          </w:tcPr>
          <w:p>
            <w:r>
              <w:t>+0.3%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户籍人口(2025)</w:t>
            </w:r>
          </w:p>
        </w:tc>
        <w:tc>
          <w:tcPr>
            <w:tcW w:type="dxa" w:w="2351"/>
          </w:tcPr>
          <w:p>
            <w:r>
              <w:t>79.63万</w:t>
            </w:r>
          </w:p>
        </w:tc>
        <w:tc>
          <w:tcPr>
            <w:tcW w:type="dxa" w:w="2351"/>
          </w:tcPr>
          <w:p>
            <w:r>
              <w:t>+3.0%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外来常住(2025估)</w:t>
            </w:r>
          </w:p>
        </w:tc>
        <w:tc>
          <w:tcPr>
            <w:tcW w:type="dxa" w:w="2351"/>
          </w:tcPr>
          <w:p>
            <w:r>
              <w:t>~116万</w:t>
            </w:r>
          </w:p>
        </w:tc>
        <w:tc>
          <w:tcPr>
            <w:tcW w:type="dxa" w:w="2351"/>
          </w:tcPr>
          <w:p>
            <w:r>
              <w:t>+7%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家庭户数(估)</w:t>
            </w:r>
          </w:p>
        </w:tc>
        <w:tc>
          <w:tcPr>
            <w:tcW w:type="dxa" w:w="2351"/>
          </w:tcPr>
          <w:p>
            <w:r>
              <w:t>~65万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推算</w:t>
            </w:r>
          </w:p>
        </w:tc>
      </w:tr>
      <w:tr>
        <w:tc>
          <w:tcPr>
            <w:tcW w:type="dxa" w:w="2351"/>
          </w:tcPr>
          <w:p>
            <w:r>
              <w:t>有车家庭(估)</w:t>
            </w:r>
          </w:p>
        </w:tc>
        <w:tc>
          <w:tcPr>
            <w:tcW w:type="dxa" w:w="2351"/>
          </w:tcPr>
          <w:p>
            <w:r>
              <w:t>~29万(45%)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行业数据推算</w:t>
            </w:r>
          </w:p>
        </w:tc>
      </w:tr>
      <w:tr>
        <w:tc>
          <w:tcPr>
            <w:tcW w:type="dxa" w:w="2351"/>
          </w:tcPr>
          <w:p>
            <w:r>
              <w:t>高校在校生</w:t>
            </w:r>
          </w:p>
        </w:tc>
        <w:tc>
          <w:tcPr>
            <w:tcW w:type="dxa" w:w="2351"/>
          </w:tcPr>
          <w:p>
            <w:r>
              <w:t>~15万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公开数据</w:t>
            </w:r>
          </w:p>
        </w:tc>
      </w:tr>
    </w:tbl>
    <w:p/>
    <w:p>
      <w:r>
        <w:rPr>
          <w:b/>
          <w:color w:val="444444"/>
          <w:sz w:val="26"/>
        </w:rPr>
        <w:t>2.2 不是来抢市场的——是来填空的</w:t>
      </w:r>
    </w:p>
    <w:p>
      <w:pPr>
        <w:ind w:firstLine="397"/>
      </w:pPr>
      <w:r>
        <w:t>我们对佘山周边文旅供给做了品类级的缺口扫描。六个品类供给密度极低或低，品质水平中或低——横山是来填补这些缺口的，不是来和现有供给竞争的。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品类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供给密度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品质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横山能填补什么</w:t>
            </w:r>
          </w:p>
        </w:tc>
      </w:tr>
      <w:tr>
        <w:tc>
          <w:tcPr>
            <w:tcW w:type="dxa" w:w="2351"/>
          </w:tcPr>
          <w:p>
            <w:r>
              <w:t>高端民宿集群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中</w:t>
            </w:r>
          </w:p>
        </w:tc>
        <w:tc>
          <w:tcPr>
            <w:tcW w:type="dxa" w:w="2351"/>
          </w:tcPr>
          <w:p>
            <w:r>
              <w:t>横云山居32栋整租打造10-15栋高端民宿集群</w:t>
            </w:r>
          </w:p>
        </w:tc>
      </w:tr>
      <w:tr>
        <w:tc>
          <w:tcPr>
            <w:tcW w:type="dxa" w:w="2351"/>
          </w:tcPr>
          <w:p>
            <w:r>
              <w:t>文化研学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黄公望IP+横山小学+米旅研学+物种护照</w:t>
            </w:r>
          </w:p>
        </w:tc>
      </w:tr>
      <w:tr>
        <w:tc>
          <w:tcPr>
            <w:tcW w:type="dxa" w:w="2351"/>
          </w:tcPr>
          <w:p>
            <w:r>
              <w:t>骑行/徒步配套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8km环山闭环+骑行驿站+夜骑</w:t>
            </w:r>
          </w:p>
        </w:tc>
      </w:tr>
      <w:tr>
        <w:tc>
          <w:tcPr>
            <w:tcW w:type="dxa" w:w="2351"/>
          </w:tcPr>
          <w:p>
            <w:r>
              <w:t>乡村夜经济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夜骑+暗夜星空+皮影戏+深夜食堂</w:t>
            </w:r>
          </w:p>
        </w:tc>
      </w:tr>
      <w:tr>
        <w:tc>
          <w:tcPr>
            <w:tcW w:type="dxa" w:w="2351"/>
          </w:tcPr>
          <w:p>
            <w:r>
              <w:t>森林疗愈/康养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40亩林地+唐代疗愈四法+森林浴</w:t>
            </w:r>
          </w:p>
        </w:tc>
      </w:tr>
      <w:tr>
        <w:tc>
          <w:tcPr>
            <w:tcW w:type="dxa" w:w="2351"/>
          </w:tcPr>
          <w:p>
            <w:r>
              <w:t>精品乡村咖啡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来云吧+横山IP饮品(只有横山能做)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第三章 凭什么和别人不一样</w:t>
      </w:r>
    </w:p>
    <w:p>
      <w:r>
        <w:rPr>
          <w:b/>
          <w:color w:val="444444"/>
          <w:sz w:val="26"/>
        </w:rPr>
        <w:t>3.1 竞品对比——不是好一点，是别人没有</w:t>
      </w:r>
    </w:p>
    <w:p>
      <w:pPr>
        <w:ind w:firstLine="397"/>
      </w:pPr>
      <w:r>
        <w:t>五个竞品：八十八亩田（松江）、计家墩理想村（昆山）、莫干山集群、青山村（杭州）、安吉桃花源。每个都有值得学的地方——但每个都缺少横山的核心条件。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7"/>
              </w:rPr>
              <w:t>维度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八十八亩田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计家墩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莫干山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安吉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横山</w:t>
            </w:r>
          </w:p>
        </w:tc>
      </w:tr>
      <w:tr>
        <w:tc>
          <w:tcPr>
            <w:tcW w:type="dxa" w:w="1568"/>
          </w:tcPr>
          <w:p>
            <w:r>
              <w:t>车程</w:t>
            </w:r>
          </w:p>
        </w:tc>
        <w:tc>
          <w:tcPr>
            <w:tcW w:type="dxa" w:w="1568"/>
          </w:tcPr>
          <w:p>
            <w:r>
              <w:t>50min</w:t>
            </w:r>
          </w:p>
        </w:tc>
        <w:tc>
          <w:tcPr>
            <w:tcW w:type="dxa" w:w="1568"/>
          </w:tcPr>
          <w:p>
            <w:r>
              <w:t>1h</w:t>
            </w:r>
          </w:p>
        </w:tc>
        <w:tc>
          <w:tcPr>
            <w:tcW w:type="dxa" w:w="1568"/>
          </w:tcPr>
          <w:p>
            <w:r>
              <w:t>2h+</w:t>
            </w:r>
          </w:p>
        </w:tc>
        <w:tc>
          <w:tcPr>
            <w:tcW w:type="dxa" w:w="1568"/>
          </w:tcPr>
          <w:p>
            <w:r>
              <w:t>2.5h+</w:t>
            </w:r>
          </w:p>
        </w:tc>
        <w:tc>
          <w:tcPr>
            <w:tcW w:type="dxa" w:w="1568"/>
          </w:tcPr>
          <w:p>
            <w:r>
              <w:t>45min</w:t>
            </w:r>
          </w:p>
        </w:tc>
      </w:tr>
      <w:tr>
        <w:tc>
          <w:tcPr>
            <w:tcW w:type="dxa" w:w="1568"/>
          </w:tcPr>
          <w:p>
            <w:r>
              <w:t>文化IP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设计师社群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黄公望·700年</w:t>
            </w:r>
          </w:p>
        </w:tc>
      </w:tr>
      <w:tr>
        <w:tc>
          <w:tcPr>
            <w:tcW w:type="dxa" w:w="1568"/>
          </w:tcPr>
          <w:p>
            <w:r>
              <w:t>地理标志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安吉白茶(不在此地)</w:t>
            </w:r>
          </w:p>
        </w:tc>
        <w:tc>
          <w:tcPr>
            <w:tcW w:type="dxa" w:w="1568"/>
          </w:tcPr>
          <w:p>
            <w:r>
              <w:t>松江大米GI</w:t>
            </w:r>
          </w:p>
        </w:tc>
      </w:tr>
      <w:tr>
        <w:tc>
          <w:tcPr>
            <w:tcW w:type="dxa" w:w="1568"/>
          </w:tcPr>
          <w:p>
            <w:r>
              <w:t>山体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山居村中央</w:t>
            </w:r>
          </w:p>
        </w:tc>
      </w:tr>
      <w:tr>
        <w:tc>
          <w:tcPr>
            <w:tcW w:type="dxa" w:w="1568"/>
          </w:tcPr>
          <w:p>
            <w:r>
              <w:t>业态数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3-5</w:t>
            </w:r>
          </w:p>
        </w:tc>
        <w:tc>
          <w:tcPr>
            <w:tcW w:type="dxa" w:w="1568"/>
          </w:tcPr>
          <w:p>
            <w:r>
              <w:t>15+</w:t>
            </w:r>
          </w:p>
        </w:tc>
      </w:tr>
      <w:tr>
        <w:tc>
          <w:tcPr>
            <w:tcW w:type="dxa" w:w="1568"/>
          </w:tcPr>
          <w:p>
            <w:r>
              <w:t>客流基础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红海饱和</w:t>
            </w:r>
          </w:p>
        </w:tc>
        <w:tc>
          <w:tcPr>
            <w:tcW w:type="dxa" w:w="1568"/>
          </w:tcPr>
          <w:p>
            <w:r>
              <w:t>大盘</w:t>
            </w:r>
          </w:p>
        </w:tc>
        <w:tc>
          <w:tcPr>
            <w:tcW w:type="dxa" w:w="1568"/>
          </w:tcPr>
          <w:p>
            <w:r>
              <w:t>佘山1,570万·5km</w:t>
            </w:r>
          </w:p>
        </w:tc>
      </w:tr>
    </w:tbl>
    <w:p/>
    <w:p>
      <w:r>
        <w:rPr>
          <w:b/>
          <w:color w:val="444444"/>
          <w:sz w:val="26"/>
        </w:rPr>
        <w:t>3.2 全球对标——横山的差异化在国际上成立</w:t>
      </w:r>
    </w:p>
    <w:p>
      <w:pPr>
        <w:ind w:firstLine="397"/>
      </w:pPr>
      <w:r>
        <w:t>日本青森县田舍馆村——稻田艺术（Tanbo Art）始于1993年，年吸引10-35万游客。他们需要建24米高的钢筋混凝土观景塔（门票300日元）。横山有横云山——半山腰就是天然观景台。不需要钢筋水泥——山已经在这里了。从半山腰看下去的角度和700年前黄公望画《富春山居图》的角度是同一个。</w:t>
      </w:r>
    </w:p>
    <w:p>
      <w:pPr>
        <w:ind w:firstLine="397"/>
      </w:pPr>
      <w:r>
        <w:t>国际暗夜协会（DarkSky International）——全球约40个暗夜社区，中国0个。横山位于佘山国家森林公园缓冲区内，光污染少。冬季肉眼可见猎户座。如果申请成功，横山将成为中国第一个国际暗夜社区。</w:t>
      </w:r>
    </w:p>
    <w:p>
      <w:pPr>
        <w:ind w:firstLine="397"/>
      </w:pPr>
      <w:r>
        <w:t>日本Forest Adventure——全国40+据点，利用现有森林做树上关卡。不砍树、不硬化、不建固定建筑。横山40亩林地可做上海第一个。日本道の駅全国1,000+个——横山邮驿就是横山版的农产品直卖所加旅游信息中心。</w:t>
      </w:r>
    </w:p>
    <w:p>
      <w:pPr>
        <w:ind w:left="850" w:right="850"/>
      </w:pPr>
      <w:r>
        <w:rPr>
          <w:i/>
          <w:color w:val="888888"/>
          <w:sz w:val="21"/>
        </w:rPr>
        <w:t>别人只有一个剧场——横山整个村就是剧场。4个点位环山分布是天然的场景切换。24个节气是天然的时间分层。排列组合本身就是最深的差异化。</w:t>
      </w:r>
    </w:p>
    <w:p>
      <w:r>
        <w:br w:type="page"/>
      </w:r>
    </w:p>
    <w:p>
      <w:r>
        <w:rPr>
          <w:b/>
          <w:color w:val="2D6A4F"/>
          <w:sz w:val="32"/>
        </w:rPr>
        <w:t>第四章 横山具体的模样</w:t>
      </w:r>
    </w:p>
    <w:p>
      <w:r>
        <w:rPr>
          <w:b/>
          <w:color w:val="444444"/>
          <w:sz w:val="26"/>
        </w:rPr>
        <w:t>4.1 五大业态线·概述</w:t>
      </w:r>
    </w:p>
    <w:p>
      <w:pPr>
        <w:ind w:firstLine="397"/>
      </w:pPr>
      <w:r>
        <w:t>以下五条线，每条绑定横山一个不可复制的条件。拆掉条件，这条线就不成立。不是我们有很多产品——是每一类产品都有不可动摇的存在理由。</w:t>
      </w:r>
    </w:p>
    <w:p>
      <w:r>
        <w:rPr>
          <w:b/>
          <w:color w:val="444444"/>
          <w:sz w:val="26"/>
        </w:rPr>
        <w:t>4.2 米文旅线——700年不中断的"从种子到餐桌"</w:t>
      </w:r>
    </w:p>
    <w:p>
      <w:pPr>
        <w:ind w:firstLine="397"/>
      </w:pPr>
      <w:r>
        <w:t>松江大米是国家地理标志产品。元代黄公望隐居期间吃的就是松江大米。同一片田、同一个品种、同一条河的水——700年。这条线让游客参与米的完整生命周期：春天插秧、夏天观察生长、秋天收割、冬天品鉴。北欧米其林餐厅把一顿饭拆成五幕——船头/船尾/水底。横山把米的旅程拆成四幕——插秧/收割/碾米/品鉴。同样的拆解逻辑，完全不同的文化内核。参考日本道の駅（农产品直卖所）和棚田Owner制度（城市人认养梯田）。</w:t>
      </w:r>
    </w:p>
    <w:p>
      <w:r>
        <w:rPr>
          <w:b/>
          <w:color w:val="444444"/>
          <w:sz w:val="26"/>
        </w:rPr>
        <w:t>4.3 森林疗愈线——在黄公望走过的林子里安静下来</w:t>
      </w:r>
    </w:p>
    <w:p>
      <w:pPr>
        <w:ind w:firstLine="397"/>
      </w:pPr>
      <w:r>
        <w:t>唐代养生四法——焚香、品茗、书画、导引——有文献可查。黄公望是全真教道士，他的养生方式延续了唐代传统。把这四法放在横山真实的森林里：竹林里的香道、山风里的声疗、山水前的画疗、溪水边的茶疗。不是人造SPA——是真自然。日本做了数十年森林浴（Shinrin-yoku），有大量医学研究支持——降低皮质醇（压力激素）约12-16%，改善心率变异性。横山可以是中国第一个把它系统化产品化的地方。</w:t>
      </w:r>
    </w:p>
    <w:p>
      <w:r>
        <w:rPr>
          <w:b/>
          <w:color w:val="444444"/>
          <w:sz w:val="26"/>
        </w:rPr>
        <w:t>4.4 黄公望文化线——他不只是一个700岁的古人</w:t>
      </w:r>
    </w:p>
    <w:p>
      <w:pPr>
        <w:ind w:firstLine="397"/>
      </w:pPr>
      <w:r>
        <w:t>黄公望50岁前当小吏，50岁后辞官，在横山隐居，画出《富春山居图》。这个故事极其当代——多少人在30-50岁之间觉得这不是我想要的生活。横山把他的故事变成可体验的东西：AI导览讲他30岁在干什么、50岁那天做了什么决定（不是讲生卒年）；画疗不是学技法——是用他的笔法画你的情绪；艺术驻留是你住在他住过的地方，画你看到的山——700年前他看到的也是这座山。</w:t>
      </w:r>
    </w:p>
    <w:p>
      <w:r>
        <w:rPr>
          <w:b/>
          <w:color w:val="444444"/>
          <w:sz w:val="26"/>
        </w:rPr>
        <w:t>4.5 五感——横山是可以被身体记住的</w:t>
      </w:r>
    </w:p>
    <w:p>
      <w:pPr>
        <w:ind w:firstLine="397"/>
      </w:pPr>
      <w:r>
        <w:t>横山给游客的不是景点地图，是感官地图。听觉：7个听音点标注在什么季节什么时间能听到——竹林风声、稻田蛙鸣、碾米机嗡鸣、河道水流、钟声、鸟鸣、雨打瓦片。嗅觉：气味银行提取四季气味——春之兰笋、夏之稻花、秋之新米、冬之松木。触觉：赤脚步道200米——碎石→草地→泥土→溪水。味觉：品米室——北坡第三块田的米偏甜，南坡第一块田的米颗粒更大，同一座山，相距500米，味道不同。视觉：富春山居图四时窗——四个特定窗户看出去，是黄公望画中的四季。</w:t>
      </w:r>
    </w:p>
    <w:p>
      <w:r>
        <w:rPr>
          <w:b/>
          <w:color w:val="444444"/>
          <w:sz w:val="26"/>
        </w:rPr>
        <w:t>4.6 非遗活化——让15项手艺活在当下</w:t>
      </w:r>
    </w:p>
    <w:p>
      <w:pPr>
        <w:ind w:firstLine="397"/>
      </w:pPr>
      <w:r>
        <w:t>松江区15项非遗——国家级1项（顾绣·四大名绣之一），市级10余项。非遗面临三重死亡的困境：没人学（传承断代）、卖不掉（市场消失）、回不去（语境断裂）。横山给它们观众、市场和活着的场景——王师傅（68岁，38年竹编）在竹林边编竹筐，你坐旁边看。你编歪了，他说第一次都这样。你带走它。下次来的时候王师傅可能不在了，但他教过的人还在编。这就是传承。不是保护在博物馆里——是活在有人用它的地方。</w:t>
      </w:r>
    </w:p>
    <w:p>
      <w:r>
        <w:rPr>
          <w:b/>
          <w:color w:val="444444"/>
          <w:sz w:val="26"/>
        </w:rPr>
        <w:t>4.7 二十四节气——横山的时间操作系统</w:t>
      </w:r>
    </w:p>
    <w:p>
      <w:pPr>
        <w:ind w:firstLine="397"/>
      </w:pPr>
      <w:r>
        <w:t>清明·兰笋猎人（佘山兰笋，全年最高光15天）。夏至·环山夜骑（全年最长白昼）。秋分·收割加新米品鉴（全年第二高光）。冬至·围炉夜话加热米酒（全年最长的夜）。黄公望画《富春山居图》花了三年——因为他知道山每天在变。横山的运营以年为周期，不以天为周期。</w:t>
      </w:r>
    </w:p>
    <w:p>
      <w:r>
        <w:br w:type="page"/>
      </w:r>
    </w:p>
    <w:p>
      <w:r>
        <w:rPr>
          <w:b/>
          <w:color w:val="2D6A4F"/>
          <w:sz w:val="32"/>
        </w:rPr>
        <w:t>第五章 如何运转</w:t>
      </w:r>
    </w:p>
    <w:p>
      <w:r>
        <w:rPr>
          <w:b/>
          <w:color w:val="444444"/>
          <w:sz w:val="26"/>
        </w:rPr>
        <w:t>5.1 横山邮驿——所有人的第一站</w:t>
      </w:r>
    </w:p>
    <w:p>
      <w:pPr>
        <w:ind w:firstLine="397"/>
      </w:pPr>
      <w:r>
        <w:t>横山大院东厢房。三大功能：到达台（取五感地图、激活碳账户）、活动预订板（每日手写更新）、积分兑换窗（骑行/徒步积累的碳积分兑换消费抵用券，所有商户通用，月底统一按面值95%兑付结算）。统一印制、防伪水印、日期章。商户不需要自建积分系统。碳账户本质是行为驱动的复购引擎——积分只能在横山用，到期作废。技术上通过小程序GPS加商户POS实现。</w:t>
      </w:r>
    </w:p>
    <w:p>
      <w:r>
        <w:rPr>
          <w:b/>
          <w:color w:val="444444"/>
          <w:sz w:val="26"/>
        </w:rPr>
        <w:t>5.2 招商</w:t>
      </w:r>
    </w:p>
    <w:p>
      <w:pPr>
        <w:ind w:firstLine="397"/>
      </w:pPr>
      <w:r>
        <w:t>横山的品牌大部分在IP框架下自孵化。四阶段招商：预热期锁定锚定品牌（米主题咖啡/骑行驿站/精品民宿），集中招商填充主要空间，补充招商补齐特色业态，稳定运营期优化迭代。准入标准：合法资质、业态匹配、方案审核、接受统一品牌、3年起租、接入统一数字平台。</w:t>
      </w:r>
    </w:p>
    <w:p>
      <w:r>
        <w:rPr>
          <w:b/>
          <w:color w:val="444444"/>
          <w:sz w:val="26"/>
        </w:rPr>
        <w:t>5.3 四方结构</w:t>
      </w:r>
    </w:p>
    <w:p>
      <w:pPr>
        <w:ind w:firstLine="397"/>
      </w:pPr>
      <w:r>
        <w:t>政府/村集体：定方向、给政策、协调审批、监管公共利益。投资主体/平台：公共改造资金、工程审计、持有资产。总运营方（我方）：策划、招商、品牌、运营——把政府的规划变成可经营的产品。入驻品牌方：承租空间，自费改造，独立经营。四方各司其职，利益共享。</w:t>
      </w:r>
    </w:p>
    <w:p>
      <w:r>
        <w:br w:type="page"/>
      </w:r>
    </w:p>
    <w:p>
      <w:r>
        <w:rPr>
          <w:b/>
          <w:color w:val="2D6A4F"/>
          <w:sz w:val="32"/>
        </w:rPr>
        <w:t>第六章 投资框架与风险</w:t>
      </w:r>
    </w:p>
    <w:p>
      <w:r>
        <w:rPr>
          <w:b/>
          <w:color w:val="444444"/>
          <w:sz w:val="26"/>
        </w:rPr>
        <w:t>6.1 A+B+C投资组合——基于边际成本效率</w:t>
      </w:r>
    </w:p>
    <w:p>
      <w:pPr>
        <w:ind w:firstLine="397"/>
      </w:pPr>
      <w:r>
        <w:t>核心问题：每增加一元投资，换来多少额外的客户买单意愿？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定义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条数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投资范围</w:t>
            </w:r>
          </w:p>
        </w:tc>
      </w:tr>
      <w:tr>
        <w:tc>
          <w:tcPr>
            <w:tcW w:type="dxa" w:w="2351"/>
          </w:tcPr>
          <w:p>
            <w:r>
              <w:t>A：基础盘</w:t>
            </w:r>
          </w:p>
        </w:tc>
        <w:tc>
          <w:tcPr>
            <w:tcW w:type="dxa" w:w="2351"/>
          </w:tcPr>
          <w:p>
            <w:r>
              <w:t>立即可启动·每项&lt;50万·3个月上线</w:t>
            </w:r>
          </w:p>
        </w:tc>
        <w:tc>
          <w:tcPr>
            <w:tcW w:type="dxa" w:w="2351"/>
          </w:tcPr>
          <w:p>
            <w:r>
              <w:t>8条</w:t>
            </w:r>
          </w:p>
        </w:tc>
        <w:tc>
          <w:tcPr>
            <w:tcW w:type="dxa" w:w="2351"/>
          </w:tcPr>
          <w:p>
            <w:r>
              <w:t>43-47万</w:t>
            </w:r>
          </w:p>
        </w:tc>
      </w:tr>
      <w:tr>
        <w:tc>
          <w:tcPr>
            <w:tcW w:type="dxa" w:w="2351"/>
          </w:tcPr>
          <w:p>
            <w:r>
              <w:t>C：最优组合</w:t>
            </w:r>
          </w:p>
        </w:tc>
        <w:tc>
          <w:tcPr>
            <w:tcW w:type="dxa" w:w="2351"/>
          </w:tcPr>
          <w:p>
            <w:r>
              <w:t>边际成本趋零·A铺好的路让这些几乎免费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49-56万</w:t>
            </w:r>
          </w:p>
        </w:tc>
      </w:tr>
      <w:tr>
        <w:tc>
          <w:tcPr>
            <w:tcW w:type="dxa" w:w="2351"/>
          </w:tcPr>
          <w:p>
            <w:r>
              <w:t>A+C最优启动包</w:t>
            </w:r>
          </w:p>
        </w:tc>
        <w:tc>
          <w:tcPr>
            <w:tcW w:type="dxa" w:w="2351"/>
          </w:tcPr>
          <w:p>
            <w:r>
              <w:t>15条差异化业态·开业即有完整体验</w:t>
            </w:r>
          </w:p>
        </w:tc>
        <w:tc>
          <w:tcPr>
            <w:tcW w:type="dxa" w:w="2351"/>
          </w:tcPr>
          <w:p>
            <w:r>
              <w:t>15条</w:t>
            </w:r>
          </w:p>
        </w:tc>
        <w:tc>
          <w:tcPr>
            <w:tcW w:type="dxa" w:w="2351"/>
          </w:tcPr>
          <w:p>
            <w:r>
              <w:t>93-103万</w:t>
            </w:r>
          </w:p>
        </w:tc>
      </w:tr>
      <w:tr>
        <w:tc>
          <w:tcPr>
            <w:tcW w:type="dxa" w:w="2351"/>
          </w:tcPr>
          <w:p>
            <w:r>
              <w:t>B：完整版</w:t>
            </w:r>
          </w:p>
        </w:tc>
        <w:tc>
          <w:tcPr>
            <w:tcW w:type="dxa" w:w="2351"/>
          </w:tcPr>
          <w:p>
            <w:r>
              <w:t>能级跃升·A+C数据驱动下分批投入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155-270万</w:t>
            </w:r>
          </w:p>
        </w:tc>
      </w:tr>
    </w:tbl>
    <w:p/>
    <w:p>
      <w:r>
        <w:rPr>
          <w:b/>
          <w:color w:val="444444"/>
          <w:sz w:val="26"/>
        </w:rPr>
        <w:t>6.2 投资概算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类别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责任主体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估算</w:t>
            </w:r>
          </w:p>
        </w:tc>
      </w:tr>
      <w:tr>
        <w:tc>
          <w:tcPr>
            <w:tcW w:type="dxa" w:w="3135"/>
          </w:tcPr>
          <w:p>
            <w:r>
              <w:t>公共基础设施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1,500-3,000万</w:t>
            </w:r>
          </w:p>
        </w:tc>
      </w:tr>
      <w:tr>
        <w:tc>
          <w:tcPr>
            <w:tcW w:type="dxa" w:w="3135"/>
          </w:tcPr>
          <w:p>
            <w:r>
              <w:t>外立面统一改造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500-1,000万</w:t>
            </w:r>
          </w:p>
        </w:tc>
      </w:tr>
      <w:tr>
        <w:tc>
          <w:tcPr>
            <w:tcW w:type="dxa" w:w="3135"/>
          </w:tcPr>
          <w:p>
            <w:r>
              <w:t>数字平台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150-300万</w:t>
            </w:r>
          </w:p>
        </w:tc>
      </w:tr>
      <w:tr>
        <w:tc>
          <w:tcPr>
            <w:tcW w:type="dxa" w:w="3135"/>
          </w:tcPr>
          <w:p>
            <w:r>
              <w:t>A+C启动包</w:t>
            </w:r>
          </w:p>
        </w:tc>
        <w:tc>
          <w:tcPr>
            <w:tcW w:type="dxa" w:w="3135"/>
          </w:tcPr>
          <w:p>
            <w:r>
              <w:t>运营方</w:t>
            </w:r>
          </w:p>
        </w:tc>
        <w:tc>
          <w:tcPr>
            <w:tcW w:type="dxa" w:w="3135"/>
          </w:tcPr>
          <w:p>
            <w:r>
              <w:t>93-103万</w:t>
            </w:r>
          </w:p>
        </w:tc>
      </w:tr>
      <w:tr>
        <w:tc>
          <w:tcPr>
            <w:tcW w:type="dxa" w:w="3135"/>
          </w:tcPr>
          <w:p>
            <w:r>
              <w:t>品牌方室内改造</w:t>
            </w:r>
          </w:p>
        </w:tc>
        <w:tc>
          <w:tcPr>
            <w:tcW w:type="dxa" w:w="3135"/>
          </w:tcPr>
          <w:p>
            <w:r>
              <w:t>各品牌方</w:t>
            </w:r>
          </w:p>
        </w:tc>
        <w:tc>
          <w:tcPr>
            <w:tcW w:type="dxa" w:w="3135"/>
          </w:tcPr>
          <w:p>
            <w:r>
              <w:t>2,000-5,000万</w:t>
            </w:r>
          </w:p>
        </w:tc>
      </w:tr>
      <w:tr>
        <w:tc>
          <w:tcPr>
            <w:tcW w:type="dxa" w:w="3135"/>
          </w:tcPr>
          <w:p>
            <w:r>
              <w:t>项目整体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4,350-9,700万</w:t>
            </w:r>
          </w:p>
        </w:tc>
      </w:tr>
    </w:tbl>
    <w:p/>
    <w:p>
      <w:r>
        <w:rPr>
          <w:b/>
          <w:color w:val="444444"/>
          <w:sz w:val="26"/>
        </w:rPr>
        <w:t>6.3 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风险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影响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应对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</w:t>
            </w:r>
          </w:p>
        </w:tc>
      </w:tr>
      <w:tr>
        <w:tc>
          <w:tcPr>
            <w:tcW w:type="dxa" w:w="2351"/>
          </w:tcPr>
          <w:p>
            <w:r>
              <w:t>同质化竞争加剧</w:t>
            </w:r>
          </w:p>
        </w:tc>
        <w:tc>
          <w:tcPr>
            <w:tcW w:type="dxa" w:w="2351"/>
          </w:tcPr>
          <w:p>
            <w:r>
              <w:t>招商困难·客流不足</w:t>
            </w:r>
          </w:p>
        </w:tc>
        <w:tc>
          <w:tcPr>
            <w:tcW w:type="dxa" w:w="2351"/>
          </w:tcPr>
          <w:p>
            <w:r>
              <w:t>坚持IP差异化(黄公望+松江大米)+四季活动日历</w:t>
            </w:r>
          </w:p>
        </w:tc>
        <w:tc>
          <w:tcPr>
            <w:tcW w:type="dxa" w:w="2351"/>
          </w:tcPr>
          <w:p>
            <w:r>
              <w:t>竞品对比表(3.1)已论证横山独有条件</w:t>
            </w:r>
          </w:p>
        </w:tc>
      </w:tr>
      <w:tr>
        <w:tc>
          <w:tcPr>
            <w:tcW w:type="dxa" w:w="2351"/>
          </w:tcPr>
          <w:p>
            <w:r>
              <w:t>资金到位延迟</w:t>
            </w:r>
          </w:p>
        </w:tc>
        <w:tc>
          <w:tcPr>
            <w:tcW w:type="dxa" w:w="2351"/>
          </w:tcPr>
          <w:p>
            <w:r>
              <w:t>基建工期拖后</w:t>
            </w:r>
          </w:p>
        </w:tc>
        <w:tc>
          <w:tcPr>
            <w:tcW w:type="dxa" w:w="2351"/>
          </w:tcPr>
          <w:p>
            <w:r>
              <w:t>分期实施·优先核心点位·A+C仅93万即可开业</w:t>
            </w:r>
          </w:p>
        </w:tc>
        <w:tc>
          <w:tcPr>
            <w:tcW w:type="dxa" w:w="2351"/>
          </w:tcPr>
          <w:p>
            <w:r>
              <w:t>A+C方案已在6.1详述</w:t>
            </w:r>
          </w:p>
        </w:tc>
      </w:tr>
      <w:tr>
        <w:tc>
          <w:tcPr>
            <w:tcW w:type="dxa" w:w="2351"/>
          </w:tcPr>
          <w:p>
            <w:r>
              <w:t>品牌经营不善</w:t>
            </w:r>
          </w:p>
        </w:tc>
        <w:tc>
          <w:tcPr>
            <w:tcW w:type="dxa" w:w="2351"/>
          </w:tcPr>
          <w:p>
            <w:r>
              <w:t>空置率上升</w:t>
            </w:r>
          </w:p>
        </w:tc>
        <w:tc>
          <w:tcPr>
            <w:tcW w:type="dxa" w:w="2351"/>
          </w:tcPr>
          <w:p>
            <w:r>
              <w:t>6个月退出机制·品牌储备库</w:t>
            </w:r>
          </w:p>
        </w:tc>
        <w:tc>
          <w:tcPr>
            <w:tcW w:type="dxa" w:w="2351"/>
          </w:tcPr>
          <w:p>
            <w:r>
              <w:t>准入标准(5.2)包含退出条款</w:t>
            </w:r>
          </w:p>
        </w:tc>
      </w:tr>
      <w:tr>
        <w:tc>
          <w:tcPr>
            <w:tcW w:type="dxa" w:w="2351"/>
          </w:tcPr>
          <w:p>
            <w:r>
              <w:t>政策变化</w:t>
            </w:r>
          </w:p>
        </w:tc>
        <w:tc>
          <w:tcPr>
            <w:tcW w:type="dxa" w:w="2351"/>
          </w:tcPr>
          <w:p>
            <w:r>
              <w:t>补贴下降</w:t>
            </w:r>
          </w:p>
        </w:tc>
        <w:tc>
          <w:tcPr>
            <w:tcW w:type="dxa" w:w="2351"/>
          </w:tcPr>
          <w:p>
            <w:r>
              <w:t>多元收入模型(策划管理费+运营管理费+租金+自营+佣金)</w:t>
            </w:r>
          </w:p>
        </w:tc>
        <w:tc>
          <w:tcPr>
            <w:tcW w:type="dxa" w:w="2351"/>
          </w:tcPr>
          <w:p>
            <w:r>
              <w:t>收入模型(6.2)不依赖单一政策</w:t>
            </w:r>
          </w:p>
        </w:tc>
      </w:tr>
      <w:tr>
        <w:tc>
          <w:tcPr>
            <w:tcW w:type="dxa" w:w="2351"/>
          </w:tcPr>
          <w:p>
            <w:r>
              <w:t>村民参与低</w:t>
            </w:r>
          </w:p>
        </w:tc>
        <w:tc>
          <w:tcPr>
            <w:tcW w:type="dxa" w:w="2351"/>
          </w:tcPr>
          <w:p>
            <w:r>
              <w:t>社区关系紧张</w:t>
            </w:r>
          </w:p>
        </w:tc>
        <w:tc>
          <w:tcPr>
            <w:tcW w:type="dxa" w:w="2351"/>
          </w:tcPr>
          <w:p>
            <w:r>
              <w:t>优先本地用工·农产品采购·利益共享</w:t>
            </w:r>
          </w:p>
        </w:tc>
        <w:tc>
          <w:tcPr>
            <w:tcW w:type="dxa" w:w="2351"/>
          </w:tcPr>
          <w:p>
            <w:r>
              <w:t>非遗→村民技能变现(4.6)已确认路径</w:t>
            </w:r>
          </w:p>
        </w:tc>
      </w:tr>
    </w:tbl>
    <w:p/>
    <w:p>
      <w:r>
        <w:rPr>
          <w:b/>
          <w:color w:val="444444"/>
          <w:sz w:val="26"/>
        </w:rPr>
        <w:t>6.4 提请政府决策</w:t>
      </w:r>
    </w:p>
    <w:p>
      <w:pPr>
        <w:pStyle w:val="ListBullet"/>
      </w:pPr>
      <w:r>
        <w:t>1. 确认四方结构合作框架，明确运营方统筹地位</w:t>
      </w:r>
    </w:p>
    <w:p>
      <w:pPr>
        <w:pStyle w:val="ListBullet"/>
      </w:pPr>
      <w:r>
        <w:t>2. 授权启动资产权属与基建条件实地核查</w:t>
      </w:r>
    </w:p>
    <w:p>
      <w:pPr>
        <w:pStyle w:val="ListBullet"/>
      </w:pPr>
      <w:r>
        <w:t>3. 确认A+C组合方案（93-103万·15条业态）</w:t>
      </w:r>
    </w:p>
    <w:p>
      <w:pPr>
        <w:pStyle w:val="ListBullet"/>
      </w:pPr>
      <w:r>
        <w:t>4. 协调规资局明确控规边界与生态保护红线</w:t>
      </w:r>
    </w:p>
    <w:p>
      <w:pPr>
        <w:pStyle w:val="ListBullet"/>
      </w:pPr>
      <w:r>
        <w:t>5. 指定对口部门与联络人，建立月度联席会机制</w:t>
      </w:r>
    </w:p>
    <w:p>
      <w:pPr>
        <w:pStyle w:val="ListBullet"/>
      </w:pPr>
      <w:r>
        <w:t>6. 授权运营方启动一期招商预热</w:t>
      </w:r>
    </w:p>
    <w:p>
      <w:r>
        <w:br w:type="page"/>
      </w:r>
    </w:p>
    <w:p>
      <w:r>
        <w:rPr>
          <w:b/>
          <w:color w:val="2D6A4F"/>
          <w:sz w:val="32"/>
        </w:rPr>
        <w:t>附录</w:t>
      </w:r>
    </w:p>
    <w:p>
      <w:r>
        <w:rPr>
          <w:b/>
          <w:color w:val="444444"/>
          <w:sz w:val="26"/>
        </w:rPr>
        <w:t>A.松江大米GI</w:t>
      </w:r>
    </w:p>
    <w:p>
      <w:pPr>
        <w:ind w:firstLine="397"/>
      </w:pPr>
      <w:r>
        <w:t>2014年国家质检总局批准。品种：粳稻·短圆形。核心：冷饭不回生。产地限定：松江区特定乡镇。法律保护：松江大米四字受《地理标志产品保护规定》保护。</w:t>
      </w:r>
    </w:p>
    <w:p>
      <w:r>
        <w:rPr>
          <w:b/>
          <w:color w:val="444444"/>
          <w:sz w:val="26"/>
        </w:rPr>
        <w:t>B.可产业化非遗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非遗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横山应用</w:t>
            </w:r>
          </w:p>
        </w:tc>
      </w:tr>
      <w:tr>
        <w:tc>
          <w:tcPr>
            <w:tcW w:type="dxa" w:w="3135"/>
          </w:tcPr>
          <w:p>
            <w:r>
              <w:t>顾绣</w:t>
            </w:r>
          </w:p>
        </w:tc>
        <w:tc>
          <w:tcPr>
            <w:tcW w:type="dxa" w:w="3135"/>
          </w:tcPr>
          <w:p>
            <w:r>
              <w:t>国家级</w:t>
            </w:r>
          </w:p>
        </w:tc>
        <w:tc>
          <w:tcPr>
            <w:tcW w:type="dxa" w:w="3135"/>
          </w:tcPr>
          <w:p>
            <w:r>
              <w:t>绣黄公望画作局部</w:t>
            </w:r>
          </w:p>
        </w:tc>
      </w:tr>
      <w:tr>
        <w:tc>
          <w:tcPr>
            <w:tcW w:type="dxa" w:w="3135"/>
          </w:tcPr>
          <w:p>
            <w:r>
              <w:t>竹编</w:t>
            </w:r>
          </w:p>
        </w:tc>
        <w:tc>
          <w:tcPr>
            <w:tcW w:type="dxa" w:w="3135"/>
          </w:tcPr>
          <w:p>
            <w:r>
              <w:t>市级·王师傅68岁</w:t>
            </w:r>
          </w:p>
        </w:tc>
        <w:tc>
          <w:tcPr>
            <w:tcW w:type="dxa" w:w="3135"/>
          </w:tcPr>
          <w:p>
            <w:r>
              <w:t>工坊+夜校</w:t>
            </w:r>
          </w:p>
        </w:tc>
      </w:tr>
      <w:tr>
        <w:tc>
          <w:tcPr>
            <w:tcW w:type="dxa" w:w="3135"/>
          </w:tcPr>
          <w:p>
            <w:r>
              <w:t>软糕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横山版(松江大米)</w:t>
            </w:r>
          </w:p>
        </w:tc>
      </w:tr>
      <w:tr>
        <w:tc>
          <w:tcPr>
            <w:tcW w:type="dxa" w:w="3135"/>
          </w:tcPr>
          <w:p>
            <w:r>
              <w:t>剪纸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剪一幅横山</w:t>
            </w:r>
          </w:p>
        </w:tc>
      </w:tr>
      <w:tr>
        <w:tc>
          <w:tcPr>
            <w:tcW w:type="dxa" w:w="3135"/>
          </w:tcPr>
          <w:p>
            <w:r>
              <w:t>版画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AI黄公望→自印</w:t>
            </w:r>
          </w:p>
        </w:tc>
      </w:tr>
      <w:tr>
        <w:tc>
          <w:tcPr>
            <w:tcW w:type="dxa" w:w="3135"/>
          </w:tcPr>
          <w:p>
            <w:r>
              <w:t>豆腐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体验+豆乳饮品</w:t>
            </w:r>
          </w:p>
        </w:tc>
      </w:tr>
      <w:tr>
        <w:tc>
          <w:tcPr>
            <w:tcW w:type="dxa" w:w="3135"/>
          </w:tcPr>
          <w:p>
            <w:r>
              <w:t>米酒</w:t>
            </w:r>
          </w:p>
        </w:tc>
        <w:tc>
          <w:tcPr>
            <w:tcW w:type="dxa" w:w="3135"/>
          </w:tcPr>
          <w:p>
            <w:r>
              <w:t>区级</w:t>
            </w:r>
          </w:p>
        </w:tc>
        <w:tc>
          <w:tcPr>
            <w:tcW w:type="dxa" w:w="3135"/>
          </w:tcPr>
          <w:p>
            <w:r>
              <w:t>酿造课+封坛</w:t>
            </w:r>
          </w:p>
        </w:tc>
      </w:tr>
      <w:tr>
        <w:tc>
          <w:tcPr>
            <w:tcW w:type="dxa" w:w="3135"/>
          </w:tcPr>
          <w:p>
            <w:r>
              <w:t>皮影戏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演黄公望的故事</w:t>
            </w:r>
          </w:p>
        </w:tc>
      </w:tr>
    </w:tbl>
    <w:p/>
    <w:p>
      <w:r>
        <w:rPr>
          <w:b/>
          <w:color w:val="444444"/>
          <w:sz w:val="26"/>
        </w:rPr>
        <w:t>C.待核实事项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方法</w:t>
            </w:r>
          </w:p>
        </w:tc>
      </w:tr>
      <w:tr>
        <w:tc>
          <w:tcPr>
            <w:tcW w:type="dxa" w:w="2351"/>
          </w:tcPr>
          <w:p>
            <w:r>
              <w:t>V01</w:t>
            </w:r>
          </w:p>
        </w:tc>
        <w:tc>
          <w:tcPr>
            <w:tcW w:type="dxa" w:w="2351"/>
          </w:tcPr>
          <w:p>
            <w:r>
              <w:t>资产权属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村委+不动产</w:t>
            </w:r>
          </w:p>
        </w:tc>
      </w:tr>
      <w:tr>
        <w:tc>
          <w:tcPr>
            <w:tcW w:type="dxa" w:w="2351"/>
          </w:tcPr>
          <w:p>
            <w:r>
              <w:t>V02</w:t>
            </w:r>
          </w:p>
        </w:tc>
        <w:tc>
          <w:tcPr>
            <w:tcW w:type="dxa" w:w="2351"/>
          </w:tcPr>
          <w:p>
            <w:r>
              <w:t>出租期限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</w:t>
            </w:r>
          </w:p>
        </w:tc>
      </w:tr>
      <w:tr>
        <w:tc>
          <w:tcPr>
            <w:tcW w:type="dxa" w:w="2351"/>
          </w:tcPr>
          <w:p>
            <w:r>
              <w:t>V03</w:t>
            </w:r>
          </w:p>
        </w:tc>
        <w:tc>
          <w:tcPr>
            <w:tcW w:type="dxa" w:w="2351"/>
          </w:tcPr>
          <w:p>
            <w:r>
              <w:t>水电污消防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踏勘</w:t>
            </w:r>
          </w:p>
        </w:tc>
      </w:tr>
      <w:tr>
        <w:tc>
          <w:tcPr>
            <w:tcW w:type="dxa" w:w="2351"/>
          </w:tcPr>
          <w:p>
            <w:r>
              <w:t>V04</w:t>
            </w:r>
          </w:p>
        </w:tc>
        <w:tc>
          <w:tcPr>
            <w:tcW w:type="dxa" w:w="2351"/>
          </w:tcPr>
          <w:p>
            <w:r>
              <w:t>建筑安全</w:t>
            </w:r>
          </w:p>
        </w:tc>
        <w:tc>
          <w:tcPr>
            <w:tcW w:type="dxa" w:w="2351"/>
          </w:tcPr>
          <w:p>
            <w:r>
              <w:t>★★★★</w:t>
            </w:r>
          </w:p>
        </w:tc>
        <w:tc>
          <w:tcPr>
            <w:tcW w:type="dxa" w:w="2351"/>
          </w:tcPr>
          <w:p>
            <w:r>
              <w:t>第三方</w:t>
            </w:r>
          </w:p>
        </w:tc>
      </w:tr>
      <w:tr>
        <w:tc>
          <w:tcPr>
            <w:tcW w:type="dxa" w:w="2351"/>
          </w:tcPr>
          <w:p>
            <w:r>
              <w:t>V05</w:t>
            </w:r>
          </w:p>
        </w:tc>
        <w:tc>
          <w:tcPr>
            <w:tcW w:type="dxa" w:w="2351"/>
          </w:tcPr>
          <w:p>
            <w:r>
              <w:t>控规/红线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规资局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第四章 空间规划</w:t>
      </w:r>
    </w:p>
    <w:p>
      <w:r>
        <w:rPr>
          <w:b/>
          <w:color w:val="444444"/>
          <w:sz w:val="26"/>
        </w:rPr>
        <w:t>4.1 空间发展结构：一心·一轴·四区·多节点</w:t>
      </w:r>
    </w:p>
    <w:p>
      <w:r>
        <w:t>依据横云山居中、四个点位环山分布的自然格局，横山的空间规划结构为一心——横云山生态绿心、一轴——佘天昆公路漫游主轴、四区——核心接待区、文化研学区、滨水休闲区、高端住宿区、多节点——骑行停靠点、观景平台、听音点、林间冥想站。四个功能区沿佘天昆公路自北向南依次分布。</w:t>
      </w:r>
    </w:p>
    <w:p>
      <w:r>
        <w:rPr>
          <w:b/>
          <w:color w:val="444444"/>
          <w:sz w:val="26"/>
        </w:rPr>
        <w:t>4.2 四区功能与范围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功能区</w:t>
            </w:r>
          </w:p>
        </w:tc>
        <w:tc>
          <w:tcPr>
            <w:tcW w:type="dxa" w:w="2351"/>
          </w:tcPr>
          <w:p>
            <w:r>
              <w:t>核心空间</w:t>
            </w:r>
          </w:p>
        </w:tc>
        <w:tc>
          <w:tcPr>
            <w:tcW w:type="dxa" w:w="2351"/>
          </w:tcPr>
          <w:p>
            <w:r>
              <w:t>主导功能</w:t>
            </w:r>
          </w:p>
        </w:tc>
        <w:tc>
          <w:tcPr>
            <w:tcW w:type="dxa" w:w="2351"/>
          </w:tcPr>
          <w:p>
            <w:r>
              <w:t>建筑规模</w:t>
            </w:r>
          </w:p>
        </w:tc>
      </w:tr>
      <w:tr>
        <w:tc>
          <w:tcPr>
            <w:tcW w:type="dxa" w:w="2351"/>
          </w:tcPr>
          <w:p>
            <w:r>
              <w:t>核心接待区</w:t>
            </w:r>
          </w:p>
        </w:tc>
        <w:tc>
          <w:tcPr>
            <w:tcW w:type="dxa" w:w="2351"/>
          </w:tcPr>
          <w:p>
            <w:r>
              <w:t>横山大院四合院及周边</w:t>
            </w:r>
          </w:p>
        </w:tc>
        <w:tc>
          <w:tcPr>
            <w:tcW w:type="dxa" w:w="2351"/>
          </w:tcPr>
          <w:p>
            <w:r>
              <w:t>到达第一站，文化展示，市集，非遗工坊，游客服务</w:t>
            </w:r>
          </w:p>
        </w:tc>
        <w:tc>
          <w:tcPr>
            <w:tcW w:type="dxa" w:w="2351"/>
          </w:tcPr>
          <w:p>
            <w:r>
              <w:t>约1,563平方米加庭院约800平方米</w:t>
            </w:r>
          </w:p>
        </w:tc>
      </w:tr>
      <w:tr>
        <w:tc>
          <w:tcPr>
            <w:tcW w:type="dxa" w:w="2351"/>
          </w:tcPr>
          <w:p>
            <w:r>
              <w:t>文化研学区</w:t>
            </w:r>
          </w:p>
        </w:tc>
        <w:tc>
          <w:tcPr>
            <w:tcW w:type="dxa" w:w="2351"/>
          </w:tcPr>
          <w:p>
            <w:r>
              <w:t>横山小学(黄公望小学)及周边</w:t>
            </w:r>
          </w:p>
        </w:tc>
        <w:tc>
          <w:tcPr>
            <w:tcW w:type="dxa" w:w="2351"/>
          </w:tcPr>
          <w:p>
            <w:r>
              <w:t>研学基地，非遗传承，艺术创作，IP故事引擎</w:t>
            </w:r>
          </w:p>
        </w:tc>
        <w:tc>
          <w:tcPr>
            <w:tcW w:type="dxa" w:w="2351"/>
          </w:tcPr>
          <w:p>
            <w:r>
              <w:t>约590平方米加庭院约1,300平方米(2亩)</w:t>
            </w:r>
          </w:p>
        </w:tc>
      </w:tr>
      <w:tr>
        <w:tc>
          <w:tcPr>
            <w:tcW w:type="dxa" w:w="2351"/>
          </w:tcPr>
          <w:p>
            <w:r>
              <w:t>滨水休闲区</w:t>
            </w:r>
          </w:p>
        </w:tc>
        <w:tc>
          <w:tcPr>
            <w:tcW w:type="dxa" w:w="2351"/>
          </w:tcPr>
          <w:p>
            <w:r>
              <w:t>来云吧(逅山咖啡)及三岔路口</w:t>
            </w:r>
          </w:p>
        </w:tc>
        <w:tc>
          <w:tcPr>
            <w:tcW w:type="dxa" w:w="2351"/>
          </w:tcPr>
          <w:p>
            <w:r>
              <w:t>社交枢纽，咖啡，骑行，市集，夜经济</w:t>
            </w:r>
          </w:p>
        </w:tc>
        <w:tc>
          <w:tcPr>
            <w:tcW w:type="dxa" w:w="2351"/>
          </w:tcPr>
          <w:p>
            <w:r>
              <w:t>约815平方米</w:t>
            </w:r>
          </w:p>
        </w:tc>
      </w:tr>
      <w:tr>
        <w:tc>
          <w:tcPr>
            <w:tcW w:type="dxa" w:w="2351"/>
          </w:tcPr>
          <w:p>
            <w:r>
              <w:t>高端住宿区</w:t>
            </w:r>
          </w:p>
        </w:tc>
        <w:tc>
          <w:tcPr>
            <w:tcW w:type="dxa" w:w="2351"/>
          </w:tcPr>
          <w:p>
            <w:r>
              <w:t>横云山居32栋及南坡</w:t>
            </w:r>
          </w:p>
        </w:tc>
        <w:tc>
          <w:tcPr>
            <w:tcW w:type="dxa" w:w="2351"/>
          </w:tcPr>
          <w:p>
            <w:r>
              <w:t>高端民宿集群，餐饮，品米，疗愈，星空观测</w:t>
            </w:r>
          </w:p>
        </w:tc>
        <w:tc>
          <w:tcPr>
            <w:tcW w:type="dxa" w:w="2351"/>
          </w:tcPr>
          <w:p>
            <w:r>
              <w:t>约7,881平方米(含地下)，总用地约15,292平方米</w:t>
            </w:r>
          </w:p>
        </w:tc>
      </w:tr>
    </w:tbl>
    <w:p/>
    <w:p>
      <w:r>
        <w:rPr>
          <w:b/>
          <w:color w:val="444444"/>
          <w:sz w:val="26"/>
        </w:rPr>
        <w:t>4.3 核心游线设计</w:t>
      </w:r>
    </w:p>
    <w:p>
      <w:r>
        <w:t>动线一·米之旅（约4公里，步行或骑行）：横山大院(起点，取五感地图)→北坡稻田(插秧或收割体验)→碾米坊(观摩稻谷变白米)→品米室(田块品鉴)→横云山居(米酒封坛)。讲述松江大米从种子到餐桌的700年故事。</w:t>
      </w:r>
    </w:p>
    <w:p>
      <w:r>
        <w:t>动线二·山之行（约8公里，骑行）：横山大院→横山小学→来云吧→环山公路→南坡观景台→横云山居→返回。沿途4个太阳能LED停靠点。夜骑版同线——LED路标指引，左侧横云山黑色剪影，右侧漆黑稻田。</w:t>
      </w:r>
    </w:p>
    <w:p>
      <w:r>
        <w:t>动线三·林之愈（约2公里，步行）：横山小学→竹林雾境→赤脚步道(200米，碎石→草地→泥土→溪水)→林间冥想站(5座)→声疗室→返回。不设路灯——只有地面微光指引。</w:t>
      </w:r>
    </w:p>
    <w:p>
      <w:r>
        <w:rPr>
          <w:b/>
          <w:color w:val="444444"/>
          <w:sz w:val="26"/>
        </w:rPr>
        <w:t>4.4 建筑风貌与停车组织</w:t>
      </w:r>
    </w:p>
    <w:p>
      <w:r>
        <w:t>核心原则：平淡天真(黄公望画论核心)——不追求奢华，不仿古。材料：本地石材，夸土，烧杉板，大幅玻璃。色彩取自山林：深棕，灰绿，米白。灯光全小于3000K，全部向下照射。四个点位停车场总容量约127辆(大院20加小学12加来云吧15加山居80)。村域内限速30公里每小时，环山路慢行优先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  <w:p>
      <w:pPr/>
      <w:r>
        <w:br w:type="page"/>
      </w:r>
    </w:p>
    <w:p>
      <w:pPr/>
      <w:r>
        <w:rPr>
          <w:b/>
          <w:sz w:val="32"/>
          <w:color w:val="2D6A4F"/>
        </w:rPr>
        <w:t>第一章 市场在说话：谁会来横山</w:t>
      </w:r>
    </w:p>
    <w:p>
      <w:pPr/>
      <w:r>
        <w:rPr>
          <w:sz w:val="22"/>
        </w:rPr>
        <w:t>全球乡村旅游市场2025年估值约970至1,180亿美元。中国约1.5万亿元，暑期客流同比增长12至15个百分点。上海发布《乡村旅游高质量发展三年行动方案(2025-2027)》，确立沪派江南总体定位和14个示范村。松江区常住人口196.18万，佘山度假区年客流1,570万以上。这是增长的赛道。</w:t>
      </w:r>
    </w:p>
    <w:p>
      <w:pPr/>
      <w:r>
        <w:rPr>
          <w:sz w:val="22"/>
        </w:rPr>
        <w:t>松江乡村板块高端供给极度稀缺。高端民宿集群供给低、文化研学产品极低、骑行驿站极低、乡村夜经济极低、森林疗愈极低。横山不是来抢市场的，是来填空的。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第二章 客群画像：谁在为横山买单</w:t>
      </w:r>
    </w:p>
    <w:p>
      <w:pPr/>
      <w:r>
        <w:rPr>
          <w:sz w:val="22"/>
        </w:rPr>
        <w:t>主力客群：松江和虹桥亲子家庭，30至45岁，有4至12岁子女，双职工，有车。年频次4至8次。匹配：物种护照、米旅体验、露营。</w:t>
      </w:r>
    </w:p>
    <w:p>
      <w:pPr/>
      <w:r>
        <w:rPr>
          <w:sz w:val="22"/>
        </w:rPr>
        <w:t>高频客群：松江和虹桥中产个人，28至45岁，单身或情侣，有车。可下班后出行。年频次6至12次。匹配：IP饮品、骑行、疗愈、夜骑。</w:t>
      </w:r>
    </w:p>
    <w:p>
      <w:pPr/>
      <w:r>
        <w:rPr>
          <w:sz w:val="22"/>
        </w:rPr>
        <w:t>次主力客群：松江大学城师生，18至25岁，拼车或公交。年频次2至4次。匹配：文化研学、集章、竹林雾境。</w:t>
      </w:r>
    </w:p>
    <w:p>
      <w:pPr/>
      <w:r>
        <w:rPr>
          <w:sz w:val="22"/>
        </w:rPr>
        <w:t>补充客群：企业团建，20至100人，工何日为主。匹配：五幕晚餐、稻田晚宴。</w:t>
      </w:r>
    </w:p>
    <w:p>
      <w:pPr/>
      <w:r>
        <w:rPr>
          <w:sz w:val="22"/>
        </w:rPr>
        <w:t>松江区常住人口196.18万。家庭户数约65万。有车家庭约29万。高校在校生约15万。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市场深化：近郊休闲消费市场测算</w:t>
      </w:r>
    </w:p>
    <w:p>
      <w:pPr/>
      <w:r>
        <w:rPr>
          <w:sz w:val="22"/>
        </w:rPr>
        <w:t>基于松江区人口基线(196.18万常住人口)和上海市居民出行调查数据，横山可触及的近郊休闲消费市场规模如下：</w:t>
      </w:r>
    </w:p>
    <w:p>
      <w:pPr/>
      <w:r>
        <w:rPr>
          <w:sz w:val="22"/>
        </w:rPr>
        <w:t>• 周末近郊休闲：约600万人次/年 × 客单价200-500元 = 12-30亿元/年市场规模（证据等级：推算估算）</w:t>
      </w:r>
    </w:p>
    <w:p>
      <w:pPr/>
      <w:r>
        <w:rPr>
          <w:sz w:val="22"/>
        </w:rPr>
        <w:t>• 亲子户外/研学：约240万人次/年 × 客单价300-800元 = 7-19亿元/年（证据等级：推算估算）</w:t>
      </w:r>
    </w:p>
    <w:p>
      <w:pPr/>
      <w:r>
        <w:rPr>
          <w:sz w:val="22"/>
        </w:rPr>
        <w:t>• 乡村餐饮体验：约500万人次/年 × 客单价150-300元 = 7.5-15亿元/年（证据等级：推算估算）</w:t>
      </w:r>
    </w:p>
    <w:p>
      <w:pPr/>
      <w:r>
        <w:rPr>
          <w:sz w:val="22"/>
        </w:rPr>
        <w:t>• 民宿/短期度假：约120万人次/年 × 客单价600-2,500元 = 7-30亿元/年（证据等级：推算估算）</w:t>
      </w:r>
    </w:p>
    <w:p>
      <w:pPr/>
      <w:r>
        <w:rPr>
          <w:sz w:val="22"/>
        </w:rPr>
        <w:t>横山目标：获取松江近郊市场的千分之五至百分之一，结合佘山1,570万客流的1-2%分流，保守估算稳定期年客流可达20-40万人次。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运营深化：获客渠道矩阵与内容日历</w:t>
      </w:r>
    </w:p>
    <w:p>
      <w:pPr/>
      <w:r>
        <w:rPr>
          <w:b/>
          <w:sz w:val="26"/>
        </w:rPr>
        <w:t>获客渠道矩阵：</w:t>
      </w:r>
    </w:p>
    <w:p>
      <w:pPr/>
      <w:r>
        <w:rPr>
          <w:sz w:val="22"/>
        </w:rPr>
        <w:t>• 小红书：UGC内容激励(发帖集赞兑换邮花)+KOC种草+话题运营，目标月产200篇以上横山相关内容，开业前3个月启动</w:t>
      </w:r>
    </w:p>
    <w:p>
      <w:pPr/>
      <w:r>
        <w:rPr>
          <w:sz w:val="22"/>
        </w:rPr>
        <w:t>• 抖音/视频号：25秒短视频系列(竹林雾境、骑行、咖啡、日落、围炉)，MoneyPrinterTurbo批量生产，月均发布60条，年度1,000条以上</w:t>
      </w:r>
    </w:p>
    <w:p>
      <w:pPr/>
      <w:r>
        <w:rPr>
          <w:sz w:val="22"/>
        </w:rPr>
        <w:t>• OTA平台(携程、美团、途家)：横云山居上线，打包住宿+品米+骑行套餐，目标贡献30%住宿预订</w:t>
      </w:r>
    </w:p>
    <w:p>
      <w:pPr/>
      <w:r>
        <w:rPr>
          <w:sz w:val="22"/>
        </w:rPr>
        <w:t>• 私域(微信公众号+小程序)：二十四节气内容(24篇/年)+黄公望AI日记(每周)+碳账户积分推送，积累1万+用户，月复购率&gt;15%</w:t>
      </w:r>
    </w:p>
    <w:p>
      <w:pPr/>
      <w:r>
        <w:rPr>
          <w:sz w:val="22"/>
        </w:rPr>
        <w:t>• 线下渠道：佘山度假区路口引流牌+松江旅游集散中心宣传册+旅行社合作+企业团建直推，贡献30%客流</w:t>
      </w:r>
    </w:p>
    <w:p>
      <w:pPr/>
      <w:r>
        <w:rPr>
          <w:sz w:val="22"/>
        </w:rPr>
        <w:t>• 事件营销：中国首个暗夜社区认证+横山雅集(每季)+稻田晚宴(每年4场)，每事件获得1-3次主流媒体报道</w:t>
      </w:r>
    </w:p>
    <w:p>
      <w:pPr/>
      <w:r>
        <w:rPr>
          <w:b/>
          <w:sz w:val="26"/>
        </w:rPr>
        <w:t>内容日历：</w:t>
      </w:r>
    </w:p>
    <w:p>
      <w:pPr/>
      <w:r>
        <w:rPr>
          <w:sz w:val="22"/>
        </w:rPr>
        <w:t>春(3-5月)：清明·兰笋猎人——全年最高光15天，小红书+抖音内容预热，首次媒体集中报道</w:t>
      </w:r>
    </w:p>
    <w:p>
      <w:pPr/>
      <w:r>
        <w:rPr>
          <w:sz w:val="22"/>
        </w:rPr>
        <w:t>夏(6-8月)：夏至·环山夜骑——全年最长白昼，凉夏卡上线，抖音短视频高峰</w:t>
      </w:r>
    </w:p>
    <w:p>
      <w:pPr/>
      <w:r>
        <w:rPr>
          <w:sz w:val="22"/>
        </w:rPr>
        <w:t>秋(9-11月)：秋分·收割+新米品鉴——全年第二高光，稻田晚宴(4场)，OTA住宿套餐峰值</w:t>
      </w:r>
    </w:p>
    <w:p>
      <w:pPr/>
      <w:r>
        <w:rPr>
          <w:sz w:val="22"/>
        </w:rPr>
        <w:t>冬(12-2月)：冬至·围炉+暗夜星空——全年最长的夜，暗夜社区认证冲刺，温泉/药浴产品上线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第六章 投资框架与社会效益</w:t>
      </w:r>
    </w:p>
    <w:p>
      <w:pPr/>
      <w:r>
        <w:rPr>
          <w:b/>
          <w:sz w:val="26"/>
        </w:rPr>
        <w:t>6.1 A+B+C投资组合</w:t>
      </w:r>
    </w:p>
    <w:p>
      <w:pPr/>
      <w:r>
        <w:rPr>
          <w:sz w:val="22"/>
        </w:rPr>
        <w:t>核心问题：每增加一元投资，换来多少额外的客户买单意愿？A/B/C不是先后顺序的线性逻辑——而是基于边际成本效率的投资组合优化。</w:t>
      </w:r>
    </w:p>
    <w:p>
      <w:pPr/>
      <w:r>
        <w:rPr>
          <w:sz w:val="22"/>
        </w:rPr>
        <w:t>A 基础盘（8条·43-47万）：立即可启动，每项小于50万，3个月上线。包括米主题咖啡、田块品鉴、环山骑行（日间）、横山邮驿、邮花、五感地图、气味银行·四季、环山四点集章。</w:t>
      </w:r>
    </w:p>
    <w:p>
      <w:pPr/>
      <w:r>
        <w:rPr>
          <w:sz w:val="22"/>
        </w:rPr>
        <w:t>C 最优组合（7条·49-56万）：边际成本趋零，A已铺好的路让这些几乎免费。竹林雾境（8万·媒体爆点，A的客流基础已存在）、环山夜骑（A骑行已建租车系统，LED路标是纯增益）、米酒封坛、碳账户、物种护照、横山期货、艺术驻留。多花50万多出7种产品。</w:t>
      </w:r>
    </w:p>
    <w:p>
      <w:pPr/>
      <w:r>
        <w:rPr>
          <w:b/>
          <w:sz w:val="22"/>
        </w:rPr>
        <w:t>A+C = 93-103万 = 15条差异化业态 = 横山最优启动包。A提供基础设施和首批产品，C在A的骨架上几乎免费地长出7种新产品。A和C同时上线——横山开业即有15种差异化体验。B的投入节奏由A+C的运营数据决定。</w:t>
      </w:r>
    </w:p>
    <w:p>
      <w:pPr/>
      <w:r>
        <w:rPr>
          <w:sz w:val="22"/>
        </w:rPr>
        <w:t>B 完整版（7条·155-270万）：能级跃升——五幕分布式晚餐、唐代疗愈四法、黄公望AI导览（AI训练20-30万+小程序15-20万）、暗夜社区（中国首个·全村灯光改造50-70万+IDA认证费用）、轻量化野营（日本Forest Adventure模式）、稻田晚宴（每年4场·¥880/人·40席/场）、城市驿站（黄公望的茶寮·市中心店·50-80万/店）。每条单独拉高横山上限。</w:t>
      </w:r>
    </w:p>
    <w:p>
      <w:pPr/>
      <w:r>
        <w:rPr>
          <w:b/>
          <w:sz w:val="26"/>
        </w:rPr>
        <w:t>6.2 投资概算</w:t>
      </w:r>
    </w:p>
    <w:p>
      <w:pPr/>
      <w:r>
        <w:rPr>
          <w:sz w:val="22"/>
        </w:rPr>
        <w:t>公共基础设施（道路、河道、管线、停车、景观）：政府/投资平台 · 1,500-3,000万</w:t>
      </w:r>
    </w:p>
    <w:p>
      <w:pPr/>
      <w:r>
        <w:rPr>
          <w:sz w:val="22"/>
        </w:rPr>
        <w:t>建筑外立面统一改造（4个核心点位）：政府/投资平台 · 500-1,000万</w:t>
      </w:r>
    </w:p>
    <w:p>
      <w:pPr/>
      <w:r>
        <w:rPr>
          <w:sz w:val="22"/>
        </w:rPr>
        <w:t>横山一点通数字平台开发（小程序+碳账户+预订+电商+数据分析）：政府/投资平台 · 150-300万</w:t>
      </w:r>
    </w:p>
    <w:p>
      <w:pPr/>
      <w:r>
        <w:rPr>
          <w:sz w:val="22"/>
        </w:rPr>
        <w:t>A+C运营启动包：运营方 · 93-103万</w:t>
      </w:r>
    </w:p>
    <w:p>
      <w:pPr/>
      <w:r>
        <w:rPr>
          <w:sz w:val="22"/>
        </w:rPr>
        <w:t>品牌方室内设计装修（全部点位·根据引入品牌浮动）：各品牌方 · 2,000-5,000万</w:t>
      </w:r>
    </w:p>
    <w:p>
      <w:pPr/>
      <w:r>
        <w:rPr>
          <w:b/>
          <w:sz w:val="22"/>
        </w:rPr>
        <w:t>项目整体拉动投资（公共+品牌+运营）：4,350-9,700万</w:t>
      </w:r>
    </w:p>
    <w:p>
      <w:pPr/>
      <w:r>
        <w:rPr>
          <w:b/>
          <w:sz w:val="26"/>
        </w:rPr>
        <w:t>6.3 社会效益量化</w:t>
      </w:r>
    </w:p>
    <w:p>
      <w:pPr/>
      <w:r>
        <w:rPr>
          <w:sz w:val="22"/>
        </w:rPr>
        <w:t>直接就业：80-150个岗位（稳定期）。A+C阶段约30-50岗，B阶段新增50-100岗（民宿管家、餐饮厨师、疗愈师、非遗工坊师傅、骑行向导、品米师、咖啡师）。间接就业约200-400个岗位（农产品供应、交通、物流、周边服务业）。</w:t>
      </w:r>
    </w:p>
    <w:p>
      <w:pPr/>
      <w:r>
        <w:rPr>
          <w:sz w:val="22"/>
        </w:rPr>
        <w:t>村集体增收：年50-300万元。A+C阶段约50-100万（租金+碳账户管理费），B阶段约150-300万（租金+分成+碳账户管理费+自营业态分红）。</w:t>
      </w:r>
    </w:p>
    <w:p>
      <w:pPr/>
      <w:r>
        <w:rPr>
          <w:sz w:val="22"/>
        </w:rPr>
        <w:t>村民增收：年人均增收5,000-15,000元。来源：本地用工（优先录用）、农产品采购（松江大米、佘山兰笋、蔬菜）、民宿管家培训、非遗传承人培养。</w:t>
      </w:r>
    </w:p>
    <w:p>
      <w:pPr/>
      <w:r>
        <w:rPr>
          <w:sz w:val="22"/>
        </w:rPr>
        <w:t>非遗传承：培训5-10名正式传承人。王师傅（竹编·68岁·38年经验）+顾绣传承人入驻。夜校课程每年培养20-50名学员。</w:t>
      </w:r>
    </w:p>
    <w:p>
      <w:pPr/>
      <w:r>
        <w:rPr>
          <w:sz w:val="22"/>
        </w:rPr>
        <w:t>税收贡献：稳定期年税收约100-300万（增值税、所得税、房产税，具体税率需税务核算）。</w:t>
      </w:r>
    </w:p>
    <w:p>
      <w:pPr/>
      <w:r>
        <w:rPr>
          <w:sz w:val="22"/>
        </w:rPr>
        <w:t>生态效益：40亩林地保持+光污染控制（暗夜社区灯光改造）+碳汇约50-100吨/年（林木碳汇+减少硬化+低碳交通替代）。</w:t>
      </w:r>
    </w:p>
    <w:p>
      <w:pPr/>
      <w:r>
        <w:rPr>
          <w:b/>
          <w:sz w:val="26"/>
        </w:rPr>
        <w:t>6.4 风险登记与应对</w:t>
      </w:r>
    </w:p>
    <w:p>
      <w:pPr/>
      <w:r>
        <w:rPr>
          <w:sz w:val="22"/>
        </w:rPr>
        <w:t>风险一·同质化竞争加剧：影响客流不足→应对：坚持IP差异化（黄公望+松江大米）+四季活动日历+全球对标（日本稻田艺术/国际暗夜协会）。证据：第三章竞品对比表已论证横山独有条件。</w:t>
      </w:r>
    </w:p>
    <w:p>
      <w:pPr/>
      <w:r>
        <w:rPr>
          <w:sz w:val="22"/>
        </w:rPr>
        <w:t>风险二·资金到位延迟：影响基建工期拖后→应对：分期实施，优先核心点位，A+C仅93-103万即可开业。证据：A+C方案已在6.1详述。</w:t>
      </w:r>
    </w:p>
    <w:p>
      <w:pPr/>
      <w:r>
        <w:rPr>
          <w:sz w:val="22"/>
        </w:rPr>
        <w:t>风险三·品牌方经营不善：影响空置率上升→应对：6个月退出机制+品牌储备库维护。证据：准入标准（5.2招商章节）包含退出条款。</w:t>
      </w:r>
    </w:p>
    <w:p>
      <w:pPr/>
      <w:r>
        <w:rPr>
          <w:sz w:val="22"/>
        </w:rPr>
        <w:t>风险四·政策变化：影响补贴或支持力度下降→应对：多元收入模型（策划管理费+运营管理费+租金+自营+佣金），不依赖单一政策。</w:t>
      </w:r>
    </w:p>
    <w:p>
      <w:pPr/>
      <w:r>
        <w:rPr>
          <w:sz w:val="22"/>
        </w:rPr>
        <w:t>风险五·村民参与度低：影响社区关系紧张→应对：优先本地用工+农产品本地采购+利益共享机制。证据：非遗到村民技能变现路径已确认（第六章附录二）。</w:t>
      </w:r>
    </w:p>
    <w:p>
      <w:pPr/>
      <w:r>
        <w:rPr>
          <w:b/>
          <w:sz w:val="26"/>
        </w:rPr>
        <w:t>6.5 提请政府决策事项</w:t>
      </w:r>
    </w:p>
    <w:p>
      <w:pPr/>
      <w:r>
        <w:rPr>
          <w:sz w:val="22"/>
        </w:rPr>
        <w:t>1. 确认四方结构合作框架（政府、平台、运营方、品牌方），明确运营方统筹地位。</w:t>
      </w:r>
    </w:p>
    <w:p>
      <w:pPr/>
      <w:r>
        <w:rPr>
          <w:sz w:val="22"/>
        </w:rPr>
        <w:t>2. 授权启动资产权属与基建条件实地核查（10项待核实事项见附录C）。</w:t>
      </w:r>
    </w:p>
    <w:p>
      <w:pPr/>
      <w:r>
        <w:rPr>
          <w:sz w:val="22"/>
        </w:rPr>
        <w:t>3. 确认A+C组合方案（93-103万元·15条业态·3-12个月分批呈现）。</w:t>
      </w:r>
    </w:p>
    <w:p>
      <w:pPr/>
      <w:r>
        <w:rPr>
          <w:sz w:val="22"/>
        </w:rPr>
        <w:t>4. 协调规资局明确控规边界与生态保护红线。</w:t>
      </w:r>
    </w:p>
    <w:p>
      <w:pPr/>
      <w:r>
        <w:rPr>
          <w:sz w:val="22"/>
        </w:rPr>
        <w:t>5. 指定对口部门与联络人，建立月度联席会机制。</w:t>
      </w:r>
    </w:p>
    <w:p>
      <w:pPr/>
      <w:r>
        <w:rPr>
          <w:sz w:val="22"/>
        </w:rPr>
        <w:t>6. 授权运营方启动一期招商预热（接触头部民宿品牌+本地特色商户）。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附录</w:t>
      </w:r>
    </w:p>
    <w:p>
      <w:pPr/>
      <w:r>
        <w:rPr>
          <w:b/>
          <w:sz w:val="26"/>
        </w:rPr>
        <w:t>A. 松江大米国家地理标志详情</w:t>
      </w:r>
    </w:p>
    <w:p>
      <w:pPr/>
      <w:r>
        <w:rPr>
          <w:sz w:val="22"/>
        </w:rPr>
        <w:t>批准时间：2014年，原国家质检总局。品种：松江本地粳稻，短圆形，米粒晶莹。核心品质：冷饭不回生（直链淀粉含量适中，日本寿司米级别）。产地限定：松江区特定乡镇（佘山镇在其中）。种植规范：须按松江大米种植技术规程生产。法律保护：松江大米四字受《地理标志产品保护规定》保护，松江区外不得使用此名称。元代黄公望隐居期间食用的即是松江大米——同一片田、同一品种、同一条河的水——700年历史纵深。</w:t>
      </w:r>
    </w:p>
    <w:p>
      <w:pPr/>
      <w:r>
        <w:rPr>
          <w:b/>
          <w:sz w:val="26"/>
        </w:rPr>
        <w:t>B. 可产业化松江非物质文化遗产</w:t>
      </w:r>
    </w:p>
    <w:p>
      <w:pPr/>
      <w:r>
        <w:rPr>
          <w:sz w:val="22"/>
        </w:rPr>
        <w:t>松江顾绣（国家级·四大名绣之一）→横山小学·绣黄公望画作局部 · 松江竹编（市级·王师傅68岁·38年经验）→横山大院·竹编工坊+夜校课程 · 叶榭软糕（市级）→来云吧·横山版软糕（松江大米为原料） · 松江剪纸（市级）→横山大院·剪纸体验 · 松江丝网版画（市级）→横山小学·版画工坊 · 泗泾豆腐制作（市级）→横云山居·豆腐体验课+豆乳饮品 · 松江米酒酿造（区级）→碾米坊·酿造课+封坛 · 松江皮影戏（市级）→横山小学·每月一场·演黄公望的故事。</w:t>
      </w:r>
    </w:p>
    <w:p>
      <w:pPr/>
      <w:r>
        <w:rPr>
          <w:b/>
          <w:sz w:val="26"/>
        </w:rPr>
        <w:t>C. 待核实事项清单（启动前必查·依赖实地踏勘与第三方检测）</w:t>
      </w:r>
    </w:p>
    <w:p>
      <w:pPr/>
      <w:r>
        <w:rPr>
          <w:sz w:val="22"/>
        </w:rPr>
        <w:t>V01 四处资产权属（村集体/个人）→村委访谈+不动产登记查询 · V02 各点位出租期限与续约条件→村委访谈 · V03 水电污消防容量实测→专业工程踏勘 · V04 建筑结构安全鉴定→第三方检测机构 · V05 山体生态保护红线/控规边界→规资局查询 · V06 林地使用权及经营限制→林业部门确认 · V07 河道排涝条件→水利部门确认 · V08 光污染环境实测（Bortle等级）→天文爱好者协会/自测。以上事项需在项目启动后由实地踏勘确认，是后续投资的硬约束条件。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市场数据补强</w:t>
      </w:r>
    </w:p>
    <w:p>
      <w:pPr/>
      <w:r>
        <w:rPr>
          <w:sz w:val="22"/>
        </w:rPr>
        <w:t>全球与中国市场：全球乡村旅游市场2025年估值约970-1,180亿美元（Mordor Intelligence）。中国2025年接待量约45亿人次，市场规模约1.5万亿元。上海乡村旅游年接待量约2,000万人次。</w:t>
      </w:r>
    </w:p>
    <w:p>
      <w:pPr/>
      <w:r>
        <w:rPr>
          <w:sz w:val="22"/>
        </w:rPr>
        <w:t>松江酒店供给：携程/美团数据显示，松江佘山周边酒店约120家，其中高端（4-5星）约15家，民宿约40家，均价跨度114-2,500元每晚。民宿均价约300-800元每晚，高端酒店均价约800-2,500元每晚。供给结构呈现两极分化——缺少集群式中高端乡村民宿。</w:t>
      </w:r>
    </w:p>
    <w:p>
      <w:pPr/>
      <w:r>
        <w:rPr>
          <w:sz w:val="22"/>
        </w:rPr>
        <w:t>佘山周末效应：佘山度假区周末日均客流约为工作日2.5-3倍（上海市文旅局2025报告）。横山作为佘山分流节点，周末是最核心的客流窗口。</w:t>
      </w:r>
    </w:p>
    <w:p>
      <w:pPr/>
      <w:r>
        <w:rPr>
          <w:sz w:val="22"/>
        </w:rPr>
        <w:t>骑行市场规模：上海骑行人口约50-80万（上海市自行车行业协会2024），年均骑行频次约20次，单次消费约50-200元。最近的有组织骑行路线在淀山湖（车程1h以上），横山45分钟可达构成降维打击。</w:t>
      </w:r>
    </w:p>
    <w:p>
      <w:pPr/>
      <w:r>
        <w:rPr>
          <w:sz w:val="22"/>
        </w:rPr>
        <w:t>亲子出行数据：上海亲子家庭周末近郊出行人均消费约200-500元（含餐饮+活动），年出行频次约8-12次（携程2025亲子出行报告）。松江区有约12万户有12岁以下儿童的家庭——这是横山亲子线产品的直接客群池。</w:t>
      </w:r>
    </w:p>
    <w:p>
      <w:pPr/>
      <w:r>
        <w:rPr>
          <w:sz w:val="22"/>
        </w:rPr>
        <w:t>夏季避暑需求：上海夏季（6-8月）平均气温28-32度，极端可达38-40度。莫干山/安吉夏季入住率约85-95个百分点（远超年均60-70个百分点）。横山夏季温差2-3度——不是莫干山级别的避暑，但对45分钟车程内的松江/虹桥居民来说，足够形成来横山纳凉的出行动机。</w:t>
      </w:r>
    </w:p>
    <w:p>
      <w:pPr/>
      <w:r>
        <w:rPr>
          <w:sz w:val="22"/>
        </w:rPr>
        <w:t>暗夜旅游增长：全球已认证暗夜社区约40个，中国目前0个。暗夜旅游在全球是增长最快的细分旅游品类之一，年增长约15-20个百分点（DarkSky International 2025年报）。横山若认证成功为中国首个暗夜社区，这个称号本身即是全国级媒体事件。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运营体系深化</w:t>
      </w:r>
    </w:p>
    <w:p>
      <w:pPr/>
      <w:r>
        <w:rPr>
          <w:b/>
          <w:sz w:val="26"/>
        </w:rPr>
        <w:t>横山邮驿运营细节</w:t>
      </w:r>
    </w:p>
    <w:p>
      <w:pPr/>
      <w:r>
        <w:rPr>
          <w:sz w:val="22"/>
        </w:rPr>
        <w:t>位置：横山大院东厢房，约60-80平方米。三大功能区：到达台（取五感地图+激活碳账户+了解今天有什么）、活动预订板（每日手写更新——今天品米还剩几个名额、今晚夜骑几点出发、明天兰笋猎人还有没有位）、积分兑换窗（骑行/徒步/吃本地食材积累的碳积分兑换消费抵用券）。</w:t>
      </w:r>
    </w:p>
    <w:p>
      <w:pPr/>
      <w:r>
        <w:rPr>
          <w:sz w:val="22"/>
        </w:rPr>
        <w:t>抵用券制度：统一印制、防伪水印、加盖日期章。面值5/10/20/50元。所有横山商户通用——收券，月底来横山邮驿集中结算，按面值95个百分点兑付，5个百分点为管理费（用于券印制+工作人员+小程序维护）。商户不需要自建积分系统——收券、月底来换钱。</w:t>
      </w:r>
    </w:p>
    <w:p>
      <w:pPr/>
      <w:r>
        <w:rPr>
          <w:sz w:val="22"/>
        </w:rPr>
        <w:t>碳账户技术实现：微信小程序GPS围栏+商户POS集成。游客扫码入场→系统自动计算出行碳排放（参考预订时填写的出发地）→在横山的每一个低碳行为被记录（骑行替代开车、食用本地食材替代冷链运输、林间停留的碳汇效应）→离开时获得碳成绩单→积分可兑换实物折扣。投资约10-15万元开发。</w:t>
      </w:r>
    </w:p>
    <w:p>
      <w:pPr/>
      <w:r>
        <w:rPr>
          <w:b/>
          <w:sz w:val="26"/>
        </w:rPr>
        <w:t>招商策略（简）</w:t>
      </w:r>
    </w:p>
    <w:p>
      <w:pPr/>
      <w:r>
        <w:rPr>
          <w:i/>
          <w:sz w:val="22"/>
        </w:rPr>
        <w:t>横山的品牌大部分在IP框架下自孵化——引入外部成熟品牌是少数。四阶段招商（预热/集中/补充/稳定），每阶段有出租率目标和招商重点。准入标准：合法资质、业态匹配、方案审核、接受统一品牌、3年起租、接入统一数字平台。招商不是当前阶段重点——本报告以定位和产品策划为主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叙事钩子：为什么是现在</w:t>
      </w:r>
    </w:p>
    <w:p>
      <w:pPr/>
      <w:r>
        <w:rPr>
          <w:b/>
          <w:sz w:val="22"/>
        </w:rPr>
        <w:t>三个正在发生的变化让横山恰逢其时：</w:t>
      </w:r>
    </w:p>
    <w:p>
      <w:pPr/>
      <w:r>
        <w:rPr>
          <w:sz w:val="22"/>
        </w:rPr>
        <w:t>第一，政策窗口正在打开。上海2025年发布《乡村旅游高质量发展三年行动方案（2025-2027）》，确立沪派江南定位和14个示范村。松江区旅游产业专项政策和乡村振兴专项资金同步到位。这是申请政策扶持和示范村评定的最好时机——早了政策没出，晚了窗口关闭。</w:t>
      </w:r>
    </w:p>
    <w:p>
      <w:pPr/>
      <w:r>
        <w:rPr>
          <w:sz w:val="22"/>
        </w:rPr>
        <w:t>第二，城市中产正在寻找近处。莫干山/安吉太远（2h以上），城市公园太近（没新鲜感），购物中心太累（消费压力）。45分钟车程是近郊高频休闲的黄金距离——远到有逃离感，近到可以随时来。这个品类在上海周边几乎没有成规模的供给。</w:t>
      </w:r>
    </w:p>
    <w:p>
      <w:pPr/>
      <w:r>
        <w:rPr>
          <w:sz w:val="22"/>
        </w:rPr>
        <w:t>第三，乡村高端供给正在空缺。佘山周边有120家酒店民宿，但要么是单体中低端（缺乏集群效应），要么是高端酒店（缺乏乡村体验）。集群式高端乡村民宿+文化研学+骑行驿站+乡村夜经济——这四个品类在松江供给密度极低。横山是来填空的，不是来抢市场的。</w:t>
      </w:r>
    </w:p>
    <w:p>
      <w:pPr/>
      <w:r>
        <w:rPr>
          <w:i/>
          <w:sz w:val="22"/>
        </w:rPr>
        <w:t>黄公望50岁辞官隐居横山——这个决定发生在700年前。但今天，多少人在30-50岁之间觉得这不是我想要的生活。横山不讲你应该来旅游——横山讲你应该来看看一个50岁裸辞的人后来怎么样了。这是横山的故事钩子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竞争分析深化：竞品详细对比与数据</w:t>
      </w:r>
    </w:p>
    <w:p>
      <w:pPr/>
      <w:r>
        <w:rPr>
          <w:b/>
          <w:sz w:val="26"/>
        </w:rPr>
        <w:t>竞品一：莫干山民宿集群（浙江省德清县）</w:t>
      </w:r>
    </w:p>
    <w:p>
      <w:pPr/>
      <w:r>
        <w:rPr>
          <w:sz w:val="22"/>
        </w:rPr>
        <w:t>规模：约800+家民宿。住宿价格区间：800-5,000+元/间夜。代表品牌：裸心谷、大乐之野、西坡、原舍。核心客群：长三角中高端度假客（上海约60-70%，杭州约20-30%）。年均入住率：约55-65%（周末85-95%，工作日40-50%）。距上海市中心车程：约190公里·2小时以上。核心优势：中国高端民宿发源地，品牌认知度极高，山区避暑气候，洋家乐国际化定位。核心劣势：距上海太远（低频），供给过剩（800+家红海竞争），无独有文化IP，产品同质化严重。</w:t>
      </w:r>
    </w:p>
    <w:p>
      <w:pPr/>
      <w:r>
        <w:rPr>
          <w:b/>
          <w:sz w:val="22"/>
        </w:rPr>
        <w:t>横山 vs 莫干山：横山车程是其1/3（45分钟 vs 2h+），可达频次是其5-10倍。横山不是莫干山的替代品——是不同的消费模型。莫干山是低频远途度假（每年1-2次），横山是高频近郊休闲（每年6-12次）。横山的客单价可以更低（不需要两晚住宿），但年消费总额因频次高而持平甚至超越。</w:t>
      </w:r>
    </w:p>
    <w:p>
      <w:pPr/>
      <w:r>
        <w:rPr>
          <w:b/>
          <w:sz w:val="26"/>
        </w:rPr>
        <w:t>竞品二：计家墩理想村（江苏省昆山市锦溪镇）</w:t>
      </w:r>
    </w:p>
    <w:p>
      <w:pPr/>
      <w:r>
        <w:rPr>
          <w:sz w:val="22"/>
        </w:rPr>
        <w:t>规模：整村改造，约20+栋民宿。住宿价格：1,200-3,500元/间夜。代表品牌：原舍·计家墩。核心客群：长三角中高端度假客+设计师圈子。核心模式：新村民机制（设计师/艺术家入驻）+统一运营+独立设计。核心优势：社群运营成熟（市集/工坊/音乐会），设计师品牌溢价。核心劣势：距上海约1小时车程（比横山远），整村搬迁模式不可复制（横山有原住民），纯住宿为主缺乏餐饮/亲子配套。</w:t>
      </w:r>
    </w:p>
    <w:p>
      <w:pPr/>
      <w:r>
        <w:rPr>
          <w:b/>
          <w:sz w:val="22"/>
        </w:rPr>
        <w:t>横山 vs 计家墩：横山不需要搬走村民——这是最大的差异。横山的原住民是资产（王师傅的竹编、李大爷的养鸡、张大妈的烧饭），不是障碍。计家墩的新村民是设计师，横山的原住民是生活者——前者有设计感，后者有真实感。横山走的是真实路线，不是设计路线。</w:t>
      </w:r>
    </w:p>
    <w:p>
      <w:pPr/>
      <w:r>
        <w:rPr>
          <w:b/>
          <w:sz w:val="26"/>
        </w:rPr>
        <w:t>竞品三：八十八亩田（上海市松江区叶榭镇）</w:t>
      </w:r>
    </w:p>
    <w:p>
      <w:pPr/>
      <w:r>
        <w:rPr>
          <w:sz w:val="22"/>
        </w:rPr>
        <w:t>规模：约20亩，民宿约10间，餐厅约60座。住宿价格：800-1,500元/间夜。餐饮人均：150-300元。核心客群：上海亲子家庭+小红书打卡客群+企业小团建。值得学的机制：稻田IP化（稻田四季活动）、小红书自然流量好、农餐结合（稻田→大米→餐厅）。不适合横山复制的条件：体量太小（不能支撑整体运营）、高度依赖创始人个人IP、停车和交通条件一般。</w:t>
      </w:r>
    </w:p>
    <w:p>
      <w:pPr/>
      <w:r>
        <w:rPr>
          <w:b/>
          <w:sz w:val="22"/>
        </w:rPr>
        <w:t>横山 vs 八十八亩田：两者的关系是互补——不是直接竞争。八十八亩田在松江西南，横山在松江西北，距离约25公里，客群有重叠但不完全冲突。横山的规模（10,849平方米 vs 20亩）和业态丰富度（15种+ vs 1-2种）远超八十八亩田。八十八亩田验证了松江近郊休闲市场的需求——横山要做的是在这个需求上提供更丰富、更深度、更有文化的体验。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行业数据补强</w:t>
      </w:r>
    </w:p>
    <w:p>
      <w:pPr/>
      <w:r>
        <w:rPr>
          <w:b/>
          <w:sz w:val="26"/>
        </w:rPr>
        <w:t>中国乡村旅游市场数据</w:t>
      </w:r>
    </w:p>
    <w:p>
      <w:pPr/>
      <w:r>
        <w:rPr>
          <w:sz w:val="22"/>
        </w:rPr>
        <w:t>2025年中国乡村旅游市场规模约1.5万亿元，占国内旅游市场份额约40-45%。暑期全国乡村旅游接待量突破13.5亿人次，同比增长约12-15%。城市居民周末近郊休闲游参与率约65-70%（上海约75%）。近郊休闲的人均消费约200-500元/次（不含住宿），含住宿约800-2,000元/次。（数据来源：全国乡村产业发展规划2025、文化和旅游部数据中心、中国旅游研究院）</w:t>
      </w:r>
    </w:p>
    <w:p>
      <w:pPr/>
      <w:r>
        <w:rPr>
          <w:b/>
          <w:sz w:val="26"/>
        </w:rPr>
        <w:t>上海乡村民宿行业数据</w:t>
      </w:r>
    </w:p>
    <w:p>
      <w:pPr/>
      <w:r>
        <w:rPr>
          <w:sz w:val="22"/>
        </w:rPr>
        <w:t>上海持证乡村民宿约300+家，主要分布在崇明（约120家）、浦东（约60家）、松江（约40家）、青浦（约40家）、金山（约30家）。均价约500-1,500元/间夜，年均入住率约45-55%（显著低于莫干山60-70%），周末入住率约65-80%。松江区乡村民宿均价约400-800元/间夜，低于崇明（600-1,500元）和浦东（500-1,200元）。（数据来源：上海市文旅局、携程、途家）</w:t>
      </w:r>
    </w:p>
    <w:p>
      <w:pPr/>
      <w:r>
        <w:rPr>
          <w:b/>
          <w:sz w:val="22"/>
        </w:rPr>
        <w:t>横山的定价空间：基于松江乡村民宿均价（400-800元/间夜），横云山居的高端民宿集群可以定价800-2,500元/间夜——这是松江目前供给结构中缺失的价格带。定价依据：莫干山同级别产品均价1,200-3,500元+横山车程优势（45分钟 vs 2h+）= 溢价空间。</w:t>
      </w:r>
    </w:p>
    <w:p>
      <w:pPr/>
      <w:r>
        <w:rPr>
          <w:b/>
          <w:sz w:val="26"/>
        </w:rPr>
        <w:t>疗愈/康养市场数据</w:t>
      </w:r>
    </w:p>
    <w:p>
      <w:pPr/>
      <w:r>
        <w:rPr>
          <w:sz w:val="22"/>
        </w:rPr>
        <w:t>中国康养旅游市场规模约1,000亿元（2025年），年增长约15-20%。森林浴（Shinrin-yoku）在日本有40年以上研究和产业化历史——日本森林浴基地约60+处，年接待约500万人次。上海及周边尚无基于真实森林+水系+微气候的康养产品。横山的唐代疗愈四法+日本森林浴模式，是品类首创。（数据来源：中国康养旅游发展报告、日本森林疗法学会）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五感地图——位置与时间详解</w:t>
      </w:r>
    </w:p>
    <w:p>
      <w:pPr/>
      <w:r>
        <w:rPr>
          <w:sz w:val="22"/>
        </w:rPr>
        <w:t>以下列出横山五感地图的具体点位、最佳时间和感官描述。这不是概念——是可以走到的具体坐标。</w:t>
      </w:r>
    </w:p>
    <w:p>
      <w:pPr/>
      <w:r>
        <w:rPr>
          <w:sz w:val="22"/>
        </w:rPr>
        <w:t>听觉·竹林风声：北坡竹林，全年有风日，持续。竹叶摩擦的沙沙声——高频白噪音，α脑波增强效果。</w:t>
      </w:r>
    </w:p>
    <w:p>
      <w:pPr/>
      <w:r>
        <w:rPr>
          <w:sz w:val="22"/>
        </w:rPr>
        <w:t>听觉·稻田蛙鸣：南坡稻田，6-8月黄昏，约30分钟/场。上百只青蛙同时鸣叫——比任何人工白噪音机器都好。</w:t>
      </w:r>
    </w:p>
    <w:p>
      <w:pPr/>
      <w:r>
        <w:rPr>
          <w:sz w:val="22"/>
        </w:rPr>
        <w:t>听觉·河道水流：大院南北河，全年，雨季更响。水流过石头的咕噜声——低频持续音，安神效果。</w:t>
      </w:r>
    </w:p>
    <w:p>
      <w:pPr/>
      <w:r>
        <w:rPr>
          <w:sz w:val="22"/>
        </w:rPr>
        <w:t>听觉·碾米机声：原农机房，秋收季，间歇。稻谷脱壳的低频嗡鸣——不是噪音，是700年来横山不曾中断的声音。</w:t>
      </w:r>
    </w:p>
    <w:p>
      <w:pPr/>
      <w:r>
        <w:rPr>
          <w:sz w:val="22"/>
        </w:rPr>
        <w:t>嗅觉·春之兰笋：北坡竹林，4月清晨。新鲜兰笋切开的清甜味+雨后泥土味——只有清明前后15天有。</w:t>
      </w:r>
    </w:p>
    <w:p>
      <w:pPr/>
      <w:r>
        <w:rPr>
          <w:sz w:val="22"/>
        </w:rPr>
        <w:t>嗅觉·夏之稻花：南坡稻田，7月。稻花开放的清甜味——只有一周左右窗口期。</w:t>
      </w:r>
    </w:p>
    <w:p>
      <w:pPr/>
      <w:r>
        <w:rPr>
          <w:sz w:val="22"/>
        </w:rPr>
        <w:t>嗅觉·秋之新米：碾米坊，10月。刚碾的米释放的淀粉甜香——只能持续几分钟。</w:t>
      </w:r>
    </w:p>
    <w:p>
      <w:pPr/>
      <w:r>
        <w:rPr>
          <w:sz w:val="22"/>
        </w:rPr>
        <w:t>嗅觉·冬之松木：横云山居，12-2月。炭炉烧松木的烟熏味+热米酒的甜醇——是冬天的味道。</w:t>
      </w:r>
    </w:p>
    <w:p>
      <w:pPr/>
      <w:r>
        <w:rPr>
          <w:sz w:val="22"/>
        </w:rPr>
        <w:t>触觉·赤脚步道：林地入口至竹林，200米。碎石（微痛/刺激足底）→草地（柔软/温暖）→泥土（湿润/凉爽）→溪水（冰凉/冲刷）。四种材质，四种触感。</w:t>
      </w:r>
    </w:p>
    <w:p>
      <w:pPr/>
      <w:r>
        <w:rPr>
          <w:sz w:val="22"/>
        </w:rPr>
        <w:t>味觉·北坡第三块田：品米室。偏甜——少雨年份淀粉转化率高。</w:t>
      </w:r>
    </w:p>
    <w:p>
      <w:pPr/>
      <w:r>
        <w:rPr>
          <w:sz w:val="22"/>
        </w:rPr>
        <w:t>味觉·南坡第一块田：品米室。颗粒更大——日照更充足。</w:t>
      </w:r>
    </w:p>
    <w:p>
      <w:pPr/>
      <w:r>
        <w:rPr>
          <w:sz w:val="22"/>
        </w:rPr>
        <w:t>视觉·春窗：横山小学东窗，4月清晨7:00。春山初绿，远山含烟——黄公望画中的春山。</w:t>
      </w:r>
    </w:p>
    <w:p>
      <w:pPr/>
      <w:r>
        <w:rPr>
          <w:sz w:val="22"/>
        </w:rPr>
        <w:t>视觉·夏窗：来云吧北面露台，7月黄昏18:30。夏山苍翠，林木蓊郁——河面反射夕阳金光。</w:t>
      </w:r>
    </w:p>
    <w:p>
      <w:pPr/>
      <w:r>
        <w:rPr>
          <w:sz w:val="22"/>
        </w:rPr>
        <w:t>视觉·秋窗：横云山居南坡平台，10月下午16:00。秋山明净，稻田金黄——收割前一星期最美。</w:t>
      </w:r>
    </w:p>
    <w:p>
      <w:pPr/>
      <w:r>
        <w:rPr>
          <w:sz w:val="22"/>
        </w:rPr>
        <w:t>视觉·冬窗：横山大院西厢窗前，12-1月午后。冬山萧瑟，枯枝如墨线——黄公望说平淡天真。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