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rPr>
        <w:t xml:space="preserve">A PROJECT TITLE</w:t>
      </w:r>
    </w:p>
    <w:p>
      <w:pPr>
        <w:spacing w:after="200"/>
        <w:jc w:val="center"/>
      </w:pPr>
      <w:r>
        <w:rPr>
          <w:b/>
          <w:bCs/>
        </w:rPr>
        <w:t xml:space="preserve">ON</w:t>
      </w:r>
    </w:p>
    <w:p>
      <w:pPr>
        <w:spacing w:after="300"/>
        <w:jc w:val="center"/>
      </w:pPr>
      <w:r>
        <w:rPr>
          <w:b/>
          <w:bCs/>
        </w:rPr>
        <w:t xml:space="preserve">DEEP LEARNING BASED PREDICTION MODEL FOR ESPORTS MATCH OUTCOMES</w:t>
      </w:r>
    </w:p>
    <w:p>
      <w:pPr>
        <w:spacing w:after="300"/>
        <w:jc w:val="center"/>
      </w:pPr>
      <w:r>
        <w:rPr>
          <w:i/>
          <w:iCs/>
        </w:rPr>
        <w:t xml:space="preserve">project report submitted in partial fulfilment of the requirements for the Course</w:t>
      </w:r>
    </w:p>
    <w:p>
      <w:pPr>
        <w:spacing w:after="200"/>
        <w:jc w:val="center"/>
      </w:pPr>
      <w:r>
        <w:rPr>
          <w:b/>
          <w:bCs/>
        </w:rPr>
        <w:t xml:space="preserve">MACHINE LEARNING</w:t>
      </w:r>
    </w:p>
    <w:p>
      <w:pPr>
        <w:spacing w:after="200"/>
      </w:pPr>
    </w:p>
    <w:p>
      <w:pPr>
        <w:spacing w:after="200"/>
        <w:jc w:val="center"/>
      </w:pPr>
      <w:r>
        <w:rPr>
          <w:b/>
          <w:bCs/>
        </w:rPr>
        <w:t xml:space="preserve">BACHELOR OF TECHNOLOGY</w:t>
      </w:r>
    </w:p>
    <w:p>
      <w:pPr>
        <w:spacing w:after="200"/>
        <w:jc w:val="center"/>
      </w:pPr>
      <w:r>
        <w:rPr>
          <w:b/>
          <w:bCs/>
        </w:rPr>
        <w:t xml:space="preserve">in</w:t>
      </w:r>
    </w:p>
    <w:p>
      <w:pPr>
        <w:spacing w:after="200"/>
        <w:jc w:val="center"/>
      </w:pPr>
      <w:r>
        <w:rPr>
          <w:b/>
          <w:bCs/>
        </w:rPr>
        <w:t xml:space="preserve">COMPUTER SCIENCE AND INFORMATION TECHNOLOGY (CSIT)</w:t>
      </w:r>
    </w:p>
    <w:p>
      <w:pPr>
        <w:spacing w:after="200"/>
        <w:jc w:val="center"/>
      </w:pPr>
      <w:r>
        <w:rPr>
          <w:b/>
          <w:bCs/>
        </w:rPr>
        <w:t xml:space="preserve">A.Y.: 2026-27</w:t>
      </w:r>
    </w:p>
    <w:p>
      <w:pPr>
        <w:spacing w:after="200"/>
      </w:pPr>
    </w:p>
    <w:p>
      <w:pPr>
        <w:spacing w:after="200"/>
        <w:jc w:val="center"/>
      </w:pPr>
      <w:r>
        <w:rPr>
          <w:b/>
          <w:bCs/>
        </w:rPr>
        <w:t xml:space="preserve">by</w:t>
      </w:r>
    </w:p>
    <w:p>
      <w:pPr>
        <w:spacing w:after="100"/>
        <w:jc w:val="center"/>
      </w:pPr>
      <w:r>
        <w:rPr>
          <w:b/>
          <w:bCs/>
        </w:rPr>
        <w:t xml:space="preserve">B. Guru Sai</w:t>
      </w:r>
      <w:r>
        <w:rPr>
          <w:b/>
          <w:bCs/>
        </w:rPr>
        <w:t xml:space="preserve">          Roll No: 2520090075</w:t>
      </w:r>
    </w:p>
    <w:p>
      <w:pPr>
        <w:spacing w:after="100"/>
        <w:jc w:val="center"/>
      </w:pPr>
      <w:r>
        <w:rPr>
          <w:b/>
          <w:bCs/>
        </w:rPr>
        <w:t xml:space="preserve">Sampati Varun Sridhar Reddy</w:t>
      </w:r>
      <w:r>
        <w:rPr>
          <w:b/>
          <w:bCs/>
        </w:rPr>
        <w:t xml:space="preserve">   Roll No: 2520090083</w:t>
      </w:r>
    </w:p>
    <w:p>
      <w:pPr>
        <w:spacing w:after="100" w:before="100"/>
        <w:jc w:val="center"/>
      </w:pPr>
      <w:r>
        <w:rPr>
          <w:b/>
          <w:bCs/>
        </w:rPr>
        <w:t xml:space="preserve">Section: 12</w:t>
      </w:r>
    </w:p>
    <w:p>
      <w:pPr>
        <w:spacing w:after="200"/>
      </w:pPr>
    </w:p>
    <w:p>
      <w:pPr>
        <w:spacing w:after="100"/>
        <w:jc w:val="center"/>
      </w:pPr>
      <w:r>
        <w:rPr>
          <w:i/>
          <w:iCs/>
        </w:rPr>
        <w:t xml:space="preserve">Under the Esteemed guidance of</w:t>
      </w:r>
    </w:p>
    <w:p>
      <w:pPr>
        <w:spacing w:after="200"/>
        <w:jc w:val="center"/>
      </w:pPr>
      <w:r>
        <w:rPr>
          <w:b w:val="false"/>
          <w:bCs w:val="false"/>
        </w:rPr>
        <w:t xml:space="preserve">Ms. K. Chandusha</w:t>
      </w:r>
    </w:p>
    <w:p>
      <w:pPr>
        <w:spacing w:after="200"/>
      </w:pPr>
    </w:p>
    <w:p>
      <w:pPr>
        <w:spacing w:after="300"/>
        <w:jc w:val="center"/>
      </w:pPr>
      <w:r>
        <w:rPr>
          <w:b/>
          <w:bCs/>
          <w:sz w:val="24"/>
          <w:szCs w:val="24"/>
        </w:rPr>
        <w:t xml:space="preserve">DEPARTMENT OF COMPUTER SCIENCE AND INFORMATION TECHNOLOGY (CSIT)</w:t>
      </w:r>
    </w:p>
    <w:p>
      <w:pPr>
        <w:spacing w:after="3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150"/>
        <w:jc w:val="center"/>
      </w:pPr>
      <w:r>
        <w:drawing>
          <wp:inline distT="0" distB="0" distL="0" distR="0">
            <wp:extent cx="3048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42900"/>
                    </a:xfrm>
                    <a:prstGeom prst="rect">
                      <a:avLst/>
                    </a:prstGeom>
                  </pic:spPr>
                </pic:pic>
              </a:graphicData>
            </a:graphic>
          </wp:inline>
        </w:drawing>
      </w:r>
    </w:p>
    <w:p>
      <w:pPr>
        <w:spacing w:after="40"/>
        <w:jc w:val="center"/>
      </w:pPr>
      <w:r>
        <w:rPr>
          <w:sz w:val="18"/>
          <w:szCs w:val="18"/>
        </w:rPr>
        <w:t xml:space="preserve">(Deemed to be University estd. u/s. 3 of the UGC Act, 1956)</w:t>
      </w:r>
    </w:p>
    <w:p>
      <w:pPr>
        <w:spacing w:after="40"/>
        <w:jc w:val="center"/>
      </w:pPr>
      <w:r>
        <w:rPr>
          <w:sz w:val="18"/>
          <w:szCs w:val="18"/>
        </w:rPr>
        <w:t xml:space="preserve">Off-Campus: Bachupally-Gandimaisamma Road, Bowrampet, Hyderabad, Telangana - 500 043.</w:t>
      </w:r>
    </w:p>
    <w:p>
      <w:pPr>
        <w:jc w:val="center"/>
      </w:pPr>
      <w:r>
        <w:rPr>
          <w:sz w:val="18"/>
          <w:szCs w:val="18"/>
        </w:rPr>
        <w:t xml:space="preserve">Phone No: 7815926816, www.klh.edu.in</w:t>
      </w:r>
    </w:p>
    <w:p>
      <w:r>
        <w:br w:type="page"/>
      </w:r>
    </w:p>
    <w:p>
      <w:pPr>
        <w:spacing w:after="200"/>
      </w:pPr>
      <w:r>
        <w:drawing>
          <wp:inline distT="0" distB="0" distL="0" distR="0">
            <wp:extent cx="2857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23850"/>
                    </a:xfrm>
                    <a:prstGeom prst="rect">
                      <a:avLst/>
                    </a:prstGeom>
                  </pic:spPr>
                </pic:pic>
              </a:graphicData>
            </a:graphic>
          </wp:inline>
        </w:drawing>
      </w:r>
    </w:p>
    <w:p>
      <w:pPr>
        <w:spacing w:after="40"/>
      </w:pPr>
      <w:r>
        <w:rPr>
          <w:sz w:val="18"/>
          <w:szCs w:val="18"/>
        </w:rPr>
        <w:t xml:space="preserve">(Deemed to be University estd. u/s. 3 of the UGC Act, 1956)</w:t>
      </w:r>
    </w:p>
    <w:p>
      <w:pPr>
        <w:spacing w:after="40"/>
      </w:pPr>
      <w:r>
        <w:rPr>
          <w:sz w:val="18"/>
          <w:szCs w:val="18"/>
        </w:rPr>
        <w:t xml:space="preserve">Off-Campus: Bachupally-Gandimaisamma Road, Bowrampet, Hyderabad, Telangana - 500 043.</w:t>
      </w:r>
    </w:p>
    <w:p>
      <w:pPr>
        <w:spacing w:after="300"/>
      </w:pPr>
      <w:r>
        <w:rPr>
          <w:sz w:val="18"/>
          <w:szCs w:val="18"/>
        </w:rPr>
        <w:t xml:space="preserve">Phone No: 7815926816, www.klh.edu.in</w:t>
      </w:r>
    </w:p>
    <w:p>
      <w:pPr>
        <w:pBdr>
          <w:bottom w:val="single" w:color="000000" w:sz="6" w:space="4"/>
        </w:pBdr>
        <w:spacing w:after="300"/>
      </w:pPr>
      <w:r>
        <w:rPr>
          <w:b/>
          <w:bCs/>
        </w:rPr>
        <w:t xml:space="preserve">DEPARTMENT OF COMPUTER SCIENCE AND INFORMATION TECHNOLOGY (CSIT)</w:t>
      </w:r>
    </w:p>
    <w:p>
      <w:pPr>
        <w:spacing w:after="200"/>
      </w:pPr>
      <w:r>
        <w:rPr>
          <w:b/>
          <w:bCs/>
        </w:rPr>
        <w:t xml:space="preserve">Name of Title: </w:t>
      </w:r>
      <w:r>
        <w:t xml:space="preserve">Deep Learning Based Prediction Model for Esports Match Outcomes</w:t>
      </w:r>
    </w:p>
    <w:p>
      <w:pPr>
        <w:spacing w:after="60"/>
      </w:pPr>
      <w:r>
        <w:rPr>
          <w:b/>
          <w:bCs/>
        </w:rPr>
        <w:t xml:space="preserve">Authors: </w:t>
      </w:r>
      <w:r>
        <w:t xml:space="preserve">B. Guru Sai (Roll No: 2520090075), Sampati Varun Sridhar Reddy (Roll No: 2520090083)</w:t>
      </w:r>
    </w:p>
    <w:p>
      <w:pPr>
        <w:spacing w:after="300"/>
      </w:pPr>
      <w:r>
        <w:rPr>
          <w:b/>
          <w:bCs/>
        </w:rPr>
        <w:t xml:space="preserve">Section: </w:t>
      </w:r>
      <w:r>
        <w:t xml:space="preserve">12</w:t>
      </w:r>
    </w:p>
    <w:p>
      <w:pPr>
        <w:spacing w:after="100"/>
      </w:pPr>
      <w:r>
        <w:rPr>
          <w:b/>
          <w:bCs/>
        </w:rPr>
        <w:t xml:space="preserve">1. Abstract:</w:t>
      </w:r>
    </w:p>
    <w:p>
      <w:pPr>
        <w:spacing w:after="300"/>
        <w:jc w:val="both"/>
      </w:pPr>
      <w:r>
        <w:t xml:space="preserve">This project builds a deep learning model that predicts the winner of an esports match. Match data is collected from sources such as OpenDota, the Riot Games API, and Kaggle datasets, and includes features like team win rates, recent form, and in-game gold and kill differences. The data is cleaned, categorical values are encoded into numbers, and numeric features are scaled before training. A simple feedforward neural network with two hidden layers and dropout is trained to predict which team wins, using the Adam optimizer and binary cross-entropy loss. The model is tested on unseen matches and evaluated using accuracy and loss, and the results are checked for overfitting. It performs clearly better than random guessing. A simple Streamlit web app is also built so predictions can be tested interactively. Overall, the project shows that a basic neural network can give useful and reasonably accurate esports match predictions, and the same approach can be extended to other games or data.</w:t>
      </w:r>
    </w:p>
    <w:p>
      <w:pPr>
        <w:spacing w:after="100"/>
      </w:pPr>
      <w:r>
        <w:rPr>
          <w:b/>
          <w:bCs/>
        </w:rPr>
        <w:t xml:space="preserve">2. INTRODUCTION:</w:t>
      </w:r>
    </w:p>
    <w:p>
      <w:pPr>
        <w:spacing w:after="300"/>
        <w:jc w:val="both"/>
      </w:pPr>
      <w:r>
        <w:t xml:space="preserve">Esports generates a lot of match data, and platforms like OpenDota, the Riot Games API, and HLTV make this data publicly available. This makes it possible to use machine learning to predict match outcomes instead of relying only on guesswork or simple stats like recent win rate. A neural network can learn patterns from many features at once, such as team form, picks, and in-game leads, and combine them into one prediction. This project builds a complete pipeline for this task: collecting and cleaning match data, training a neural network, testing how well it performs, and finally building a simple web app where predictions can be tried out. The aim is to show a working example of how deep learning can be applied to real match data in a clear and simple way.</w:t>
      </w:r>
    </w:p>
    <w:p>
      <w:pPr>
        <w:spacing w:after="100"/>
      </w:pPr>
      <w:r>
        <w:rPr>
          <w:b/>
          <w:bCs/>
        </w:rPr>
        <w:t xml:space="preserve">3. SOFTWARE REQUIREMENTS:</w:t>
      </w:r>
    </w:p>
    <w:p>
      <w:pPr>
        <w:pStyle w:val="ListParagraph"/>
        <w:numPr>
          <w:ilvl w:val="0"/>
          <w:numId w:val="1"/>
        </w:numPr>
        <w:spacing w:after="80"/>
      </w:pPr>
      <w:r>
        <w:t xml:space="preserve">Operating System: Windows / macOS / Linux</w:t>
      </w:r>
    </w:p>
    <w:p>
      <w:pPr>
        <w:pStyle w:val="ListParagraph"/>
        <w:numPr>
          <w:ilvl w:val="0"/>
          <w:numId w:val="1"/>
        </w:numPr>
        <w:spacing w:after="80"/>
      </w:pPr>
      <w:r>
        <w:t xml:space="preserve">Language: Python 3.9 or later</w:t>
      </w:r>
    </w:p>
    <w:p>
      <w:pPr>
        <w:pStyle w:val="ListParagraph"/>
        <w:numPr>
          <w:ilvl w:val="0"/>
          <w:numId w:val="1"/>
        </w:numPr>
        <w:spacing w:after="80"/>
      </w:pPr>
      <w:r>
        <w:t xml:space="preserve">Libraries: pandas, NumPy</w:t>
      </w:r>
    </w:p>
    <w:p>
      <w:pPr>
        <w:pStyle w:val="ListParagraph"/>
        <w:numPr>
          <w:ilvl w:val="0"/>
          <w:numId w:val="1"/>
        </w:numPr>
        <w:spacing w:after="80"/>
      </w:pPr>
      <w:r>
        <w:t xml:space="preserve">Libraries: scikit-learn (for encoding, scaling, train-test split)</w:t>
      </w:r>
    </w:p>
    <w:p>
      <w:pPr>
        <w:pStyle w:val="ListParagraph"/>
        <w:numPr>
          <w:ilvl w:val="0"/>
          <w:numId w:val="1"/>
        </w:numPr>
        <w:spacing w:after="80"/>
      </w:pPr>
      <w:r>
        <w:t xml:space="preserve">Framework: TensorFlow / Keras</w:t>
      </w:r>
    </w:p>
    <w:p>
      <w:pPr>
        <w:pStyle w:val="ListParagraph"/>
        <w:numPr>
          <w:ilvl w:val="0"/>
          <w:numId w:val="1"/>
        </w:numPr>
        <w:spacing w:after="80"/>
      </w:pPr>
      <w:r>
        <w:t xml:space="preserve">Library: Matplotlib (for graphs)</w:t>
      </w:r>
    </w:p>
    <w:p>
      <w:pPr>
        <w:pStyle w:val="ListParagraph"/>
        <w:numPr>
          <w:ilvl w:val="0"/>
          <w:numId w:val="1"/>
        </w:numPr>
        <w:spacing w:after="80"/>
      </w:pPr>
      <w:r>
        <w:t xml:space="preserve">Web app: Streamlit</w:t>
      </w:r>
    </w:p>
    <w:p>
      <w:pPr>
        <w:pStyle w:val="ListParagraph"/>
        <w:numPr>
          <w:ilvl w:val="0"/>
          <w:numId w:val="1"/>
        </w:numPr>
        <w:spacing w:after="80"/>
      </w:pPr>
      <w:r>
        <w:t xml:space="preserve">Editor: Jupyter Notebook or VS Code</w:t>
      </w:r>
    </w:p>
    <w:p>
      <w:pPr>
        <w:pStyle w:val="ListParagraph"/>
        <w:numPr>
          <w:ilvl w:val="0"/>
          <w:numId w:val="1"/>
        </w:numPr>
        <w:spacing w:after="80"/>
      </w:pPr>
      <w:r>
        <w:t xml:space="preserve">Version control: Git and GitHub</w:t>
      </w:r>
    </w:p>
    <w:p>
      <w:pPr>
        <w:pStyle w:val="ListParagraph"/>
        <w:numPr>
          <w:ilvl w:val="0"/>
          <w:numId w:val="1"/>
        </w:numPr>
        <w:spacing w:after="80"/>
      </w:pPr>
      <w:r>
        <w:t xml:space="preserve">Data sources: OpenDota API, Riot Games API, Kaggle datasets</w:t>
      </w:r>
    </w:p>
    <w:p>
      <w:pPr>
        <w:spacing w:after="4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left w:val="none"/>
              <w:bottom w:val="none"/>
              <w:right w:val="none"/>
            </w:tcBorders>
            <w:vAlign w:val="bottom"/>
          </w:tcPr>
          <w:p>
            <w:r>
              <w:rPr>
                <w:b/>
                <w:bCs/>
              </w:rPr>
              <w:t xml:space="preserve">Signature of the Guide</w:t>
            </w:r>
          </w:p>
        </w:tc>
        <w:tc>
          <w:tcPr>
            <w:tcW w:type="dxa" w:w="4675"/>
            <w:tcBorders>
              <w:top w:val="none"/>
              <w:left w:val="none"/>
              <w:bottom w:val="none"/>
              <w:right w:val="none"/>
            </w:tcBorders>
            <w:vAlign w:val="bottom"/>
          </w:tcPr>
          <w:p>
            <w:pPr>
              <w:jc w:val="right"/>
            </w:pPr>
            <w:r>
              <w:rPr>
                <w:b/>
                <w:bCs/>
              </w:rPr>
              <w:t xml:space="preserve">Course Instructor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e1f9a9f82f3653435862de1c554bb9d382ba11.png"/><Relationship Id="rId8" Type="http://schemas.openxmlformats.org/officeDocument/2006/relationships/image" Target="media/00e3ce602654c5686efa4b166be8a8f343127a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2026-08-04T05:32:15.775Z</dcterms:created>
  <dcterms:modified xsi:type="dcterms:W3CDTF">2026-08-04T05:32:15.791Z</dcterms:modified>
</cp:coreProperties>
</file>

<file path=docProps/custom.xml><?xml version="1.0" encoding="utf-8"?>
<Properties xmlns="http://schemas.openxmlformats.org/officeDocument/2006/custom-properties" xmlns:vt="http://schemas.openxmlformats.org/officeDocument/2006/docPropsVTypes"/>
</file>