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77DB" w14:textId="121E7E58" w:rsidR="00065A9F" w:rsidRPr="00065A9F" w:rsidRDefault="009F1B43" w:rsidP="009D17B7">
      <w:pPr>
        <w:jc w:val="both"/>
        <w:rPr>
          <w:rFonts w:ascii="Times New Roman" w:hAnsi="Times New Roman" w:cs="Times New Roman"/>
        </w:rPr>
      </w:pPr>
      <w:r>
        <w:rPr>
          <w:rFonts w:ascii="Times New Roman" w:hAnsi="Times New Roman" w:cs="Times New Roman"/>
        </w:rPr>
        <w:t>Neural Machine translation is an artificial intelligence model, where a sequence of words in one language called ‘source language’ is mapped to the words of other ‘target language’, not by indexing words from one language vocabulary to the other, but to predict the likelihood of next word in the sentence based on the joint probability distribution interpreted during training on source and target languages vocabularies through deep neural networks (Jurafsky &amp; Martin, 2020).</w:t>
      </w:r>
    </w:p>
    <w:p w14:paraId="3E81DFF4" w14:textId="751983D9" w:rsidR="006F3D63" w:rsidRPr="001973DF" w:rsidRDefault="00E80DF0" w:rsidP="009D17B7">
      <w:pPr>
        <w:jc w:val="both"/>
        <w:rPr>
          <w:rFonts w:ascii="Times New Roman" w:hAnsi="Times New Roman" w:cs="Times New Roman"/>
          <w:b/>
          <w:bCs/>
          <w:sz w:val="26"/>
          <w:szCs w:val="26"/>
        </w:rPr>
      </w:pPr>
      <w:r>
        <w:rPr>
          <w:rFonts w:ascii="Times New Roman" w:hAnsi="Times New Roman" w:cs="Times New Roman"/>
          <w:b/>
          <w:bCs/>
          <w:sz w:val="26"/>
          <w:szCs w:val="26"/>
        </w:rPr>
        <w:t>Why can’t we be indexing source with target languages for machine translation?</w:t>
      </w:r>
    </w:p>
    <w:p w14:paraId="4472E10F" w14:textId="6CB2DC56" w:rsidR="007E1852" w:rsidRPr="00E56458" w:rsidRDefault="007E1852" w:rsidP="009D17B7">
      <w:pPr>
        <w:jc w:val="both"/>
        <w:rPr>
          <w:rFonts w:ascii="Times New Roman" w:hAnsi="Times New Roman" w:cs="Times New Roman"/>
        </w:rPr>
      </w:pPr>
      <w:r>
        <w:rPr>
          <w:rFonts w:ascii="Times New Roman" w:hAnsi="Times New Roman" w:cs="Times New Roman"/>
        </w:rPr>
        <w:t xml:space="preserve">Early machine translation in the 1950s used rule-based dictionary indexing systems that translated word by word (Jurafsky &amp; Martin, 2020). </w:t>
      </w:r>
    </w:p>
    <w:p w14:paraId="55554F15" w14:textId="51E94C08" w:rsidR="00E1028D" w:rsidRPr="00E56458" w:rsidRDefault="00FE2991" w:rsidP="009D17B7">
      <w:pPr>
        <w:jc w:val="both"/>
        <w:rPr>
          <w:rFonts w:ascii="Times New Roman" w:hAnsi="Times New Roman" w:cs="Times New Roman"/>
        </w:rPr>
      </w:pPr>
      <w:r>
        <w:rPr>
          <w:rFonts w:ascii="Times New Roman" w:hAnsi="Times New Roman" w:cs="Times New Roman"/>
        </w:rPr>
        <w:t>However, it is important for language model to learn the relationship between words of source and target languages, because languages have parts of speech in different word orders and combine them according to their own grammatical structures to carry the meaning of a sentence in the target language (Jurafsky &amp; Martin, 2020). As shown in Table 1, English places the verb after the subject (Subject-Verb-Object), whereas Telugu places verb at the end (Subject-Object-Verb). Also, the English preposition "to" becomes the Telugu postposition "</w:t>
      </w:r>
      <w:r>
        <w:rPr>
          <w:rFonts w:ascii="Nirmala UI" w:hAnsi="Nirmala UI" w:cs="Nirmala UI"/>
        </w:rPr>
        <w:t>కి</w:t>
      </w:r>
      <w:r>
        <w:rPr>
          <w:rFonts w:ascii="Times New Roman" w:hAnsi="Times New Roman" w:cs="Times New Roman"/>
        </w:rPr>
        <w:t>", which is agglutinated to the noun "</w:t>
      </w:r>
      <w:r>
        <w:rPr>
          <w:rFonts w:ascii="Nirmala UI" w:hAnsi="Nirmala UI" w:cs="Nirmala UI"/>
        </w:rPr>
        <w:t>చెల్లి</w:t>
      </w:r>
      <w:r>
        <w:rPr>
          <w:rFonts w:ascii="Times New Roman" w:hAnsi="Times New Roman" w:cs="Times New Roman"/>
        </w:rPr>
        <w:t>" (</w:t>
      </w:r>
      <w:r>
        <w:rPr>
          <w:rFonts w:ascii="Nirmala UI" w:hAnsi="Nirmala UI" w:cs="Nirmala UI"/>
        </w:rPr>
        <w:t>చెల్లికి</w:t>
      </w:r>
      <w:r>
        <w:rPr>
          <w:rFonts w:ascii="Times New Roman" w:hAnsi="Times New Roman" w:cs="Times New Roman"/>
        </w:rPr>
        <w:t xml:space="preserve">) as a single word. Therefore, a neural machine translation model cannot map words one-to-one by position. It must learn these word-order and grammatical differences from training data to preserve meaning and generate a sentence in the target language. </w:t>
      </w:r>
    </w:p>
    <w:p w14:paraId="2B8F9866" w14:textId="1A339C96" w:rsidR="0047281A" w:rsidRPr="00E56458" w:rsidRDefault="0047281A" w:rsidP="009D17B7">
      <w:pPr>
        <w:spacing w:after="80"/>
        <w:jc w:val="both"/>
        <w:rPr>
          <w:rFonts w:ascii="Times New Roman" w:hAnsi="Times New Roman" w:cs="Times New Roman"/>
        </w:rPr>
      </w:pPr>
      <w:r>
        <w:rPr>
          <w:rFonts w:ascii="Times New Roman" w:hAnsi="Times New Roman" w:cs="Times New Roman"/>
          <w:b/>
          <w:bCs/>
          <w:color w:val="2C2C2A"/>
        </w:rPr>
        <w:t>English</w:t>
      </w:r>
    </w:p>
    <w:tbl>
      <w:tblPr>
        <w:tblW w:w="9360" w:type="dxa"/>
        <w:tblInd w:w="-3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38"/>
        <w:gridCol w:w="1525"/>
        <w:gridCol w:w="1527"/>
        <w:gridCol w:w="1694"/>
        <w:gridCol w:w="1549"/>
        <w:gridCol w:w="1527"/>
      </w:tblGrid>
      <w:tr w:rsidR="0047281A" w:rsidRPr="00E56458" w14:paraId="36AADC31" w14:textId="77777777" w:rsidTr="001D0F24">
        <w:trPr>
          <w:trHeight w:val="380"/>
        </w:trPr>
        <w:tc>
          <w:tcPr>
            <w:tcW w:w="1538" w:type="dxa"/>
            <w:tcBorders>
              <w:top w:val="single" w:sz="24" w:space="0" w:color="FFFFFF"/>
              <w:left w:val="single" w:sz="24" w:space="0" w:color="FFFFFF"/>
              <w:bottom w:val="single" w:sz="24" w:space="0" w:color="FFFFFF"/>
              <w:right w:val="single" w:sz="24" w:space="0" w:color="FFFFFF"/>
            </w:tcBorders>
            <w:shd w:val="clear" w:color="auto" w:fill="CECBF6"/>
            <w:tcMar>
              <w:top w:w="60" w:type="dxa"/>
              <w:left w:w="80" w:type="dxa"/>
              <w:bottom w:w="60" w:type="dxa"/>
              <w:right w:w="80" w:type="dxa"/>
            </w:tcMar>
            <w:vAlign w:val="center"/>
          </w:tcPr>
          <w:p w14:paraId="3ED64D1B" w14:textId="3D3DFDFF" w:rsidR="0047281A" w:rsidRPr="00E56458" w:rsidRDefault="00FE2312" w:rsidP="009D17B7">
            <w:pPr>
              <w:jc w:val="both"/>
              <w:rPr>
                <w:rFonts w:ascii="Times New Roman" w:hAnsi="Times New Roman" w:cs="Times New Roman"/>
              </w:rPr>
            </w:pPr>
            <w:r>
              <w:rPr>
                <w:rFonts w:ascii="Times New Roman" w:hAnsi="Times New Roman" w:cs="Times New Roman"/>
              </w:rPr>
              <w:t>PROPER NOUN</w:t>
            </w:r>
          </w:p>
        </w:tc>
        <w:tc>
          <w:tcPr>
            <w:tcW w:w="1525" w:type="dxa"/>
            <w:tcBorders>
              <w:top w:val="single" w:sz="24" w:space="0" w:color="FFFFFF"/>
              <w:left w:val="single" w:sz="24" w:space="0" w:color="FFFFFF"/>
              <w:bottom w:val="single" w:sz="24" w:space="0" w:color="FFFFFF"/>
              <w:right w:val="single" w:sz="24" w:space="0" w:color="FFFFFF"/>
            </w:tcBorders>
            <w:shd w:val="clear" w:color="auto" w:fill="D3D1C7"/>
            <w:tcMar>
              <w:top w:w="60" w:type="dxa"/>
              <w:left w:w="80" w:type="dxa"/>
              <w:bottom w:w="60" w:type="dxa"/>
              <w:right w:w="80" w:type="dxa"/>
            </w:tcMar>
            <w:vAlign w:val="center"/>
          </w:tcPr>
          <w:p w14:paraId="3E58ECA9" w14:textId="65EF8B38" w:rsidR="0047281A" w:rsidRPr="00E56458" w:rsidRDefault="00FE2312" w:rsidP="009D17B7">
            <w:pPr>
              <w:jc w:val="both"/>
              <w:rPr>
                <w:rFonts w:ascii="Times New Roman" w:hAnsi="Times New Roman" w:cs="Times New Roman"/>
              </w:rPr>
            </w:pPr>
            <w:r>
              <w:rPr>
                <w:rFonts w:ascii="Times New Roman" w:hAnsi="Times New Roman" w:cs="Times New Roman"/>
              </w:rPr>
              <w:t>VERB</w:t>
            </w:r>
          </w:p>
        </w:tc>
        <w:tc>
          <w:tcPr>
            <w:tcW w:w="1527" w:type="dxa"/>
            <w:tcBorders>
              <w:top w:val="single" w:sz="24" w:space="0" w:color="FFFFFF"/>
              <w:left w:val="single" w:sz="24" w:space="0" w:color="FFFFFF"/>
              <w:bottom w:val="single" w:sz="24" w:space="0" w:color="FFFFFF"/>
              <w:right w:val="single" w:sz="24" w:space="0" w:color="FFFFFF"/>
            </w:tcBorders>
            <w:shd w:val="clear" w:color="auto" w:fill="F5C4B3"/>
            <w:tcMar>
              <w:top w:w="60" w:type="dxa"/>
              <w:left w:w="80" w:type="dxa"/>
              <w:bottom w:w="60" w:type="dxa"/>
              <w:right w:w="80" w:type="dxa"/>
            </w:tcMar>
            <w:vAlign w:val="center"/>
          </w:tcPr>
          <w:p w14:paraId="747BDFCA" w14:textId="0ED8B4C6" w:rsidR="0047281A" w:rsidRPr="00E56458" w:rsidRDefault="00A525AE" w:rsidP="009D17B7">
            <w:pPr>
              <w:jc w:val="both"/>
              <w:rPr>
                <w:rFonts w:ascii="Times New Roman" w:hAnsi="Times New Roman" w:cs="Times New Roman"/>
              </w:rPr>
            </w:pPr>
            <w:r>
              <w:rPr>
                <w:rFonts w:ascii="Times New Roman" w:hAnsi="Times New Roman" w:cs="Times New Roman"/>
              </w:rPr>
              <w:t xml:space="preserve">      NOUN</w:t>
            </w:r>
          </w:p>
        </w:tc>
        <w:tc>
          <w:tcPr>
            <w:tcW w:w="1694" w:type="dxa"/>
            <w:tcBorders>
              <w:top w:val="single" w:sz="24" w:space="0" w:color="FFFFFF"/>
              <w:left w:val="single" w:sz="24" w:space="0" w:color="FFFFFF"/>
              <w:bottom w:val="single" w:sz="24" w:space="0" w:color="FFFFFF"/>
              <w:right w:val="single" w:sz="24" w:space="0" w:color="FFFFFF"/>
            </w:tcBorders>
            <w:shd w:val="clear" w:color="auto" w:fill="9FE1CB"/>
            <w:tcMar>
              <w:top w:w="60" w:type="dxa"/>
              <w:left w:w="80" w:type="dxa"/>
              <w:bottom w:w="60" w:type="dxa"/>
              <w:right w:w="80" w:type="dxa"/>
            </w:tcMar>
            <w:vAlign w:val="center"/>
          </w:tcPr>
          <w:p w14:paraId="4F4544C3" w14:textId="4F5F5B18" w:rsidR="0047281A" w:rsidRPr="00E56458" w:rsidRDefault="00A525AE" w:rsidP="009D17B7">
            <w:pPr>
              <w:jc w:val="both"/>
              <w:rPr>
                <w:rFonts w:ascii="Times New Roman" w:hAnsi="Times New Roman" w:cs="Times New Roman"/>
              </w:rPr>
            </w:pPr>
            <w:r>
              <w:rPr>
                <w:rFonts w:ascii="Times New Roman" w:hAnsi="Times New Roman" w:cs="Times New Roman"/>
              </w:rPr>
              <w:t>PREPOSITION</w:t>
            </w:r>
          </w:p>
        </w:tc>
        <w:tc>
          <w:tcPr>
            <w:tcW w:w="1549" w:type="dxa"/>
            <w:tcBorders>
              <w:top w:val="single" w:sz="24" w:space="0" w:color="FFFFFF"/>
              <w:left w:val="single" w:sz="24" w:space="0" w:color="FFFFFF"/>
              <w:bottom w:val="single" w:sz="24" w:space="0" w:color="FFFFFF"/>
              <w:right w:val="single" w:sz="24" w:space="0" w:color="FFFFFF"/>
            </w:tcBorders>
            <w:shd w:val="clear" w:color="auto" w:fill="9FE1CB"/>
            <w:tcMar>
              <w:top w:w="60" w:type="dxa"/>
              <w:left w:w="80" w:type="dxa"/>
              <w:bottom w:w="60" w:type="dxa"/>
              <w:right w:w="80" w:type="dxa"/>
            </w:tcMar>
            <w:vAlign w:val="center"/>
          </w:tcPr>
          <w:p w14:paraId="2F6BDAC3" w14:textId="7B7A9681" w:rsidR="0047281A" w:rsidRPr="00E56458" w:rsidRDefault="00A525AE" w:rsidP="009D17B7">
            <w:pPr>
              <w:jc w:val="both"/>
              <w:rPr>
                <w:rFonts w:ascii="Times New Roman" w:hAnsi="Times New Roman" w:cs="Times New Roman"/>
              </w:rPr>
            </w:pPr>
            <w:r>
              <w:rPr>
                <w:rFonts w:ascii="Times New Roman" w:hAnsi="Times New Roman" w:cs="Times New Roman"/>
              </w:rPr>
              <w:t>PRONOUN</w:t>
            </w:r>
          </w:p>
        </w:tc>
        <w:tc>
          <w:tcPr>
            <w:tcW w:w="1527" w:type="dxa"/>
            <w:tcBorders>
              <w:top w:val="single" w:sz="24" w:space="0" w:color="FFFFFF"/>
              <w:left w:val="single" w:sz="24" w:space="0" w:color="FFFFFF"/>
              <w:bottom w:val="single" w:sz="24" w:space="0" w:color="FFFFFF"/>
              <w:right w:val="single" w:sz="24" w:space="0" w:color="FFFFFF"/>
            </w:tcBorders>
            <w:shd w:val="clear" w:color="auto" w:fill="9FE1CB"/>
            <w:tcMar>
              <w:top w:w="60" w:type="dxa"/>
              <w:left w:w="80" w:type="dxa"/>
              <w:bottom w:w="60" w:type="dxa"/>
              <w:right w:w="80" w:type="dxa"/>
            </w:tcMar>
            <w:vAlign w:val="center"/>
          </w:tcPr>
          <w:p w14:paraId="57B43039" w14:textId="23949684" w:rsidR="0047281A" w:rsidRPr="00E56458" w:rsidRDefault="00A525AE" w:rsidP="009D17B7">
            <w:pPr>
              <w:jc w:val="both"/>
              <w:rPr>
                <w:rFonts w:ascii="Times New Roman" w:hAnsi="Times New Roman" w:cs="Times New Roman"/>
              </w:rPr>
            </w:pPr>
            <w:r>
              <w:rPr>
                <w:rFonts w:ascii="Times New Roman" w:hAnsi="Times New Roman" w:cs="Times New Roman"/>
              </w:rPr>
              <w:t>NOUN</w:t>
            </w:r>
          </w:p>
        </w:tc>
      </w:tr>
      <w:tr w:rsidR="0047281A" w:rsidRPr="00E56458" w14:paraId="161020F1" w14:textId="77777777" w:rsidTr="001D0F24">
        <w:trPr>
          <w:trHeight w:val="760"/>
        </w:trPr>
        <w:tc>
          <w:tcPr>
            <w:tcW w:w="1538" w:type="dxa"/>
            <w:tcBorders>
              <w:top w:val="single" w:sz="24" w:space="0" w:color="FFFFFF"/>
              <w:left w:val="single" w:sz="24" w:space="0" w:color="FFFFFF"/>
              <w:bottom w:val="single" w:sz="24" w:space="0" w:color="FFFFFF"/>
              <w:right w:val="single" w:sz="24" w:space="0" w:color="FFFFFF"/>
            </w:tcBorders>
            <w:shd w:val="clear" w:color="auto" w:fill="EEEDFE"/>
            <w:tcMar>
              <w:top w:w="60" w:type="dxa"/>
              <w:left w:w="80" w:type="dxa"/>
              <w:bottom w:w="60" w:type="dxa"/>
              <w:right w:w="80" w:type="dxa"/>
            </w:tcMar>
            <w:vAlign w:val="center"/>
          </w:tcPr>
          <w:p w14:paraId="53CE0357" w14:textId="19A6BB37" w:rsidR="0047281A" w:rsidRPr="00E56458" w:rsidRDefault="005C33C9" w:rsidP="009D17B7">
            <w:pPr>
              <w:jc w:val="both"/>
              <w:rPr>
                <w:rFonts w:ascii="Times New Roman" w:hAnsi="Times New Roman" w:cs="Times New Roman"/>
              </w:rPr>
            </w:pPr>
            <w:r>
              <w:rPr>
                <w:rFonts w:ascii="Times New Roman" w:hAnsi="Times New Roman" w:cs="Times New Roman"/>
                <w:b/>
                <w:bCs/>
                <w:color w:val="3C3489"/>
              </w:rPr>
              <w:t>Sai</w:t>
            </w:r>
          </w:p>
        </w:tc>
        <w:tc>
          <w:tcPr>
            <w:tcW w:w="1525" w:type="dxa"/>
            <w:tcBorders>
              <w:top w:val="single" w:sz="24" w:space="0" w:color="FFFFFF"/>
              <w:left w:val="single" w:sz="24" w:space="0" w:color="FFFFFF"/>
              <w:bottom w:val="single" w:sz="24" w:space="0" w:color="FFFFFF"/>
              <w:right w:val="single" w:sz="24" w:space="0" w:color="FFFFFF"/>
            </w:tcBorders>
            <w:shd w:val="clear" w:color="auto" w:fill="F1EFE8"/>
            <w:tcMar>
              <w:top w:w="60" w:type="dxa"/>
              <w:left w:w="80" w:type="dxa"/>
              <w:bottom w:w="60" w:type="dxa"/>
              <w:right w:w="80" w:type="dxa"/>
            </w:tcMar>
            <w:vAlign w:val="center"/>
          </w:tcPr>
          <w:p w14:paraId="2162FBA5" w14:textId="77777777" w:rsidR="0047281A" w:rsidRPr="00E56458" w:rsidRDefault="0047281A" w:rsidP="009D17B7">
            <w:pPr>
              <w:jc w:val="both"/>
              <w:rPr>
                <w:rFonts w:ascii="Times New Roman" w:hAnsi="Times New Roman" w:cs="Times New Roman"/>
              </w:rPr>
            </w:pPr>
            <w:r>
              <w:rPr>
                <w:rFonts w:ascii="Times New Roman" w:hAnsi="Times New Roman" w:cs="Times New Roman"/>
                <w:b/>
                <w:bCs/>
                <w:color w:val="444441"/>
              </w:rPr>
              <w:t>gave</w:t>
            </w:r>
          </w:p>
        </w:tc>
        <w:tc>
          <w:tcPr>
            <w:tcW w:w="1527" w:type="dxa"/>
            <w:tcBorders>
              <w:top w:val="single" w:sz="24" w:space="0" w:color="FFFFFF"/>
              <w:left w:val="single" w:sz="24" w:space="0" w:color="FFFFFF"/>
              <w:bottom w:val="single" w:sz="24" w:space="0" w:color="FFFFFF"/>
              <w:right w:val="single" w:sz="24" w:space="0" w:color="FFFFFF"/>
            </w:tcBorders>
            <w:shd w:val="clear" w:color="auto" w:fill="FAECE7"/>
            <w:tcMar>
              <w:top w:w="60" w:type="dxa"/>
              <w:left w:w="80" w:type="dxa"/>
              <w:bottom w:w="60" w:type="dxa"/>
              <w:right w:w="80" w:type="dxa"/>
            </w:tcMar>
            <w:vAlign w:val="center"/>
          </w:tcPr>
          <w:p w14:paraId="6D5CB704" w14:textId="77777777" w:rsidR="0047281A" w:rsidRPr="00E56458" w:rsidRDefault="0047281A" w:rsidP="009D17B7">
            <w:pPr>
              <w:jc w:val="both"/>
              <w:rPr>
                <w:rFonts w:ascii="Times New Roman" w:hAnsi="Times New Roman" w:cs="Times New Roman"/>
              </w:rPr>
            </w:pPr>
            <w:r>
              <w:rPr>
                <w:rFonts w:ascii="Times New Roman" w:hAnsi="Times New Roman" w:cs="Times New Roman"/>
                <w:b/>
                <w:bCs/>
                <w:color w:val="712B13"/>
              </w:rPr>
              <w:t>the book</w:t>
            </w:r>
          </w:p>
        </w:tc>
        <w:tc>
          <w:tcPr>
            <w:tcW w:w="1694" w:type="dxa"/>
            <w:tcBorders>
              <w:top w:val="single" w:sz="24" w:space="0" w:color="FFFFFF"/>
              <w:left w:val="single" w:sz="24" w:space="0" w:color="FFFFFF"/>
              <w:bottom w:val="single" w:sz="24" w:space="0" w:color="FFFFFF"/>
              <w:right w:val="single" w:sz="24" w:space="0" w:color="FFFFFF"/>
            </w:tcBorders>
            <w:shd w:val="clear" w:color="auto" w:fill="E1F5EE"/>
            <w:tcMar>
              <w:top w:w="60" w:type="dxa"/>
              <w:left w:w="80" w:type="dxa"/>
              <w:bottom w:w="60" w:type="dxa"/>
              <w:right w:w="80" w:type="dxa"/>
            </w:tcMar>
            <w:vAlign w:val="center"/>
          </w:tcPr>
          <w:p w14:paraId="18E5F8A3" w14:textId="77777777" w:rsidR="0047281A" w:rsidRPr="00E56458" w:rsidRDefault="0047281A" w:rsidP="009D17B7">
            <w:pPr>
              <w:jc w:val="both"/>
              <w:rPr>
                <w:rFonts w:ascii="Times New Roman" w:hAnsi="Times New Roman" w:cs="Times New Roman"/>
              </w:rPr>
            </w:pPr>
            <w:r>
              <w:rPr>
                <w:rFonts w:ascii="Times New Roman" w:hAnsi="Times New Roman" w:cs="Times New Roman"/>
                <w:b/>
                <w:bCs/>
                <w:color w:val="085041"/>
              </w:rPr>
              <w:t>to</w:t>
            </w:r>
          </w:p>
        </w:tc>
        <w:tc>
          <w:tcPr>
            <w:tcW w:w="1549" w:type="dxa"/>
            <w:tcBorders>
              <w:top w:val="single" w:sz="24" w:space="0" w:color="FFFFFF"/>
              <w:left w:val="single" w:sz="24" w:space="0" w:color="FFFFFF"/>
              <w:bottom w:val="single" w:sz="24" w:space="0" w:color="FFFFFF"/>
              <w:right w:val="single" w:sz="24" w:space="0" w:color="FFFFFF"/>
            </w:tcBorders>
            <w:shd w:val="clear" w:color="auto" w:fill="E1F5EE"/>
            <w:tcMar>
              <w:top w:w="60" w:type="dxa"/>
              <w:left w:w="80" w:type="dxa"/>
              <w:bottom w:w="60" w:type="dxa"/>
              <w:right w:w="80" w:type="dxa"/>
            </w:tcMar>
            <w:vAlign w:val="center"/>
          </w:tcPr>
          <w:p w14:paraId="49803325" w14:textId="77777777" w:rsidR="0047281A" w:rsidRPr="00E56458" w:rsidRDefault="0047281A" w:rsidP="009D17B7">
            <w:pPr>
              <w:jc w:val="both"/>
              <w:rPr>
                <w:rFonts w:ascii="Times New Roman" w:hAnsi="Times New Roman" w:cs="Times New Roman"/>
              </w:rPr>
            </w:pPr>
            <w:r>
              <w:rPr>
                <w:rFonts w:ascii="Times New Roman" w:hAnsi="Times New Roman" w:cs="Times New Roman"/>
                <w:b/>
                <w:bCs/>
                <w:color w:val="085041"/>
              </w:rPr>
              <w:t>his</w:t>
            </w:r>
          </w:p>
        </w:tc>
        <w:tc>
          <w:tcPr>
            <w:tcW w:w="1527" w:type="dxa"/>
            <w:tcBorders>
              <w:top w:val="single" w:sz="24" w:space="0" w:color="FFFFFF"/>
              <w:left w:val="single" w:sz="24" w:space="0" w:color="FFFFFF"/>
              <w:bottom w:val="single" w:sz="24" w:space="0" w:color="FFFFFF"/>
              <w:right w:val="single" w:sz="24" w:space="0" w:color="FFFFFF"/>
            </w:tcBorders>
            <w:shd w:val="clear" w:color="auto" w:fill="E1F5EE"/>
            <w:tcMar>
              <w:top w:w="60" w:type="dxa"/>
              <w:left w:w="80" w:type="dxa"/>
              <w:bottom w:w="60" w:type="dxa"/>
              <w:right w:w="80" w:type="dxa"/>
            </w:tcMar>
            <w:vAlign w:val="center"/>
          </w:tcPr>
          <w:p w14:paraId="5636F98B" w14:textId="77777777" w:rsidR="0047281A" w:rsidRPr="00E56458" w:rsidRDefault="0047281A" w:rsidP="009D17B7">
            <w:pPr>
              <w:jc w:val="both"/>
              <w:rPr>
                <w:rFonts w:ascii="Times New Roman" w:hAnsi="Times New Roman" w:cs="Times New Roman"/>
              </w:rPr>
            </w:pPr>
            <w:r>
              <w:rPr>
                <w:rFonts w:ascii="Times New Roman" w:hAnsi="Times New Roman" w:cs="Times New Roman"/>
                <w:b/>
                <w:bCs/>
                <w:color w:val="085041"/>
              </w:rPr>
              <w:t>sister</w:t>
            </w:r>
          </w:p>
        </w:tc>
      </w:tr>
    </w:tbl>
    <w:p w14:paraId="7D0BC65A" w14:textId="011DD4B8" w:rsidR="00A525AE" w:rsidRPr="00E56458" w:rsidRDefault="0047281A" w:rsidP="009D17B7">
      <w:pPr>
        <w:spacing w:before="360" w:after="80"/>
        <w:jc w:val="both"/>
        <w:rPr>
          <w:rFonts w:ascii="Times New Roman" w:hAnsi="Times New Roman" w:cs="Times New Roman"/>
        </w:rPr>
      </w:pPr>
      <w:r>
        <w:rPr>
          <w:rFonts w:ascii="Times New Roman" w:hAnsi="Times New Roman" w:cs="Times New Roman"/>
          <w:b/>
          <w:bCs/>
          <w:color w:val="2C2C2A"/>
        </w:rPr>
        <w:t>Telugu</w:t>
      </w:r>
    </w:p>
    <w:tbl>
      <w:tblPr>
        <w:tblW w:w="9360" w:type="dxa"/>
        <w:tblInd w:w="-3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32"/>
        <w:gridCol w:w="1546"/>
        <w:gridCol w:w="1520"/>
        <w:gridCol w:w="1694"/>
        <w:gridCol w:w="1528"/>
        <w:gridCol w:w="1540"/>
      </w:tblGrid>
      <w:tr w:rsidR="0047281A" w:rsidRPr="00E56458" w14:paraId="6FDA87B4" w14:textId="77777777" w:rsidTr="001D0F24">
        <w:trPr>
          <w:trHeight w:val="380"/>
        </w:trPr>
        <w:tc>
          <w:tcPr>
            <w:tcW w:w="1532" w:type="dxa"/>
            <w:tcBorders>
              <w:top w:val="single" w:sz="24" w:space="0" w:color="FFFFFF"/>
              <w:left w:val="single" w:sz="24" w:space="0" w:color="FFFFFF"/>
              <w:bottom w:val="single" w:sz="24" w:space="0" w:color="FFFFFF"/>
              <w:right w:val="single" w:sz="24" w:space="0" w:color="FFFFFF"/>
            </w:tcBorders>
            <w:shd w:val="clear" w:color="auto" w:fill="CECBF6"/>
            <w:tcMar>
              <w:top w:w="60" w:type="dxa"/>
              <w:left w:w="80" w:type="dxa"/>
              <w:bottom w:w="60" w:type="dxa"/>
              <w:right w:w="80" w:type="dxa"/>
            </w:tcMar>
            <w:vAlign w:val="center"/>
          </w:tcPr>
          <w:p w14:paraId="54F38CE5" w14:textId="6A3DBA5B" w:rsidR="0047281A" w:rsidRPr="00E56458" w:rsidRDefault="00FE2312" w:rsidP="009D17B7">
            <w:pPr>
              <w:jc w:val="both"/>
              <w:rPr>
                <w:rFonts w:ascii="Times New Roman" w:hAnsi="Times New Roman" w:cs="Times New Roman"/>
              </w:rPr>
            </w:pPr>
            <w:r>
              <w:rPr>
                <w:rFonts w:ascii="Times New Roman" w:hAnsi="Times New Roman" w:cs="Times New Roman"/>
              </w:rPr>
              <w:t>PROPER NOUN</w:t>
            </w:r>
          </w:p>
        </w:tc>
        <w:tc>
          <w:tcPr>
            <w:tcW w:w="1546" w:type="dxa"/>
            <w:tcBorders>
              <w:top w:val="single" w:sz="24" w:space="0" w:color="FFFFFF"/>
              <w:left w:val="single" w:sz="24" w:space="0" w:color="FFFFFF"/>
              <w:bottom w:val="single" w:sz="24" w:space="0" w:color="FFFFFF"/>
              <w:right w:val="single" w:sz="24" w:space="0" w:color="FFFFFF"/>
            </w:tcBorders>
            <w:shd w:val="clear" w:color="auto" w:fill="9FE1CB"/>
            <w:tcMar>
              <w:top w:w="60" w:type="dxa"/>
              <w:left w:w="80" w:type="dxa"/>
              <w:bottom w:w="60" w:type="dxa"/>
              <w:right w:w="80" w:type="dxa"/>
            </w:tcMar>
            <w:vAlign w:val="center"/>
          </w:tcPr>
          <w:p w14:paraId="1E7115CB" w14:textId="30D725CF" w:rsidR="0047281A" w:rsidRPr="00E56458" w:rsidRDefault="00FE2312" w:rsidP="009D17B7">
            <w:pPr>
              <w:jc w:val="both"/>
              <w:rPr>
                <w:rFonts w:ascii="Times New Roman" w:hAnsi="Times New Roman" w:cs="Times New Roman"/>
              </w:rPr>
            </w:pPr>
            <w:r>
              <w:rPr>
                <w:rFonts w:ascii="Times New Roman" w:hAnsi="Times New Roman" w:cs="Times New Roman"/>
              </w:rPr>
              <w:t>PRONOUN</w:t>
            </w:r>
          </w:p>
        </w:tc>
        <w:tc>
          <w:tcPr>
            <w:tcW w:w="1520" w:type="dxa"/>
            <w:tcBorders>
              <w:top w:val="single" w:sz="24" w:space="0" w:color="FFFFFF"/>
              <w:left w:val="single" w:sz="24" w:space="0" w:color="FFFFFF"/>
              <w:bottom w:val="single" w:sz="24" w:space="0" w:color="FFFFFF"/>
              <w:right w:val="single" w:sz="24" w:space="0" w:color="FFFFFF"/>
            </w:tcBorders>
            <w:shd w:val="clear" w:color="auto" w:fill="9FE1CB"/>
            <w:tcMar>
              <w:top w:w="60" w:type="dxa"/>
              <w:left w:w="80" w:type="dxa"/>
              <w:bottom w:w="60" w:type="dxa"/>
              <w:right w:w="80" w:type="dxa"/>
            </w:tcMar>
            <w:vAlign w:val="center"/>
          </w:tcPr>
          <w:p w14:paraId="735DD619" w14:textId="0AA37991" w:rsidR="0047281A" w:rsidRPr="00E56458" w:rsidRDefault="00FE2312" w:rsidP="009D17B7">
            <w:pPr>
              <w:jc w:val="both"/>
              <w:rPr>
                <w:rFonts w:ascii="Times New Roman" w:hAnsi="Times New Roman" w:cs="Times New Roman"/>
              </w:rPr>
            </w:pPr>
            <w:r>
              <w:rPr>
                <w:rFonts w:ascii="Times New Roman" w:hAnsi="Times New Roman" w:cs="Times New Roman"/>
              </w:rPr>
              <w:t>NOUN</w:t>
            </w:r>
          </w:p>
        </w:tc>
        <w:tc>
          <w:tcPr>
            <w:tcW w:w="1694" w:type="dxa"/>
            <w:tcBorders>
              <w:top w:val="single" w:sz="24" w:space="0" w:color="FFFFFF"/>
              <w:left w:val="single" w:sz="24" w:space="0" w:color="FFFFFF"/>
              <w:bottom w:val="single" w:sz="24" w:space="0" w:color="FFFFFF"/>
              <w:right w:val="single" w:sz="24" w:space="0" w:color="FFFFFF"/>
            </w:tcBorders>
            <w:shd w:val="clear" w:color="auto" w:fill="9FE1CB"/>
            <w:tcMar>
              <w:top w:w="60" w:type="dxa"/>
              <w:left w:w="80" w:type="dxa"/>
              <w:bottom w:w="60" w:type="dxa"/>
              <w:right w:w="80" w:type="dxa"/>
            </w:tcMar>
            <w:vAlign w:val="center"/>
          </w:tcPr>
          <w:p w14:paraId="71EB769D" w14:textId="55797E5F" w:rsidR="0047281A" w:rsidRPr="00E56458" w:rsidRDefault="00FE2312" w:rsidP="009D17B7">
            <w:pPr>
              <w:jc w:val="both"/>
              <w:rPr>
                <w:rFonts w:ascii="Times New Roman" w:hAnsi="Times New Roman" w:cs="Times New Roman"/>
              </w:rPr>
            </w:pPr>
            <w:r>
              <w:rPr>
                <w:rFonts w:ascii="Times New Roman" w:hAnsi="Times New Roman" w:cs="Times New Roman"/>
              </w:rPr>
              <w:t>PREPOSITION</w:t>
            </w:r>
          </w:p>
        </w:tc>
        <w:tc>
          <w:tcPr>
            <w:tcW w:w="1528" w:type="dxa"/>
            <w:tcBorders>
              <w:top w:val="single" w:sz="24" w:space="0" w:color="FFFFFF"/>
              <w:left w:val="single" w:sz="24" w:space="0" w:color="FFFFFF"/>
              <w:bottom w:val="single" w:sz="24" w:space="0" w:color="FFFFFF"/>
              <w:right w:val="single" w:sz="24" w:space="0" w:color="FFFFFF"/>
            </w:tcBorders>
            <w:shd w:val="clear" w:color="auto" w:fill="F5C4B3"/>
            <w:tcMar>
              <w:top w:w="60" w:type="dxa"/>
              <w:left w:w="80" w:type="dxa"/>
              <w:bottom w:w="60" w:type="dxa"/>
              <w:right w:w="80" w:type="dxa"/>
            </w:tcMar>
            <w:vAlign w:val="center"/>
          </w:tcPr>
          <w:p w14:paraId="713256D9" w14:textId="26B8594F" w:rsidR="0047281A" w:rsidRPr="00E56458" w:rsidRDefault="00FE2312" w:rsidP="009D17B7">
            <w:pPr>
              <w:jc w:val="both"/>
              <w:rPr>
                <w:rFonts w:ascii="Times New Roman" w:hAnsi="Times New Roman" w:cs="Times New Roman"/>
              </w:rPr>
            </w:pPr>
            <w:r>
              <w:rPr>
                <w:rFonts w:ascii="Times New Roman" w:hAnsi="Times New Roman" w:cs="Times New Roman"/>
              </w:rPr>
              <w:t>NOUN</w:t>
            </w:r>
          </w:p>
        </w:tc>
        <w:tc>
          <w:tcPr>
            <w:tcW w:w="1540" w:type="dxa"/>
            <w:tcBorders>
              <w:top w:val="single" w:sz="24" w:space="0" w:color="FFFFFF"/>
              <w:left w:val="single" w:sz="24" w:space="0" w:color="FFFFFF"/>
              <w:bottom w:val="single" w:sz="24" w:space="0" w:color="FFFFFF"/>
              <w:right w:val="single" w:sz="24" w:space="0" w:color="FFFFFF"/>
            </w:tcBorders>
            <w:shd w:val="clear" w:color="auto" w:fill="D3D1C7"/>
            <w:tcMar>
              <w:top w:w="60" w:type="dxa"/>
              <w:left w:w="80" w:type="dxa"/>
              <w:bottom w:w="60" w:type="dxa"/>
              <w:right w:w="80" w:type="dxa"/>
            </w:tcMar>
            <w:vAlign w:val="center"/>
          </w:tcPr>
          <w:p w14:paraId="333ABFBD" w14:textId="4CCE99F9" w:rsidR="0047281A" w:rsidRPr="00E56458" w:rsidRDefault="00FE2312" w:rsidP="009D17B7">
            <w:pPr>
              <w:jc w:val="both"/>
              <w:rPr>
                <w:rFonts w:ascii="Times New Roman" w:hAnsi="Times New Roman" w:cs="Times New Roman"/>
              </w:rPr>
            </w:pPr>
            <w:r>
              <w:rPr>
                <w:rFonts w:ascii="Times New Roman" w:hAnsi="Times New Roman" w:cs="Times New Roman"/>
              </w:rPr>
              <w:t>VERB</w:t>
            </w:r>
          </w:p>
        </w:tc>
      </w:tr>
      <w:tr w:rsidR="0047281A" w:rsidRPr="00E56458" w14:paraId="4B94B8B7" w14:textId="77777777" w:rsidTr="001D0F24">
        <w:trPr>
          <w:trHeight w:val="760"/>
        </w:trPr>
        <w:tc>
          <w:tcPr>
            <w:tcW w:w="1532" w:type="dxa"/>
            <w:tcBorders>
              <w:top w:val="single" w:sz="24" w:space="0" w:color="FFFFFF"/>
              <w:left w:val="single" w:sz="24" w:space="0" w:color="FFFFFF"/>
              <w:bottom w:val="single" w:sz="24" w:space="0" w:color="FFFFFF"/>
              <w:right w:val="single" w:sz="24" w:space="0" w:color="FFFFFF"/>
            </w:tcBorders>
            <w:shd w:val="clear" w:color="auto" w:fill="EEEDFE"/>
            <w:tcMar>
              <w:top w:w="60" w:type="dxa"/>
              <w:left w:w="80" w:type="dxa"/>
              <w:bottom w:w="60" w:type="dxa"/>
              <w:right w:w="80" w:type="dxa"/>
            </w:tcMar>
            <w:vAlign w:val="center"/>
          </w:tcPr>
          <w:p w14:paraId="2D9500A0" w14:textId="59D05ECA" w:rsidR="0047281A" w:rsidRPr="00E56458" w:rsidRDefault="005C33C9" w:rsidP="009D17B7">
            <w:pPr>
              <w:jc w:val="both"/>
              <w:rPr>
                <w:rFonts w:ascii="Times New Roman" w:hAnsi="Times New Roman" w:cs="Times New Roman"/>
              </w:rPr>
            </w:pPr>
            <w:r>
              <w:rPr>
                <w:rFonts w:ascii="Times New Roman" w:hAnsi="Times New Roman" w:cs="Times New Roman"/>
              </w:rPr>
              <w:t>Sai</w:t>
            </w:r>
          </w:p>
        </w:tc>
        <w:tc>
          <w:tcPr>
            <w:tcW w:w="1546" w:type="dxa"/>
            <w:tcBorders>
              <w:top w:val="single" w:sz="24" w:space="0" w:color="FFFFFF"/>
              <w:left w:val="single" w:sz="24" w:space="0" w:color="FFFFFF"/>
              <w:bottom w:val="single" w:sz="24" w:space="0" w:color="FFFFFF"/>
              <w:right w:val="single" w:sz="24" w:space="0" w:color="FFFFFF"/>
            </w:tcBorders>
            <w:shd w:val="clear" w:color="auto" w:fill="E1F5EE"/>
            <w:tcMar>
              <w:top w:w="60" w:type="dxa"/>
              <w:left w:w="80" w:type="dxa"/>
              <w:bottom w:w="60" w:type="dxa"/>
              <w:right w:w="80" w:type="dxa"/>
            </w:tcMar>
            <w:vAlign w:val="center"/>
          </w:tcPr>
          <w:p w14:paraId="4845B3E5" w14:textId="77777777" w:rsidR="0047281A" w:rsidRPr="00E56458" w:rsidRDefault="0047281A" w:rsidP="009D17B7">
            <w:pPr>
              <w:jc w:val="both"/>
              <w:rPr>
                <w:rFonts w:ascii="Times New Roman" w:hAnsi="Times New Roman" w:cs="Times New Roman"/>
              </w:rPr>
            </w:pPr>
            <w:r>
              <w:rPr>
                <w:rFonts w:ascii="Nirmala UI" w:eastAsia="Nirmala UI" w:hAnsi="Nirmala UI" w:cs="Nirmala UI"/>
                <w:b/>
                <w:bCs/>
                <w:color w:val="085041"/>
              </w:rPr>
              <w:t>తన</w:t>
            </w:r>
          </w:p>
        </w:tc>
        <w:tc>
          <w:tcPr>
            <w:tcW w:w="1520" w:type="dxa"/>
            <w:tcBorders>
              <w:top w:val="single" w:sz="24" w:space="0" w:color="FFFFFF"/>
              <w:left w:val="single" w:sz="24" w:space="0" w:color="FFFFFF"/>
              <w:bottom w:val="single" w:sz="24" w:space="0" w:color="FFFFFF"/>
              <w:right w:val="single" w:sz="24" w:space="0" w:color="FFFFFF"/>
            </w:tcBorders>
            <w:shd w:val="clear" w:color="auto" w:fill="E1F5EE"/>
            <w:tcMar>
              <w:top w:w="60" w:type="dxa"/>
              <w:left w:w="80" w:type="dxa"/>
              <w:bottom w:w="60" w:type="dxa"/>
              <w:right w:w="80" w:type="dxa"/>
            </w:tcMar>
            <w:vAlign w:val="center"/>
          </w:tcPr>
          <w:p w14:paraId="351333C1" w14:textId="77777777" w:rsidR="0047281A" w:rsidRPr="00E56458" w:rsidRDefault="0047281A" w:rsidP="009D17B7">
            <w:pPr>
              <w:jc w:val="both"/>
              <w:rPr>
                <w:rFonts w:ascii="Times New Roman" w:hAnsi="Times New Roman" w:cs="Times New Roman"/>
              </w:rPr>
            </w:pPr>
            <w:r>
              <w:rPr>
                <w:rFonts w:ascii="Nirmala UI" w:eastAsia="Nirmala UI" w:hAnsi="Nirmala UI" w:cs="Nirmala UI"/>
                <w:b/>
                <w:bCs/>
                <w:color w:val="085041"/>
              </w:rPr>
              <w:t>చెల్లి</w:t>
            </w:r>
          </w:p>
        </w:tc>
        <w:tc>
          <w:tcPr>
            <w:tcW w:w="1694" w:type="dxa"/>
            <w:tcBorders>
              <w:top w:val="single" w:sz="24" w:space="0" w:color="FFFFFF"/>
              <w:left w:val="single" w:sz="24" w:space="0" w:color="FFFFFF"/>
              <w:bottom w:val="single" w:sz="24" w:space="0" w:color="FFFFFF"/>
              <w:right w:val="single" w:sz="24" w:space="0" w:color="FFFFFF"/>
            </w:tcBorders>
            <w:shd w:val="clear" w:color="auto" w:fill="9FE1CB"/>
            <w:tcMar>
              <w:top w:w="60" w:type="dxa"/>
              <w:left w:w="80" w:type="dxa"/>
              <w:bottom w:w="60" w:type="dxa"/>
              <w:right w:w="80" w:type="dxa"/>
            </w:tcMar>
            <w:vAlign w:val="center"/>
          </w:tcPr>
          <w:p w14:paraId="3CB54B9B" w14:textId="77777777" w:rsidR="0047281A" w:rsidRPr="00E56458" w:rsidRDefault="0047281A" w:rsidP="009D17B7">
            <w:pPr>
              <w:jc w:val="both"/>
              <w:rPr>
                <w:rFonts w:ascii="Times New Roman" w:hAnsi="Times New Roman" w:cs="Times New Roman"/>
              </w:rPr>
            </w:pPr>
            <w:r>
              <w:rPr>
                <w:rFonts w:ascii="Nirmala UI" w:eastAsia="Nirmala UI" w:hAnsi="Nirmala UI" w:cs="Nirmala UI"/>
                <w:b/>
                <w:bCs/>
                <w:color w:val="085041"/>
              </w:rPr>
              <w:t>కి</w:t>
            </w:r>
          </w:p>
        </w:tc>
        <w:tc>
          <w:tcPr>
            <w:tcW w:w="1528" w:type="dxa"/>
            <w:tcBorders>
              <w:top w:val="single" w:sz="24" w:space="0" w:color="FFFFFF"/>
              <w:left w:val="single" w:sz="24" w:space="0" w:color="FFFFFF"/>
              <w:bottom w:val="single" w:sz="24" w:space="0" w:color="FFFFFF"/>
              <w:right w:val="single" w:sz="24" w:space="0" w:color="FFFFFF"/>
            </w:tcBorders>
            <w:shd w:val="clear" w:color="auto" w:fill="FAECE7"/>
            <w:tcMar>
              <w:top w:w="60" w:type="dxa"/>
              <w:left w:w="80" w:type="dxa"/>
              <w:bottom w:w="60" w:type="dxa"/>
              <w:right w:w="80" w:type="dxa"/>
            </w:tcMar>
            <w:vAlign w:val="center"/>
          </w:tcPr>
          <w:p w14:paraId="122240A5" w14:textId="77777777" w:rsidR="0047281A" w:rsidRPr="00E56458" w:rsidRDefault="0047281A" w:rsidP="009D17B7">
            <w:pPr>
              <w:jc w:val="both"/>
              <w:rPr>
                <w:rFonts w:ascii="Times New Roman" w:hAnsi="Times New Roman" w:cs="Times New Roman"/>
              </w:rPr>
            </w:pPr>
            <w:r>
              <w:rPr>
                <w:rFonts w:ascii="Nirmala UI" w:eastAsia="Nirmala UI" w:hAnsi="Nirmala UI" w:cs="Nirmala UI"/>
                <w:b/>
                <w:bCs/>
                <w:color w:val="712B13"/>
              </w:rPr>
              <w:t>పుస్తకం</w:t>
            </w:r>
          </w:p>
        </w:tc>
        <w:tc>
          <w:tcPr>
            <w:tcW w:w="1540" w:type="dxa"/>
            <w:tcBorders>
              <w:top w:val="single" w:sz="24" w:space="0" w:color="FFFFFF"/>
              <w:left w:val="single" w:sz="24" w:space="0" w:color="FFFFFF"/>
              <w:bottom w:val="single" w:sz="24" w:space="0" w:color="FFFFFF"/>
              <w:right w:val="single" w:sz="24" w:space="0" w:color="FFFFFF"/>
            </w:tcBorders>
            <w:shd w:val="clear" w:color="auto" w:fill="F1EFE8"/>
            <w:tcMar>
              <w:top w:w="60" w:type="dxa"/>
              <w:left w:w="80" w:type="dxa"/>
              <w:bottom w:w="60" w:type="dxa"/>
              <w:right w:w="80" w:type="dxa"/>
            </w:tcMar>
            <w:vAlign w:val="center"/>
          </w:tcPr>
          <w:p w14:paraId="4716AA6B" w14:textId="77777777" w:rsidR="0047281A" w:rsidRPr="00E56458" w:rsidRDefault="0047281A" w:rsidP="009D17B7">
            <w:pPr>
              <w:jc w:val="both"/>
              <w:rPr>
                <w:rFonts w:ascii="Times New Roman" w:hAnsi="Times New Roman" w:cs="Times New Roman"/>
              </w:rPr>
            </w:pPr>
            <w:r>
              <w:rPr>
                <w:rFonts w:ascii="Nirmala UI" w:eastAsia="Nirmala UI" w:hAnsi="Nirmala UI" w:cs="Nirmala UI"/>
                <w:b/>
                <w:bCs/>
                <w:color w:val="444441"/>
              </w:rPr>
              <w:t>ఇచ్చాడు</w:t>
            </w:r>
          </w:p>
        </w:tc>
      </w:tr>
    </w:tbl>
    <w:p w14:paraId="48EE4602" w14:textId="1B2F82B4" w:rsidR="00281650" w:rsidRPr="00E56458" w:rsidRDefault="00A525AE" w:rsidP="009D17B7">
      <w:pPr>
        <w:jc w:val="both"/>
        <w:rPr>
          <w:rFonts w:ascii="Times New Roman" w:hAnsi="Times New Roman" w:cs="Times New Roman"/>
        </w:rPr>
      </w:pPr>
      <w:r w:rsidRPr="00E56458">
        <w:rPr>
          <w:rFonts w:ascii="Times New Roman" w:hAnsi="Times New Roman" w:cs="Times New Roman"/>
        </w:rPr>
        <w:t xml:space="preserve">Table </w:t>
      </w:r>
      <w:r w:rsidRPr="00E56458">
        <w:rPr>
          <w:rFonts w:ascii="Times New Roman" w:hAnsi="Times New Roman" w:cs="Times New Roman"/>
        </w:rPr>
        <w:fldChar w:fldCharType="begin"/>
      </w:r>
      <w:r w:rsidRPr="00E56458">
        <w:rPr>
          <w:rFonts w:ascii="Times New Roman" w:hAnsi="Times New Roman" w:cs="Times New Roman"/>
        </w:rPr>
        <w:instrText xml:space="preserve"> SEQ Table \* ARABIC </w:instrText>
      </w:r>
      <w:r w:rsidRPr="00E56458">
        <w:rPr>
          <w:rFonts w:ascii="Times New Roman" w:hAnsi="Times New Roman" w:cs="Times New Roman"/>
        </w:rPr>
        <w:fldChar w:fldCharType="separate"/>
      </w:r>
      <w:r w:rsidRPr="00E56458">
        <w:rPr>
          <w:rFonts w:ascii="Times New Roman" w:hAnsi="Times New Roman" w:cs="Times New Roman"/>
          <w:noProof/>
        </w:rPr>
        <w:t>1</w:t>
      </w:r>
      <w:r w:rsidRPr="00E56458">
        <w:rPr>
          <w:rFonts w:ascii="Times New Roman" w:hAnsi="Times New Roman" w:cs="Times New Roman"/>
        </w:rPr>
        <w:fldChar w:fldCharType="end"/>
      </w:r>
      <w:r w:rsidRPr="00E56458">
        <w:rPr>
          <w:rFonts w:ascii="Times New Roman" w:hAnsi="Times New Roman" w:cs="Times New Roman"/>
        </w:rPr>
        <w:t xml:space="preserve">: Indicates the change in </w:t>
      </w:r>
      <w:r w:rsidR="00F628C3" w:rsidRPr="00E56458">
        <w:rPr>
          <w:rFonts w:ascii="Times New Roman" w:hAnsi="Times New Roman" w:cs="Times New Roman"/>
        </w:rPr>
        <w:t xml:space="preserve">word order </w:t>
      </w:r>
      <w:r w:rsidR="00AC1448">
        <w:rPr>
          <w:rFonts w:ascii="Times New Roman" w:hAnsi="Times New Roman" w:cs="Times New Roman"/>
        </w:rPr>
        <w:t xml:space="preserve">of a sentence in </w:t>
      </w:r>
      <w:r w:rsidRPr="00E56458">
        <w:rPr>
          <w:rFonts w:ascii="Times New Roman" w:hAnsi="Times New Roman" w:cs="Times New Roman"/>
        </w:rPr>
        <w:t xml:space="preserve">parts of speech from </w:t>
      </w:r>
      <w:r w:rsidR="00644D26" w:rsidRPr="00E56458">
        <w:rPr>
          <w:rFonts w:ascii="Times New Roman" w:hAnsi="Times New Roman" w:cs="Times New Roman"/>
        </w:rPr>
        <w:t>English</w:t>
      </w:r>
      <w:r w:rsidRPr="00E56458">
        <w:rPr>
          <w:rFonts w:ascii="Times New Roman" w:hAnsi="Times New Roman" w:cs="Times New Roman"/>
        </w:rPr>
        <w:t xml:space="preserve"> to Telugu.</w:t>
      </w:r>
    </w:p>
    <w:p w14:paraId="0640D6C3" w14:textId="77777777" w:rsidR="002E4194" w:rsidRDefault="002E4194" w:rsidP="009D17B7">
      <w:pPr>
        <w:jc w:val="both"/>
        <w:rPr>
          <w:rFonts w:ascii="Times New Roman" w:hAnsi="Times New Roman" w:cs="Times New Roman"/>
          <w:b/>
          <w:bCs/>
        </w:rPr>
      </w:pPr>
    </w:p>
    <w:p w14:paraId="21648C91" w14:textId="77777777" w:rsidR="002E4194" w:rsidRDefault="002E4194" w:rsidP="009D17B7">
      <w:pPr>
        <w:jc w:val="both"/>
        <w:rPr>
          <w:rFonts w:ascii="Times New Roman" w:hAnsi="Times New Roman" w:cs="Times New Roman"/>
          <w:b/>
          <w:bCs/>
        </w:rPr>
      </w:pPr>
    </w:p>
    <w:p w14:paraId="7EEDE105" w14:textId="77777777" w:rsidR="002E4194" w:rsidRDefault="002E4194" w:rsidP="009D17B7">
      <w:pPr>
        <w:jc w:val="both"/>
        <w:rPr>
          <w:rFonts w:ascii="Times New Roman" w:hAnsi="Times New Roman" w:cs="Times New Roman"/>
          <w:b/>
          <w:bCs/>
        </w:rPr>
      </w:pPr>
    </w:p>
    <w:p w14:paraId="39A02D63" w14:textId="6E8C552C" w:rsidR="00AC4BEF" w:rsidRPr="001973DF" w:rsidRDefault="00AC4BEF" w:rsidP="009D17B7">
      <w:pPr>
        <w:jc w:val="both"/>
        <w:rPr>
          <w:rFonts w:ascii="Times New Roman" w:hAnsi="Times New Roman" w:cs="Times New Roman"/>
          <w:b/>
          <w:bCs/>
          <w:sz w:val="26"/>
          <w:szCs w:val="26"/>
        </w:rPr>
      </w:pPr>
      <w:r>
        <w:rPr>
          <w:rFonts w:ascii="Times New Roman" w:hAnsi="Times New Roman" w:cs="Times New Roman"/>
          <w:b/>
          <w:bCs/>
          <w:sz w:val="26"/>
          <w:szCs w:val="26"/>
        </w:rPr>
        <w:t>How do neural networks interpret the relationship between the source and target languages?</w:t>
      </w:r>
    </w:p>
    <w:p w14:paraId="1FB2A0BB" w14:textId="63755F81" w:rsidR="00AC4BEF" w:rsidRPr="001C1794" w:rsidRDefault="007F1589" w:rsidP="009D17B7">
      <w:pPr>
        <w:jc w:val="both"/>
        <w:rPr>
          <w:rFonts w:ascii="Times New Roman" w:hAnsi="Times New Roman" w:cs="Times New Roman"/>
        </w:rPr>
      </w:pPr>
      <w:r>
        <w:rPr>
          <w:rFonts w:ascii="Times New Roman" w:hAnsi="Times New Roman" w:cs="Times New Roman"/>
        </w:rPr>
        <w:t>Before neural networks are used for machine translation, the classical machine translation used statistical models to automatically estimate the relationship between the source to target words as discrete table of probabilities (Brown et al., 1993). The probabilities are assigned by the alignment model between the source and target language words (Brown et al., 1993). For example, this could look like P (</w:t>
      </w:r>
      <w:r>
        <w:rPr>
          <w:rFonts w:ascii="Nirmala UI" w:eastAsia="Nirmala UI" w:hAnsi="Nirmala UI" w:cs="Nirmala UI"/>
          <w:color w:val="444441"/>
        </w:rPr>
        <w:t>ఇచ్చాడు</w:t>
      </w:r>
      <w:r>
        <w:rPr>
          <w:rFonts w:ascii="Times New Roman" w:hAnsi="Times New Roman" w:cs="Times New Roman"/>
        </w:rPr>
        <w:t xml:space="preserve"> | </w:t>
      </w:r>
      <w:r>
        <w:rPr>
          <w:rFonts w:ascii="Times New Roman" w:hAnsi="Times New Roman" w:cs="Times New Roman"/>
          <w:color w:val="444441"/>
        </w:rPr>
        <w:t>gave</w:t>
      </w:r>
      <w:r>
        <w:rPr>
          <w:rFonts w:ascii="Times New Roman" w:hAnsi="Times New Roman" w:cs="Times New Roman"/>
        </w:rPr>
        <w:t>) = 0.82 after word alignment. For sentence translation, we would first segment into sequence of tokens and treat each token as unique ID. It could be a word or sub- word. But each token is treated as unique ID by the model rather than capturing relationship between the tokens in the same language. Even if we tokenize in a meaningful way that captures semantic understanding of the language like [“Sai”,” gave”,” the”, “book”, “to”,” his”, “sister”], the probabilities will be assigned individualistically and not between “Sai” and “gave” and so on. Also, sometimes same word has different meanings in different context sentences. Tokenization and indexing don’t give us the representation of the token itself nor context between the tokens. To accurately translate unknown word, not learnt during training, we need to have contextual understanding between the words in both source and target language.</w:t>
      </w:r>
    </w:p>
    <w:p w14:paraId="28C03455" w14:textId="00CE5F54" w:rsidR="007E5829" w:rsidRPr="001C1794" w:rsidRDefault="00803AA6" w:rsidP="009D17B7">
      <w:pPr>
        <w:jc w:val="both"/>
        <w:rPr>
          <w:rFonts w:ascii="Times New Roman" w:hAnsi="Times New Roman" w:cs="Times New Roman"/>
        </w:rPr>
      </w:pPr>
      <w:r>
        <w:rPr>
          <w:rFonts w:ascii="Times New Roman" w:hAnsi="Times New Roman" w:cs="Times New Roman"/>
        </w:rPr>
        <w:t xml:space="preserve">Neural Machine Translation instead learns this implicit relationship of a sentence to understand context as a function over </w:t>
      </w:r>
      <w:r>
        <w:rPr>
          <w:rFonts w:ascii="Times New Roman" w:hAnsi="Times New Roman" w:cs="Times New Roman"/>
          <w:b/>
          <w:bCs/>
        </w:rPr>
        <w:t>continuous real valued vectors</w:t>
      </w:r>
      <w:r>
        <w:rPr>
          <w:rFonts w:ascii="Times New Roman" w:hAnsi="Times New Roman" w:cs="Times New Roman"/>
        </w:rPr>
        <w:t xml:space="preserve">, by adjusting their token weights to maximize probability of predicting correct target word </w:t>
      </w:r>
      <m:oMath>
        <m:r>
          <w:rPr>
            <w:rFonts w:ascii="Cambria Math" w:hAnsi="Cambria Math" w:cs="Times New Roman"/>
            <w:sz w:val="26"/>
            <w:szCs w:val="26"/>
          </w:rPr>
          <m:t>p</m:t>
        </m:r>
        <m:d>
          <m:dPr>
            <m:ctrlPr>
              <w:rPr>
                <w:rFonts w:ascii="Cambria Math" w:hAnsi="Cambria Math"/>
              </w:rPr>
            </m:ctrlPr>
          </m:dPr>
          <m:e>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r>
              <m:rPr>
                <m:sty m:val="b"/>
              </m:rPr>
              <w:rPr>
                <w:rFonts w:ascii="Cambria Math" w:hAnsi="Cambria Math" w:cs="Times New Roman"/>
                <w:sz w:val="26"/>
                <w:szCs w:val="26"/>
              </w:rPr>
              <m:t>x</m:t>
            </m:r>
          </m:e>
        </m:d>
      </m:oMath>
      <w:r>
        <w:rPr>
          <w:rFonts w:ascii="Times New Roman" w:hAnsi="Times New Roman" w:cs="Times New Roman"/>
        </w:rPr>
        <w:t xml:space="preserve"> in a sentence. The continuous real valued vectors that represent the tokens in high dimensional space are called embedding vectors. Currently, they are initialized as floating point values either by random initialization from a probabilistic distribution or pre-trained initialization like word2vec or GloVe. Bengio et al. (2003) proposed that during training a neural network, we could optimize the embedding weights by initially mapping each discrete token vector to map as continuous vectors. As training proceeds, tokens in the similar context receive similar continuous vector representations near to each other. This allows the model to align with the token sequence that it has not seen before during training and capture the context by reducing the loss aligning the continuous vector with the target word. For example, after training with sentences in source vocabulary, “book” and “library” vectors could be aligned near to each other because these words would have been trained in the sentences in similar context.</w:t>
      </w:r>
    </w:p>
    <w:p w14:paraId="21B4F818" w14:textId="07D8095C" w:rsidR="00A654D7" w:rsidRPr="0013404C" w:rsidRDefault="006715C2" w:rsidP="009D17B7">
      <w:pPr>
        <w:jc w:val="both"/>
        <w:rPr>
          <w:rFonts w:ascii="Times New Roman" w:eastAsiaTheme="minorEastAsia" w:hAnsi="Times New Roman" w:cs="Times New Roman"/>
        </w:rPr>
      </w:pPr>
      <w:r>
        <w:rPr>
          <w:rFonts w:ascii="Times New Roman" w:hAnsi="Times New Roman" w:cs="Times New Roman"/>
        </w:rPr>
        <w:t xml:space="preserve">Each source token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sup>
        </m:sSup>
      </m:oMath>
      <w:r>
        <w:rPr>
          <w:rFonts w:ascii="Times New Roman" w:hAnsi="Times New Roman" w:cs="Times New Roman"/>
        </w:rPr>
        <w:t xml:space="preserve">​ is mapped to a vector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x</m:t>
            </m:r>
          </m:sub>
        </m:sSub>
        <m:r>
          <w:rPr>
            <w:rFonts w:ascii="Cambria Math" w:hAnsi="Cambria Math" w:cs="Times New Roman"/>
          </w:rPr>
          <m:t xml:space="preserve">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 xml:space="preserve">m </m:t>
            </m:r>
          </m:sup>
        </m:sSup>
      </m:oMath>
      <w:r>
        <w:rPr>
          <w:rFonts w:ascii="Times New Roman" w:hAnsi="Times New Roman" w:cs="Times New Roman"/>
        </w:rPr>
        <w:t xml:space="preserve">by a learned embedding matrix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e</m:t>
            </m:r>
          </m:sub>
          <m:sup>
            <m:d>
              <m:dPr>
                <m:ctrlPr>
                  <w:rPr>
                    <w:rFonts w:ascii="Cambria Math" w:hAnsi="Cambria Math" w:cs="Times New Roman"/>
                  </w:rPr>
                </m:ctrlPr>
              </m:dPr>
              <m:e>
                <m:r>
                  <w:rPr>
                    <w:rFonts w:ascii="Cambria Math" w:hAnsi="Cambria Math" w:cs="Times New Roman"/>
                  </w:rPr>
                  <m:t>x</m:t>
                </m:r>
              </m:e>
            </m:d>
          </m:sup>
        </m:sSubSup>
      </m:oMath>
      <w:r>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oMath>
      <w:r>
        <w:rPr>
          <w:rFonts w:ascii="Times New Roman" w:eastAsiaTheme="minorEastAsia" w:hAnsi="Times New Roman" w:cs="Times New Roman"/>
        </w:rPr>
        <w:t xml:space="preserve"> is the source language vocabulary size.</w:t>
      </w:r>
    </w:p>
    <w:p w14:paraId="365FD2A4" w14:textId="3B9743C8" w:rsidR="002C07F4" w:rsidRPr="001C1794" w:rsidRDefault="00000000" w:rsidP="009D17B7">
      <w:pPr>
        <w:jc w:val="both"/>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ϕ</m:t>
              </m:r>
            </m:e>
            <m:sub>
              <m:r>
                <w:rPr>
                  <w:rFonts w:ascii="Cambria Math" w:hAnsi="Cambria Math" w:cs="Times New Roman"/>
                  <w:sz w:val="26"/>
                  <w:szCs w:val="26"/>
                </w:rPr>
                <m:t>x</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e>
          </m:d>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e</m:t>
              </m:r>
            </m:sub>
            <m:sup>
              <m:d>
                <m:dPr>
                  <m:ctrlPr>
                    <w:rPr>
                      <w:rFonts w:ascii="Cambria Math" w:hAnsi="Cambria Math" w:cs="Times New Roman"/>
                      <w:sz w:val="26"/>
                      <w:szCs w:val="26"/>
                    </w:rPr>
                  </m:ctrlPr>
                </m:dPr>
                <m:e>
                  <m:r>
                    <w:rPr>
                      <w:rFonts w:ascii="Cambria Math" w:hAnsi="Cambria Math" w:cs="Times New Roman"/>
                      <w:sz w:val="26"/>
                      <w:szCs w:val="26"/>
                    </w:rPr>
                    <m:t>x</m:t>
                  </m:r>
                </m:e>
              </m:d>
            </m:sup>
          </m:sSubSup>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w:rPr>
              <w:rFonts w:ascii="Cambria Math" w:hAnsi="Cambria Math" w:cs="Times New Roman"/>
              <w:sz w:val="26"/>
              <w:szCs w:val="26"/>
            </w:rPr>
            <m:t>,</m:t>
          </m:r>
          <m:r>
            <w:rPr>
              <w:rFonts w:ascii="Cambria Math" w:hAnsi="Cambria Math" w:cs="Times New Roman"/>
              <w:i/>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ϕ</m:t>
              </m:r>
            </m:e>
            <m:sub>
              <m:r>
                <w:rPr>
                  <w:rFonts w:ascii="Cambria Math" w:hAnsi="Cambria Math" w:cs="Times New Roman"/>
                  <w:sz w:val="26"/>
                  <w:szCs w:val="26"/>
                </w:rPr>
                <m:t>x</m:t>
              </m:r>
            </m:sub>
          </m:sSub>
          <m: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x</m:t>
                  </m:r>
                </m:sub>
              </m:sSub>
            </m:sup>
          </m:sSup>
          <m: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sup>
          </m:sSup>
          <m:r>
            <m:rPr>
              <m:nor/>
            </m:rPr>
            <w:rPr>
              <w:rFonts w:ascii="Times New Roman" w:hAnsi="Times New Roman" w:cs="Times New Roman"/>
              <w:sz w:val="26"/>
              <w:szCs w:val="26"/>
            </w:rPr>
            <m:t xml:space="preserve">, linear and differentiable, </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e</m:t>
              </m:r>
            </m:sub>
            <m:sup>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sup>
          </m:sSubSup>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x</m:t>
                  </m:r>
                </m:sub>
              </m:sSub>
            </m:sup>
          </m:sSup>
        </m:oMath>
      </m:oMathPara>
    </w:p>
    <w:p w14:paraId="21B25BBE" w14:textId="030B553D" w:rsidR="00AA1EDE" w:rsidRPr="00455FD6" w:rsidRDefault="002F5658" w:rsidP="009D17B7">
      <w:pPr>
        <w:jc w:val="both"/>
        <w:rPr>
          <w:rFonts w:ascii="Times New Roman" w:eastAsiaTheme="minorEastAsia" w:hAnsi="Times New Roman" w:cs="Times New Roman"/>
        </w:rPr>
      </w:pPr>
      <w:r>
        <w:rPr>
          <w:rFonts w:ascii="Times New Roman" w:eastAsiaTheme="minorEastAsia" w:hAnsi="Times New Roman" w:cs="Times New Roman"/>
          <w:b/>
          <w:bCs/>
        </w:rPr>
        <w:t>Fig. 1:</w:t>
      </w:r>
      <w:r>
        <w:rPr>
          <w:rFonts w:ascii="Times New Roman" w:eastAsiaTheme="minorEastAsia" w:hAnsi="Times New Roman" w:cs="Times New Roman"/>
        </w:rPr>
        <w:t xml:space="preserve"> Embedding vectors </w:t>
      </w:r>
      <m:oMath>
        <m:sSub>
          <m:sSubPr>
            <m:ctrlPr>
              <w:rPr>
                <w:rFonts w:ascii="Cambria Math" w:hAnsi="Cambria Math"/>
              </w:rPr>
            </m:ctrlPr>
          </m:sSubPr>
          <m:e>
            <m:r>
              <w:rPr>
                <w:rFonts w:ascii="Cambria Math" w:hAnsi="Cambria Math" w:cs="Times New Roman"/>
              </w:rPr>
              <m:t>ϕ</m:t>
            </m:r>
          </m:e>
          <m:sub>
            <m:r>
              <w:rPr>
                <w:rFonts w:ascii="Cambria Math" w:hAnsi="Cambria Math" w:cs="Times New Roman"/>
              </w:rPr>
              <m:t>x</m:t>
            </m:r>
          </m:sub>
        </m:sSub>
        <m:d>
          <m:dPr>
            <m:ctrlPr>
              <w:rPr>
                <w:rFonts w:ascii="Cambria Math" w:hAnsi="Cambria Math"/>
              </w:rPr>
            </m:ctrlPr>
          </m:dPr>
          <m:e>
            <m:sSub>
              <m:sSubPr>
                <m:ctrlPr>
                  <w:rPr>
                    <w:rFonts w:ascii="Cambria Math" w:hAnsi="Cambria Math"/>
                  </w:rPr>
                </m:ctrlPr>
              </m:sSubPr>
              <m:e>
                <m:r>
                  <w:rPr>
                    <w:rFonts w:ascii="Cambria Math" w:hAnsi="Cambria Math" w:cs="Times New Roman"/>
                  </w:rPr>
                  <m:t>x</m:t>
                </m:r>
              </m:e>
              <m:sub>
                <m:r>
                  <w:rPr>
                    <w:rFonts w:ascii="Cambria Math" w:hAnsi="Cambria Math" w:cs="Times New Roman"/>
                  </w:rPr>
                  <m:t>t</m:t>
                </m:r>
              </m:sub>
            </m:sSub>
          </m:e>
        </m:d>
      </m:oMath>
      <w:r>
        <w:rPr>
          <w:rFonts w:ascii="Times New Roman" w:eastAsiaTheme="minorEastAsia" w:hAnsi="Times New Roman" w:cs="Times New Roman"/>
        </w:rPr>
        <w:t xml:space="preserve"> obtained by linearly mapping the one-hot token vectors </w:t>
      </w:r>
      <m:oMath>
        <m:sSub>
          <m:sSubPr>
            <m:ctrlPr>
              <w:rPr>
                <w:rFonts w:ascii="Cambria Math" w:hAnsi="Cambria Math"/>
              </w:rPr>
            </m:ctrlPr>
          </m:sSubPr>
          <m:e>
            <m:r>
              <w:rPr>
                <w:rFonts w:ascii="Cambria Math" w:hAnsi="Cambria Math" w:cs="Times New Roman"/>
              </w:rPr>
              <m:t>x</m:t>
            </m:r>
          </m:e>
          <m:sub>
            <m:r>
              <w:rPr>
                <w:rFonts w:ascii="Cambria Math" w:hAnsi="Cambria Math" w:cs="Times New Roman"/>
              </w:rPr>
              <m:t>t</m:t>
            </m:r>
          </m:sub>
        </m:sSub>
      </m:oMath>
      <w:r>
        <w:rPr>
          <w:rFonts w:ascii="Times New Roman" w:eastAsiaTheme="minorEastAsia" w:hAnsi="Times New Roman" w:cs="Times New Roman"/>
        </w:rPr>
        <w:t xml:space="preserve"> with the embedding matrix </w:t>
      </w:r>
      <m:oMath>
        <m:sSubSup>
          <m:sSubSupPr>
            <m:ctrlPr>
              <w:rPr>
                <w:rFonts w:ascii="Cambria Math" w:hAnsi="Cambria Math"/>
              </w:rPr>
            </m:ctrlPr>
          </m:sSubSupPr>
          <m:e>
            <m:r>
              <w:rPr>
                <w:rFonts w:ascii="Cambria Math" w:hAnsi="Cambria Math" w:cs="Times New Roman"/>
              </w:rPr>
              <m:t>W</m:t>
            </m:r>
          </m:e>
          <m:sub>
            <m:r>
              <w:rPr>
                <w:rFonts w:ascii="Cambria Math" w:hAnsi="Cambria Math" w:cs="Times New Roman"/>
              </w:rPr>
              <m:t>e</m:t>
            </m:r>
          </m:sub>
          <m:sup>
            <m:d>
              <m:dPr>
                <m:ctrlPr>
                  <w:rPr>
                    <w:rFonts w:ascii="Cambria Math" w:hAnsi="Cambria Math"/>
                  </w:rPr>
                </m:ctrlPr>
              </m:dPr>
              <m:e>
                <m:r>
                  <w:rPr>
                    <w:rFonts w:ascii="Cambria Math" w:hAnsi="Cambria Math" w:cs="Times New Roman"/>
                  </w:rPr>
                  <m:t>x</m:t>
                </m:r>
              </m:e>
            </m:d>
          </m:sup>
        </m:sSubSup>
      </m:oMath>
      <w:r>
        <w:rPr>
          <w:rFonts w:ascii="Times New Roman" w:eastAsiaTheme="minorEastAsia" w:hAnsi="Times New Roman" w:cs="Times New Roman"/>
        </w:rPr>
        <w:t>.</w:t>
      </w:r>
    </w:p>
    <w:p w14:paraId="5CA7F6C2" w14:textId="77777777" w:rsidR="002D4254" w:rsidRPr="002D4254" w:rsidRDefault="002D4254" w:rsidP="009D17B7">
      <w:pPr>
        <w:jc w:val="both"/>
        <w:rPr>
          <w:rFonts w:ascii="Times New Roman" w:eastAsiaTheme="minorEastAsia" w:hAnsi="Times New Roman" w:cs="Times New Roman"/>
          <w:sz w:val="26"/>
          <w:szCs w:val="26"/>
        </w:rPr>
      </w:pPr>
    </w:p>
    <w:p w14:paraId="3D6E05A2" w14:textId="77777777" w:rsidR="003E2133" w:rsidRDefault="003E2133" w:rsidP="009D17B7">
      <w:pPr>
        <w:jc w:val="both"/>
        <w:rPr>
          <w:rFonts w:ascii="Times New Roman" w:hAnsi="Times New Roman" w:cs="Times New Roman"/>
        </w:rPr>
      </w:pPr>
    </w:p>
    <w:p w14:paraId="5D12CEE1" w14:textId="77777777" w:rsidR="00D70589" w:rsidRDefault="00D70589" w:rsidP="009D17B7">
      <w:pPr>
        <w:jc w:val="both"/>
        <w:rPr>
          <w:rFonts w:ascii="Times New Roman" w:hAnsi="Times New Roman" w:cs="Times New Roman"/>
        </w:rPr>
      </w:pPr>
    </w:p>
    <w:p w14:paraId="1FAB0503" w14:textId="17FB6B81" w:rsidR="00EC3AD5" w:rsidRDefault="00DC0823" w:rsidP="009D17B7">
      <w:pPr>
        <w:jc w:val="both"/>
        <w:rPr>
          <w:rFonts w:ascii="Times New Roman" w:hAnsi="Times New Roman" w:cs="Times New Roman"/>
        </w:rPr>
      </w:pPr>
      <w:r>
        <w:rPr>
          <w:rFonts w:ascii="Times New Roman" w:hAnsi="Times New Roman" w:cs="Times New Roman"/>
        </w:rPr>
        <w:t xml:space="preserve">In real world machine translation setting where we need to translate at a large scale, the source vocabulary size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oMath>
      <w:r>
        <w:rPr>
          <w:rFonts w:ascii="Times New Roman" w:eastAsiaTheme="minorEastAsia" w:hAnsi="Times New Roman" w:cs="Times New Roman"/>
        </w:rPr>
        <w:t xml:space="preserve"> is usually very large compared to embedding dimension m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r>
          <w:rPr>
            <w:rFonts w:ascii="Cambria Math" w:hAnsi="Cambria Math" w:cs="Times New Roman"/>
          </w:rPr>
          <m:t>&gt;&gt;m</m:t>
        </m:r>
      </m:oMath>
      <w:r>
        <w:rPr>
          <w:rFonts w:ascii="Times New Roman" w:eastAsiaTheme="minorEastAsia" w:hAnsi="Times New Roman" w:cs="Times New Roman"/>
        </w:rPr>
        <w:t>).</w:t>
      </w:r>
    </w:p>
    <w:p w14:paraId="278A59A6" w14:textId="3A6AAD58" w:rsidR="006C0C50" w:rsidRDefault="001A2247" w:rsidP="009D17B7">
      <w:pPr>
        <w:jc w:val="both"/>
        <w:rPr>
          <w:rFonts w:ascii="Times New Roman" w:hAnsi="Times New Roman" w:cs="Times New Roman"/>
        </w:rPr>
      </w:pPr>
      <w:r>
        <w:rPr>
          <w:rFonts w:ascii="Times New Roman" w:hAnsi="Times New Roman" w:cs="Times New Roman"/>
        </w:rPr>
        <w:t xml:space="preserve">In a sentence, each target token is predicted from the previously generated target tokens </w:t>
      </w:r>
      <m:oMath>
        <m:sSub>
          <m:sSubPr>
            <m:ctrlPr>
              <w:rPr>
                <w:rFonts w:ascii="Cambria Math" w:hAnsi="Cambria Math"/>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Pr>
          <w:rFonts w:ascii="Times New Roman" w:hAnsi="Times New Roman" w:cs="Times New Roman"/>
        </w:rPr>
        <w:t xml:space="preserve"> and the context vector </w:t>
      </w:r>
      <m:oMath>
        <m:r>
          <w:rPr>
            <w:rFonts w:ascii="Cambria Math" w:hAnsi="Cambria Math" w:cs="Times New Roman"/>
          </w:rPr>
          <m:t>c</m:t>
        </m:r>
      </m:oMath>
      <w:r>
        <w:rPr>
          <w:rFonts w:ascii="Times New Roman" w:hAnsi="Times New Roman" w:cs="Times New Roman"/>
        </w:rPr>
        <w:t xml:space="preserve">. Bengio et al. (2003) expressed the probability of a sentence as a product of next-word probabilities. Encoder-decoder models condition this product on the source sentence </w:t>
      </w:r>
      <m:oMath>
        <m:r>
          <m:rPr>
            <m:sty m:val="b"/>
          </m:rPr>
          <w:rPr>
            <w:rFonts w:ascii="Cambria Math" w:hAnsi="Cambria Math" w:cs="Times New Roman"/>
          </w:rPr>
          <m:t>x</m:t>
        </m:r>
      </m:oMath>
      <w:r>
        <w:rPr>
          <w:rFonts w:ascii="Times New Roman" w:hAnsi="Times New Roman" w:cs="Times New Roman"/>
        </w:rPr>
        <w:t xml:space="preserve"> (Sutskever et al., 2014), as represented below.</w:t>
      </w:r>
    </w:p>
    <w:p w14:paraId="7326BBE0" w14:textId="7DCD999B" w:rsidR="006C0C50" w:rsidRPr="006C0C50" w:rsidRDefault="006C0C50" w:rsidP="009D17B7">
      <w:pPr>
        <w:jc w:val="both"/>
        <w:rPr>
          <w:rFonts w:ascii="Times New Roman" w:eastAsiaTheme="minorEastAsia" w:hAnsi="Times New Roman" w:cs="Times New Roman"/>
          <w:sz w:val="26"/>
          <w:szCs w:val="26"/>
        </w:rPr>
      </w:pPr>
      <m:oMathPara>
        <m:oMath>
          <m:r>
            <w:rPr>
              <w:rFonts w:ascii="Cambria Math" w:hAnsi="Cambria Math" w:cs="Times New Roman"/>
              <w:sz w:val="26"/>
              <w:szCs w:val="26"/>
            </w:rPr>
            <m:t>p</m:t>
          </m:r>
          <m:d>
            <m:dPr>
              <m:ctrlPr>
                <w:rPr>
                  <w:rFonts w:ascii="Cambria Math" w:hAnsi="Cambria Math"/>
                </w:rPr>
              </m:ctrlPr>
            </m:dPr>
            <m:e>
              <m:r>
                <m:rPr>
                  <m:sty m:val="b"/>
                </m:rPr>
                <w:rPr>
                  <w:rFonts w:ascii="Cambria Math" w:hAnsi="Cambria Math" w:cs="Times New Roman"/>
                  <w:sz w:val="26"/>
                  <w:szCs w:val="26"/>
                </w:rPr>
                <m:t>y</m:t>
              </m:r>
              <m:r>
                <m:rPr>
                  <m:sty m:val="p"/>
                </m:rPr>
                <w:rPr>
                  <w:rFonts w:ascii="Cambria Math" w:hAnsi="Cambria Math" w:cs="Times New Roman"/>
                  <w:sz w:val="26"/>
                  <w:szCs w:val="26"/>
                </w:rPr>
                <m:t>∣</m:t>
              </m:r>
              <m:r>
                <m:rPr>
                  <m:sty m:val="b"/>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rPr>
              </m:ctrlPr>
            </m:dPr>
            <m:e>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1</m:t>
                  </m:r>
                </m:sub>
              </m:sSub>
              <m:r>
                <m:rPr>
                  <m:sty m:val="p"/>
                </m:rPr>
                <w:rPr>
                  <w:rFonts w:ascii="Cambria Math" w:hAnsi="Cambria Math" w:cs="Times New Roman"/>
                  <w:sz w:val="26"/>
                  <w:szCs w:val="26"/>
                </w:rPr>
                <m:t>∣</m:t>
              </m:r>
              <m:r>
                <m:rPr>
                  <m:sty m:val="b"/>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rPr>
              </m:ctrlPr>
            </m:dPr>
            <m:e>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1</m:t>
                  </m:r>
                </m:sub>
              </m:sSub>
              <m:r>
                <m:rPr>
                  <m:sty m:val="p"/>
                </m:rPr>
                <w:rPr>
                  <w:rFonts w:ascii="Cambria Math" w:hAnsi="Cambria Math" w:cs="Times New Roman"/>
                  <w:sz w:val="26"/>
                  <w:szCs w:val="26"/>
                </w:rPr>
                <m:t>,</m:t>
              </m:r>
              <m:r>
                <m:rPr>
                  <m:sty m:val="b"/>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rPr>
              </m:ctrlPr>
            </m:dPr>
            <m:e>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3</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2</m:t>
                  </m:r>
                </m:sub>
              </m:sSub>
              <m:r>
                <m:rPr>
                  <m:sty m:val="p"/>
                </m:rPr>
                <w:rPr>
                  <w:rFonts w:ascii="Cambria Math" w:hAnsi="Cambria Math" w:cs="Times New Roman"/>
                  <w:sz w:val="26"/>
                  <w:szCs w:val="26"/>
                </w:rPr>
                <m:t>,</m:t>
              </m:r>
              <m:r>
                <m:rPr>
                  <m:sty m:val="b"/>
                </m:rP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rPr>
              </m:ctrlPr>
            </m:dPr>
            <m:e>
              <m:sSub>
                <m:sSubPr>
                  <m:ctrlPr>
                    <w:rPr>
                      <w:rFonts w:ascii="Cambria Math" w:hAnsi="Cambria Math"/>
                    </w:rPr>
                  </m:ctrlPr>
                </m:sSubPr>
                <m:e>
                  <m:r>
                    <w:rPr>
                      <w:rFonts w:ascii="Cambria Math" w:hAnsi="Cambria Math" w:cs="Times New Roman"/>
                      <w:sz w:val="26"/>
                      <w:szCs w:val="26"/>
                    </w:rPr>
                    <m:t>y</m:t>
                  </m:r>
                </m:e>
                <m:sub>
                  <m:sSub>
                    <m:sSubPr>
                      <m:ctrlPr>
                        <w:rPr>
                          <w:rFonts w:ascii="Cambria Math" w:hAnsi="Cambria Math"/>
                        </w:rPr>
                      </m:ctrlPr>
                    </m:sSubPr>
                    <m:e>
                      <m:r>
                        <w:rPr>
                          <w:rFonts w:ascii="Cambria Math" w:hAnsi="Cambria Math" w:cs="Times New Roman"/>
                          <w:sz w:val="26"/>
                          <w:szCs w:val="26"/>
                        </w:rPr>
                        <m:t>T</m:t>
                      </m:r>
                    </m:e>
                    <m:sub>
                      <m:r>
                        <w:rPr>
                          <w:rFonts w:ascii="Cambria Math" w:hAnsi="Cambria Math" w:cs="Times New Roman"/>
                          <w:sz w:val="26"/>
                          <w:szCs w:val="26"/>
                        </w:rPr>
                        <m:t>y</m:t>
                      </m:r>
                    </m:sub>
                  </m:sSub>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y</m:t>
                  </m:r>
                </m:e>
                <m:sub>
                  <m:sSub>
                    <m:sSubPr>
                      <m:ctrlPr>
                        <w:rPr>
                          <w:rFonts w:ascii="Cambria Math" w:hAnsi="Cambria Math"/>
                        </w:rPr>
                      </m:ctrlPr>
                    </m:sSubPr>
                    <m:e>
                      <m:r>
                        <w:rPr>
                          <w:rFonts w:ascii="Cambria Math" w:hAnsi="Cambria Math" w:cs="Times New Roman"/>
                          <w:sz w:val="26"/>
                          <w:szCs w:val="26"/>
                        </w:rPr>
                        <m:t>T</m:t>
                      </m:r>
                    </m:e>
                    <m:sub>
                      <m:r>
                        <w:rPr>
                          <w:rFonts w:ascii="Cambria Math" w:hAnsi="Cambria Math" w:cs="Times New Roman"/>
                          <w:sz w:val="26"/>
                          <w:szCs w:val="26"/>
                        </w:rPr>
                        <m:t>y</m:t>
                      </m:r>
                    </m:sub>
                  </m:sSub>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r>
                <m:rPr>
                  <m:sty m:val="b"/>
                </m:rPr>
                <w:rPr>
                  <w:rFonts w:ascii="Cambria Math" w:hAnsi="Cambria Math" w:cs="Times New Roman"/>
                  <w:sz w:val="26"/>
                  <w:szCs w:val="26"/>
                </w:rPr>
                <m:t>x</m:t>
              </m:r>
            </m:e>
          </m:d>
        </m:oMath>
      </m:oMathPara>
    </w:p>
    <w:p w14:paraId="25D591F0" w14:textId="63C058EA" w:rsidR="00F42DAD" w:rsidRPr="002E5DF3" w:rsidRDefault="00000000" w:rsidP="009D17B7">
      <w:pPr>
        <w:jc w:val="both"/>
        <w:rPr>
          <w:rFonts w:ascii="Times New Roman" w:eastAsiaTheme="minorEastAsia" w:hAnsi="Times New Roman" w:cs="Times New Roman"/>
          <w:sz w:val="26"/>
          <w:szCs w:val="26"/>
        </w:rPr>
      </w:pPr>
      <m:oMathPara>
        <m:oMath>
          <m:eqArr>
            <m:eqArrPr>
              <m:ctrlPr>
                <w:rPr>
                  <w:rFonts w:ascii="Cambria Math" w:hAnsi="Cambria Math" w:cs="Times New Roman"/>
                  <w:sz w:val="26"/>
                  <w:szCs w:val="26"/>
                </w:rPr>
              </m:ctrlPr>
            </m:eqArrPr>
            <m:e>
              <m:r>
                <w:rPr>
                  <w:rFonts w:ascii="Cambria Math" w:hAnsi="Cambria Math" w:cs="Times New Roman"/>
                  <w:sz w:val="26"/>
                  <w:szCs w:val="26"/>
                </w:rPr>
                <m:t>p</m:t>
              </m:r>
              <m:d>
                <m:dPr>
                  <m:ctrlPr>
                    <w:rPr>
                      <w:rFonts w:ascii="Cambria Math" w:hAnsi="Cambria Math" w:cs="Times New Roman"/>
                      <w:sz w:val="26"/>
                      <w:szCs w:val="26"/>
                    </w:rPr>
                  </m:ctrlPr>
                </m:dPr>
                <m:e>
                  <m:r>
                    <m:rPr>
                      <m:sty m:val="b"/>
                    </m:rPr>
                    <w:rPr>
                      <w:rFonts w:ascii="Cambria Math" w:hAnsi="Cambria Math" w:cs="Times New Roman"/>
                      <w:sz w:val="26"/>
                      <w:szCs w:val="26"/>
                    </w:rPr>
                    <m:t>y</m:t>
                  </m:r>
                  <m:r>
                    <w:rPr>
                      <w:rFonts w:ascii="Cambria Math" w:hAnsi="Cambria Math" w:cs="Times New Roman"/>
                      <w:sz w:val="26"/>
                      <w:szCs w:val="26"/>
                    </w:rPr>
                    <m:t>∣</m:t>
                  </m:r>
                  <m:r>
                    <m:rPr>
                      <m:sty m:val="b"/>
                    </m:rPr>
                    <w:rPr>
                      <w:rFonts w:ascii="Cambria Math" w:hAnsi="Cambria Math" w:cs="Times New Roman"/>
                      <w:sz w:val="26"/>
                      <w:szCs w:val="26"/>
                    </w:rPr>
                    <m:t>x</m:t>
                  </m:r>
                </m:e>
              </m:d>
              <m: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t=1</m:t>
                  </m:r>
                </m:sub>
                <m:sup>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y</m:t>
                      </m:r>
                    </m:sub>
                  </m:sSub>
                </m:sup>
                <m:e>
                  <m:r>
                    <w:rPr>
                      <w:rFonts w:ascii="Cambria Math" w:hAnsi="Cambria Math" w:cs="Times New Roman"/>
                      <w:sz w:val="26"/>
                      <w:szCs w:val="26"/>
                    </w:rPr>
                    <m:t>p</m:t>
                  </m:r>
                </m:e>
              </m:nary>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t-1</m:t>
                          </m:r>
                        </m:sub>
                      </m:sSub>
                    </m:e>
                  </m:d>
                  <m:r>
                    <w:rPr>
                      <w:rFonts w:ascii="Cambria Math" w:hAnsi="Cambria Math" w:cs="Times New Roman"/>
                      <w:sz w:val="26"/>
                      <w:szCs w:val="26"/>
                    </w:rPr>
                    <m:t>, c</m:t>
                  </m:r>
                </m:e>
              </m:d>
            </m:e>
          </m:eqArr>
        </m:oMath>
      </m:oMathPara>
    </w:p>
    <w:p w14:paraId="0A02B2CD" w14:textId="18F7AF36" w:rsidR="002E5DF3" w:rsidRPr="00FE1647" w:rsidRDefault="002E5FCB" w:rsidP="004A6B7E">
      <w:pPr>
        <w:rPr>
          <w:rFonts w:ascii="Times New Roman" w:hAnsi="Times New Roman" w:cs="Times New Roman"/>
        </w:rPr>
      </w:pPr>
      <w:r>
        <w:rPr>
          <w:rFonts w:ascii="Times New Roman" w:hAnsi="Times New Roman" w:cs="Times New Roman"/>
        </w:rPr>
        <w:t>We use this context that we derived from one language to decode into another language.</w:t>
      </w:r>
    </w:p>
    <w:p w14:paraId="743624E5" w14:textId="65C3222B" w:rsidR="000F78A2" w:rsidRPr="00F67E27" w:rsidRDefault="004A6B7E" w:rsidP="004A6B7E">
      <w:pPr>
        <w:rPr>
          <w:rFonts w:ascii="Times New Roman" w:hAnsi="Times New Roman" w:cs="Times New Roman"/>
          <w:b/>
          <w:bCs/>
          <w:sz w:val="26"/>
          <w:szCs w:val="26"/>
        </w:rPr>
      </w:pPr>
      <w:r>
        <w:rPr>
          <w:rFonts w:ascii="Times New Roman" w:hAnsi="Times New Roman" w:cs="Times New Roman"/>
          <w:b/>
          <w:bCs/>
          <w:sz w:val="26"/>
          <w:szCs w:val="26"/>
        </w:rPr>
        <w:br/>
        <w:t>Encoder-Decoder Neural Machine Translation</w:t>
      </w:r>
    </w:p>
    <w:p w14:paraId="08E692A6" w14:textId="27319F5F" w:rsidR="00B74D8C" w:rsidRDefault="002655FF" w:rsidP="009D17B7">
      <w:pPr>
        <w:jc w:val="both"/>
        <w:rPr>
          <w:rFonts w:ascii="Times New Roman" w:hAnsi="Times New Roman" w:cs="Times New Roman"/>
        </w:rPr>
      </w:pPr>
      <w:r>
        <w:rPr>
          <w:rFonts w:ascii="Times New Roman" w:hAnsi="Times New Roman" w:cs="Times New Roman"/>
        </w:rPr>
        <w:t>Using the Bengio et al. (2003) idea and other major developments in training neural networks through continuous vectors, encoder-decoder neural machine translation systems (NMT) became a major advancement in scaling machine translation systems. Encoder-Decoder Neural Network</w:t>
      </w:r>
      <w:r>
        <w:rPr>
          <w:rFonts w:ascii="Times New Roman" w:hAnsi="Times New Roman" w:cs="Times New Roman"/>
          <w:b/>
          <w:bCs/>
        </w:rPr>
        <w:t xml:space="preserve"> </w:t>
      </w:r>
      <w:r>
        <w:rPr>
          <w:rFonts w:ascii="Times New Roman" w:hAnsi="Times New Roman" w:cs="Times New Roman"/>
        </w:rPr>
        <w:t>is a sequence-to-sequence network, consists of 2 Recurrent Neural Networks (RNN), introduced initially with Long Short Term Memory Networks (LSTM; Hochreiter &amp; Schmidhuber, 1997) for machine translation (Sutskever et al., 2014). Encoder-decoder NMT remains widely deployed in dedicated translation systems, including Google's Cloud Translation NMT model (Wu et al., 2016; Caswell &amp; Liang, 2020).</w:t>
      </w:r>
    </w:p>
    <w:p w14:paraId="2D06EB44" w14:textId="2FAAA41B" w:rsidR="00EB17B6" w:rsidRPr="00F67E27" w:rsidRDefault="00EB17B6" w:rsidP="009D17B7">
      <w:pPr>
        <w:jc w:val="both"/>
        <w:rPr>
          <w:rFonts w:ascii="Times New Roman" w:hAnsi="Times New Roman" w:cs="Times New Roman"/>
          <w:b/>
          <w:bCs/>
          <w:sz w:val="26"/>
          <w:szCs w:val="26"/>
        </w:rPr>
      </w:pPr>
      <w:r>
        <w:rPr>
          <w:rFonts w:ascii="Times New Roman" w:hAnsi="Times New Roman" w:cs="Times New Roman"/>
          <w:b/>
          <w:bCs/>
          <w:sz w:val="26"/>
          <w:szCs w:val="26"/>
        </w:rPr>
        <w:t>Encoder-Decoder Neural Network with a Fixed context memory vector</w:t>
      </w:r>
    </w:p>
    <w:p w14:paraId="28C47F20" w14:textId="18C92841" w:rsidR="008356A4" w:rsidRDefault="00042ACE" w:rsidP="009D17B7">
      <w:pPr>
        <w:jc w:val="both"/>
        <w:rPr>
          <w:rFonts w:ascii="Times New Roman" w:hAnsi="Times New Roman" w:cs="Times New Roman"/>
        </w:rPr>
      </w:pPr>
      <w:r>
        <w:rPr>
          <w:rFonts w:ascii="Times New Roman" w:hAnsi="Times New Roman" w:cs="Times New Roman"/>
        </w:rPr>
        <w:t>One recurrent neural network (e.g. Gated Recurrent Units or LSTM) is used as encoder to interpret the context of token vectors in one language and the other as decoder to extrapolate that context to other language on that the vocabulary that they were trained on.</w:t>
      </w:r>
    </w:p>
    <w:p w14:paraId="1B951346" w14:textId="5C9DE8E5" w:rsidR="00B068E6" w:rsidRDefault="00A635B9" w:rsidP="009D17B7">
      <w:pPr>
        <w:pStyle w:val="ListParagraph"/>
        <w:numPr>
          <w:ilvl w:val="0"/>
          <w:numId w:val="4"/>
        </w:numPr>
        <w:ind w:left="360"/>
        <w:jc w:val="both"/>
        <w:rPr>
          <w:rFonts w:ascii="Times New Roman" w:eastAsiaTheme="minorEastAsia" w:hAnsi="Times New Roman" w:cs="Times New Roman"/>
        </w:rPr>
      </w:pPr>
      <w:r>
        <w:rPr>
          <w:rFonts w:ascii="Times New Roman" w:hAnsi="Times New Roman" w:cs="Times New Roman"/>
          <w:b/>
          <w:bCs/>
        </w:rPr>
        <w:t>Encoder:</w:t>
      </w:r>
      <w:r>
        <w:rPr>
          <w:rFonts w:ascii="Times New Roman" w:hAnsi="Times New Roman" w:cs="Times New Roman"/>
        </w:rPr>
        <w:t xml:space="preserve"> In Encoder, the Recurrent Neural Network (RNN) reads the embedded input sequence of tokens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x</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m</m:t>
            </m:r>
          </m:sup>
        </m:sSup>
      </m:oMath>
      <w:r>
        <w:rPr>
          <w:rFonts w:ascii="Times New Roman" w:hAnsi="Times New Roman" w:cs="Times New Roman"/>
        </w:rPr>
        <w:t xml:space="preserve"> as representation of continuous real-valued vectors, one token at a time. At each step </w:t>
      </w:r>
      <m:oMath>
        <m:r>
          <w:rPr>
            <w:rFonts w:ascii="Cambria Math" w:hAnsi="Cambria Math" w:cs="Times New Roman"/>
          </w:rPr>
          <m:t>t</m:t>
        </m:r>
      </m:oMath>
      <w:r>
        <w:rPr>
          <w:rFonts w:ascii="Times New Roman" w:hAnsi="Times New Roman" w:cs="Times New Roman"/>
        </w:rPr>
        <w:t xml:space="preserve">, the encoder updates its hidden state from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oMath>
      <w:r>
        <w:rPr>
          <w:rFonts w:ascii="Times New Roman" w:hAnsi="Times New Roman" w:cs="Times New Roman"/>
        </w:rPr>
        <w:t xml:space="preserve"> to </w:t>
      </w:r>
      <m:oMath>
        <m:sSub>
          <m:sSubPr>
            <m:ctrlPr>
              <w:rPr>
                <w:rFonts w:ascii="Cambria Math" w:hAnsi="Cambria Math"/>
              </w:rPr>
            </m:ctrlPr>
          </m:sSubPr>
          <m:e>
            <m:r>
              <w:rPr>
                <w:rFonts w:ascii="Cambria Math" w:hAnsi="Cambria Math" w:cs="Times New Roman"/>
              </w:rPr>
              <m:t>h</m:t>
            </m:r>
          </m:e>
          <m:sub>
            <m:r>
              <w:rPr>
                <w:rFonts w:ascii="Cambria Math" w:hAnsi="Cambria Math" w:cs="Times New Roman"/>
              </w:rPr>
              <m:t>t</m:t>
            </m:r>
          </m:sub>
        </m:sSub>
      </m:oMath>
      <w:r>
        <w:rPr>
          <w:rFonts w:ascii="Times New Roman" w:hAnsi="Times New Roman" w:cs="Times New Roman"/>
        </w:rPr>
        <w:t xml:space="preserve"> over the sentence length </w:t>
      </w:r>
      <m:oMath>
        <m:sSub>
          <m:sSubPr>
            <m:ctrlPr>
              <w:rPr>
                <w:rFonts w:ascii="Cambria Math" w:hAnsi="Cambria Math"/>
              </w:rPr>
            </m:ctrlPr>
          </m:sSubPr>
          <m:e>
            <m:r>
              <w:rPr>
                <w:rFonts w:ascii="Cambria Math" w:hAnsi="Cambria Math" w:cs="Times New Roman"/>
              </w:rPr>
              <m:t>T</m:t>
            </m:r>
          </m:e>
          <m:sub>
            <m:r>
              <w:rPr>
                <w:rFonts w:ascii="Cambria Math" w:hAnsi="Cambria Math" w:cs="Times New Roman"/>
              </w:rPr>
              <m:t>x</m:t>
            </m:r>
          </m:sub>
        </m:sSub>
      </m:oMath>
      <w:r>
        <w:rPr>
          <w:rFonts w:ascii="Times New Roman" w:hAnsi="Times New Roman" w:cs="Times New Roman"/>
        </w:rPr>
        <w:t xml:space="preserve"> (Bahdanau et al., 2014).</w:t>
      </w:r>
    </w:p>
    <w:p w14:paraId="1B78A9D6" w14:textId="77777777" w:rsidR="00034845" w:rsidRPr="00352E5C" w:rsidRDefault="00034845" w:rsidP="009D17B7">
      <w:pPr>
        <w:pStyle w:val="ListParagraph"/>
        <w:ind w:left="360"/>
        <w:jc w:val="both"/>
        <w:rPr>
          <w:rFonts w:ascii="Times New Roman" w:eastAsiaTheme="minorEastAsia" w:hAnsi="Times New Roman" w:cs="Times New Roman"/>
        </w:rPr>
      </w:pPr>
    </w:p>
    <w:p w14:paraId="1F52290A" w14:textId="1B9A6B5A" w:rsidR="008A040B" w:rsidRPr="001027FC" w:rsidRDefault="00000000" w:rsidP="009D17B7">
      <w:pPr>
        <w:pStyle w:val="ListParagraph"/>
        <w:ind w:left="1080"/>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0</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1</m:t>
                  </m:r>
                </m:sub>
              </m:sSub>
            </m:e>
          </m:d>
          <m:groupChr>
            <m:groupChrPr>
              <m:chr m:val="→"/>
              <m:vertJc m:val="bot"/>
              <m:ctrlPr>
                <w:rPr>
                  <w:rFonts w:ascii="Cambria Math" w:eastAsiaTheme="minorEastAsia" w:hAnsi="Cambria Math" w:cs="Times New Roman"/>
                  <w:sz w:val="26"/>
                  <w:szCs w:val="26"/>
                </w:rPr>
              </m:ctrlPr>
            </m:groupChrPr>
            <m:e>
              <m:box>
                <m:boxPr>
                  <m:ctrlPr>
                    <w:rPr>
                      <w:rFonts w:ascii="Cambria Math" w:eastAsiaTheme="minorEastAsia" w:hAnsi="Cambria Math" w:cs="Times New Roman"/>
                      <w:sz w:val="26"/>
                      <w:szCs w:val="26"/>
                    </w:rPr>
                  </m:ctrlPr>
                </m:box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1</m:t>
                      </m:r>
                    </m:sub>
                  </m:sSub>
                </m:e>
              </m:box>
            </m:e>
          </m:groupCh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2</m:t>
                  </m:r>
                </m:sub>
              </m:sSub>
            </m:e>
          </m:d>
          <m:groupChr>
            <m:groupChrPr>
              <m:chr m:val="→"/>
              <m:vertJc m:val="bot"/>
              <m:ctrlPr>
                <w:rPr>
                  <w:rFonts w:ascii="Cambria Math" w:eastAsiaTheme="minorEastAsia" w:hAnsi="Cambria Math" w:cs="Times New Roman"/>
                  <w:sz w:val="26"/>
                  <w:szCs w:val="26"/>
                </w:rPr>
              </m:ctrlPr>
            </m:groupChrPr>
            <m:e>
              <m:box>
                <m:boxPr>
                  <m:ctrlPr>
                    <w:rPr>
                      <w:rFonts w:ascii="Cambria Math" w:eastAsiaTheme="minorEastAsia" w:hAnsi="Cambria Math" w:cs="Times New Roman"/>
                      <w:sz w:val="26"/>
                      <w:szCs w:val="26"/>
                    </w:rPr>
                  </m:ctrlPr>
                </m:box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2</m:t>
                      </m:r>
                    </m:sub>
                  </m:sSub>
                </m:e>
              </m:box>
            </m:e>
          </m:groupCh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3</m:t>
                  </m:r>
                </m:sub>
              </m:sSub>
            </m:e>
          </m:d>
          <m:groupChr>
            <m:groupChrPr>
              <m:chr m:val="→"/>
              <m:vertJc m:val="bot"/>
              <m:ctrlPr>
                <w:rPr>
                  <w:rFonts w:ascii="Cambria Math" w:eastAsiaTheme="minorEastAsia" w:hAnsi="Cambria Math" w:cs="Times New Roman"/>
                  <w:sz w:val="26"/>
                  <w:szCs w:val="26"/>
                </w:rPr>
              </m:ctrlPr>
            </m:groupChrPr>
            <m:e>
              <m:box>
                <m:boxPr>
                  <m:ctrlPr>
                    <w:rPr>
                      <w:rFonts w:ascii="Cambria Math" w:eastAsiaTheme="minorEastAsia" w:hAnsi="Cambria Math" w:cs="Times New Roman"/>
                      <w:sz w:val="26"/>
                      <w:szCs w:val="26"/>
                    </w:rPr>
                  </m:ctrlPr>
                </m:box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3</m:t>
                      </m:r>
                    </m:sub>
                  </m:sSub>
                </m:e>
              </m:box>
            </m:e>
          </m:groupChr>
          <m:r>
            <w:rPr>
              <w:rFonts w:ascii="Cambria Math" w:eastAsiaTheme="minorEastAsia" w:hAnsi="Cambria Math" w:cs="Times New Roman"/>
              <w:sz w:val="26"/>
              <w:szCs w:val="26"/>
            </w:rPr>
            <m:t>⋯</m:t>
          </m:r>
          <m:groupChr>
            <m:groupChrPr>
              <m:chr m:val="→"/>
              <m:vertJc m:val="bot"/>
              <m:ctrlPr>
                <w:rPr>
                  <w:rFonts w:ascii="Cambria Math" w:eastAsiaTheme="minorEastAsia" w:hAnsi="Cambria Math" w:cs="Times New Roman"/>
                  <w:sz w:val="26"/>
                  <w:szCs w:val="26"/>
                </w:rPr>
              </m:ctrlPr>
            </m:groupChrPr>
            <m:e>
              <m:box>
                <m:boxPr>
                  <m:ctrlPr>
                    <w:rPr>
                      <w:rFonts w:ascii="Cambria Math" w:eastAsiaTheme="minorEastAsia" w:hAnsi="Cambria Math" w:cs="Times New Roman"/>
                      <w:sz w:val="26"/>
                      <w:szCs w:val="26"/>
                    </w:rPr>
                  </m:ctrlPr>
                </m:box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x</m:t>
                          </m:r>
                        </m:sub>
                      </m:sSub>
                      <m:r>
                        <w:rPr>
                          <w:rFonts w:ascii="Cambria Math" w:eastAsiaTheme="minorEastAsia" w:hAnsi="Cambria Math" w:cs="Times New Roman"/>
                          <w:sz w:val="26"/>
                          <w:szCs w:val="26"/>
                        </w:rPr>
                        <m:t>-1</m:t>
                      </m:r>
                    </m:sub>
                  </m:sSub>
                </m:e>
              </m:box>
            </m:e>
          </m:groupCh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x</m:t>
                      </m:r>
                    </m:sub>
                  </m:sSub>
                </m:sub>
              </m:sSub>
            </m:e>
          </m:d>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x</m:t>
                  </m:r>
                </m:sub>
              </m:sSub>
            </m:sub>
          </m:sSub>
        </m:oMath>
      </m:oMathPara>
    </w:p>
    <w:p w14:paraId="4A21F62F" w14:textId="67E0554F" w:rsidR="00B068E6" w:rsidRPr="001C1794" w:rsidRDefault="006113A2" w:rsidP="00D11C8C">
      <w:pPr>
        <w:ind w:left="360"/>
        <w:jc w:val="both"/>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Fig. 2:</w:t>
      </w:r>
      <w:r>
        <w:rPr>
          <w:rFonts w:ascii="Times New Roman" w:eastAsiaTheme="minorEastAsia" w:hAnsi="Times New Roman" w:cs="Times New Roman"/>
          <w:sz w:val="26"/>
          <w:szCs w:val="26"/>
        </w:rPr>
        <w:t xml:space="preserve"> Figure representing the transformation of the sequence of tokens through hidden states from initial state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0</m:t>
            </m:r>
          </m:sub>
        </m:sSub>
      </m:oMath>
      <w:r>
        <w:rPr>
          <w:rFonts w:ascii="Times New Roman" w:eastAsiaTheme="minorEastAsia" w:hAnsi="Times New Roman" w:cs="Times New Roman"/>
          <w:sz w:val="26"/>
          <w:szCs w:val="26"/>
        </w:rPr>
        <w:t xml:space="preserve"> to the final hidden state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x</m:t>
                </m:r>
              </m:sub>
            </m:sSub>
          </m:sub>
        </m:sSub>
      </m:oMath>
    </w:p>
    <w:p w14:paraId="41E293E6" w14:textId="77777777" w:rsidR="004740DF" w:rsidRDefault="004740DF" w:rsidP="0068466A">
      <w:pPr>
        <w:ind w:left="720"/>
        <w:jc w:val="both"/>
        <w:rPr>
          <w:rFonts w:ascii="Times New Roman" w:eastAsiaTheme="minorEastAsia" w:hAnsi="Times New Roman" w:cs="Times New Roman"/>
        </w:rPr>
      </w:pPr>
    </w:p>
    <w:p w14:paraId="23D0C39C" w14:textId="3AC00034" w:rsidR="008372DF" w:rsidRPr="00025EF8" w:rsidRDefault="000E2AC5" w:rsidP="00490336">
      <w:pPr>
        <w:ind w:left="360"/>
        <w:jc w:val="both"/>
        <w:rPr>
          <w:rFonts w:ascii="Times New Roman" w:eastAsiaTheme="minorEastAsia" w:hAnsi="Times New Roman" w:cs="Times New Roman"/>
        </w:rPr>
      </w:pPr>
      <w:r>
        <w:rPr>
          <w:rFonts w:ascii="Times New Roman" w:eastAsiaTheme="minorEastAsia" w:hAnsi="Times New Roman" w:cs="Times New Roman"/>
        </w:rPr>
        <w:t xml:space="preserve">In Encoder, each hidden state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 xml:space="preserve"> </m:t>
        </m:r>
      </m:oMath>
      <w:r>
        <w:rPr>
          <w:rFonts w:ascii="Times New Roman" w:eastAsiaTheme="minorEastAsia" w:hAnsi="Times New Roman" w:cs="Times New Roman"/>
        </w:rPr>
        <w:t xml:space="preserve">is computed as function of current token’s embedding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x</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w:r>
        <w:rPr>
          <w:rFonts w:ascii="Times New Roman" w:eastAsiaTheme="minorEastAsia" w:hAnsi="Times New Roman" w:cs="Times New Roman"/>
        </w:rPr>
        <w:t xml:space="preserve"> and the previous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oMath>
      <w:r>
        <w:rPr>
          <w:rFonts w:ascii="Times New Roman" w:eastAsiaTheme="minorEastAsia" w:hAnsi="Times New Roman" w:cs="Times New Roman"/>
        </w:rPr>
        <w:t xml:space="preserve"> throughout the sentence length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oMath>
      <w:r>
        <w:rPr>
          <w:rFonts w:ascii="Times New Roman" w:eastAsiaTheme="minorEastAsia" w:hAnsi="Times New Roman" w:cs="Times New Roman"/>
        </w:rPr>
        <w:t>. It is represented as:</w:t>
      </w:r>
    </w:p>
    <w:p w14:paraId="67A92618" w14:textId="527731AF" w:rsidR="00B530CD" w:rsidRPr="00B530CD" w:rsidRDefault="00E56458" w:rsidP="005873B2">
      <w:pPr>
        <w:tabs>
          <w:tab w:val="left" w:pos="6453"/>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ab/>
      </w:r>
    </w:p>
    <w:p w14:paraId="717B0D78" w14:textId="71D73214" w:rsidR="00B56A81" w:rsidRPr="005A4D19" w:rsidRDefault="00000000" w:rsidP="009D17B7">
      <w:pPr>
        <w:ind w:firstLine="720"/>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enc</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t</m:t>
                      </m:r>
                    </m:sub>
                  </m:sSub>
                </m:e>
              </m:d>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t-1</m:t>
                  </m:r>
                </m:sub>
              </m:sSub>
            </m:e>
          </m:d>
          <m:r>
            <w:rPr>
              <w:rFonts w:ascii="Cambria Math" w:eastAsiaTheme="minorEastAsia" w:hAnsi="Cambria Math" w:cs="Times New Roman"/>
              <w:sz w:val="26"/>
              <w:szCs w:val="26"/>
            </w:rPr>
            <m:t>,</m:t>
          </m:r>
          <m:r>
            <w:rPr>
              <w:rFonts w:ascii="Cambria Math" w:hAnsi="Cambria Math" w:cs="Times New Roman"/>
              <w:i/>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enc</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up>
          </m:sSup>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m:t>
              </m:r>
            </m:sup>
          </m:sSup>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m:t>
              </m:r>
            </m:sup>
          </m:sSup>
          <m:r>
            <m:rPr>
              <m:nor/>
            </m:rPr>
            <w:rPr>
              <w:rFonts w:ascii="Times New Roman" w:eastAsiaTheme="minorEastAsia" w:hAnsi="Times New Roman" w:cs="Times New Roman"/>
              <w:sz w:val="26"/>
              <w:szCs w:val="26"/>
            </w:rPr>
            <m:t> nonlinear and differentiable</m:t>
          </m:r>
        </m:oMath>
      </m:oMathPara>
    </w:p>
    <w:p w14:paraId="34AB1EDC" w14:textId="77777777" w:rsidR="00B56A81" w:rsidRDefault="00B56A81" w:rsidP="009D17B7">
      <w:pPr>
        <w:tabs>
          <w:tab w:val="left" w:pos="7150"/>
        </w:tabs>
        <w:ind w:firstLine="360"/>
        <w:jc w:val="both"/>
        <w:rPr>
          <w:rFonts w:ascii="Times New Roman" w:hAnsi="Times New Roman" w:cs="Times New Roman"/>
        </w:rPr>
      </w:pPr>
    </w:p>
    <w:p w14:paraId="23EEF786" w14:textId="14CB6667" w:rsidR="006D3762" w:rsidRPr="00020103" w:rsidRDefault="00AE63E1" w:rsidP="009D17B7">
      <w:pPr>
        <w:tabs>
          <w:tab w:val="left" w:pos="7150"/>
        </w:tabs>
        <w:ind w:firstLine="360"/>
        <w:jc w:val="both"/>
        <w:rPr>
          <w:rFonts w:ascii="Times New Roman" w:eastAsiaTheme="minorEastAsia" w:hAnsi="Times New Roman" w:cs="Times New Roman"/>
        </w:rPr>
      </w:pPr>
      <w:r>
        <w:rPr>
          <w:rFonts w:ascii="Times New Roman" w:hAnsi="Times New Roman" w:cs="Times New Roman"/>
        </w:rPr>
        <w:t xml:space="preserve">where </w:t>
      </w:r>
      <m:oMath>
        <m:r>
          <w:rPr>
            <w:rFonts w:ascii="Cambria Math" w:hAnsi="Cambria Math" w:cs="Times New Roman"/>
          </w:rPr>
          <m:t>n</m:t>
        </m:r>
      </m:oMath>
      <w:r>
        <w:rPr>
          <w:rFonts w:ascii="Times New Roman" w:hAnsi="Times New Roman" w:cs="Times New Roman"/>
        </w:rPr>
        <w:t xml:space="preserve"> is the number of hidden units </w:t>
      </w:r>
      <w:r>
        <w:rPr>
          <w:rFonts w:ascii="Times New Roman" w:eastAsiaTheme="minorEastAsia" w:hAnsi="Times New Roman" w:cs="Times New Roman"/>
        </w:rPr>
        <w:t>(Bahdanau et al., 2014).</w:t>
      </w:r>
    </w:p>
    <w:p w14:paraId="4A018BBE" w14:textId="77777777" w:rsidR="006D3762" w:rsidRPr="00452999" w:rsidRDefault="006D3762" w:rsidP="009D17B7">
      <w:pPr>
        <w:jc w:val="both"/>
        <w:rPr>
          <w:rFonts w:ascii="Times New Roman" w:hAnsi="Times New Roman" w:cs="Times New Roman"/>
        </w:rPr>
      </w:pPr>
    </w:p>
    <w:p w14:paraId="3F871FC3" w14:textId="662A5C0A" w:rsidR="000201DA" w:rsidRPr="002803E0" w:rsidRDefault="00FD1F14" w:rsidP="002803E0">
      <w:pPr>
        <w:pStyle w:val="ListParagraph"/>
        <w:numPr>
          <w:ilvl w:val="0"/>
          <w:numId w:val="3"/>
        </w:numPr>
        <w:ind w:left="360"/>
        <w:jc w:val="both"/>
        <w:rPr>
          <w:rFonts w:ascii="Times New Roman" w:hAnsi="Times New Roman" w:cs="Times New Roman"/>
        </w:rPr>
      </w:pPr>
      <w:r>
        <w:rPr>
          <w:rFonts w:ascii="Times New Roman" w:hAnsi="Times New Roman" w:cs="Times New Roman"/>
          <w:b/>
          <w:bCs/>
        </w:rPr>
        <w:t xml:space="preserve">Context Vector: </w:t>
      </w:r>
      <w:r>
        <w:rPr>
          <w:rFonts w:ascii="Times New Roman" w:hAnsi="Times New Roman" w:cs="Times New Roman"/>
        </w:rPr>
        <w:t xml:space="preserve">After reading the entire sequence, the encoder's final hidden state </w:t>
      </w:r>
      <m:oMath>
        <m:sSub>
          <m:sSubPr>
            <m:ctrlPr>
              <w:rPr>
                <w:rFonts w:ascii="Cambria Math" w:hAnsi="Cambria Math" w:cs="Times New Roman"/>
              </w:rPr>
            </m:ctrlPr>
          </m:sSubPr>
          <m:e>
            <m:r>
              <w:rPr>
                <w:rFonts w:ascii="Cambria Math" w:hAnsi="Cambria Math" w:cs="Times New Roman"/>
              </w:rPr>
              <m:t>h</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sub>
        </m:sSub>
      </m:oMath>
      <w:r>
        <w:rPr>
          <w:rFonts w:ascii="Times New Roman" w:hAnsi="Times New Roman" w:cs="Times New Roman"/>
        </w:rPr>
        <w:t xml:space="preserve"> is taken as a fixed-length numerical vector, called the context vector </w:t>
      </w:r>
      <m:oMath>
        <m:r>
          <w:rPr>
            <w:rFonts w:ascii="Cambria Math" w:hAnsi="Cambria Math" w:cs="Times New Roman"/>
          </w:rPr>
          <m:t>c</m:t>
        </m:r>
      </m:oMath>
      <w:r>
        <w:rPr>
          <w:rFonts w:ascii="Times New Roman" w:hAnsi="Times New Roman" w:cs="Times New Roman"/>
        </w:rPr>
        <w:t xml:space="preserve"> (Bahdanau et al., 2014; Sutskever et al., 2014).</w:t>
      </w:r>
    </w:p>
    <w:p w14:paraId="1EFC04BD" w14:textId="132EC732" w:rsidR="00FD1F14" w:rsidRPr="001C1794" w:rsidRDefault="00FD1F14" w:rsidP="009D17B7">
      <w:pPr>
        <w:pStyle w:val="ListParagraph"/>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r>
          <w:rPr>
            <w:rFonts w:ascii="Cambria Math" w:hAnsi="Cambria Math" w:cs="Times New Roman"/>
          </w:rPr>
          <m:t>c=q</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sub>
                </m:sSub>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sub>
        </m:sSub>
      </m:oMath>
      <w:r>
        <w:rPr>
          <w:rFonts w:ascii="Times New Roman" w:hAnsi="Times New Roman" w:cs="Times New Roman"/>
        </w:rPr>
        <w:tab/>
      </w:r>
      <w:r>
        <w:rPr>
          <w:rFonts w:ascii="Times New Roman" w:hAnsi="Times New Roman" w:cs="Times New Roman"/>
        </w:rPr>
        <w:br/>
      </w:r>
      <w:r>
        <w:rPr>
          <w:rFonts w:ascii="Times New Roman" w:hAnsi="Times New Roman" w:cs="Times New Roman"/>
        </w:rPr>
        <w:tab/>
      </w:r>
    </w:p>
    <w:p w14:paraId="03AAECB0" w14:textId="1A1E7F08" w:rsidR="00FD1F14" w:rsidRPr="001C1794" w:rsidRDefault="00000000" w:rsidP="009D17B7">
      <w:pPr>
        <w:pStyle w:val="ListParagraph"/>
        <w:ind w:left="1800" w:firstLine="720"/>
        <w:jc w:val="both"/>
        <w:rPr>
          <w:rFonts w:ascii="Times New Roman" w:hAnsi="Times New Roman" w:cs="Times New Roman"/>
        </w:rPr>
      </w:pPr>
      <m:oMath>
        <m:r>
          <w:rPr>
            <w:rFonts w:ascii="Cambria Math" w:hAnsi="Cambria Math" w:cs="Times New Roman"/>
          </w:rPr>
          <m:t>q</m:t>
        </m:r>
        <m:r>
          <m:rPr>
            <m:sty m:val="p"/>
          </m:rPr>
          <w:rPr>
            <w:rFonts w:ascii="Cambria Math" w:hAnsi="Cambria Math" w:cs="Times New Roman"/>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cs="Times New Roman"/>
                      </w:rPr>
                      <m:t>R</m:t>
                    </m:r>
                  </m:e>
                  <m:sup>
                    <m:r>
                      <w:rPr>
                        <w:rFonts w:ascii="Cambria Math" w:hAnsi="Cambria Math" w:cs="Times New Roman"/>
                      </w:rPr>
                      <m:t>n</m:t>
                    </m:r>
                  </m:sup>
                </m:sSup>
              </m:e>
            </m:d>
          </m:e>
          <m:sup>
            <m:sSub>
              <m:sSubPr>
                <m:ctrlPr>
                  <w:rPr>
                    <w:rFonts w:ascii="Cambria Math" w:hAnsi="Cambria Math"/>
                  </w:rPr>
                </m:ctrlPr>
              </m:sSubPr>
              <m:e>
                <m:r>
                  <w:rPr>
                    <w:rFonts w:ascii="Cambria Math" w:hAnsi="Cambria Math" w:cs="Times New Roman"/>
                  </w:rPr>
                  <m:t>T</m:t>
                </m:r>
              </m:e>
              <m:sub>
                <m:r>
                  <w:rPr>
                    <w:rFonts w:ascii="Cambria Math" w:hAnsi="Cambria Math" w:cs="Times New Roman"/>
                  </w:rPr>
                  <m:t>x</m:t>
                </m:r>
              </m:sub>
            </m:sSub>
          </m:sup>
        </m:sSup>
        <m:r>
          <m:rPr>
            <m:sty m:val="p"/>
          </m:rPr>
          <w:rPr>
            <w:rFonts w:ascii="Cambria Math" w:hAnsi="Cambria Math" w:cs="Times New Roman"/>
          </w:rPr>
          <m:t>→</m:t>
        </m:r>
        <m:sSup>
          <m:sSupPr>
            <m:ctrlPr>
              <w:rPr>
                <w:rFonts w:ascii="Cambria Math" w:hAnsi="Cambria Math"/>
              </w:rPr>
            </m:ctrlPr>
          </m:sSupPr>
          <m:e>
            <m:r>
              <m:rPr>
                <m:scr m:val="double-struck"/>
                <m:sty m:val="p"/>
              </m:rPr>
              <w:rPr>
                <w:rFonts w:ascii="Cambria Math" w:hAnsi="Cambria Math" w:cs="Times New Roman"/>
              </w:rPr>
              <m:t>R</m:t>
            </m:r>
          </m:e>
          <m:sup>
            <m:r>
              <w:rPr>
                <w:rFonts w:ascii="Cambria Math" w:hAnsi="Cambria Math" w:cs="Times New Roman"/>
              </w:rPr>
              <m:t>n</m:t>
            </m:r>
          </m:sup>
        </m:sSup>
      </m:oMath>
      <w:r>
        <w:rPr>
          <w:rFonts w:ascii="Times New Roman" w:hAnsi="Times New Roman" w:cs="Times New Roman"/>
        </w:rPr>
        <w:t xml:space="preserve"> nonlinear and differentiable</w:t>
      </w:r>
    </w:p>
    <w:p w14:paraId="71B59F98" w14:textId="77777777" w:rsidR="00FD1F14" w:rsidRPr="001C1794" w:rsidRDefault="00FD1F14" w:rsidP="009D17B7">
      <w:pPr>
        <w:pStyle w:val="ListParagraph"/>
        <w:ind w:left="360"/>
        <w:jc w:val="both"/>
        <w:rPr>
          <w:rFonts w:ascii="Times New Roman" w:hAnsi="Times New Roman" w:cs="Times New Roman"/>
        </w:rPr>
      </w:pPr>
    </w:p>
    <w:p w14:paraId="66FC096B" w14:textId="193285AA" w:rsidR="00681530" w:rsidRPr="00220A93" w:rsidRDefault="00FD1F14" w:rsidP="009D17B7">
      <w:pPr>
        <w:pStyle w:val="ListParagraph"/>
        <w:ind w:left="360"/>
        <w:jc w:val="both"/>
        <w:rPr>
          <w:rFonts w:ascii="Times New Roman" w:hAnsi="Times New Roman" w:cs="Times New Roman"/>
        </w:rPr>
      </w:pPr>
      <w:r>
        <w:rPr>
          <w:rFonts w:ascii="Times New Roman" w:hAnsi="Times New Roman" w:cs="Times New Roman"/>
        </w:rPr>
        <w:t xml:space="preserve">Since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oMath>
      <w:r>
        <w:rPr>
          <w:rFonts w:ascii="Times New Roman" w:hAnsi="Times New Roman" w:cs="Times New Roman"/>
        </w:rPr>
        <w:t xml:space="preserve"> varies with the length of the input sentence, </w:t>
      </w:r>
      <m:oMath>
        <m:r>
          <w:rPr>
            <w:rFonts w:ascii="Cambria Math" w:hAnsi="Cambria Math" w:cs="Times New Roman"/>
          </w:rPr>
          <m:t>q</m:t>
        </m:r>
      </m:oMath>
      <w:r>
        <w:rPr>
          <w:rFonts w:ascii="Times New Roman" w:hAnsi="Times New Roman" w:cs="Times New Roman"/>
        </w:rPr>
        <w:t xml:space="preserve"> is not a single fixed-arity function.</w:t>
      </w:r>
    </w:p>
    <w:p w14:paraId="64751A62" w14:textId="77777777" w:rsidR="00681530" w:rsidRPr="001C1794" w:rsidRDefault="00681530" w:rsidP="009D17B7">
      <w:pPr>
        <w:pStyle w:val="ListParagraph"/>
        <w:ind w:left="360"/>
        <w:jc w:val="both"/>
        <w:rPr>
          <w:rFonts w:ascii="Times New Roman" w:hAnsi="Times New Roman" w:cs="Times New Roman"/>
        </w:rPr>
      </w:pPr>
    </w:p>
    <w:p w14:paraId="516E84A8" w14:textId="7596DBBC" w:rsidR="001D7362" w:rsidRPr="001C1794" w:rsidRDefault="00784D42" w:rsidP="009D17B7">
      <w:pPr>
        <w:pStyle w:val="ListParagraph"/>
        <w:numPr>
          <w:ilvl w:val="0"/>
          <w:numId w:val="3"/>
        </w:numPr>
        <w:ind w:left="360"/>
        <w:jc w:val="both"/>
        <w:rPr>
          <w:rFonts w:ascii="Times New Roman" w:hAnsi="Times New Roman" w:cs="Times New Roman"/>
          <w:b/>
          <w:bCs/>
        </w:rPr>
      </w:pPr>
      <w:r>
        <w:rPr>
          <w:rFonts w:ascii="Times New Roman" w:hAnsi="Times New Roman" w:cs="Times New Roman"/>
          <w:b/>
          <w:bCs/>
        </w:rPr>
        <w:t xml:space="preserve">Decoder: </w:t>
      </w:r>
      <w:r>
        <w:rPr>
          <w:rFonts w:ascii="Times New Roman" w:hAnsi="Times New Roman" w:cs="Times New Roman"/>
        </w:rPr>
        <w:t xml:space="preserve">Decoder is a </w:t>
      </w:r>
      <w:r>
        <w:rPr>
          <w:rFonts w:ascii="Times New Roman" w:eastAsiaTheme="minorEastAsia" w:hAnsi="Times New Roman" w:cs="Times New Roman"/>
        </w:rPr>
        <w:t xml:space="preserve">Recurrent Neural Network (RNN) in which its hidden state predicts the token probabilities based on the previous decoder hidden states and the context vector c that it receives from the encoder. </w:t>
      </w:r>
      <w:r>
        <w:rPr>
          <w:rFonts w:ascii="Times New Roman" w:hAnsi="Times New Roman" w:cs="Times New Roman"/>
        </w:rPr>
        <w:t>The decoder predicts every next token based on the previous predictions making the model ‘auto-regressive’.</w:t>
      </w:r>
    </w:p>
    <w:p w14:paraId="01C07E05" w14:textId="2541C4E8" w:rsidR="009309A3" w:rsidRPr="001C1794" w:rsidRDefault="001D7362" w:rsidP="009D17B7">
      <w:pPr>
        <w:pStyle w:val="BodyText"/>
        <w:ind w:left="360"/>
        <w:jc w:val="both"/>
        <w:rPr>
          <w:rFonts w:ascii="Times New Roman" w:hAnsi="Times New Roman" w:cs="Times New Roman"/>
        </w:rPr>
      </w:pPr>
      <w:r>
        <w:rPr>
          <w:rFonts w:ascii="Times New Roman" w:hAnsi="Times New Roman" w:cs="Times New Roman"/>
        </w:rPr>
        <w:t xml:space="preserve">Let </w:t>
      </w:r>
      <m:oMath>
        <m:r>
          <m:rPr>
            <m:sty m:val="b"/>
          </m:rPr>
          <w:rPr>
            <w:rFonts w:ascii="Cambria Math" w:hAnsi="Cambria Math" w:cs="Times New Roman"/>
          </w:rPr>
          <m:t>y</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sub>
            </m:sSub>
          </m:e>
        </m:d>
      </m:oMath>
      <w:r>
        <w:rPr>
          <w:rFonts w:ascii="Times New Roman" w:hAnsi="Times New Roman" w:cs="Times New Roman"/>
        </w:rPr>
        <w:t xml:space="preserve"> be a sequence of output tokens, where each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sup>
        </m:sSup>
      </m:oMath>
      <w:r>
        <w:rPr>
          <w:rFonts w:ascii="Times New Roman" w:hAnsi="Times New Roman" w:cs="Times New Roman"/>
        </w:rPr>
        <w:t xml:space="preserve"> is a one-hot vector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oMath>
      <w:r>
        <w:rPr>
          <w:rFonts w:ascii="Times New Roman" w:hAnsi="Times New Roman" w:cs="Times New Roman"/>
        </w:rPr>
        <w:t xml:space="preserve"> is the target vocabulary size.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Pr>
          <w:rFonts w:ascii="Times New Roman" w:hAnsi="Times New Roman" w:cs="Times New Roman"/>
        </w:rPr>
        <w:t xml:space="preserve"> denotes a start-of-sequence token (</w:t>
      </w:r>
      <w:r>
        <w:rPr>
          <w:rStyle w:val="VerbatimChar"/>
          <w:rFonts w:ascii="Times New Roman" w:hAnsi="Times New Roman" w:cs="Times New Roman"/>
        </w:rPr>
        <w:t>&lt;bos&gt;</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Pr>
          <w:rFonts w:ascii="Times New Roman" w:hAnsi="Times New Roman" w:cs="Times New Roman"/>
        </w:rPr>
        <w:t xml:space="preserve"> is the initial decoder state.</w:t>
      </w:r>
    </w:p>
    <w:p w14:paraId="1A03C33A" w14:textId="65661C0A" w:rsidR="008A2C50" w:rsidRPr="007209B7" w:rsidRDefault="00000000" w:rsidP="009D17B7">
      <w:pPr>
        <w:pStyle w:val="BodyText"/>
        <w:ind w:left="360"/>
        <w:jc w:val="both"/>
        <w:rPr>
          <w:rFonts w:ascii="Times New Roman" w:hAnsi="Times New Roman" w:cs="Times New Roman"/>
        </w:rPr>
      </w:pPr>
      <m:oMathPara>
        <m:oMath>
          <m:m>
            <m:mPr>
              <m:plcHide m:val="1"/>
              <m:mcs>
                <m:mc>
                  <m:mcPr>
                    <m:count m:val="9"/>
                    <m:mcJc m:val="center"/>
                  </m:mcPr>
                </m:mc>
              </m:mcs>
              <m:ctrlPr>
                <w:rPr>
                  <w:rFonts w:ascii="Cambria Math" w:hAnsi="Cambria Math" w:cs="Times New Roman"/>
                </w:rPr>
              </m:ctrlPr>
            </m:mPr>
            <m:mr>
              <m:e/>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3</m:t>
                    </m:r>
                  </m:sub>
                </m:sSub>
              </m:e>
              <m:e/>
              <m:e/>
            </m:mr>
            <m:mr>
              <m:e/>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mr>
            <m:m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e>
              <m:e>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e>
              <m:e>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e>
              <m:e>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e>
              <m:e>
                <m:r>
                  <m:rPr>
                    <m:sty m:val="p"/>
                  </m:rPr>
                  <w:rPr>
                    <w:rFonts w:ascii="Cambria Math" w:hAnsi="Cambria Math" w:cs="Times New Roman"/>
                  </w:rPr>
                  <m:t>→</m:t>
                </m:r>
              </m:e>
              <m:e>
                <m:r>
                  <m:rPr>
                    <m:sty m:val="p"/>
                  </m:rPr>
                  <w:rPr>
                    <w:rFonts w:ascii="Cambria Math" w:hAnsi="Cambria Math" w:cs="Times New Roman"/>
                  </w:rPr>
                  <m:t>⋯</m:t>
                </m:r>
              </m:e>
            </m:mr>
            <m:mr>
              <m:e/>
              <m:e/>
              <m:e>
                <m:r>
                  <m:rPr>
                    <m:sty m:val="p"/>
                  </m:rPr>
                  <w:rPr>
                    <w:rFonts w:ascii="Cambria Math" w:hAnsi="Cambria Math" w:cs="Times New Roman"/>
                  </w:rPr>
                  <m:t>↑</m:t>
                </m:r>
              </m:e>
              <m:e/>
              <m:e>
                <m:r>
                  <m:rPr>
                    <m:sty m:val="p"/>
                  </m:rPr>
                  <w:rPr>
                    <w:rFonts w:ascii="Cambria Math" w:hAnsi="Cambria Math" w:cs="Times New Roman"/>
                  </w:rPr>
                  <m:t>↑</m:t>
                </m:r>
              </m:e>
              <m:e/>
              <m:e>
                <m:r>
                  <m:rPr>
                    <m:sty m:val="p"/>
                  </m:rPr>
                  <w:rPr>
                    <w:rFonts w:ascii="Cambria Math" w:hAnsi="Cambria Math" w:cs="Times New Roman"/>
                  </w:rPr>
                  <m:t>↑</m:t>
                </m:r>
              </m:e>
              <m:e/>
              <m:e/>
            </m:mr>
            <m:mr>
              <m:e/>
              <m:e/>
              <m:e>
                <m:r>
                  <w:rPr>
                    <w:rFonts w:ascii="Cambria Math" w:hAnsi="Cambria Math" w:cs="Times New Roman"/>
                  </w:rPr>
                  <m:t>c</m:t>
                </m:r>
              </m:e>
              <m:e/>
              <m:e>
                <m:r>
                  <w:rPr>
                    <w:rFonts w:ascii="Cambria Math" w:hAnsi="Cambria Math" w:cs="Times New Roman"/>
                  </w:rPr>
                  <m:t>c</m:t>
                </m:r>
              </m:e>
              <m:e/>
              <m:e>
                <m:r>
                  <w:rPr>
                    <w:rFonts w:ascii="Cambria Math" w:hAnsi="Cambria Math" w:cs="Times New Roman"/>
                  </w:rPr>
                  <m:t>c</m:t>
                </m:r>
              </m:e>
              <m:e/>
              <m:e/>
            </m:mr>
          </m:m>
        </m:oMath>
      </m:oMathPara>
    </w:p>
    <w:p w14:paraId="380F4F02" w14:textId="6573A7F8" w:rsidR="00142FDF" w:rsidRPr="001C1794" w:rsidRDefault="00142FDF" w:rsidP="009217BD">
      <w:pPr>
        <w:pStyle w:val="BodyText"/>
        <w:ind w:left="360"/>
        <w:jc w:val="both"/>
        <w:rPr>
          <w:rFonts w:ascii="Times New Roman" w:hAnsi="Times New Roman" w:cs="Times New Roman"/>
        </w:rPr>
      </w:pPr>
      <w:r>
        <w:rPr>
          <w:rFonts w:ascii="Times New Roman" w:hAnsi="Times New Roman" w:cs="Times New Roman"/>
          <w:b/>
          <w:bCs/>
          <w:lang w:val="en-IN"/>
        </w:rPr>
        <w:t>Fig. 3:</w:t>
      </w:r>
      <w:r>
        <w:rPr>
          <w:rFonts w:ascii="Times New Roman" w:hAnsi="Times New Roman" w:cs="Times New Roman"/>
          <w:lang w:val="en-IN"/>
        </w:rPr>
        <w:t xml:space="preserve"> Decoder recurrence representation in RNN with a fixed context vector </w:t>
      </w:r>
      <m:oMath>
        <m:r>
          <w:rPr>
            <w:rFonts w:ascii="Cambria Math" w:hAnsi="Cambria Math" w:cs="Times New Roman"/>
          </w:rPr>
          <m:t>c</m:t>
        </m:r>
      </m:oMath>
      <w:r>
        <w:rPr>
          <w:rFonts w:ascii="Times New Roman" w:hAnsi="Times New Roman" w:cs="Times New Roman"/>
          <w:lang w:val="en-IN"/>
        </w:rPr>
        <w:t xml:space="preserve">: each state </w:t>
      </w:r>
      <m:oMath>
        <m:sSub>
          <m:sSubPr>
            <m:ctrlPr>
              <w:rPr>
                <w:rFonts w:ascii="Cambria Math" w:hAnsi="Cambria Math" w:cs="Times New Roman"/>
                <w:lang w:val="en-IN"/>
              </w:rPr>
            </m:ctrlPr>
          </m:sSubPr>
          <m:e>
            <m:r>
              <w:rPr>
                <w:rFonts w:ascii="Cambria Math" w:hAnsi="Cambria Math" w:cs="Times New Roman"/>
                <w:lang w:val="en-IN"/>
              </w:rPr>
              <m:t>s</m:t>
            </m:r>
          </m:e>
          <m:sub>
            <m:r>
              <w:rPr>
                <w:rFonts w:ascii="Cambria Math" w:hAnsi="Cambria Math" w:cs="Times New Roman"/>
                <w:lang w:val="en-IN"/>
              </w:rPr>
              <m:t>t</m:t>
            </m:r>
          </m:sub>
        </m:sSub>
      </m:oMath>
      <w:r>
        <w:rPr>
          <w:rFonts w:ascii="Times New Roman" w:hAnsi="Times New Roman" w:cs="Times New Roman"/>
          <w:lang w:val="en-IN"/>
        </w:rPr>
        <w:t xml:space="preserve">​ receives the same </w:t>
      </w:r>
      <m:oMath>
        <m:r>
          <w:rPr>
            <w:rFonts w:ascii="Cambria Math" w:hAnsi="Cambria Math" w:cs="Times New Roman"/>
          </w:rPr>
          <m:t>c</m:t>
        </m:r>
      </m:oMath>
      <w:r>
        <w:rPr>
          <w:rFonts w:ascii="Times New Roman" w:hAnsi="Times New Roman" w:cs="Times New Roman"/>
          <w:lang w:val="en-IN"/>
        </w:rPr>
        <w:t xml:space="preserve"> and the previous output </w:t>
      </w: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t-1</m:t>
            </m:r>
          </m:sub>
        </m:sSub>
      </m:oMath>
      <w:r>
        <w:rPr>
          <w:rFonts w:ascii="Times New Roman" w:hAnsi="Times New Roman" w:cs="Times New Roman"/>
          <w:lang w:val="en-IN"/>
        </w:rPr>
        <w:t xml:space="preserve">​, and predicts </w:t>
      </w: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t</m:t>
            </m:r>
          </m:sub>
        </m:sSub>
      </m:oMath>
      <w:r>
        <w:rPr>
          <w:rFonts w:ascii="Times New Roman" w:hAnsi="Times New Roman" w:cs="Times New Roman"/>
          <w:lang w:val="en-IN"/>
        </w:rPr>
        <w:t>.</w:t>
      </w:r>
    </w:p>
    <w:p w14:paraId="185B7EE0" w14:textId="020F3BC0" w:rsidR="00A62691" w:rsidRDefault="001D7362" w:rsidP="00525A0B">
      <w:pPr>
        <w:pStyle w:val="BodyText"/>
        <w:ind w:firstLine="360"/>
        <w:jc w:val="both"/>
        <w:rPr>
          <w:rFonts w:ascii="Times New Roman" w:hAnsi="Times New Roman" w:cs="Times New Roman"/>
        </w:rPr>
      </w:pPr>
      <w:r>
        <w:rPr>
          <w:rFonts w:ascii="Times New Roman" w:hAnsi="Times New Roman" w:cs="Times New Roman"/>
        </w:rPr>
        <w:t xml:space="preserve">At each step </w:t>
      </w:r>
      <m:oMath>
        <m:r>
          <w:rPr>
            <w:rFonts w:ascii="Cambria Math" w:hAnsi="Cambria Math" w:cs="Times New Roman"/>
          </w:rPr>
          <m:t>t</m:t>
        </m:r>
      </m:oMath>
      <w:r>
        <w:rPr>
          <w:rFonts w:ascii="Times New Roman" w:hAnsi="Times New Roman" w:cs="Times New Roman"/>
        </w:rPr>
        <w:t xml:space="preserve">, the decoder’s hidden state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Pr>
          <w:rFonts w:ascii="Times New Roman" w:hAnsi="Times New Roman" w:cs="Times New Roman"/>
        </w:rPr>
        <w:t xml:space="preserve"> is updated according to (Bahdanau et al., 2014):</w:t>
      </w:r>
    </w:p>
    <w:p w14:paraId="04F707E8" w14:textId="0E8B4614" w:rsidR="00345124" w:rsidRPr="00C3188F" w:rsidRDefault="00000000" w:rsidP="004A1616">
      <w:pPr>
        <w:pStyle w:val="BodyTex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dec</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y</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c</m:t>
              </m:r>
            </m:e>
          </m:d>
        </m:oMath>
      </m:oMathPara>
    </w:p>
    <w:p w14:paraId="1F87D985" w14:textId="3D410AD3" w:rsidR="006E0D81" w:rsidRDefault="00345124" w:rsidP="004A1616">
      <w:pPr>
        <w:pStyle w:val="BodyText"/>
        <w:tabs>
          <w:tab w:val="center" w:pos="4680"/>
          <w:tab w:val="right" w:pos="9360"/>
        </w:tabs>
        <w:jc w:val="both"/>
        <w:rPr>
          <w:rFonts w:ascii="Times New Roman" w:hAnsi="Times New Roman" w:cs="Times New Roman"/>
        </w:rPr>
      </w:pPr>
      <w:r>
        <w:rPr>
          <w:rFonts w:ascii="Times New Roman" w:eastAsiaTheme="minorEastAsia" w:hAnsi="Times New Roman" w:cs="Times New Roman"/>
        </w:rPr>
        <w:tab/>
        <w:t xml:space="preserve">    </w:t>
      </w:r>
      <m:oMath>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dec</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oMath>
      <w:r>
        <w:rPr>
          <w:rFonts w:ascii="Times New Roman" w:eastAsiaTheme="minorEastAsia" w:hAnsi="Times New Roman" w:cs="Times New Roman"/>
        </w:rPr>
        <w:t xml:space="preserve">           </w:t>
      </w:r>
      <w:r>
        <w:rPr>
          <w:rFonts w:ascii="Times New Roman" w:hAnsi="Times New Roman" w:cs="Times New Roman"/>
        </w:rPr>
        <w:t>nonlinear and differentiable</w:t>
      </w:r>
    </w:p>
    <w:p w14:paraId="777FED6E" w14:textId="77777777" w:rsidR="004308EE" w:rsidRDefault="004308EE" w:rsidP="009D17B7">
      <w:pPr>
        <w:pStyle w:val="BodyText"/>
        <w:tabs>
          <w:tab w:val="center" w:pos="4680"/>
          <w:tab w:val="right" w:pos="9360"/>
        </w:tabs>
        <w:ind w:left="360"/>
        <w:jc w:val="both"/>
        <w:rPr>
          <w:rFonts w:ascii="Times New Roman" w:hAnsi="Times New Roman" w:cs="Times New Roman"/>
          <w:b/>
          <w:bCs/>
        </w:rPr>
      </w:pPr>
    </w:p>
    <w:p w14:paraId="79471543" w14:textId="77777777" w:rsidR="00D1077B" w:rsidRDefault="00D1077B" w:rsidP="00D913BE">
      <w:pPr>
        <w:pStyle w:val="FirstParagraph"/>
        <w:jc w:val="both"/>
        <w:rPr>
          <w:rFonts w:ascii="Times New Roman" w:eastAsiaTheme="minorEastAsia" w:hAnsi="Times New Roman" w:cs="Times New Roman"/>
          <w:b/>
          <w:bCs/>
        </w:rPr>
      </w:pPr>
    </w:p>
    <w:p w14:paraId="627AC222" w14:textId="0EDE17E3" w:rsidR="00356248" w:rsidRPr="00356248" w:rsidRDefault="00356248" w:rsidP="00D913BE">
      <w:pPr>
        <w:pStyle w:val="FirstParagraph"/>
        <w:jc w:val="both"/>
        <w:rPr>
          <w:rFonts w:ascii="Times New Roman" w:eastAsiaTheme="minorEastAsia" w:hAnsi="Times New Roman" w:cs="Times New Roman"/>
          <w:b/>
          <w:bCs/>
        </w:rPr>
      </w:pPr>
      <w:r>
        <w:rPr>
          <w:rFonts w:ascii="Times New Roman" w:eastAsiaTheme="minorEastAsia" w:hAnsi="Times New Roman" w:cs="Times New Roman"/>
          <w:b/>
          <w:bCs/>
        </w:rPr>
        <w:t>How could we identify the best scores for the target vocabulary?</w:t>
      </w:r>
    </w:p>
    <w:p w14:paraId="33F1BF69" w14:textId="59B61C5D" w:rsidR="0052692F" w:rsidRPr="00531130" w:rsidRDefault="00A00540" w:rsidP="00D913BE">
      <w:pPr>
        <w:pStyle w:val="FirstParagraph"/>
        <w:jc w:val="both"/>
        <w:rPr>
          <w:rFonts w:ascii="Times New Roman" w:eastAsiaTheme="minorEastAsia" w:hAnsi="Times New Roman" w:cs="Times New Roman"/>
        </w:rPr>
      </w:pPr>
      <w:r>
        <w:rPr>
          <w:rFonts w:ascii="Times New Roman" w:eastAsiaTheme="minorEastAsia" w:hAnsi="Times New Roman" w:cs="Times New Roman"/>
        </w:rPr>
        <w:t xml:space="preserve">While predicting each word in the target language, the scores are computed on all the vocabulary in the target language. We linearly map the decoder hidden state </w:t>
      </w:r>
      <m:oMath>
        <m:sSub>
          <m:sSubPr>
            <m:ctrlPr>
              <w:rPr>
                <w:rFonts w:ascii="Cambria Math" w:hAnsi="Cambria Math"/>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sSup>
          <m:sSupPr>
            <m:ctrlPr>
              <w:rPr>
                <w:rFonts w:ascii="Cambria Math" w:hAnsi="Cambria Math"/>
              </w:rPr>
            </m:ctrlPr>
          </m:sSupPr>
          <m:e>
            <m:r>
              <m:rPr>
                <m:scr m:val="double-struck"/>
                <m:sty m:val="p"/>
              </m:rPr>
              <w:rPr>
                <w:rFonts w:ascii="Cambria Math" w:hAnsi="Cambria Math" w:cs="Times New Roman"/>
              </w:rPr>
              <m:t>R</m:t>
            </m:r>
          </m:e>
          <m:sup>
            <m:r>
              <w:rPr>
                <w:rFonts w:ascii="Cambria Math" w:hAnsi="Cambria Math" w:cs="Times New Roman"/>
              </w:rPr>
              <m:t>n</m:t>
            </m:r>
          </m:sup>
        </m:sSup>
      </m:oMath>
      <w:r>
        <w:rPr>
          <w:rFonts w:ascii="Times New Roman" w:eastAsiaTheme="minorEastAsia" w:hAnsi="Times New Roman" w:cs="Times New Roman"/>
        </w:rPr>
        <w:t xml:space="preserve"> to a vector of scores (logits)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sup>
        </m:sSup>
      </m:oMath>
      <w:r>
        <w:rPr>
          <w:rFonts w:ascii="Times New Roman" w:eastAsiaTheme="minorEastAsia" w:hAnsi="Times New Roman" w:cs="Times New Roman"/>
        </w:rPr>
        <w:t xml:space="preserve"> and then apply the softmax function. The softmax function maps any real-valued logits to positive probabilities in (0, 1) that sum to 1, and it is differentiable everywhere.</w:t>
      </w:r>
    </w:p>
    <w:p w14:paraId="70448BAD" w14:textId="77777777" w:rsidR="008C2E76" w:rsidRPr="001C1794" w:rsidRDefault="008C2E76" w:rsidP="005D29C8">
      <w:pPr>
        <w:pStyle w:val="BodyText"/>
        <w:jc w:val="both"/>
        <w:rPr>
          <w:rFonts w:ascii="Times New Roman" w:hAnsi="Times New Roman" w:cs="Times New Roman"/>
        </w:rPr>
      </w:pPr>
      <w:r>
        <w:rPr>
          <w:rFonts w:ascii="Times New Roman" w:hAnsi="Times New Roman" w:cs="Times New Roman"/>
        </w:rPr>
        <w:t>A linear layer projects the hidden state into one logit per vocabulary word:</w:t>
      </w:r>
    </w:p>
    <w:p w14:paraId="10AF4D08" w14:textId="3BC9A7AE" w:rsidR="008C2E76" w:rsidRPr="001C1794" w:rsidRDefault="00000000" w:rsidP="005D29C8">
      <w:pPr>
        <w:pStyle w:val="BodyText"/>
        <w:jc w:val="both"/>
        <w:rPr>
          <w:rFonts w:ascii="Times New Roman" w:hAnsi="Times New Roman" w:cs="Times New Roman"/>
        </w:rPr>
      </w:pPr>
      <m:oMathPara>
        <m:oMathParaPr>
          <m:jc m:val="center"/>
        </m:oMathParaPr>
        <m:oMath>
          <m:eqArr>
            <m:eqArrPr>
              <m:maxDist m:val="1"/>
              <m:ctrlPr>
                <w:rPr>
                  <w:rFonts w:ascii="Cambria Math" w:hAnsi="Cambria Math" w:cs="Times New Roman"/>
                </w:rPr>
              </m:ctrlPr>
            </m:eqArrPr>
            <m:e>
              <m:r>
                <w:rPr>
                  <w:rFonts w:ascii="Cambria Math" w:hAnsi="Cambria Math" w:cs="Times New Roman"/>
                </w:rPr>
                <m:t xml:space="preserve">                          </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m:rPr>
                  <m:sty m:val="p"/>
                </m:rPr>
                <w:rPr>
                  <w:rFonts w:ascii="Cambria Math" w:hAnsi="Cambria Math" w:cs="Times New Roman"/>
                </w:rPr>
                <m:t>#</m:t>
              </m:r>
            </m:e>
          </m:eqArr>
        </m:oMath>
      </m:oMathPara>
    </w:p>
    <w:p w14:paraId="302AF603" w14:textId="2F356819" w:rsidR="008C2E76" w:rsidRPr="001C1794" w:rsidRDefault="008C2E76" w:rsidP="005D29C8">
      <w:pPr>
        <w:pStyle w:val="FirstParagraph"/>
        <w:jc w:val="both"/>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n</m:t>
            </m:r>
          </m:sup>
        </m:sSup>
      </m:oMath>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sup>
        </m:sSup>
      </m:oMath>
      <w:r>
        <w:rPr>
          <w:rFonts w:ascii="Times New Roman" w:hAnsi="Times New Roman" w:cs="Times New Roman"/>
        </w:rPr>
        <w:t xml:space="preserve">, and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sup>
        </m:sSup>
      </m:oMath>
    </w:p>
    <w:p w14:paraId="799835CC" w14:textId="0D4D4D23" w:rsidR="008C2E76" w:rsidRPr="001C1794" w:rsidRDefault="00000000" w:rsidP="005D29C8">
      <w:pPr>
        <w:pStyle w:val="BodyText"/>
        <w:jc w:val="both"/>
        <w:rPr>
          <w:rFonts w:ascii="Times New Roman" w:hAnsi="Times New Roman" w:cs="Times New Roman"/>
        </w:rPr>
      </w:pPr>
      <m:oMathPara>
        <m:oMathParaPr>
          <m:jc m:val="center"/>
        </m:oMathParaPr>
        <m:oMath>
          <m:eqArr>
            <m:eqArrPr>
              <m:maxDist m:val="1"/>
              <m:ctrlPr>
                <w:rPr>
                  <w:rFonts w:ascii="Cambria Math" w:hAnsi="Cambria Math" w:cs="Times New Roman"/>
                </w:rPr>
              </m:ctrlPr>
            </m:eqArrPr>
            <m:e>
              <m:r>
                <w:rPr>
                  <w:rFonts w:ascii="Cambria Math" w:hAnsi="Cambria Math" w:cs="Times New Roman"/>
                </w:rPr>
                <m:t xml:space="preserve">            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e>
                  </m:d>
                </m:num>
                <m:den>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sup>
                    <m:e>
                      <m:r>
                        <m:rPr>
                          <m:sty m:val="p"/>
                        </m:rPr>
                        <w:rPr>
                          <w:rFonts w:ascii="Cambria Math" w:hAnsi="Cambria Math" w:cs="Times New Roman"/>
                        </w:rPr>
                        <m:t>exp</m:t>
                      </m:r>
                    </m:e>
                  </m:nary>
                  <m:d>
                    <m:dPr>
                      <m:ctrlPr>
                        <w:rPr>
                          <w:rFonts w:ascii="Cambria Math" w:hAnsi="Cambria Math" w:cs="Times New Roman"/>
                        </w:rPr>
                      </m:ctrlPr>
                    </m:dPr>
                    <m:e>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ub>
                      </m:sSub>
                    </m:e>
                  </m:d>
                </m:den>
              </m:f>
              <m:r>
                <m:rPr>
                  <m:sty m:val="p"/>
                </m:rPr>
                <w:rPr>
                  <w:rFonts w:ascii="Cambria Math" w:hAnsi="Cambria Math" w:cs="Times New Roman"/>
                </w:rPr>
                <m:t>#</m:t>
              </m:r>
            </m:e>
          </m:eqArr>
        </m:oMath>
      </m:oMathPara>
    </w:p>
    <w:p w14:paraId="5F54C5D3" w14:textId="551AB436" w:rsidR="008C2E76" w:rsidRPr="001C1794" w:rsidRDefault="008C2E76" w:rsidP="005D29C8">
      <w:pPr>
        <w:pStyle w:val="FirstParagraph"/>
        <w:jc w:val="both"/>
        <w:rPr>
          <w:rFonts w:ascii="Times New Roman" w:hAnsi="Times New Roman" w:cs="Times New Roman"/>
        </w:rPr>
      </w:pPr>
      <w:r>
        <w:rPr>
          <w:rFonts w:ascii="Times New Roman" w:hAnsi="Times New Roman" w:cs="Times New Roman"/>
        </w:rPr>
        <w:t>So, in this simplified form of the output layer:</w:t>
      </w:r>
    </w:p>
    <w:p w14:paraId="18EBF2E4" w14:textId="0397CD37" w:rsidR="00961AC1" w:rsidRPr="001C1794" w:rsidRDefault="009C4589" w:rsidP="005D29C8">
      <w:pPr>
        <w:pStyle w:val="BodyText"/>
        <w:jc w:val="both"/>
        <w:rPr>
          <w:rFonts w:ascii="Times New Roman" w:hAnsi="Times New Roman" w:cs="Times New Roman"/>
        </w:rPr>
      </w:pPr>
      <m:oMathPara>
        <m:oMath>
          <m:r>
            <w:rPr>
              <w:rFonts w:ascii="Cambria Math" w:hAnsi="Cambria Math" w:cs="Times New Roman"/>
            </w:rPr>
            <m:t xml:space="preserve">            </m:t>
          </m:r>
          <m:eqArr>
            <m:eqArrPr>
              <m:maxDist m:val="1"/>
              <m:ctrlPr>
                <w:rPr>
                  <w:rFonts w:ascii="Cambria Math" w:hAnsi="Cambria Math" w:cs="Times New Roman"/>
                </w:rPr>
              </m:ctrlPr>
            </m:eqArrPr>
            <m:e>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y</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r>
                <m:rPr>
                  <m:nor/>
                </m:rPr>
                <w:rPr>
                  <w:rFonts w:ascii="Times New Roman" w:hAnsi="Times New Roman" w:cs="Times New Roman"/>
                </w:rPr>
                <m:t>softmax</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e>
          </m:eqArr>
        </m:oMath>
      </m:oMathPara>
    </w:p>
    <w:p w14:paraId="04F00FF6" w14:textId="49385235" w:rsidR="008E7207" w:rsidRPr="007715F3" w:rsidRDefault="007715F3" w:rsidP="009D17B7">
      <w:pPr>
        <w:pStyle w:val="BodyText"/>
        <w:tabs>
          <w:tab w:val="left" w:pos="3932"/>
        </w:tabs>
        <w:jc w:val="both"/>
        <w:rPr>
          <w:rFonts w:ascii="Times New Roman" w:hAnsi="Times New Roman" w:cs="Times New Roman"/>
          <w:sz w:val="26"/>
          <w:szCs w:val="26"/>
        </w:rPr>
      </w:pPr>
      <w:r>
        <w:rPr>
          <w:rFonts w:ascii="Times New Roman" w:hAnsi="Times New Roman" w:cs="Times New Roman"/>
          <w:sz w:val="26"/>
          <w:szCs w:val="26"/>
        </w:rPr>
        <w:t xml:space="preserve">Here g is a simplified output function that uses only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oMath>
    </w:p>
    <w:p w14:paraId="1F4AE2B2" w14:textId="77777777" w:rsidR="007715F3" w:rsidRDefault="007715F3" w:rsidP="009D17B7">
      <w:pPr>
        <w:pStyle w:val="BodyText"/>
        <w:tabs>
          <w:tab w:val="left" w:pos="3932"/>
        </w:tabs>
        <w:jc w:val="both"/>
        <w:rPr>
          <w:rFonts w:ascii="Times New Roman" w:hAnsi="Times New Roman" w:cs="Times New Roman"/>
          <w:b/>
          <w:bCs/>
          <w:sz w:val="26"/>
          <w:szCs w:val="26"/>
        </w:rPr>
      </w:pPr>
    </w:p>
    <w:p w14:paraId="7B92C638" w14:textId="653AE408" w:rsidR="00DF2711" w:rsidRPr="00F67E27" w:rsidRDefault="007D52DF" w:rsidP="009D17B7">
      <w:pPr>
        <w:pStyle w:val="BodyText"/>
        <w:tabs>
          <w:tab w:val="left" w:pos="3932"/>
        </w:tabs>
        <w:jc w:val="both"/>
        <w:rPr>
          <w:rFonts w:ascii="Times New Roman" w:hAnsi="Times New Roman" w:cs="Times New Roman"/>
          <w:sz w:val="26"/>
          <w:szCs w:val="26"/>
        </w:rPr>
      </w:pPr>
      <w:r>
        <w:rPr>
          <w:rFonts w:ascii="Times New Roman" w:hAnsi="Times New Roman" w:cs="Times New Roman"/>
          <w:b/>
          <w:bCs/>
          <w:sz w:val="26"/>
          <w:szCs w:val="26"/>
        </w:rPr>
        <w:t>Objective of Training</w:t>
      </w:r>
    </w:p>
    <w:p w14:paraId="431FD29A" w14:textId="0AC25842" w:rsidR="005A46BF" w:rsidRPr="001C1794" w:rsidRDefault="005A46BF" w:rsidP="009D17B7">
      <w:pPr>
        <w:pStyle w:val="FirstParagraph"/>
        <w:jc w:val="both"/>
        <w:rPr>
          <w:rFonts w:ascii="Times New Roman" w:hAnsi="Times New Roman" w:cs="Times New Roman"/>
        </w:rPr>
      </w:pPr>
      <w:r>
        <w:rPr>
          <w:rFonts w:ascii="Times New Roman" w:hAnsi="Times New Roman" w:cs="Times New Roman"/>
        </w:rPr>
        <w:t xml:space="preserve">Let </w:t>
      </w:r>
      <m:oMath>
        <m:r>
          <w:rPr>
            <w:rFonts w:ascii="Cambria Math" w:hAnsi="Cambria Math" w:cs="Times New Roman"/>
          </w:rPr>
          <m:t>W</m:t>
        </m:r>
      </m:oMath>
      <w:r>
        <w:rPr>
          <w:rFonts w:ascii="Times New Roman" w:hAnsi="Times New Roman" w:cs="Times New Roman"/>
        </w:rPr>
        <w:t xml:space="preserve"> contain the learnable parameters in a single weight set:</w:t>
      </w:r>
    </w:p>
    <w:p w14:paraId="2FD6D80F" w14:textId="03C56691" w:rsidR="004C7D4A" w:rsidRPr="004C7D4A" w:rsidRDefault="005A46BF" w:rsidP="009D17B7">
      <w:pPr>
        <w:pStyle w:val="BodyText"/>
        <w:jc w:val="both"/>
        <w:rPr>
          <w:rFonts w:ascii="Times New Roman" w:eastAsiaTheme="minorEastAsia" w:hAnsi="Times New Roman" w:cs="Times New Roman"/>
        </w:rPr>
      </w:pPr>
      <m:oMathPara>
        <m:oMath>
          <m:r>
            <w:rPr>
              <w:rFonts w:ascii="Cambria Math" w:hAnsi="Cambria Math" w:cs="Times New Roman"/>
            </w:rPr>
            <m:t>W</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e</m:t>
              </m:r>
            </m:sub>
            <m:sup>
              <m:d>
                <m:dPr>
                  <m:ctrlPr>
                    <w:rPr>
                      <w:rFonts w:ascii="Cambria Math" w:hAnsi="Cambria Math" w:cs="Times New Roman"/>
                    </w:rPr>
                  </m:ctrlPr>
                </m:dPr>
                <m:e>
                  <m:r>
                    <w:rPr>
                      <w:rFonts w:ascii="Cambria Math" w:hAnsi="Cambria Math" w:cs="Times New Roman"/>
                    </w:rPr>
                    <m:t>x</m:t>
                  </m:r>
                </m:e>
              </m:d>
            </m:sup>
          </m:sSubSup>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e</m:t>
              </m:r>
            </m:sub>
            <m:sup>
              <m:d>
                <m:dPr>
                  <m:ctrlPr>
                    <w:rPr>
                      <w:rFonts w:ascii="Cambria Math" w:hAnsi="Cambria Math" w:cs="Times New Roman"/>
                    </w:rPr>
                  </m:ctrlPr>
                </m:dPr>
                <m:e>
                  <m:r>
                    <w:rPr>
                      <w:rFonts w:ascii="Cambria Math" w:hAnsi="Cambria Math" w:cs="Times New Roman"/>
                    </w:rPr>
                    <m:t>y</m:t>
                  </m:r>
                </m:e>
              </m:d>
            </m:sup>
          </m:sSub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enc</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dec</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m:rPr>
              <m:sty m:val="p"/>
            </m:rPr>
            <w:rPr>
              <w:rFonts w:ascii="Cambria Math" w:hAnsi="Cambria Math" w:cs="Times New Roman"/>
            </w:rPr>
            <m:t>}</m:t>
          </m:r>
        </m:oMath>
      </m:oMathPara>
    </w:p>
    <w:p w14:paraId="39B1C87A" w14:textId="09D9084B" w:rsidR="00983F98" w:rsidRDefault="00637604" w:rsidP="009D17B7">
      <w:pPr>
        <w:pStyle w:val="FirstParagraph"/>
        <w:jc w:val="both"/>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rPr>
            </m:ctrlPr>
          </m:sSubPr>
          <m:e>
            <m:r>
              <w:rPr>
                <w:rFonts w:ascii="Cambria Math" w:hAnsi="Cambria Math" w:cs="Times New Roman"/>
              </w:rPr>
              <m:t>W</m:t>
            </m:r>
          </m:e>
          <m:sub>
            <m:r>
              <m:rPr>
                <m:nor/>
              </m:rPr>
              <w:rPr>
                <w:rFonts w:ascii="Cambria Math" w:hAnsi="Cambria Math" w:cs="Times New Roman"/>
              </w:rPr>
              <m:t>enc</m:t>
            </m:r>
          </m:sub>
        </m:sSub>
        <m:r>
          <m:rPr>
            <m:sty m:val="p"/>
          </m:rPr>
          <w:rPr>
            <w:rFonts w:ascii="Cambria Math" w:hAnsi="Cambria Math" w:cs="Times New Roman"/>
          </w:rPr>
          <m:t>={</m:t>
        </m:r>
        <m:sSub>
          <m:sSubPr>
            <m:ctrlPr>
              <w:rPr>
                <w:rFonts w:ascii="Cambria Math" w:hAnsi="Cambria Math"/>
              </w:rPr>
            </m:ctrlPr>
          </m:sSubPr>
          <m:e>
            <m:r>
              <w:rPr>
                <w:rFonts w:ascii="Cambria Math" w:hAnsi="Cambria Math" w:cs="Times New Roman"/>
              </w:rPr>
              <m:t>W</m:t>
            </m:r>
          </m:e>
          <m:sub>
            <m:r>
              <w:rPr>
                <w:rFonts w:ascii="Cambria Math" w:hAnsi="Cambria Math" w:cs="Times New Roman"/>
              </w:rPr>
              <m:t>xh</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rPr>
            </m:ctrlPr>
          </m:sSubPr>
          <m:e>
            <m:r>
              <w:rPr>
                <w:rFonts w:ascii="Cambria Math" w:hAnsi="Cambria Math" w:cs="Times New Roman"/>
              </w:rPr>
              <m:t>W</m:t>
            </m:r>
          </m:e>
          <m:sub>
            <m:r>
              <w:rPr>
                <w:rFonts w:ascii="Cambria Math" w:hAnsi="Cambria Math" w:cs="Times New Roman"/>
              </w:rPr>
              <m:t>h</m:t>
            </m:r>
          </m:sub>
        </m:sSub>
        <m:r>
          <m:rPr>
            <m:sty m:val="p"/>
          </m:rPr>
          <w:rPr>
            <w:rFonts w:ascii="Cambria Math" w:hAnsi="Cambria Math" w:cs="Times New Roman"/>
          </w:rPr>
          <m:t>}</m:t>
        </m:r>
      </m:oMath>
      <w:r>
        <w:rPr>
          <w:rFonts w:ascii="Times New Roman" w:hAnsi="Times New Roman" w:cs="Times New Roman"/>
        </w:rPr>
        <w:t xml:space="preserve"> and </w:t>
      </w:r>
      <m:oMath>
        <m:sSub>
          <m:sSubPr>
            <m:ctrlPr>
              <w:rPr>
                <w:rFonts w:ascii="Cambria Math" w:hAnsi="Cambria Math"/>
              </w:rPr>
            </m:ctrlPr>
          </m:sSubPr>
          <m:e>
            <m:r>
              <w:rPr>
                <w:rFonts w:ascii="Cambria Math" w:hAnsi="Cambria Math" w:cs="Times New Roman"/>
              </w:rPr>
              <m:t>W</m:t>
            </m:r>
          </m:e>
          <m:sub>
            <m:r>
              <m:rPr>
                <m:nor/>
              </m:rPr>
              <w:rPr>
                <w:rFonts w:ascii="Cambria Math" w:hAnsi="Cambria Math" w:cs="Times New Roman"/>
              </w:rPr>
              <m:t>dec</m:t>
            </m:r>
          </m:sub>
        </m:sSub>
        <m:r>
          <m:rPr>
            <m:sty m:val="p"/>
          </m:rPr>
          <w:rPr>
            <w:rFonts w:ascii="Cambria Math" w:hAnsi="Cambria Math" w:cs="Times New Roman"/>
          </w:rPr>
          <m:t>={</m:t>
        </m:r>
        <m:sSub>
          <m:sSubPr>
            <m:ctrlPr>
              <w:rPr>
                <w:rFonts w:ascii="Cambria Math" w:hAnsi="Cambria Math"/>
              </w:rPr>
            </m:ctrlPr>
          </m:sSubPr>
          <m:e>
            <m:r>
              <w:rPr>
                <w:rFonts w:ascii="Cambria Math" w:hAnsi="Cambria Math" w:cs="Times New Roman"/>
              </w:rPr>
              <m:t>W</m:t>
            </m:r>
          </m:e>
          <m:sub>
            <m:r>
              <w:rPr>
                <w:rFonts w:ascii="Cambria Math" w:hAnsi="Cambria Math" w:cs="Times New Roman"/>
              </w:rPr>
              <m:t>ys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rPr>
            </m:ctrlPr>
          </m:sSubPr>
          <m:e>
            <m:r>
              <w:rPr>
                <w:rFonts w:ascii="Cambria Math" w:hAnsi="Cambria Math" w:cs="Times New Roman"/>
              </w:rPr>
              <m:t>W</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rPr>
            </m:ctrlPr>
          </m:sSubPr>
          <m:e>
            <m:r>
              <w:rPr>
                <w:rFonts w:ascii="Cambria Math" w:hAnsi="Cambria Math" w:cs="Times New Roman"/>
              </w:rPr>
              <m:t>W</m:t>
            </m:r>
          </m:e>
          <m:sub>
            <m:r>
              <w:rPr>
                <w:rFonts w:ascii="Cambria Math" w:hAnsi="Cambria Math" w:cs="Times New Roman"/>
              </w:rPr>
              <m:t>c</m:t>
            </m:r>
          </m:sub>
        </m:sSub>
        <m:r>
          <m:rPr>
            <m:sty m:val="p"/>
          </m:rPr>
          <w:rPr>
            <w:rFonts w:ascii="Cambria Math" w:hAnsi="Cambria Math" w:cs="Times New Roman"/>
          </w:rPr>
          <m:t>}</m:t>
        </m:r>
      </m:oMath>
      <w:r>
        <w:rPr>
          <w:rFonts w:ascii="Times New Roman" w:hAnsi="Times New Roman" w:cs="Times New Roman"/>
        </w:rPr>
        <w:t xml:space="preserve"> are the encoder and decoder weights (</w:t>
      </w:r>
      <w:r w:rsidR="00F9598D">
        <w:rPr>
          <w:rFonts w:ascii="Times New Roman" w:hAnsi="Times New Roman" w:cs="Times New Roman"/>
        </w:rPr>
        <w:t>as described in</w:t>
      </w:r>
      <w:r>
        <w:rPr>
          <w:rFonts w:ascii="Times New Roman" w:hAnsi="Times New Roman" w:cs="Times New Roman"/>
        </w:rPr>
        <w:t xml:space="preserve"> Theoretical Computational Complexity), and there are </w:t>
      </w:r>
      <m:oMath>
        <m:r>
          <w:rPr>
            <w:rFonts w:ascii="Cambria Math" w:hAnsi="Cambria Math" w:cs="Times New Roman"/>
          </w:rPr>
          <m:t>N</m:t>
        </m:r>
      </m:oMath>
      <w:r>
        <w:rPr>
          <w:rFonts w:ascii="Times New Roman" w:hAnsi="Times New Roman" w:cs="Times New Roman"/>
        </w:rPr>
        <w:t xml:space="preserve"> (source, target) sentence pairs </w:t>
      </w:r>
      <m:oMath>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1</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1</m:t>
                    </m:r>
                  </m:e>
                </m:d>
              </m:sup>
            </m:sSup>
          </m:e>
        </m:d>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N</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N</m:t>
                    </m:r>
                  </m:e>
                </m:d>
              </m:sup>
            </m:sSup>
          </m:e>
        </m:d>
      </m:oMath>
      <w:r>
        <w:rPr>
          <w:rFonts w:ascii="Times New Roman" w:hAnsi="Times New Roman" w:cs="Times New Roman"/>
        </w:rPr>
        <w:t>.</w:t>
      </w:r>
    </w:p>
    <w:p w14:paraId="2E2977A6" w14:textId="66DFFB1F" w:rsidR="005A46BF" w:rsidRPr="001C1794" w:rsidRDefault="00582FF1" w:rsidP="009D17B7">
      <w:pPr>
        <w:pStyle w:val="FirstParagraph"/>
        <w:jc w:val="both"/>
        <w:rPr>
          <w:rFonts w:ascii="Times New Roman" w:hAnsi="Times New Roman" w:cs="Times New Roman"/>
        </w:rPr>
      </w:pPr>
      <w:r>
        <w:rPr>
          <w:rFonts w:ascii="Times New Roman" w:hAnsi="Times New Roman" w:cs="Times New Roman"/>
        </w:rPr>
        <w:t xml:space="preserve">In encoder-decoder neural machine translation, </w:t>
      </w:r>
      <w:r>
        <w:rPr>
          <w:rFonts w:ascii="Times New Roman" w:hAnsi="Times New Roman" w:cs="Times New Roman"/>
          <w:lang w:val="en-IN"/>
        </w:rPr>
        <w:t>decoder is trained to maximize the likelihood of the correct target translation given the encoded context vector c, by minimizing the cross-entropy loss over the target vocabulary (Cho et al., 2014).</w:t>
      </w:r>
    </w:p>
    <w:p w14:paraId="07DFDBBF" w14:textId="77777777" w:rsidR="005A46BF" w:rsidRPr="001C1794" w:rsidRDefault="00000000" w:rsidP="009D17B7">
      <w:pPr>
        <w:pStyle w:val="BodyText"/>
        <w:jc w:val="both"/>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sup>
          </m:sSup>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W</m:t>
              </m:r>
            </m:lim>
          </m:limLow>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log</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e>
          </m:d>
        </m:oMath>
      </m:oMathPara>
    </w:p>
    <w:p w14:paraId="31FDE9F5" w14:textId="2D9502EE" w:rsidR="005A46BF" w:rsidRPr="001C1794" w:rsidRDefault="005A46BF" w:rsidP="009D17B7">
      <w:pPr>
        <w:pStyle w:val="FirstParagraph"/>
        <w:jc w:val="both"/>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e>
        </m:d>
      </m:oMath>
      <w:r>
        <w:rPr>
          <w:rFonts w:ascii="Times New Roman" w:hAnsi="Times New Roman" w:cs="Times New Roman"/>
        </w:rPr>
        <w:t xml:space="preserve"> is the probability of the target sentence given the source sentence.</w:t>
      </w:r>
    </w:p>
    <w:p w14:paraId="75051EFD" w14:textId="1ADD5ECC" w:rsidR="005A46BF" w:rsidRPr="001C1794" w:rsidRDefault="00286703" w:rsidP="009D17B7">
      <w:pPr>
        <w:pStyle w:val="BodyText"/>
        <w:jc w:val="both"/>
        <w:rPr>
          <w:rFonts w:ascii="Times New Roman" w:hAnsi="Times New Roman" w:cs="Times New Roman"/>
        </w:rPr>
      </w:pPr>
      <w:r>
        <w:rPr>
          <w:rFonts w:ascii="Times New Roman" w:hAnsi="Times New Roman" w:cs="Times New Roman"/>
        </w:rPr>
        <w:t>Applying the logarithm to the joint probability of the target sentence gives:</w:t>
      </w:r>
    </w:p>
    <w:p w14:paraId="6082B895" w14:textId="0C7448F6" w:rsidR="005A46BF" w:rsidRPr="001C1794" w:rsidRDefault="0099540A" w:rsidP="009D17B7">
      <w:pPr>
        <w:pStyle w:val="BodyText"/>
        <w:jc w:val="both"/>
        <w:rPr>
          <w:rFonts w:ascii="Times New Roman" w:eastAsiaTheme="minorEastAsia" w:hAnsi="Times New Roman" w:cs="Times New Roman"/>
        </w:rPr>
      </w:pPr>
      <m:oMathPara>
        <m:oMathParaPr>
          <m:jc m:val="center"/>
        </m:oMathParaPr>
        <m:oMath>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sup>
            <m:e>
              <m:r>
                <m:rPr>
                  <m:sty m:val="p"/>
                </m:rPr>
                <w:rPr>
                  <w:rFonts w:ascii="Cambria Math" w:hAnsi="Cambria Math" w:cs="Times New Roman"/>
                </w:rPr>
                <m:t>log</m:t>
              </m:r>
            </m:e>
          </m:nary>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c</m:t>
              </m:r>
            </m:e>
          </m:d>
        </m:oMath>
      </m:oMathPara>
    </w:p>
    <w:p w14:paraId="56790154" w14:textId="77777777" w:rsidR="00A44C95" w:rsidRDefault="00A44C95" w:rsidP="009D17B7">
      <w:pPr>
        <w:pStyle w:val="BodyText"/>
        <w:jc w:val="both"/>
        <w:rPr>
          <w:rFonts w:ascii="Times New Roman" w:eastAsiaTheme="minorEastAsia" w:hAnsi="Times New Roman" w:cs="Times New Roman"/>
        </w:rPr>
      </w:pPr>
    </w:p>
    <w:p w14:paraId="38F42BC8" w14:textId="77777777" w:rsidR="00D1077B" w:rsidRDefault="00D1077B" w:rsidP="009D17B7">
      <w:pPr>
        <w:pStyle w:val="BodyText"/>
        <w:jc w:val="both"/>
        <w:rPr>
          <w:rFonts w:ascii="Times New Roman" w:eastAsiaTheme="minorEastAsia" w:hAnsi="Times New Roman" w:cs="Times New Roman"/>
        </w:rPr>
      </w:pPr>
    </w:p>
    <w:p w14:paraId="665A3AC7" w14:textId="77777777" w:rsidR="00D1077B" w:rsidRDefault="00D1077B" w:rsidP="009D17B7">
      <w:pPr>
        <w:pStyle w:val="BodyText"/>
        <w:jc w:val="both"/>
        <w:rPr>
          <w:rFonts w:ascii="Times New Roman" w:eastAsiaTheme="minorEastAsia" w:hAnsi="Times New Roman" w:cs="Times New Roman"/>
        </w:rPr>
      </w:pPr>
    </w:p>
    <w:p w14:paraId="6F37384A" w14:textId="0A407878" w:rsidR="00343440" w:rsidRDefault="006B5629" w:rsidP="009D17B7">
      <w:pPr>
        <w:pStyle w:val="BodyText"/>
        <w:jc w:val="both"/>
        <w:rPr>
          <w:rFonts w:ascii="Times New Roman" w:eastAsiaTheme="minorEastAsia" w:hAnsi="Times New Roman" w:cs="Times New Roman"/>
        </w:rPr>
      </w:pPr>
      <w:r>
        <w:rPr>
          <w:rFonts w:ascii="Times New Roman" w:eastAsiaTheme="minorEastAsia" w:hAnsi="Times New Roman" w:cs="Times New Roman"/>
        </w:rPr>
        <w:t>Optimizers minimize a function, so we achieve maximum probability of predicting the correct token by minimizing the loss.</w:t>
      </w:r>
    </w:p>
    <w:p w14:paraId="29C494D9" w14:textId="6D46DC1A" w:rsidR="001A7ECF" w:rsidRDefault="001A7ECF" w:rsidP="009D17B7">
      <w:pPr>
        <w:pStyle w:val="BodyText"/>
        <w:jc w:val="both"/>
        <w:rPr>
          <w:rFonts w:ascii="Times New Roman" w:eastAsiaTheme="minorEastAsia" w:hAnsi="Times New Roman" w:cs="Times New Roman"/>
        </w:rPr>
      </w:pPr>
      <w:r>
        <w:rPr>
          <w:rFonts w:ascii="Times New Roman" w:eastAsiaTheme="minorEastAsia" w:hAnsi="Times New Roman" w:cs="Times New Roman"/>
        </w:rPr>
        <w:t>Since maximizing the log-likelihood is equivalent to minimizing the negative log-likelihood:</w:t>
      </w:r>
    </w:p>
    <w:p w14:paraId="334DD83E" w14:textId="637B295B" w:rsidR="00AF6313" w:rsidRDefault="00000000" w:rsidP="009D17B7">
      <w:pPr>
        <w:pStyle w:val="BodyText"/>
        <w:jc w:val="both"/>
        <w:rPr>
          <w:rFonts w:ascii="Times New Roman" w:eastAsiaTheme="minorEastAsia" w:hAnsi="Times New Roman" w:cs="Times New Roman"/>
        </w:rPr>
      </w:pPr>
      <m:oMathPara>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W</m:t>
                  </m:r>
                </m:lim>
              </m:limLow>
            </m:e>
          </m:func>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logp</m:t>
              </m:r>
            </m:e>
            <m:sub>
              <m:r>
                <w:rPr>
                  <w:rFonts w:ascii="Cambria Math" w:hAnsi="Cambria Math" w:cs="Times New Roman"/>
                </w:rPr>
                <m:t>W</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e>
          </m:d>
        </m:oMath>
      </m:oMathPara>
    </w:p>
    <w:p w14:paraId="44B942C6" w14:textId="02A967C1" w:rsidR="00C16D11" w:rsidRPr="001C1794" w:rsidRDefault="00C16D11" w:rsidP="009D17B7">
      <w:pPr>
        <w:pStyle w:val="BodyText"/>
        <w:jc w:val="both"/>
        <w:rPr>
          <w:rFonts w:ascii="Times New Roman" w:hAnsi="Times New Roman" w:cs="Times New Roman"/>
        </w:rPr>
      </w:pPr>
      <w:r>
        <w:rPr>
          <w:rFonts w:ascii="Times New Roman" w:eastAsiaTheme="minorEastAsia" w:hAnsi="Times New Roman" w:cs="Times New Roman"/>
        </w:rPr>
        <w:t xml:space="preserve">Following </w:t>
      </w:r>
      <w:r>
        <w:rPr>
          <w:rFonts w:ascii="Times New Roman" w:eastAsiaTheme="minorEastAsia" w:hAnsi="Times New Roman" w:cs="Times New Roman"/>
          <w:lang w:val="en-IN"/>
        </w:rPr>
        <w:t>Ahmadnia and Dorr (2020),</w:t>
      </w:r>
      <w:r>
        <w:rPr>
          <w:rFonts w:ascii="Times New Roman" w:eastAsiaTheme="minorEastAsia" w:hAnsi="Times New Roman" w:cs="Times New Roman"/>
        </w:rPr>
        <w:t xml:space="preserve"> we rewrite optimal loss function across N sentences in the parallel corpus explicitly in terms of predicting token probability at each hidden state of decoder.</w:t>
      </w:r>
    </w:p>
    <w:p w14:paraId="08538A3A" w14:textId="49393838" w:rsidR="00F65638" w:rsidRPr="00397500" w:rsidRDefault="00000000" w:rsidP="009D17B7">
      <w:pPr>
        <w:pStyle w:val="BodyText"/>
        <w:jc w:val="both"/>
        <w:rPr>
          <w:rFonts w:ascii="Times New Roman" w:hAnsi="Times New Roman" w:cs="Times New Roman"/>
        </w:rPr>
      </w:pPr>
      <m:oMathPara>
        <m:oMath>
          <m:sSup>
            <m:sSupPr>
              <m:ctrlPr>
                <w:rPr>
                  <w:rFonts w:ascii="Cambria Math" w:hAnsi="Cambria Math"/>
                </w:rPr>
              </m:ctrlPr>
            </m:sSupPr>
            <m:e>
              <m:r>
                <w:rPr>
                  <w:rFonts w:ascii="Cambria Math" w:hAnsi="Cambria Math" w:cs="Times New Roman"/>
                </w:rPr>
                <m:t>W</m:t>
              </m:r>
            </m:e>
            <m:sup>
              <m:r>
                <m:rPr>
                  <m:sty m:val="p"/>
                </m:rPr>
                <w:rPr>
                  <w:rFonts w:ascii="Cambria Math" w:hAnsi="Cambria Math" w:cs="Times New Roman"/>
                </w:rPr>
                <m:t>*</m:t>
              </m:r>
            </m:sup>
          </m:sSup>
          <m:r>
            <m:rPr>
              <m:sty m:val="p"/>
            </m:rPr>
            <w:rPr>
              <w:rFonts w:ascii="Cambria Math" w:hAnsi="Cambria Math" w:cs="Times New Roman"/>
            </w:rPr>
            <m:t>=arg</m:t>
          </m:r>
          <m:sSub>
            <m:sSubPr>
              <m:ctrlPr>
                <w:rPr>
                  <w:rFonts w:ascii="Cambria Math" w:hAnsi="Cambria Math"/>
                </w:rPr>
              </m:ctrlPr>
            </m:sSubPr>
            <m:e>
              <m:r>
                <m:rPr>
                  <m:sty m:val="p"/>
                </m:rPr>
                <w:rPr>
                  <w:rFonts w:ascii="Cambria Math" w:hAnsi="Cambria Math" w:cs="Times New Roman"/>
                </w:rPr>
                <m:t>min</m:t>
              </m:r>
            </m:e>
            <m:sub>
              <m:r>
                <w:rPr>
                  <w:rFonts w:ascii="Cambria Math" w:hAnsi="Cambria Math" w:cs="Times New Roman"/>
                </w:rPr>
                <m:t>W</m:t>
              </m:r>
            </m:sub>
          </m:sSub>
          <m:d>
            <m:dPr>
              <m:begChr m:val="["/>
              <m:endChr m:val="]"/>
              <m:ctrlPr>
                <w:rPr>
                  <w:rFonts w:ascii="Cambria Math" w:hAnsi="Cambria Math"/>
                </w:rPr>
              </m:ctrlPr>
            </m:dPr>
            <m:e>
              <m:r>
                <m:rPr>
                  <m:sty m:val="p"/>
                </m:rPr>
                <w:rPr>
                  <w:rFonts w:ascii="Cambria Math" w:hAnsi="Cambria Math" w:cs="Times New Roman"/>
                </w:rPr>
                <m:t>-</m:t>
              </m:r>
              <m:nary>
                <m:naryPr>
                  <m:chr m:val="∑"/>
                  <m:limLoc m:val="undOvr"/>
                  <m:ctrlPr>
                    <w:rPr>
                      <w:rFonts w:ascii="Cambria Math" w:hAnsi="Cambria Math"/>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nary>
                    <m:naryPr>
                      <m:chr m:val="∑"/>
                      <m:limLoc m:val="undOvr"/>
                      <m:ctrlPr>
                        <w:rPr>
                          <w:rFonts w:ascii="Cambria Math" w:hAnsi="Cambria Math"/>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sSubSup>
                        <m:sSubSupPr>
                          <m:ctrlPr>
                            <w:rPr>
                              <w:rFonts w:ascii="Cambria Math" w:hAnsi="Cambria Math"/>
                            </w:rPr>
                          </m:ctrlPr>
                        </m:sSubSupPr>
                        <m:e>
                          <m:r>
                            <w:rPr>
                              <w:rFonts w:ascii="Cambria Math" w:hAnsi="Cambria Math" w:cs="Times New Roman"/>
                            </w:rPr>
                            <m:t>T</m:t>
                          </m:r>
                        </m:e>
                        <m:sub>
                          <m:r>
                            <w:rPr>
                              <w:rFonts w:ascii="Cambria Math" w:hAnsi="Cambria Math" w:cs="Times New Roman"/>
                            </w:rPr>
                            <m:t>y</m:t>
                          </m:r>
                        </m:sub>
                        <m:sup>
                          <m:d>
                            <m:dPr>
                              <m:ctrlPr>
                                <w:rPr>
                                  <w:rFonts w:ascii="Cambria Math" w:hAnsi="Cambria Math"/>
                                </w:rPr>
                              </m:ctrlPr>
                            </m:dPr>
                            <m:e>
                              <m:r>
                                <w:rPr>
                                  <w:rFonts w:ascii="Cambria Math" w:hAnsi="Cambria Math" w:cs="Times New Roman"/>
                                </w:rPr>
                                <m:t>i</m:t>
                              </m:r>
                            </m:e>
                          </m:d>
                        </m:sup>
                      </m:sSubSup>
                    </m:sup>
                    <m:e>
                      <m:r>
                        <m:rPr>
                          <m:sty m:val="p"/>
                        </m:rPr>
                        <w:rPr>
                          <w:rFonts w:ascii="Cambria Math" w:hAnsi="Cambria Math" w:cs="Times New Roman"/>
                        </w:rPr>
                        <m:t>log</m:t>
                      </m:r>
                    </m:e>
                  </m:nary>
                </m:e>
              </m:nary>
              <m:sSub>
                <m:sSubPr>
                  <m:ctrlPr>
                    <w:rPr>
                      <w:rFonts w:ascii="Cambria Math" w:hAnsi="Cambria Math"/>
                    </w:rPr>
                  </m:ctrlPr>
                </m:sSubPr>
                <m:e>
                  <m:r>
                    <w:rPr>
                      <w:rFonts w:ascii="Cambria Math" w:hAnsi="Cambria Math" w:cs="Times New Roman"/>
                    </w:rPr>
                    <m:t>p</m:t>
                  </m:r>
                </m:e>
                <m:sub>
                  <m:r>
                    <w:rPr>
                      <w:rFonts w:ascii="Cambria Math" w:hAnsi="Cambria Math" w:cs="Times New Roman"/>
                    </w:rPr>
                    <m:t>W</m:t>
                  </m:r>
                </m:sub>
              </m:sSub>
              <m:d>
                <m:dPr>
                  <m:ctrlPr>
                    <w:rPr>
                      <w:rFonts w:ascii="Cambria Math" w:hAnsi="Cambria Math"/>
                    </w:rPr>
                  </m:ctrlPr>
                </m:dPr>
                <m:e>
                  <m:sSubSup>
                    <m:sSubSupPr>
                      <m:ctrlPr>
                        <w:rPr>
                          <w:rFonts w:ascii="Cambria Math" w:hAnsi="Cambria Math"/>
                        </w:rPr>
                      </m:ctrlPr>
                    </m:sSubSupPr>
                    <m:e>
                      <m:r>
                        <w:rPr>
                          <w:rFonts w:ascii="Cambria Math" w:hAnsi="Cambria Math" w:cs="Times New Roman"/>
                        </w:rPr>
                        <m:t>y</m:t>
                      </m:r>
                    </m:e>
                    <m:sub>
                      <m:r>
                        <w:rPr>
                          <w:rFonts w:ascii="Cambria Math" w:hAnsi="Cambria Math" w:cs="Times New Roman"/>
                        </w:rPr>
                        <m:t>t</m:t>
                      </m:r>
                    </m:sub>
                    <m:sup>
                      <m:d>
                        <m:dPr>
                          <m:ctrlPr>
                            <w:rPr>
                              <w:rFonts w:ascii="Cambria Math" w:hAnsi="Cambria Math"/>
                            </w:rPr>
                          </m:ctrlPr>
                        </m:dPr>
                        <m:e>
                          <m:r>
                            <w:rPr>
                              <w:rFonts w:ascii="Cambria Math" w:hAnsi="Cambria Math" w:cs="Times New Roman"/>
                            </w:rPr>
                            <m:t>i</m:t>
                          </m:r>
                        </m:e>
                      </m:d>
                    </m:sup>
                  </m:sSubSup>
                  <m:r>
                    <m:rPr>
                      <m:sty m:val="p"/>
                    </m:rPr>
                    <w:rPr>
                      <w:rFonts w:ascii="Cambria Math" w:hAnsi="Cambria Math" w:cs="Times New Roman"/>
                    </w:rPr>
                    <m:t>∣{</m:t>
                  </m:r>
                  <m:sSubSup>
                    <m:sSubSupPr>
                      <m:ctrlPr>
                        <w:rPr>
                          <w:rFonts w:ascii="Cambria Math" w:hAnsi="Cambria Math"/>
                        </w:rPr>
                      </m:ctrlPr>
                    </m:sSubSupPr>
                    <m:e>
                      <m:r>
                        <w:rPr>
                          <w:rFonts w:ascii="Cambria Math" w:hAnsi="Cambria Math" w:cs="Times New Roman"/>
                        </w:rPr>
                        <m:t>y</m:t>
                      </m:r>
                    </m:e>
                    <m:sub>
                      <m:r>
                        <w:rPr>
                          <w:rFonts w:ascii="Cambria Math" w:hAnsi="Cambria Math" w:cs="Times New Roman"/>
                        </w:rPr>
                        <m:t>1</m:t>
                      </m:r>
                    </m:sub>
                    <m:sup>
                      <m:d>
                        <m:dPr>
                          <m:ctrlPr>
                            <w:rPr>
                              <w:rFonts w:ascii="Cambria Math" w:hAnsi="Cambria Math"/>
                            </w:rPr>
                          </m:ctrlPr>
                        </m:dPr>
                        <m:e>
                          <m:r>
                            <w:rPr>
                              <w:rFonts w:ascii="Cambria Math" w:hAnsi="Cambria Math" w:cs="Times New Roman"/>
                            </w:rPr>
                            <m:t>i</m:t>
                          </m:r>
                        </m:e>
                      </m:d>
                    </m:sup>
                  </m:sSubSup>
                  <m:r>
                    <m:rPr>
                      <m:sty m:val="p"/>
                    </m:rPr>
                    <w:rPr>
                      <w:rFonts w:ascii="Cambria Math" w:hAnsi="Cambria Math" w:cs="Times New Roman"/>
                    </w:rPr>
                    <m:t>,…,</m:t>
                  </m:r>
                  <m:sSubSup>
                    <m:sSubSupPr>
                      <m:ctrlPr>
                        <w:rPr>
                          <w:rFonts w:ascii="Cambria Math" w:hAnsi="Cambria Math"/>
                        </w:rPr>
                      </m:ctrlPr>
                    </m:sSubSup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d>
                        <m:dPr>
                          <m:ctrlPr>
                            <w:rPr>
                              <w:rFonts w:ascii="Cambria Math" w:hAnsi="Cambria Math"/>
                            </w:rPr>
                          </m:ctrlPr>
                        </m:dPr>
                        <m:e>
                          <m:r>
                            <w:rPr>
                              <w:rFonts w:ascii="Cambria Math" w:hAnsi="Cambria Math" w:cs="Times New Roman"/>
                            </w:rPr>
                            <m:t>i</m:t>
                          </m:r>
                        </m:e>
                      </m:d>
                    </m:sup>
                  </m:sSubSup>
                  <m:r>
                    <m:rPr>
                      <m:sty m:val="p"/>
                    </m:rPr>
                    <w:rPr>
                      <w:rFonts w:ascii="Cambria Math" w:hAnsi="Cambria Math" w:cs="Times New Roman"/>
                    </w:rPr>
                    <m:t>},</m:t>
                  </m:r>
                  <m:r>
                    <w:rPr>
                      <w:rFonts w:ascii="Cambria Math" w:hAnsi="Cambria Math" w:cs="Times New Roman"/>
                    </w:rPr>
                    <m:t>c</m:t>
                  </m:r>
                </m:e>
              </m:d>
            </m:e>
          </m:d>
        </m:oMath>
      </m:oMathPara>
    </w:p>
    <w:p w14:paraId="0E6251C0" w14:textId="7045C4C9" w:rsidR="00343E16" w:rsidRDefault="007A7825" w:rsidP="009D17B7">
      <w:pPr>
        <w:pStyle w:val="BodyText"/>
        <w:tabs>
          <w:tab w:val="center" w:pos="4680"/>
          <w:tab w:val="right" w:pos="9360"/>
        </w:tabs>
        <w:jc w:val="both"/>
        <w:rPr>
          <w:rFonts w:ascii="Times New Roman" w:hAnsi="Times New Roman" w:cs="Times New Roman"/>
          <w:b/>
          <w:bCs/>
          <w:sz w:val="26"/>
          <w:szCs w:val="26"/>
        </w:rPr>
      </w:pPr>
      <w:r>
        <w:rPr>
          <w:rFonts w:ascii="Times New Roman" w:hAnsi="Times New Roman" w:cs="Times New Roman"/>
          <w:b/>
          <w:bCs/>
          <w:sz w:val="26"/>
          <w:szCs w:val="26"/>
        </w:rPr>
        <w:t>Theoretical Computational Complexity:</w:t>
      </w:r>
    </w:p>
    <w:p w14:paraId="62D44809" w14:textId="5374BC83" w:rsidR="00986279" w:rsidRDefault="007A3A5B" w:rsidP="00772CEC">
      <w:pPr>
        <w:pStyle w:val="BodyText"/>
        <w:tabs>
          <w:tab w:val="center" w:pos="4680"/>
          <w:tab w:val="right" w:pos="9360"/>
        </w:tabs>
        <w:jc w:val="both"/>
        <w:rPr>
          <w:rFonts w:ascii="Times New Roman" w:hAnsi="Times New Roman" w:cs="Times New Roman"/>
        </w:rPr>
      </w:pPr>
      <w:r>
        <w:rPr>
          <w:rFonts w:ascii="Times New Roman" w:hAnsi="Times New Roman" w:cs="Times New Roman"/>
        </w:rPr>
        <w:t xml:space="preserve">Encoder reads the embedded sequence vector </w:t>
      </w:r>
      <m:oMath>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x</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oMath>
      <w:r>
        <w:rPr>
          <w:rFonts w:ascii="Times New Roman" w:eastAsiaTheme="minorEastAsia" w:hAnsi="Times New Roman" w:cs="Times New Roman"/>
        </w:rPr>
        <w:t xml:space="preserve"> and hidden state as represented previously in the equation below (Bahdanau et al., 2014). For illustration, we use a simple RNN for the encoder and the decoder:</w:t>
      </w:r>
    </w:p>
    <w:p w14:paraId="10113152" w14:textId="77777777" w:rsidR="00BE501E" w:rsidRPr="000120AF" w:rsidRDefault="00BE501E" w:rsidP="00772CEC">
      <w:pPr>
        <w:pStyle w:val="BodyText"/>
        <w:tabs>
          <w:tab w:val="center" w:pos="4680"/>
          <w:tab w:val="right" w:pos="9360"/>
        </w:tabs>
        <w:jc w:val="both"/>
        <w:rPr>
          <w:rFonts w:ascii="Times New Roman" w:hAnsi="Times New Roman" w:cs="Times New Roman"/>
        </w:rPr>
      </w:pPr>
    </w:p>
    <w:p w14:paraId="68D23D41" w14:textId="3211CFD0" w:rsidR="00722410" w:rsidRPr="000120AF" w:rsidRDefault="00000000" w:rsidP="00772CEC">
      <w:pPr>
        <w:pStyle w:val="BodyText"/>
        <w:tabs>
          <w:tab w:val="center" w:pos="4680"/>
          <w:tab w:val="right" w:pos="9360"/>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enc</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x</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t-1</m:t>
                  </m:r>
                </m:sub>
              </m:sSub>
            </m:e>
          </m:d>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n</m:t>
              </m:r>
            </m:sup>
          </m:sSup>
        </m:oMath>
      </m:oMathPara>
    </w:p>
    <w:p w14:paraId="59CCBD35" w14:textId="15989C7B" w:rsidR="000D6AB0" w:rsidRPr="000D6AB0" w:rsidRDefault="00000000" w:rsidP="000D6AB0">
      <w:pPr>
        <w:pStyle w:val="BodyText"/>
        <w:tabs>
          <w:tab w:val="center" w:pos="4680"/>
          <w:tab w:val="right" w:pos="9360"/>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tanh</m:t>
              </m:r>
            </m:fName>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xh</m:t>
                      </m:r>
                    </m:sub>
                  </m:sSub>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x</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m:t>
                      </m:r>
                    </m:sub>
                  </m:sSub>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t-1</m:t>
                      </m:r>
                    </m:sub>
                  </m:sSub>
                </m:e>
              </m:d>
            </m:e>
          </m:func>
          <m:r>
            <w:rPr>
              <w:rFonts w:ascii="Cambria Math" w:eastAsiaTheme="minorEastAsia" w:hAnsi="Cambria Math" w:cs="Times New Roman"/>
            </w:rPr>
            <m:t>,</m:t>
          </m:r>
          <m:r>
            <w:rPr>
              <w:rFonts w:ascii="Cambria Math" w:eastAsiaTheme="minorEastAsia" w:hAnsi="Cambria Math" w:cs="Times New Roman"/>
              <w:i/>
            </w:rPr>
            <m:t> </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xh</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n×m</m:t>
              </m:r>
            </m:sup>
          </m:sSup>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n×n</m:t>
              </m:r>
            </m:sup>
          </m:sSup>
        </m:oMath>
      </m:oMathPara>
    </w:p>
    <w:p w14:paraId="2876A215" w14:textId="77777777" w:rsidR="00A34F62" w:rsidRDefault="00A34F62" w:rsidP="004261EB">
      <w:pPr>
        <w:pStyle w:val="FirstParagraph"/>
        <w:rPr>
          <w:rFonts w:ascii="Times New Roman" w:hAnsi="Times New Roman" w:cs="Times New Roman"/>
        </w:rPr>
      </w:pPr>
    </w:p>
    <w:p w14:paraId="05BF8439" w14:textId="17BC28D1" w:rsidR="006B72A6" w:rsidRPr="004261EB" w:rsidRDefault="006B72A6" w:rsidP="00E72733">
      <w:pPr>
        <w:pStyle w:val="FirstParagraph"/>
        <w:jc w:val="both"/>
        <w:rPr>
          <w:rFonts w:ascii="Times New Roman" w:hAnsi="Times New Roman" w:cs="Times New Roman"/>
        </w:rPr>
      </w:pPr>
      <w:r>
        <w:rPr>
          <w:rFonts w:ascii="Times New Roman" w:hAnsi="Times New Roman" w:cs="Times New Roman"/>
        </w:rPr>
        <w:t xml:space="preserve">At each step, the encoder multiplies the one-hot token vector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Pr>
          <w:rFonts w:ascii="Times New Roman" w:hAnsi="Times New Roman" w:cs="Times New Roman"/>
        </w:rPr>
        <w:t xml:space="preserve"> of size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1</m:t>
            </m:r>
          </m:e>
        </m:d>
      </m:oMath>
      <w:r>
        <w:rPr>
          <w:rFonts w:ascii="Times New Roman" w:hAnsi="Times New Roman" w:cs="Times New Roman"/>
        </w:rPr>
        <w:t xml:space="preserve"> by the embedding matrix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e</m:t>
            </m:r>
          </m:sub>
          <m:sup>
            <m:d>
              <m:dPr>
                <m:ctrlPr>
                  <w:rPr>
                    <w:rFonts w:ascii="Cambria Math" w:hAnsi="Cambria Math" w:cs="Times New Roman"/>
                  </w:rPr>
                </m:ctrlPr>
              </m:dPr>
              <m:e>
                <m:r>
                  <w:rPr>
                    <w:rFonts w:ascii="Cambria Math" w:hAnsi="Cambria Math" w:cs="Times New Roman"/>
                  </w:rPr>
                  <m:t>x</m:t>
                </m:r>
              </m:e>
            </m:d>
          </m:sup>
        </m:sSubSup>
      </m:oMath>
      <w:r>
        <w:rPr>
          <w:rFonts w:ascii="Times New Roman" w:hAnsi="Times New Roman" w:cs="Times New Roman"/>
        </w:rPr>
        <w:t xml:space="preserve"> of size </w:t>
      </w:r>
      <m:oMath>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e>
        </m:d>
      </m:oMath>
      <w:r>
        <w:rPr>
          <w:rFonts w:ascii="Times New Roman" w:hAnsi="Times New Roman" w:cs="Times New Roman"/>
        </w:rPr>
        <w:t xml:space="preserve">, which requires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e>
        </m:d>
      </m:oMath>
      <w:r>
        <w:rPr>
          <w:rFonts w:ascii="Times New Roman" w:hAnsi="Times New Roman" w:cs="Times New Roman"/>
        </w:rPr>
        <w:t xml:space="preserve"> operations. It then projects the embedding into the hidden space with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xh</m:t>
            </m:r>
          </m:sub>
        </m:sSub>
      </m:oMath>
      <w:r>
        <w:rPr>
          <w:rFonts w:ascii="Times New Roman" w:hAnsi="Times New Roman" w:cs="Times New Roman"/>
        </w:rPr>
        <w:t xml:space="preserve"> of size </w:t>
      </w:r>
      <m:oMath>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e>
        </m:d>
      </m:oMath>
      <w:r>
        <w:rPr>
          <w:rFonts w:ascii="Times New Roman" w:hAnsi="Times New Roman" w:cs="Times New Roman"/>
        </w:rPr>
        <w:t xml:space="preserve">, requiring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e>
        </m:d>
      </m:oMath>
      <w:r>
        <w:rPr>
          <w:rFonts w:ascii="Times New Roman" w:hAnsi="Times New Roman" w:cs="Times New Roman"/>
        </w:rPr>
        <w:t xml:space="preserve"> operations, and multiplies the recurrent matrix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oMath>
      <w:r>
        <w:rPr>
          <w:rFonts w:ascii="Times New Roman" w:hAnsi="Times New Roman" w:cs="Times New Roman"/>
        </w:rPr>
        <w:t xml:space="preserve"> of size </w:t>
      </w:r>
      <m:oMath>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e>
        </m:d>
      </m:oMath>
      <w:r>
        <w:rPr>
          <w:rFonts w:ascii="Times New Roman" w:hAnsi="Times New Roman" w:cs="Times New Roman"/>
        </w:rPr>
        <w:t xml:space="preserve"> by the previous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Pr>
          <w:rFonts w:ascii="Times New Roman" w:hAnsi="Times New Roman" w:cs="Times New Roman"/>
        </w:rPr>
        <w:t xml:space="preserve"> of size </w:t>
      </w:r>
      <m:oMath>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e>
        </m:d>
      </m:oMath>
      <w:r>
        <w:rPr>
          <w:rFonts w:ascii="Times New Roman" w:hAnsi="Times New Roman" w:cs="Times New Roman"/>
        </w:rPr>
        <w:t xml:space="preserve">, requiring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Pr>
          <w:rFonts w:ascii="Times New Roman" w:hAnsi="Times New Roman" w:cs="Times New Roman"/>
        </w:rPr>
        <w:t xml:space="preserve"> operations. Each step therefore costs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Pr>
          <w:rFonts w:ascii="Times New Roman" w:hAnsi="Times New Roman" w:cs="Times New Roman"/>
        </w:rPr>
        <w:t xml:space="preserve">, and over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oMath>
      <w:r>
        <w:rPr>
          <w:rFonts w:ascii="Times New Roman" w:hAnsi="Times New Roman" w:cs="Times New Roman"/>
        </w:rPr>
        <w:t xml:space="preserve"> tokens the encoder requires </w:t>
      </w:r>
      <m:oMath>
        <m:r>
          <w:rPr>
            <w:rFonts w:ascii="Cambria Math" w:hAnsi="Cambria Math" w:cs="Times New Roman"/>
          </w:rPr>
          <m:t>O</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e>
        </m:d>
      </m:oMath>
      <w:r>
        <w:rPr>
          <w:rFonts w:ascii="Times New Roman" w:hAnsi="Times New Roman" w:cs="Times New Roman"/>
        </w:rPr>
        <w:t xml:space="preserve"> operations.</w:t>
      </w:r>
    </w:p>
    <w:p w14:paraId="30DFE0B4" w14:textId="77777777" w:rsidR="00A34F62" w:rsidRDefault="00A34F62" w:rsidP="00E72733">
      <w:pPr>
        <w:pStyle w:val="BodyText"/>
        <w:jc w:val="both"/>
        <w:rPr>
          <w:rFonts w:ascii="Times New Roman" w:eastAsiaTheme="minorEastAsia" w:hAnsi="Times New Roman" w:cs="Times New Roman"/>
        </w:rPr>
      </w:pPr>
    </w:p>
    <w:p w14:paraId="2BFD1168" w14:textId="20351E80" w:rsidR="00224587" w:rsidRPr="007D4B56" w:rsidRDefault="00000000" w:rsidP="00E72733">
      <w:pPr>
        <w:pStyle w:val="BodyText"/>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dec</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y</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c</m:t>
              </m:r>
            </m:e>
          </m:d>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n</m:t>
              </m:r>
            </m:sup>
          </m:sSup>
        </m:oMath>
      </m:oMathPara>
    </w:p>
    <w:p w14:paraId="62F45FCB" w14:textId="119C0302" w:rsidR="00574461" w:rsidRPr="007D4B56" w:rsidRDefault="00000000" w:rsidP="00E72733">
      <w:pPr>
        <w:pStyle w:val="BodyText"/>
        <w:tabs>
          <w:tab w:val="center" w:pos="4680"/>
          <w:tab w:val="right" w:pos="9360"/>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t</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tanh</m:t>
              </m:r>
            </m:fName>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ys</m:t>
                      </m:r>
                    </m:sub>
                  </m:sSub>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y</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t-1</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s</m:t>
                      </m:r>
                    </m:sub>
                  </m:sSub>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c</m:t>
                      </m:r>
                    </m:sub>
                  </m:sSub>
                  <m:r>
                    <w:rPr>
                      <w:rFonts w:ascii="Cambria Math" w:eastAsiaTheme="minorEastAsia" w:hAnsi="Cambria Math" w:cs="Times New Roman"/>
                    </w:rPr>
                    <m:t> c</m:t>
                  </m:r>
                </m:e>
              </m:d>
            </m:e>
          </m:func>
          <m:r>
            <w:rPr>
              <w:rFonts w:ascii="Cambria Math" w:eastAsiaTheme="minorEastAsia" w:hAnsi="Cambria Math" w:cs="Times New Roman"/>
            </w:rPr>
            <m:t>,</m:t>
          </m:r>
          <m:r>
            <w:rPr>
              <w:rFonts w:ascii="Cambria Math" w:eastAsiaTheme="minorEastAsia" w:hAnsi="Cambria Math" w:cs="Times New Roman"/>
              <w:i/>
            </w:rPr>
            <m:t> </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ys</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n×m</m:t>
              </m:r>
            </m:sup>
          </m:sSup>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c</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n×n</m:t>
              </m:r>
            </m:sup>
          </m:sSup>
        </m:oMath>
      </m:oMathPara>
    </w:p>
    <w:p w14:paraId="2C67710B" w14:textId="77777777" w:rsidR="00C2544A" w:rsidRDefault="00521144" w:rsidP="00E72733">
      <w:pPr>
        <w:pStyle w:val="BodyText"/>
        <w:tabs>
          <w:tab w:val="center" w:pos="4680"/>
          <w:tab w:val="right" w:pos="9360"/>
        </w:tabs>
        <w:jc w:val="both"/>
        <w:rPr>
          <w:rFonts w:ascii="Times New Roman" w:hAnsi="Times New Roman" w:cs="Times New Roman"/>
        </w:rPr>
      </w:pPr>
      <w:r>
        <w:rPr>
          <w:rFonts w:ascii="Times New Roman" w:hAnsi="Times New Roman" w:cs="Times New Roman"/>
        </w:rPr>
        <w:t xml:space="preserve">Similarly, each decoder step costs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e>
        </m:d>
      </m:oMath>
      <w:r>
        <w:rPr>
          <w:rFonts w:ascii="Times New Roman" w:hAnsi="Times New Roman" w:cs="Times New Roman"/>
        </w:rPr>
        <w:t xml:space="preserve"> for the embedding,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e>
        </m:d>
      </m:oMath>
      <w:r>
        <w:rPr>
          <w:rFonts w:ascii="Times New Roman" w:hAnsi="Times New Roman" w:cs="Times New Roman"/>
        </w:rPr>
        <w:t xml:space="preserve"> for the input projection, and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Pr>
          <w:rFonts w:ascii="Times New Roman" w:hAnsi="Times New Roman" w:cs="Times New Roman"/>
        </w:rPr>
        <w:t xml:space="preserve"> each for the recurrent and context projections, giving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Pr>
          <w:rFonts w:ascii="Times New Roman" w:hAnsi="Times New Roman" w:cs="Times New Roman"/>
        </w:rPr>
        <w:t xml:space="preserve"> per step. The output layer multiplies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oMath>
      <w:r>
        <w:rPr>
          <w:rFonts w:ascii="Times New Roman" w:hAnsi="Times New Roman" w:cs="Times New Roman"/>
        </w:rPr>
        <w:t xml:space="preserve"> of size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n</m:t>
            </m:r>
          </m:e>
        </m:d>
      </m:oMath>
      <w:r>
        <w:rPr>
          <w:rFonts w:ascii="Times New Roman" w:hAnsi="Times New Roman" w:cs="Times New Roman"/>
        </w:rPr>
        <w:t xml:space="preserve"> by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Pr>
          <w:rFonts w:ascii="Times New Roman" w:hAnsi="Times New Roman" w:cs="Times New Roman"/>
        </w:rPr>
        <w:t xml:space="preserve">, requiring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e>
        </m:d>
      </m:oMath>
      <w:r>
        <w:rPr>
          <w:rFonts w:ascii="Times New Roman" w:hAnsi="Times New Roman" w:cs="Times New Roman"/>
        </w:rPr>
        <w:t xml:space="preserve"> </w:t>
      </w:r>
    </w:p>
    <w:p w14:paraId="1F1294E2" w14:textId="77777777" w:rsidR="00C2544A" w:rsidRDefault="00C2544A" w:rsidP="005E206E">
      <w:pPr>
        <w:pStyle w:val="BodyText"/>
        <w:tabs>
          <w:tab w:val="center" w:pos="4680"/>
          <w:tab w:val="right" w:pos="9360"/>
        </w:tabs>
        <w:jc w:val="both"/>
        <w:rPr>
          <w:rFonts w:ascii="Times New Roman" w:hAnsi="Times New Roman" w:cs="Times New Roman"/>
        </w:rPr>
      </w:pPr>
    </w:p>
    <w:p w14:paraId="72252A1E" w14:textId="77777777" w:rsidR="00C2544A" w:rsidRDefault="00C2544A" w:rsidP="005E206E">
      <w:pPr>
        <w:pStyle w:val="BodyText"/>
        <w:tabs>
          <w:tab w:val="center" w:pos="4680"/>
          <w:tab w:val="right" w:pos="9360"/>
        </w:tabs>
        <w:jc w:val="both"/>
        <w:rPr>
          <w:rFonts w:ascii="Times New Roman" w:hAnsi="Times New Roman" w:cs="Times New Roman"/>
        </w:rPr>
      </w:pPr>
    </w:p>
    <w:p w14:paraId="4EE66691" w14:textId="77777777" w:rsidR="00D70F7B" w:rsidRDefault="00521144" w:rsidP="005E206E">
      <w:pPr>
        <w:pStyle w:val="BodyText"/>
        <w:tabs>
          <w:tab w:val="center" w:pos="4680"/>
          <w:tab w:val="right" w:pos="9360"/>
        </w:tabs>
        <w:jc w:val="both"/>
        <w:rPr>
          <w:rFonts w:ascii="Times New Roman" w:hAnsi="Times New Roman" w:cs="Times New Roman"/>
        </w:rPr>
      </w:pPr>
      <w:r>
        <w:rPr>
          <w:rFonts w:ascii="Times New Roman" w:hAnsi="Times New Roman" w:cs="Times New Roman"/>
        </w:rPr>
        <w:t xml:space="preserve">per step, and the softmax over </w:t>
      </w:r>
      <w:r w:rsidR="00BE657C">
        <w:rPr>
          <w:rFonts w:ascii="Times New Roman" w:hAnsi="Times New Roman" w:cs="Times New Roman"/>
        </w:rPr>
        <w:t>target language vocabulary</w:t>
      </w:r>
      <w:r>
        <w:rPr>
          <w:rFonts w:ascii="Times New Roman" w:hAnsi="Times New Roman" w:cs="Times New Roman"/>
        </w:rPr>
        <w:t xml:space="preserve"> logits </w:t>
      </w:r>
      <w:r w:rsidR="00F9598D">
        <w:rPr>
          <w:rFonts w:ascii="Times New Roman" w:hAnsi="Times New Roman" w:cs="Times New Roman"/>
        </w:rPr>
        <w:t>add</w:t>
      </w:r>
      <w:r>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e>
        </m:d>
      </m:oMath>
      <w:r>
        <w:rPr>
          <w:rFonts w:ascii="Times New Roman" w:hAnsi="Times New Roman" w:cs="Times New Roman"/>
        </w:rPr>
        <w:t xml:space="preserve">, which does not change the order. Over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oMath>
      <w:r>
        <w:rPr>
          <w:rFonts w:ascii="Times New Roman" w:hAnsi="Times New Roman" w:cs="Times New Roman"/>
        </w:rPr>
        <w:t xml:space="preserve"> steps, the decoder with its output layer requires </w:t>
      </w:r>
    </w:p>
    <w:p w14:paraId="2EADB94A" w14:textId="05775AE3" w:rsidR="00FB06A1" w:rsidRDefault="00521144" w:rsidP="005E206E">
      <w:pPr>
        <w:pStyle w:val="BodyText"/>
        <w:tabs>
          <w:tab w:val="center" w:pos="4680"/>
          <w:tab w:val="right" w:pos="9360"/>
        </w:tabs>
        <w:jc w:val="both"/>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r>
              <m:rPr>
                <m:sty m:val="p"/>
              </m:rPr>
              <w:rPr>
                <w:rFonts w:ascii="Cambria Math" w:hAnsi="Cambria Math" w:cs="Times New Roman"/>
              </w:rPr>
              <m:t>⋅</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e>
        </m:d>
      </m:oMath>
      <w:r>
        <w:rPr>
          <w:rFonts w:ascii="Times New Roman" w:hAnsi="Times New Roman" w:cs="Times New Roman"/>
        </w:rPr>
        <w:t>.</w:t>
      </w:r>
    </w:p>
    <w:p w14:paraId="5AAB959A" w14:textId="77777777" w:rsidR="006D6E7D" w:rsidRPr="00450379" w:rsidRDefault="006D6E7D" w:rsidP="006D6E7D">
      <w:pPr>
        <w:pStyle w:val="FirstParagraph"/>
        <w:rPr>
          <w:rFonts w:ascii="Times New Roman" w:hAnsi="Times New Roman" w:cs="Times New Roman"/>
        </w:rPr>
      </w:pPr>
      <w:r>
        <w:rPr>
          <w:rFonts w:ascii="Times New Roman" w:hAnsi="Times New Roman" w:cs="Times New Roman"/>
        </w:rPr>
        <w:t>The total forward-pass complexity of the encoder–decoder network with a fixed context vector is therefore:</w:t>
      </w:r>
    </w:p>
    <w:p w14:paraId="0397178E" w14:textId="77777777" w:rsidR="006D6E7D" w:rsidRPr="00450379" w:rsidRDefault="006D6E7D" w:rsidP="006D6E7D">
      <w:pPr>
        <w:pStyle w:val="BodyText"/>
        <w:rPr>
          <w:rFonts w:ascii="Times New Roman" w:hAnsi="Times New Roman" w:cs="Times New Roman"/>
        </w:rPr>
      </w:pPr>
      <m:oMathPara>
        <m:oMathParaPr>
          <m:jc m:val="center"/>
        </m:oMathParaPr>
        <m:oMath>
          <m:r>
            <w:rPr>
              <w:rFonts w:ascii="Cambria Math" w:hAnsi="Cambria Math" w:cs="Times New Roman"/>
            </w:rPr>
            <m:t>O</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r>
                <m:rPr>
                  <m:sty m:val="p"/>
                </m:rPr>
                <w:rPr>
                  <w:rFonts w:ascii="Cambria Math" w:hAnsi="Cambria Math" w:cs="Times New Roman"/>
                </w:rPr>
                <m:t>⋅</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e>
          </m:d>
        </m:oMath>
      </m:oMathPara>
    </w:p>
    <w:p w14:paraId="356ABB98" w14:textId="77777777" w:rsidR="006D6E7D" w:rsidRPr="00EF3F48" w:rsidRDefault="006D6E7D" w:rsidP="005E206E">
      <w:pPr>
        <w:pStyle w:val="BodyText"/>
        <w:tabs>
          <w:tab w:val="center" w:pos="4680"/>
          <w:tab w:val="right" w:pos="9360"/>
        </w:tabs>
        <w:jc w:val="both"/>
        <w:rPr>
          <w:rFonts w:ascii="Times New Roman" w:eastAsiaTheme="minorEastAsia" w:hAnsi="Times New Roman" w:cs="Times New Roman"/>
        </w:rPr>
      </w:pPr>
    </w:p>
    <w:p w14:paraId="1AEAA34C" w14:textId="66E15263" w:rsidR="004368CC" w:rsidRDefault="00AF711E" w:rsidP="00C016D2">
      <w:pPr>
        <w:pStyle w:val="BodyText"/>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Limitations of Encoder-Decoder Neural Network with Fixed context vector:</w:t>
      </w:r>
    </w:p>
    <w:p w14:paraId="35230F3D" w14:textId="6D52FBFC" w:rsidR="00831202" w:rsidRPr="00831202" w:rsidRDefault="00084290" w:rsidP="00C016D2">
      <w:pPr>
        <w:pStyle w:val="BodyText"/>
        <w:numPr>
          <w:ilvl w:val="0"/>
          <w:numId w:val="6"/>
        </w:numPr>
        <w:tabs>
          <w:tab w:val="center" w:pos="4680"/>
          <w:tab w:val="right" w:pos="9360"/>
        </w:tabs>
        <w:ind w:left="360"/>
        <w:jc w:val="both"/>
        <w:rPr>
          <w:rFonts w:ascii="Times New Roman" w:eastAsiaTheme="minorEastAsia" w:hAnsi="Times New Roman" w:cs="Times New Roman"/>
        </w:rPr>
      </w:pPr>
      <w:r>
        <w:rPr>
          <w:rFonts w:ascii="Times New Roman" w:eastAsiaTheme="minorEastAsia" w:hAnsi="Times New Roman" w:cs="Times New Roman"/>
          <w:lang w:val="en-IN"/>
        </w:rPr>
        <w:t>Problem with sequential computation in RNN:</w:t>
      </w:r>
    </w:p>
    <w:p w14:paraId="59E40A2F" w14:textId="14F123F3" w:rsidR="00FC16E9" w:rsidRDefault="001679CA" w:rsidP="00C016D2">
      <w:pPr>
        <w:pStyle w:val="BodyText"/>
        <w:tabs>
          <w:tab w:val="center" w:pos="4680"/>
          <w:tab w:val="right" w:pos="9360"/>
        </w:tabs>
        <w:ind w:left="360"/>
        <w:jc w:val="both"/>
        <w:rPr>
          <w:rFonts w:ascii="Times New Roman" w:eastAsiaTheme="minorEastAsia" w:hAnsi="Times New Roman" w:cs="Times New Roman"/>
        </w:rPr>
      </w:pPr>
      <w:r>
        <w:rPr>
          <w:rFonts w:ascii="Times New Roman" w:eastAsiaTheme="minorEastAsia" w:hAnsi="Times New Roman" w:cs="Times New Roman"/>
          <w:lang w:val="en-IN"/>
        </w:rPr>
        <w:t xml:space="preserve">In RNN, both encoder hidden state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oMath>
      <w:r>
        <w:rPr>
          <w:rFonts w:ascii="Times New Roman" w:eastAsiaTheme="minorEastAsia" w:hAnsi="Times New Roman" w:cs="Times New Roman"/>
          <w:lang w:val="en-IN"/>
        </w:rPr>
        <w:t xml:space="preserve"> and decoder’s hidden state </w:t>
      </w:r>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t</m:t>
            </m:r>
          </m:sub>
        </m:sSub>
      </m:oMath>
      <w:r>
        <w:rPr>
          <w:rFonts w:ascii="Times New Roman" w:eastAsiaTheme="minorEastAsia" w:hAnsi="Times New Roman" w:cs="Times New Roman"/>
        </w:rPr>
        <w:t xml:space="preserve"> depend on the previous hidden state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t-1</m:t>
            </m:r>
          </m:sub>
        </m:sSub>
      </m:oMath>
      <w:r>
        <w:rPr>
          <w:rFonts w:ascii="Times New Roman" w:eastAsiaTheme="minorEastAsia" w:hAnsi="Times New Roman" w:cs="Times New Roman"/>
          <w:lang w:val="en-IN"/>
        </w:rPr>
        <w:t xml:space="preserve"> , </w:t>
      </w:r>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t-1</m:t>
            </m:r>
          </m:sub>
        </m:sSub>
      </m:oMath>
      <w:r>
        <w:rPr>
          <w:rFonts w:ascii="Times New Roman" w:eastAsiaTheme="minorEastAsia" w:hAnsi="Times New Roman" w:cs="Times New Roman"/>
        </w:rPr>
        <w:t xml:space="preserve"> and neither the encoder nor the decoder can compute hidden state positions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oMath>
      <w:r>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Pr>
          <w:rFonts w:ascii="Times New Roman" w:eastAsiaTheme="minorEastAsia" w:hAnsi="Times New Roman" w:cs="Times New Roman"/>
        </w:rPr>
        <w:t xml:space="preserve">within a sequence simultaneously </w:t>
      </w:r>
      <w:r>
        <w:rPr>
          <w:rFonts w:ascii="Times New Roman" w:eastAsiaTheme="minorEastAsia" w:hAnsi="Times New Roman" w:cs="Times New Roman"/>
          <w:lang w:val="en-IN"/>
        </w:rPr>
        <w:t>(Vaswani et al., 2017).</w:t>
      </w:r>
      <w:r>
        <w:rPr>
          <w:rFonts w:ascii="Times New Roman" w:eastAsiaTheme="minorEastAsia" w:hAnsi="Times New Roman" w:cs="Times New Roman"/>
        </w:rPr>
        <w:t xml:space="preserve"> The decoder’s hidden state cannot be computed until prior state exists. So, the recurrent parts of the RNN wouldn’t parallelize on both sides of the model.</w:t>
      </w:r>
    </w:p>
    <w:p w14:paraId="14F25721" w14:textId="2921109B" w:rsidR="008E0272" w:rsidRPr="008E0272" w:rsidRDefault="00E82D88" w:rsidP="00C016D2">
      <w:pPr>
        <w:pStyle w:val="BodyText"/>
        <w:numPr>
          <w:ilvl w:val="0"/>
          <w:numId w:val="6"/>
        </w:numPr>
        <w:tabs>
          <w:tab w:val="center" w:pos="4680"/>
          <w:tab w:val="right" w:pos="9360"/>
        </w:tabs>
        <w:ind w:left="360"/>
        <w:jc w:val="both"/>
        <w:rPr>
          <w:rFonts w:ascii="Times New Roman" w:eastAsiaTheme="minorEastAsia" w:hAnsi="Times New Roman" w:cs="Times New Roman"/>
          <w:lang w:val="en-IN"/>
        </w:rPr>
      </w:pPr>
      <w:r>
        <w:rPr>
          <w:rFonts w:ascii="Times New Roman" w:eastAsiaTheme="minorEastAsia" w:hAnsi="Times New Roman" w:cs="Times New Roman"/>
        </w:rPr>
        <w:t>Information is lost in the context vector for long sequences:</w:t>
      </w:r>
    </w:p>
    <w:p w14:paraId="5445FC70" w14:textId="6A6B6AEA" w:rsidR="00DF0BCE" w:rsidRPr="008E0272" w:rsidRDefault="0037238D" w:rsidP="008E0272">
      <w:pPr>
        <w:pStyle w:val="BodyText"/>
        <w:tabs>
          <w:tab w:val="center" w:pos="4680"/>
          <w:tab w:val="right" w:pos="9360"/>
        </w:tabs>
        <w:ind w:left="360"/>
        <w:jc w:val="both"/>
        <w:rPr>
          <w:rFonts w:ascii="Times New Roman" w:eastAsiaTheme="minorEastAsia" w:hAnsi="Times New Roman" w:cs="Times New Roman"/>
          <w:lang w:val="en-IN"/>
        </w:rPr>
      </w:pPr>
      <w:r>
        <w:rPr>
          <w:rFonts w:ascii="Times New Roman" w:eastAsiaTheme="minorEastAsia" w:hAnsi="Times New Roman" w:cs="Times New Roman"/>
        </w:rPr>
        <w:t xml:space="preserve">In encoder, at each hidden state we compress all the preceding context into a single fixed hidden state. Information from position </w:t>
      </w:r>
      <w:r>
        <w:rPr>
          <w:rFonts w:ascii="Times New Roman" w:eastAsiaTheme="minorEastAsia" w:hAnsi="Times New Roman" w:cs="Times New Roman"/>
          <w:i/>
          <w:iCs/>
        </w:rPr>
        <w:t>t</w:t>
      </w:r>
      <w:r>
        <w:rPr>
          <w:rFonts w:ascii="Times New Roman" w:eastAsiaTheme="minorEastAsia" w:hAnsi="Times New Roman" w:cs="Times New Roman"/>
        </w:rPr>
        <w:t xml:space="preserve"> must survive being repeatedly overwritten over the following </w:t>
      </w:r>
      <w:r>
        <w:rPr>
          <w:rFonts w:ascii="Times New Roman" w:eastAsiaTheme="minorEastAsia" w:hAnsi="Times New Roman" w:cs="Times New Roman"/>
          <w:i/>
          <w:iCs/>
        </w:rPr>
        <w:t xml:space="preserve">k </w:t>
      </w:r>
      <w:r>
        <w:rPr>
          <w:rFonts w:ascii="Times New Roman" w:eastAsiaTheme="minorEastAsia" w:hAnsi="Times New Roman" w:cs="Times New Roman"/>
        </w:rPr>
        <w:t xml:space="preserve">time steps. If information about the early token is not retained in the context vector </w:t>
      </w:r>
      <w:r w:rsidR="0082581F">
        <w:rPr>
          <w:rFonts w:ascii="Times New Roman" w:eastAsiaTheme="minorEastAsia" w:hAnsi="Times New Roman" w:cs="Times New Roman"/>
          <w:i/>
          <w:iCs/>
        </w:rPr>
        <w:t>c and</w:t>
      </w:r>
      <w:r>
        <w:rPr>
          <w:rFonts w:ascii="Times New Roman" w:eastAsiaTheme="minorEastAsia" w:hAnsi="Times New Roman" w:cs="Times New Roman"/>
          <w:i/>
          <w:iCs/>
        </w:rPr>
        <w:t xml:space="preserve"> </w:t>
      </w:r>
      <w:r>
        <w:rPr>
          <w:rFonts w:ascii="Times New Roman" w:eastAsiaTheme="minorEastAsia" w:hAnsi="Times New Roman" w:cs="Times New Roman"/>
        </w:rPr>
        <w:t xml:space="preserve">the decoder wouldn’t be able to decode it, resulting in loss of information in the context vector </w:t>
      </w:r>
      <w:r>
        <w:rPr>
          <w:rFonts w:ascii="Times New Roman" w:eastAsiaTheme="minorEastAsia" w:hAnsi="Times New Roman" w:cs="Times New Roman"/>
          <w:i/>
          <w:iCs/>
        </w:rPr>
        <w:t xml:space="preserve">c. </w:t>
      </w:r>
      <w:r>
        <w:rPr>
          <w:rFonts w:ascii="Times New Roman" w:eastAsiaTheme="minorEastAsia" w:hAnsi="Times New Roman" w:cs="Times New Roman"/>
          <w:lang w:val="en-IN"/>
        </w:rPr>
        <w:t>Hochreiter et al. (2001) showed that gradients vanish or explode, which makes it difficult for RNNs to learn long-range dependencies.</w:t>
      </w:r>
    </w:p>
    <w:p w14:paraId="30970EB5" w14:textId="2E1BF2D2" w:rsidR="00E72733" w:rsidRDefault="00DF0BCE" w:rsidP="00E72733">
      <w:pPr>
        <w:pStyle w:val="BodyText"/>
        <w:tabs>
          <w:tab w:val="center" w:pos="4680"/>
          <w:tab w:val="right" w:pos="9360"/>
        </w:tabs>
        <w:ind w:left="360"/>
        <w:jc w:val="both"/>
        <w:rPr>
          <w:rFonts w:ascii="Times New Roman" w:eastAsiaTheme="minorEastAsia" w:hAnsi="Times New Roman" w:cs="Times New Roman"/>
          <w:lang w:val="en-IN"/>
        </w:rPr>
      </w:pPr>
      <w:r>
        <w:rPr>
          <w:rFonts w:ascii="Times New Roman" w:eastAsiaTheme="minorEastAsia" w:hAnsi="Times New Roman" w:cs="Times New Roman"/>
          <w:lang w:val="en-IN"/>
        </w:rPr>
        <w:t xml:space="preserve">If some of the information in the compressed encoded vector is missing, how much can the decoder rely on each token at the source sequence to predict a particular output token in the language remains in question. As a result, </w:t>
      </w:r>
      <w:r w:rsidR="00F616C4">
        <w:rPr>
          <w:rFonts w:ascii="Times New Roman" w:eastAsiaTheme="minorEastAsia" w:hAnsi="Times New Roman" w:cs="Times New Roman"/>
          <w:lang w:val="en-IN"/>
        </w:rPr>
        <w:t>BLEU score</w:t>
      </w:r>
      <w:r>
        <w:rPr>
          <w:rFonts w:ascii="Times New Roman" w:eastAsiaTheme="minorEastAsia" w:hAnsi="Times New Roman" w:cs="Times New Roman"/>
          <w:lang w:val="en-IN"/>
        </w:rPr>
        <w:t xml:space="preserve"> </w:t>
      </w:r>
      <w:r w:rsidR="00D83C2A">
        <w:rPr>
          <w:rFonts w:ascii="Times New Roman" w:eastAsiaTheme="minorEastAsia" w:hAnsi="Times New Roman" w:cs="Times New Roman"/>
          <w:lang w:val="en-IN"/>
        </w:rPr>
        <w:t>decreases</w:t>
      </w:r>
      <w:r>
        <w:rPr>
          <w:rFonts w:ascii="Times New Roman" w:eastAsiaTheme="minorEastAsia" w:hAnsi="Times New Roman" w:cs="Times New Roman"/>
          <w:lang w:val="en-IN"/>
        </w:rPr>
        <w:t xml:space="preserve"> as sentences get longer (Bahdanau et al., 2014).</w:t>
      </w:r>
    </w:p>
    <w:p w14:paraId="6CDEC93C" w14:textId="77777777" w:rsidR="007C6BB4" w:rsidRDefault="007C6BB4" w:rsidP="00C016D2">
      <w:pPr>
        <w:pStyle w:val="BodyText"/>
        <w:tabs>
          <w:tab w:val="center" w:pos="4680"/>
          <w:tab w:val="right" w:pos="9360"/>
        </w:tabs>
        <w:jc w:val="both"/>
        <w:rPr>
          <w:rFonts w:ascii="Times New Roman" w:eastAsiaTheme="minorEastAsia" w:hAnsi="Times New Roman" w:cs="Times New Roman"/>
          <w:b/>
          <w:bCs/>
          <w:lang w:val="en-IN"/>
        </w:rPr>
      </w:pPr>
    </w:p>
    <w:p w14:paraId="74118871" w14:textId="77777777" w:rsidR="00AD17A2" w:rsidRDefault="00AD17A2" w:rsidP="00C016D2">
      <w:pPr>
        <w:pStyle w:val="BodyText"/>
        <w:tabs>
          <w:tab w:val="center" w:pos="4680"/>
          <w:tab w:val="right" w:pos="9360"/>
        </w:tabs>
        <w:jc w:val="both"/>
        <w:rPr>
          <w:rFonts w:ascii="Times New Roman" w:eastAsiaTheme="minorEastAsia" w:hAnsi="Times New Roman" w:cs="Times New Roman"/>
          <w:b/>
          <w:bCs/>
          <w:lang w:val="en-IN"/>
        </w:rPr>
      </w:pPr>
    </w:p>
    <w:p w14:paraId="720F252F" w14:textId="77777777" w:rsidR="00AD17A2" w:rsidRDefault="00AD17A2" w:rsidP="00C016D2">
      <w:pPr>
        <w:pStyle w:val="BodyText"/>
        <w:tabs>
          <w:tab w:val="center" w:pos="4680"/>
          <w:tab w:val="right" w:pos="9360"/>
        </w:tabs>
        <w:jc w:val="both"/>
        <w:rPr>
          <w:rFonts w:ascii="Times New Roman" w:eastAsiaTheme="minorEastAsia" w:hAnsi="Times New Roman" w:cs="Times New Roman"/>
          <w:b/>
          <w:bCs/>
          <w:lang w:val="en-IN"/>
        </w:rPr>
      </w:pPr>
    </w:p>
    <w:p w14:paraId="6D777B75" w14:textId="77777777" w:rsidR="00154BC2" w:rsidRDefault="00154BC2" w:rsidP="00C016D2">
      <w:pPr>
        <w:pStyle w:val="BodyText"/>
        <w:tabs>
          <w:tab w:val="center" w:pos="4680"/>
          <w:tab w:val="right" w:pos="9360"/>
        </w:tabs>
        <w:jc w:val="both"/>
        <w:rPr>
          <w:rFonts w:ascii="Times New Roman" w:eastAsiaTheme="minorEastAsia" w:hAnsi="Times New Roman" w:cs="Times New Roman"/>
          <w:b/>
          <w:bCs/>
          <w:lang w:val="en-IN"/>
        </w:rPr>
      </w:pPr>
    </w:p>
    <w:p w14:paraId="185FCF6E" w14:textId="77777777" w:rsidR="003352D6" w:rsidRDefault="003352D6" w:rsidP="00C016D2">
      <w:pPr>
        <w:pStyle w:val="BodyText"/>
        <w:tabs>
          <w:tab w:val="center" w:pos="4680"/>
          <w:tab w:val="right" w:pos="9360"/>
        </w:tabs>
        <w:jc w:val="both"/>
        <w:rPr>
          <w:rFonts w:ascii="Times New Roman" w:eastAsiaTheme="minorEastAsia" w:hAnsi="Times New Roman" w:cs="Times New Roman"/>
          <w:b/>
          <w:bCs/>
          <w:sz w:val="26"/>
          <w:szCs w:val="26"/>
          <w:lang w:val="en-IN"/>
        </w:rPr>
      </w:pPr>
    </w:p>
    <w:p w14:paraId="18C13FBE" w14:textId="77777777" w:rsidR="003352D6" w:rsidRDefault="003352D6" w:rsidP="00C016D2">
      <w:pPr>
        <w:pStyle w:val="BodyText"/>
        <w:tabs>
          <w:tab w:val="center" w:pos="4680"/>
          <w:tab w:val="right" w:pos="9360"/>
        </w:tabs>
        <w:jc w:val="both"/>
        <w:rPr>
          <w:rFonts w:ascii="Times New Roman" w:eastAsiaTheme="minorEastAsia" w:hAnsi="Times New Roman" w:cs="Times New Roman"/>
          <w:b/>
          <w:bCs/>
          <w:sz w:val="26"/>
          <w:szCs w:val="26"/>
          <w:lang w:val="en-IN"/>
        </w:rPr>
      </w:pPr>
    </w:p>
    <w:p w14:paraId="1480CDF1" w14:textId="77777777" w:rsidR="00D1077B" w:rsidRDefault="00D1077B" w:rsidP="00C016D2">
      <w:pPr>
        <w:pStyle w:val="BodyText"/>
        <w:tabs>
          <w:tab w:val="center" w:pos="4680"/>
          <w:tab w:val="right" w:pos="9360"/>
        </w:tabs>
        <w:jc w:val="both"/>
        <w:rPr>
          <w:rFonts w:ascii="Times New Roman" w:eastAsiaTheme="minorEastAsia" w:hAnsi="Times New Roman" w:cs="Times New Roman"/>
          <w:b/>
          <w:bCs/>
          <w:sz w:val="26"/>
          <w:szCs w:val="26"/>
          <w:lang w:val="en-IN"/>
        </w:rPr>
      </w:pPr>
    </w:p>
    <w:p w14:paraId="5ED699E0" w14:textId="77777777" w:rsidR="00D1077B" w:rsidRDefault="00D1077B" w:rsidP="00C016D2">
      <w:pPr>
        <w:pStyle w:val="BodyText"/>
        <w:tabs>
          <w:tab w:val="center" w:pos="4680"/>
          <w:tab w:val="right" w:pos="9360"/>
        </w:tabs>
        <w:jc w:val="both"/>
        <w:rPr>
          <w:rFonts w:ascii="Times New Roman" w:eastAsiaTheme="minorEastAsia" w:hAnsi="Times New Roman" w:cs="Times New Roman"/>
          <w:b/>
          <w:bCs/>
          <w:sz w:val="26"/>
          <w:szCs w:val="26"/>
          <w:lang w:val="en-IN"/>
        </w:rPr>
      </w:pPr>
    </w:p>
    <w:p w14:paraId="6F717FAB" w14:textId="77777777" w:rsidR="00D1077B" w:rsidRDefault="00D1077B" w:rsidP="00C016D2">
      <w:pPr>
        <w:pStyle w:val="BodyText"/>
        <w:tabs>
          <w:tab w:val="center" w:pos="4680"/>
          <w:tab w:val="right" w:pos="9360"/>
        </w:tabs>
        <w:jc w:val="both"/>
        <w:rPr>
          <w:rFonts w:ascii="Times New Roman" w:eastAsiaTheme="minorEastAsia" w:hAnsi="Times New Roman" w:cs="Times New Roman"/>
          <w:b/>
          <w:bCs/>
          <w:sz w:val="26"/>
          <w:szCs w:val="26"/>
          <w:lang w:val="en-IN"/>
        </w:rPr>
      </w:pPr>
    </w:p>
    <w:p w14:paraId="40876FE7" w14:textId="77777777" w:rsidR="00D1077B" w:rsidRDefault="00D1077B" w:rsidP="00C016D2">
      <w:pPr>
        <w:pStyle w:val="BodyText"/>
        <w:tabs>
          <w:tab w:val="center" w:pos="4680"/>
          <w:tab w:val="right" w:pos="9360"/>
        </w:tabs>
        <w:jc w:val="both"/>
        <w:rPr>
          <w:rFonts w:ascii="Times New Roman" w:eastAsiaTheme="minorEastAsia" w:hAnsi="Times New Roman" w:cs="Times New Roman"/>
          <w:b/>
          <w:bCs/>
          <w:sz w:val="26"/>
          <w:szCs w:val="26"/>
          <w:lang w:val="en-IN"/>
        </w:rPr>
      </w:pPr>
    </w:p>
    <w:p w14:paraId="7AC7F294" w14:textId="3A8A0A31" w:rsidR="00D36692" w:rsidRPr="00CF221B" w:rsidRDefault="00C016D2" w:rsidP="00C016D2">
      <w:pPr>
        <w:pStyle w:val="BodyText"/>
        <w:tabs>
          <w:tab w:val="center" w:pos="4680"/>
          <w:tab w:val="right" w:pos="9360"/>
        </w:tabs>
        <w:jc w:val="both"/>
        <w:rPr>
          <w:rFonts w:ascii="Times New Roman" w:eastAsiaTheme="minorEastAsia" w:hAnsi="Times New Roman" w:cs="Times New Roman"/>
          <w:b/>
          <w:bCs/>
          <w:sz w:val="26"/>
          <w:szCs w:val="26"/>
          <w:lang w:val="en-IN"/>
        </w:rPr>
      </w:pPr>
      <w:r>
        <w:rPr>
          <w:rFonts w:ascii="Times New Roman" w:eastAsiaTheme="minorEastAsia" w:hAnsi="Times New Roman" w:cs="Times New Roman"/>
          <w:b/>
          <w:bCs/>
          <w:sz w:val="26"/>
          <w:szCs w:val="26"/>
          <w:lang w:val="en-IN"/>
        </w:rPr>
        <w:t>Additive Attention:</w:t>
      </w:r>
    </w:p>
    <w:p w14:paraId="0D95E467" w14:textId="614D21E5" w:rsidR="00B36FD8" w:rsidRPr="00CF221B" w:rsidRDefault="00FA149C" w:rsidP="005340D5">
      <w:pPr>
        <w:pStyle w:val="BodyText"/>
        <w:tabs>
          <w:tab w:val="center" w:pos="4680"/>
          <w:tab w:val="right" w:pos="9360"/>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Bahdanau et al. (2014) addressed the lack of retention of memory to capture long range dependencies in the context vector by introducing an attention mechanism. They proposed as solution that we could collect the entire hidden states for the decoder instead relying on one fixed memory. At each decoding hidden state step</w:t>
      </w:r>
      <w:r>
        <w:rPr>
          <w:rFonts w:ascii="Times New Roman" w:eastAsiaTheme="minorEastAsia" w:hAnsi="Times New Roman" w:cs="Times New Roman"/>
          <w:i/>
          <w:iCs/>
          <w:sz w:val="26"/>
          <w:szCs w:val="26"/>
        </w:rPr>
        <w:t xml:space="preserve"> t,</w:t>
      </w:r>
      <w:r>
        <w:rPr>
          <w:rFonts w:ascii="Times New Roman" w:eastAsiaTheme="minorEastAsia" w:hAnsi="Times New Roman" w:cs="Times New Roman"/>
          <w:sz w:val="26"/>
          <w:szCs w:val="26"/>
        </w:rPr>
        <w:t xml:space="preserve"> decoder computes a fresh context vector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t</m:t>
            </m:r>
          </m:sub>
        </m:sSub>
      </m:oMath>
      <w:r>
        <w:rPr>
          <w:rFonts w:ascii="Times New Roman" w:eastAsiaTheme="minorEastAsia" w:hAnsi="Times New Roman" w:cs="Times New Roman"/>
          <w:sz w:val="26"/>
          <w:szCs w:val="26"/>
        </w:rPr>
        <w:t xml:space="preserve"> as a weighted sum over all encoder hidden states</w:t>
      </w:r>
      <w:r>
        <w:rPr>
          <w:rFonts w:ascii="Times New Roman" w:eastAsiaTheme="minorEastAsia" w:hAnsi="Times New Roman" w:cs="Times New Roman"/>
          <w:sz w:val="26"/>
          <w:szCs w:val="26"/>
          <w:lang w:val="en-IN"/>
        </w:rPr>
        <w:t xml:space="preserv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x</m:t>
                </m:r>
              </m:sub>
            </m:sSub>
          </m:sub>
        </m:sSub>
      </m:oMath>
      <w:r>
        <w:rPr>
          <w:rFonts w:ascii="Times New Roman" w:eastAsiaTheme="minorEastAsia" w:hAnsi="Times New Roman" w:cs="Times New Roman"/>
          <w:sz w:val="26"/>
          <w:szCs w:val="26"/>
        </w:rPr>
        <w:t>. They termed these encoder hidden states annotations.</w:t>
      </w:r>
    </w:p>
    <w:p w14:paraId="301437CE" w14:textId="475A93E5" w:rsidR="0048641B" w:rsidRPr="00CF221B" w:rsidRDefault="00000000" w:rsidP="005340D5">
      <w:pPr>
        <w:pStyle w:val="BodyText"/>
        <w:tabs>
          <w:tab w:val="center" w:pos="4680"/>
          <w:tab w:val="right" w:pos="9360"/>
        </w:tabs>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nary>
            <m:naryPr>
              <m:chr m:val="∑"/>
              <m:limLoc m:val="undOvr"/>
              <m:ctrlPr>
                <w:rPr>
                  <w:rFonts w:ascii="Cambria Math" w:eastAsiaTheme="minorEastAsia" w:hAnsi="Cambria Math" w:cs="Times New Roman"/>
                  <w:sz w:val="26"/>
                  <w:szCs w:val="26"/>
                </w:rPr>
              </m:ctrlPr>
            </m:naryPr>
            <m:sub>
              <m:r>
                <w:rPr>
                  <w:rFonts w:ascii="Cambria Math" w:eastAsiaTheme="minorEastAsia" w:hAnsi="Cambria Math" w:cs="Times New Roman"/>
                  <w:sz w:val="26"/>
                  <w:szCs w:val="26"/>
                </w:rPr>
                <m:t>j=1</m:t>
              </m:r>
            </m:sub>
            <m: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x</m:t>
                  </m:r>
                </m:sub>
              </m:sSub>
            </m:sup>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α</m:t>
                  </m:r>
                </m:e>
                <m:sub>
                  <m:r>
                    <w:rPr>
                      <w:rFonts w:ascii="Cambria Math" w:eastAsiaTheme="minorEastAsia" w:hAnsi="Cambria Math" w:cs="Times New Roman"/>
                      <w:sz w:val="26"/>
                      <w:szCs w:val="26"/>
                    </w:rPr>
                    <m:t>tj</m:t>
                  </m:r>
                </m:sub>
              </m:sSub>
            </m:e>
          </m:nary>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oMath>
      </m:oMathPara>
    </w:p>
    <w:p w14:paraId="480F8EAF" w14:textId="4D14B87E" w:rsidR="00C5000F" w:rsidRPr="00CF221B" w:rsidRDefault="00D64A46" w:rsidP="00683726">
      <w:pPr>
        <w:pStyle w:val="BodyText"/>
        <w:tabs>
          <w:tab w:val="center" w:pos="4680"/>
          <w:tab w:val="right" w:pos="9360"/>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en-IN"/>
        </w:rPr>
        <w:t xml:space="preserve">Where j indexes the source sentence positions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oMath>
      <w:r>
        <w:rPr>
          <w:rFonts w:ascii="Times New Roman" w:eastAsiaTheme="minorEastAsia" w:hAnsi="Times New Roman" w:cs="Times New Roman"/>
          <w:sz w:val="26"/>
          <w:szCs w:val="26"/>
        </w:rPr>
        <w:t xml:space="preserve">. Each annotation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 xml:space="preserve"> </m:t>
        </m:r>
      </m:oMath>
      <w:r>
        <w:rPr>
          <w:rFonts w:ascii="Times New Roman" w:eastAsiaTheme="minorEastAsia" w:hAnsi="Times New Roman" w:cs="Times New Roman"/>
          <w:sz w:val="26"/>
          <w:szCs w:val="26"/>
        </w:rPr>
        <w:t xml:space="preserve">summarizes the source sentence around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oMath>
      <w:r>
        <w:rPr>
          <w:rFonts w:ascii="Times New Roman" w:eastAsiaTheme="minorEastAsia" w:hAnsi="Times New Roman" w:cs="Times New Roman"/>
          <w:sz w:val="26"/>
          <w:szCs w:val="26"/>
        </w:rPr>
        <w:t xml:space="preserve">. Bahdanau et al. ran the encoder in the both directions of each sentence and concatenated the forward and backward states, so that </w:t>
      </w:r>
      <m:oMath>
        <m:sSub>
          <m:sSubPr>
            <m:ctrlPr>
              <w:rPr>
                <w:rFonts w:ascii="Cambria Math" w:hAnsi="Cambria Math"/>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2n</m:t>
            </m:r>
          </m:sup>
        </m:sSup>
      </m:oMath>
      <w:r>
        <w:rPr>
          <w:rFonts w:ascii="Times New Roman" w:eastAsiaTheme="minorEastAsia" w:hAnsi="Times New Roman" w:cs="Times New Roman"/>
          <w:sz w:val="26"/>
          <w:szCs w:val="26"/>
        </w:rPr>
        <w:t xml:space="preserve"> carries information from the words before and after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m:t>
        </m:r>
      </m:oMath>
    </w:p>
    <w:p w14:paraId="6B830B4B" w14:textId="1784DF52" w:rsidR="00C2541D" w:rsidRPr="00CF221B" w:rsidRDefault="00E6408A" w:rsidP="00683726">
      <w:pPr>
        <w:pStyle w:val="BodyText"/>
        <w:tabs>
          <w:tab w:val="center" w:pos="4680"/>
          <w:tab w:val="right" w:pos="9360"/>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en-IN"/>
        </w:rPr>
        <w:t xml:space="preserve">The weight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α</m:t>
            </m:r>
          </m:e>
          <m:sub>
            <m:r>
              <w:rPr>
                <w:rFonts w:ascii="Cambria Math" w:eastAsiaTheme="minorEastAsia" w:hAnsi="Cambria Math" w:cs="Times New Roman"/>
                <w:sz w:val="26"/>
                <w:szCs w:val="26"/>
              </w:rPr>
              <m:t>tj</m:t>
            </m:r>
          </m:sub>
        </m:sSub>
      </m:oMath>
      <w:r>
        <w:rPr>
          <w:rFonts w:ascii="Times New Roman" w:eastAsiaTheme="minorEastAsia" w:hAnsi="Times New Roman" w:cs="Times New Roman"/>
          <w:sz w:val="26"/>
          <w:szCs w:val="26"/>
        </w:rPr>
        <w:t xml:space="preserve"> assigned to each annotation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oMath>
      <w:r>
        <w:rPr>
          <w:rFonts w:ascii="Times New Roman" w:eastAsiaTheme="minorEastAsia" w:hAnsi="Times New Roman" w:cs="Times New Roman"/>
          <w:sz w:val="26"/>
          <w:szCs w:val="26"/>
        </w:rPr>
        <w:t xml:space="preserve"> is obtained by normalizing the scores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tj</m:t>
            </m:r>
          </m:sub>
        </m:sSub>
      </m:oMath>
      <w:r>
        <w:rPr>
          <w:rFonts w:ascii="Times New Roman" w:eastAsiaTheme="minorEastAsia" w:hAnsi="Times New Roman" w:cs="Times New Roman"/>
          <w:sz w:val="26"/>
          <w:szCs w:val="26"/>
        </w:rPr>
        <w:t xml:space="preserve"> with a softmax, so that the weights are non-negative and sum is equal to 1. These are called attention weights.</w:t>
      </w:r>
    </w:p>
    <w:p w14:paraId="3575373C" w14:textId="7F635471" w:rsidR="00C5000F" w:rsidRPr="00CF221B" w:rsidRDefault="00000000" w:rsidP="00C016D2">
      <w:pPr>
        <w:pStyle w:val="BodyText"/>
        <w:tabs>
          <w:tab w:val="center" w:pos="4680"/>
          <w:tab w:val="right" w:pos="9360"/>
        </w:tabs>
        <w:jc w:val="both"/>
        <w:rPr>
          <w:rFonts w:ascii="Times New Roman" w:eastAsiaTheme="minorEastAsia" w:hAnsi="Times New Roman" w:cs="Times New Roman"/>
          <w:sz w:val="26"/>
          <w:szCs w:val="26"/>
          <w:lang w:val="en-IN"/>
        </w:rPr>
      </w:pPr>
      <m:oMathPara>
        <m:oMath>
          <m:sSub>
            <m:sSubPr>
              <m:ctrlPr>
                <w:rPr>
                  <w:rFonts w:ascii="Cambria Math" w:hAnsi="Cambria Math"/>
                </w:rPr>
              </m:ctrlPr>
            </m:sSubPr>
            <m:e>
              <m:r>
                <w:rPr>
                  <w:rFonts w:ascii="Cambria Math" w:eastAsiaTheme="minorEastAsia" w:hAnsi="Cambria Math" w:cs="Times New Roman"/>
                  <w:sz w:val="26"/>
                  <w:szCs w:val="26"/>
                </w:rPr>
                <m:t>α</m:t>
              </m:r>
            </m:e>
            <m:sub>
              <m:r>
                <w:rPr>
                  <w:rFonts w:ascii="Cambria Math" w:eastAsiaTheme="minorEastAsia" w:hAnsi="Cambria Math" w:cs="Times New Roman"/>
                  <w:sz w:val="26"/>
                  <w:szCs w:val="26"/>
                </w:rPr>
                <m:t>tj</m:t>
              </m:r>
            </m:sub>
          </m:sSub>
          <m:r>
            <m:rPr>
              <m:sty m:val="p"/>
            </m:rPr>
            <w:rPr>
              <w:rFonts w:ascii="Cambria Math" w:eastAsiaTheme="minorEastAsia" w:hAnsi="Cambria Math" w:cs="Times New Roman"/>
              <w:sz w:val="26"/>
              <w:szCs w:val="26"/>
            </w:rPr>
            <m:t>=</m:t>
          </m:r>
          <m:f>
            <m:fPr>
              <m:ctrlPr>
                <w:rPr>
                  <w:rFonts w:ascii="Cambria Math" w:hAnsi="Cambria Math"/>
                </w:rPr>
              </m:ctrlPr>
            </m:fPr>
            <m:num>
              <m:r>
                <m:rPr>
                  <m:sty m:val="p"/>
                </m:rPr>
                <w:rPr>
                  <w:rFonts w:ascii="Cambria Math" w:eastAsiaTheme="minorEastAsia" w:hAnsi="Cambria Math" w:cs="Times New Roman"/>
                  <w:sz w:val="26"/>
                  <w:szCs w:val="26"/>
                </w:rPr>
                <m:t>exp</m:t>
              </m:r>
              <m:d>
                <m:dPr>
                  <m:ctrlPr>
                    <w:rPr>
                      <w:rFonts w:ascii="Cambria Math" w:hAnsi="Cambria Math"/>
                    </w:rPr>
                  </m:ctrlPr>
                </m:dPr>
                <m:e>
                  <m:sSub>
                    <m:sSubPr>
                      <m:ctrlPr>
                        <w:rPr>
                          <w:rFonts w:ascii="Cambria Math" w:hAnsi="Cambria Math"/>
                        </w:rPr>
                      </m:ctrlPr>
                    </m:sSub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tj</m:t>
                      </m:r>
                    </m:sub>
                  </m:sSub>
                </m:e>
              </m:d>
            </m:num>
            <m:den>
              <m:nary>
                <m:naryPr>
                  <m:chr m:val="∑"/>
                  <m:limLoc m:val="undOvr"/>
                  <m:ctrlPr>
                    <w:rPr>
                      <w:rFonts w:ascii="Cambria Math" w:hAnsi="Cambria Math"/>
                    </w:rPr>
                  </m:ctrlPr>
                </m:naryPr>
                <m:sub>
                  <m:r>
                    <w:rPr>
                      <w:rFonts w:ascii="Cambria Math" w:eastAsiaTheme="minorEastAsia" w:hAnsi="Cambria Math" w:cs="Times New Roman"/>
                      <w:sz w:val="26"/>
                      <w:szCs w:val="26"/>
                    </w:rPr>
                    <m:t>k</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1</m:t>
                  </m:r>
                </m:sub>
                <m:sup>
                  <m:sSub>
                    <m:sSubPr>
                      <m:ctrlPr>
                        <w:rPr>
                          <w:rFonts w:ascii="Cambria Math" w:hAnsi="Cambria Math"/>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x</m:t>
                      </m:r>
                    </m:sub>
                  </m:sSub>
                </m:sup>
                <m:e>
                  <m:r>
                    <m:rPr>
                      <m:sty m:val="p"/>
                    </m:rPr>
                    <w:rPr>
                      <w:rFonts w:ascii="Cambria Math" w:eastAsiaTheme="minorEastAsia" w:hAnsi="Cambria Math" w:cs="Times New Roman"/>
                      <w:sz w:val="26"/>
                      <w:szCs w:val="26"/>
                    </w:rPr>
                    <m:t>exp</m:t>
                  </m:r>
                </m:e>
              </m:nary>
              <m:d>
                <m:dPr>
                  <m:ctrlPr>
                    <w:rPr>
                      <w:rFonts w:ascii="Cambria Math" w:hAnsi="Cambria Math"/>
                    </w:rPr>
                  </m:ctrlPr>
                </m:dPr>
                <m:e>
                  <m:sSub>
                    <m:sSubPr>
                      <m:ctrlPr>
                        <w:rPr>
                          <w:rFonts w:ascii="Cambria Math" w:hAnsi="Cambria Math"/>
                        </w:rPr>
                      </m:ctrlPr>
                    </m:sSub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tk</m:t>
                      </m:r>
                    </m:sub>
                  </m:sSub>
                </m:e>
              </m:d>
            </m:den>
          </m:f>
        </m:oMath>
      </m:oMathPara>
    </w:p>
    <w:p w14:paraId="4134AE10" w14:textId="4BCB2FBB" w:rsidR="007773AB" w:rsidRPr="00CF221B" w:rsidRDefault="00D237F1" w:rsidP="00C016D2">
      <w:pPr>
        <w:pStyle w:val="BodyText"/>
        <w:tabs>
          <w:tab w:val="center" w:pos="4680"/>
          <w:tab w:val="right" w:pos="9360"/>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en-IN"/>
        </w:rPr>
        <w:t xml:space="preserve">With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t</m:t>
            </m:r>
          </m:sub>
        </m:sSub>
      </m:oMath>
      <w:r>
        <w:rPr>
          <w:rFonts w:ascii="Times New Roman" w:eastAsiaTheme="minorEastAsia" w:hAnsi="Times New Roman" w:cs="Times New Roman"/>
          <w:sz w:val="26"/>
          <w:szCs w:val="26"/>
        </w:rPr>
        <w:t xml:space="preserve"> in place </w:t>
      </w:r>
      <m:oMath>
        <m:r>
          <w:rPr>
            <w:rFonts w:ascii="Cambria Math" w:eastAsiaTheme="minorEastAsia" w:hAnsi="Cambria Math" w:cs="Times New Roman"/>
            <w:sz w:val="26"/>
            <w:szCs w:val="26"/>
          </w:rPr>
          <m:t>c</m:t>
        </m:r>
      </m:oMath>
      <w:r>
        <w:rPr>
          <w:rFonts w:ascii="Times New Roman" w:eastAsiaTheme="minorEastAsia" w:hAnsi="Times New Roman" w:cs="Times New Roman"/>
          <w:i/>
          <w:iCs/>
          <w:sz w:val="26"/>
          <w:szCs w:val="26"/>
        </w:rPr>
        <w:t xml:space="preserve">, </w:t>
      </w:r>
      <w:r>
        <w:rPr>
          <w:rFonts w:ascii="Times New Roman" w:eastAsiaTheme="minorEastAsia" w:hAnsi="Times New Roman" w:cs="Times New Roman"/>
          <w:sz w:val="26"/>
          <w:szCs w:val="26"/>
        </w:rPr>
        <w:t xml:space="preserve">the decoder’s hidden state becomes </w:t>
      </w:r>
      <w:r>
        <w:rPr>
          <w:rFonts w:ascii="Times New Roman" w:eastAsiaTheme="minorEastAsia" w:hAnsi="Times New Roman" w:cs="Times New Roman"/>
          <w:sz w:val="26"/>
          <w:szCs w:val="26"/>
          <w:lang w:val="en-IN"/>
        </w:rPr>
        <w:t>as in the below equation</w:t>
      </w:r>
      <w:r>
        <w:rPr>
          <w:rFonts w:ascii="Times New Roman" w:eastAsiaTheme="minorEastAsia" w:hAnsi="Times New Roman" w:cs="Times New Roman"/>
          <w:sz w:val="26"/>
          <w:szCs w:val="26"/>
        </w:rPr>
        <w:t xml:space="preserve"> (Bahdanau et al., 2014).</w:t>
      </w:r>
    </w:p>
    <w:p w14:paraId="54202D91" w14:textId="77777777" w:rsidR="007773AB" w:rsidRPr="00CF221B" w:rsidRDefault="00000000" w:rsidP="007773AB">
      <w:pPr>
        <w:pStyle w:val="BodyText"/>
        <w:ind w:left="360"/>
        <w:jc w:val="both"/>
        <w:rPr>
          <w:rFonts w:ascii="Times New Roman" w:hAnsi="Times New Roman" w:cs="Times New Roman"/>
          <w:sz w:val="26"/>
          <w:szCs w:val="26"/>
        </w:rPr>
      </w:pPr>
      <m:oMathPara>
        <m:oMath>
          <m:m>
            <m:mPr>
              <m:plcHide m:val="1"/>
              <m:mcs>
                <m:mc>
                  <m:mcPr>
                    <m:count m:val="9"/>
                    <m:mcJc m:val="center"/>
                  </m:mcPr>
                </m:mc>
              </m:mcs>
              <m:ctrlPr>
                <w:rPr>
                  <w:rFonts w:ascii="Cambria Math" w:hAnsi="Cambria Math" w:cs="Times New Roman"/>
                  <w:sz w:val="26"/>
                  <w:szCs w:val="26"/>
                </w:rPr>
              </m:ctrlPr>
            </m:mPr>
            <m:mr>
              <m:e/>
              <m:e/>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e>
              <m:e/>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e>
              <m:e/>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3</m:t>
                    </m:r>
                  </m:sub>
                </m:sSub>
              </m:e>
              <m:e/>
              <m:e/>
            </m:mr>
            <m:mr>
              <m:e/>
              <m:e/>
              <m:e>
                <m:r>
                  <m:rPr>
                    <m:sty m:val="p"/>
                  </m:rPr>
                  <w:rPr>
                    <w:rFonts w:ascii="Cambria Math" w:hAnsi="Cambria Math" w:cs="Times New Roman"/>
                    <w:sz w:val="26"/>
                    <w:szCs w:val="26"/>
                  </w:rPr>
                  <m:t>↑</m:t>
                </m:r>
              </m:e>
              <m:e>
                <m:r>
                  <m:rPr>
                    <m:sty m:val="p"/>
                  </m:rPr>
                  <w:rPr>
                    <w:rFonts w:ascii="Cambria Math" w:hAnsi="Cambria Math" w:cs="Times New Roman"/>
                    <w:sz w:val="26"/>
                    <w:szCs w:val="26"/>
                  </w:rPr>
                  <m:t>↘</m:t>
                </m:r>
              </m:e>
              <m:e>
                <m:r>
                  <m:rPr>
                    <m:sty m:val="p"/>
                  </m:rPr>
                  <w:rPr>
                    <w:rFonts w:ascii="Cambria Math" w:hAnsi="Cambria Math" w:cs="Times New Roman"/>
                    <w:sz w:val="26"/>
                    <w:szCs w:val="26"/>
                  </w:rPr>
                  <m:t>↑</m:t>
                </m:r>
              </m:e>
              <m:e>
                <m:r>
                  <m:rPr>
                    <m:sty m:val="p"/>
                  </m:rPr>
                  <w:rPr>
                    <w:rFonts w:ascii="Cambria Math" w:hAnsi="Cambria Math" w:cs="Times New Roman"/>
                    <w:sz w:val="26"/>
                    <w:szCs w:val="26"/>
                  </w:rPr>
                  <m:t>↘</m:t>
                </m:r>
              </m:e>
              <m:e>
                <m:r>
                  <m:rPr>
                    <m:sty m:val="p"/>
                  </m:rPr>
                  <w:rPr>
                    <w:rFonts w:ascii="Cambria Math" w:hAnsi="Cambria Math" w:cs="Times New Roman"/>
                    <w:sz w:val="26"/>
                    <w:szCs w:val="26"/>
                  </w:rPr>
                  <m:t>↑</m:t>
                </m:r>
              </m:e>
              <m:e>
                <m:r>
                  <m:rPr>
                    <m:sty m:val="p"/>
                  </m:rPr>
                  <w:rPr>
                    <w:rFonts w:ascii="Cambria Math" w:hAnsi="Cambria Math" w:cs="Times New Roman"/>
                    <w:sz w:val="26"/>
                    <w:szCs w:val="26"/>
                  </w:rPr>
                  <m:t>↘</m:t>
                </m:r>
              </m:e>
              <m:e/>
            </m:mr>
            <m:mr>
              <m:e>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0</m:t>
                    </m:r>
                  </m:sub>
                </m:sSub>
              </m:e>
              <m:e>
                <m:r>
                  <m:rPr>
                    <m:sty m:val="p"/>
                  </m:rPr>
                  <w:rPr>
                    <w:rFonts w:ascii="Cambria Math" w:hAnsi="Cambria Math" w:cs="Times New Roman"/>
                    <w:sz w:val="26"/>
                    <w:szCs w:val="26"/>
                  </w:rPr>
                  <m:t>→</m:t>
                </m:r>
              </m:e>
              <m:e>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1</m:t>
                    </m:r>
                  </m:sub>
                </m:sSub>
              </m:e>
              <m:e>
                <m:r>
                  <m:rPr>
                    <m:sty m:val="p"/>
                  </m:rPr>
                  <w:rPr>
                    <w:rFonts w:ascii="Cambria Math" w:hAnsi="Cambria Math" w:cs="Times New Roman"/>
                    <w:sz w:val="26"/>
                    <w:szCs w:val="26"/>
                  </w:rPr>
                  <m:t>→</m:t>
                </m:r>
              </m:e>
              <m:e>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2</m:t>
                    </m:r>
                  </m:sub>
                </m:sSub>
              </m:e>
              <m:e>
                <m:r>
                  <m:rPr>
                    <m:sty m:val="p"/>
                  </m:rPr>
                  <w:rPr>
                    <w:rFonts w:ascii="Cambria Math" w:hAnsi="Cambria Math" w:cs="Times New Roman"/>
                    <w:sz w:val="26"/>
                    <w:szCs w:val="26"/>
                  </w:rPr>
                  <m:t>→</m:t>
                </m:r>
              </m:e>
              <m:e>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3</m:t>
                    </m:r>
                  </m:sub>
                </m:sSub>
              </m:e>
              <m:e>
                <m:r>
                  <m:rPr>
                    <m:sty m:val="p"/>
                  </m:rPr>
                  <w:rPr>
                    <w:rFonts w:ascii="Cambria Math" w:hAnsi="Cambria Math" w:cs="Times New Roman"/>
                    <w:sz w:val="26"/>
                    <w:szCs w:val="26"/>
                  </w:rPr>
                  <m:t>→</m:t>
                </m:r>
              </m:e>
              <m:e>
                <m:r>
                  <m:rPr>
                    <m:sty m:val="p"/>
                  </m:rPr>
                  <w:rPr>
                    <w:rFonts w:ascii="Cambria Math" w:hAnsi="Cambria Math" w:cs="Times New Roman"/>
                    <w:sz w:val="26"/>
                    <w:szCs w:val="26"/>
                  </w:rPr>
                  <m:t>⋯</m:t>
                </m:r>
              </m:e>
            </m:mr>
            <m:mr>
              <m:e/>
              <m:e/>
              <m:e>
                <m:r>
                  <m:rPr>
                    <m:sty m:val="p"/>
                  </m:rPr>
                  <w:rPr>
                    <w:rFonts w:ascii="Cambria Math" w:hAnsi="Cambria Math" w:cs="Times New Roman"/>
                    <w:sz w:val="26"/>
                    <w:szCs w:val="26"/>
                  </w:rPr>
                  <m:t>↑</m:t>
                </m:r>
              </m:e>
              <m:e/>
              <m:e>
                <m:r>
                  <m:rPr>
                    <m:sty m:val="p"/>
                  </m:rPr>
                  <w:rPr>
                    <w:rFonts w:ascii="Cambria Math" w:hAnsi="Cambria Math" w:cs="Times New Roman"/>
                    <w:sz w:val="26"/>
                    <w:szCs w:val="26"/>
                  </w:rPr>
                  <m:t>↑</m:t>
                </m:r>
              </m:e>
              <m:e/>
              <m:e>
                <m:r>
                  <m:rPr>
                    <m:sty m:val="p"/>
                  </m:rPr>
                  <w:rPr>
                    <w:rFonts w:ascii="Cambria Math" w:hAnsi="Cambria Math" w:cs="Times New Roman"/>
                    <w:sz w:val="26"/>
                    <w:szCs w:val="26"/>
                  </w:rPr>
                  <m:t>↑</m:t>
                </m:r>
              </m:e>
              <m:e/>
              <m:e/>
            </m:mr>
            <m:mr>
              <m:e/>
              <m:e/>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1</m:t>
                    </m:r>
                  </m:sub>
                </m:sSub>
              </m:e>
              <m:e/>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2</m:t>
                    </m:r>
                  </m:sub>
                </m:sSub>
              </m:e>
              <m:e/>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3</m:t>
                    </m:r>
                  </m:sub>
                </m:sSub>
              </m:e>
              <m:e/>
              <m:e/>
            </m:mr>
          </m:m>
        </m:oMath>
      </m:oMathPara>
    </w:p>
    <w:p w14:paraId="19D9D07E" w14:textId="77777777" w:rsidR="007773AB" w:rsidRPr="00CF221B" w:rsidRDefault="007773AB" w:rsidP="00C016D2">
      <w:pPr>
        <w:pStyle w:val="BodyText"/>
        <w:ind w:left="360"/>
        <w:jc w:val="both"/>
        <w:rPr>
          <w:rFonts w:ascii="Times New Roman" w:hAnsi="Times New Roman" w:cs="Times New Roman"/>
        </w:rPr>
      </w:pPr>
      <w:r>
        <w:rPr>
          <w:rFonts w:ascii="Times New Roman" w:hAnsi="Times New Roman" w:cs="Times New Roman"/>
          <w:b/>
          <w:bCs/>
          <w:lang w:val="en-IN"/>
        </w:rPr>
        <w:t>Fig. 4:</w:t>
      </w:r>
      <w:r>
        <w:rPr>
          <w:rFonts w:ascii="Times New Roman" w:hAnsi="Times New Roman" w:cs="Times New Roman"/>
          <w:lang w:val="en-IN"/>
        </w:rPr>
        <w:t xml:space="preserve"> Decoder recurrence with attention: each state </w:t>
      </w:r>
      <m:oMath>
        <m:sSub>
          <m:sSubPr>
            <m:ctrlPr>
              <w:rPr>
                <w:rFonts w:ascii="Cambria Math" w:hAnsi="Cambria Math"/>
              </w:rPr>
            </m:ctrlPr>
          </m:sSubPr>
          <m:e>
            <m:r>
              <w:rPr>
                <w:rFonts w:ascii="Cambria Math" w:hAnsi="Cambria Math" w:cs="Times New Roman"/>
                <w:sz w:val="26"/>
                <w:szCs w:val="26"/>
              </w:rPr>
              <m:t>s</m:t>
            </m:r>
          </m:e>
          <m:sub>
            <m:r>
              <w:rPr>
                <w:rFonts w:ascii="Cambria Math" w:hAnsi="Cambria Math" w:cs="Times New Roman"/>
                <w:sz w:val="26"/>
                <w:szCs w:val="26"/>
              </w:rPr>
              <m:t>t</m:t>
            </m:r>
          </m:sub>
        </m:sSub>
      </m:oMath>
      <w:r>
        <w:rPr>
          <w:rFonts w:ascii="Times New Roman" w:hAnsi="Times New Roman" w:cs="Times New Roman"/>
          <w:lang w:val="en-IN"/>
        </w:rPr>
        <w:t xml:space="preserve"> receives a fresh context vector </w:t>
      </w:r>
      <m:oMath>
        <m:sSub>
          <m:sSubPr>
            <m:ctrlPr>
              <w:rPr>
                <w:rFonts w:ascii="Cambria Math" w:hAnsi="Cambria Math"/>
              </w:rPr>
            </m:ctrlPr>
          </m:sSubPr>
          <m:e>
            <m:r>
              <w:rPr>
                <w:rFonts w:ascii="Cambria Math" w:hAnsi="Cambria Math" w:cs="Times New Roman"/>
                <w:sz w:val="26"/>
                <w:szCs w:val="26"/>
              </w:rPr>
              <m:t>c</m:t>
            </m:r>
          </m:e>
          <m:sub>
            <m:r>
              <w:rPr>
                <w:rFonts w:ascii="Cambria Math" w:hAnsi="Cambria Math" w:cs="Times New Roman"/>
                <w:sz w:val="26"/>
                <w:szCs w:val="26"/>
              </w:rPr>
              <m:t>t</m:t>
            </m:r>
          </m:sub>
        </m:sSub>
      </m:oMath>
      <w:r>
        <w:rPr>
          <w:rFonts w:ascii="Times New Roman" w:hAnsi="Times New Roman" w:cs="Times New Roman"/>
          <w:lang w:val="en-IN"/>
        </w:rPr>
        <w:t xml:space="preserve"> and the previous output </w:t>
      </w:r>
      <m:oMath>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Pr>
          <w:rFonts w:ascii="Times New Roman" w:hAnsi="Times New Roman" w:cs="Times New Roman"/>
          <w:lang w:val="en-IN"/>
        </w:rPr>
        <w:t xml:space="preserve">, and predicts </w:t>
      </w:r>
      <m:oMath>
        <m:sSub>
          <m:sSubPr>
            <m:ctrlPr>
              <w:rPr>
                <w:rFonts w:ascii="Cambria Math" w:hAnsi="Cambria Math"/>
              </w:rPr>
            </m:ctrlPr>
          </m:sSubPr>
          <m:e>
            <m:r>
              <w:rPr>
                <w:rFonts w:ascii="Cambria Math" w:hAnsi="Cambria Math" w:cs="Times New Roman"/>
                <w:sz w:val="26"/>
                <w:szCs w:val="26"/>
              </w:rPr>
              <m:t>y</m:t>
            </m:r>
          </m:e>
          <m:sub>
            <m:r>
              <w:rPr>
                <w:rFonts w:ascii="Cambria Math" w:hAnsi="Cambria Math" w:cs="Times New Roman"/>
                <w:sz w:val="26"/>
                <w:szCs w:val="26"/>
              </w:rPr>
              <m:t>t</m:t>
            </m:r>
          </m:sub>
        </m:sSub>
      </m:oMath>
      <w:r>
        <w:rPr>
          <w:rFonts w:ascii="Times New Roman" w:hAnsi="Times New Roman" w:cs="Times New Roman"/>
          <w:lang w:val="en-IN"/>
        </w:rPr>
        <w:t>.</w:t>
      </w:r>
    </w:p>
    <w:p w14:paraId="48B0F532" w14:textId="511A816E" w:rsidR="00AE568F" w:rsidRPr="00CF221B" w:rsidRDefault="00000000" w:rsidP="00C016D2">
      <w:pPr>
        <w:pStyle w:val="BodyText"/>
        <w:tabs>
          <w:tab w:val="center" w:pos="4680"/>
          <w:tab w:val="right" w:pos="9360"/>
        </w:tabs>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dec</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t-1</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y</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t-1</m:t>
                      </m:r>
                    </m:sub>
                  </m:sSub>
                </m:e>
              </m:d>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t</m:t>
                  </m:r>
                </m:sub>
              </m:sSub>
            </m:e>
          </m:d>
          <m:r>
            <w:rPr>
              <w:rFonts w:ascii="Cambria Math" w:eastAsiaTheme="minorEastAsia" w:hAnsi="Cambria Math" w:cs="Times New Roman"/>
              <w:i/>
              <w:sz w:val="26"/>
              <w:szCs w:val="26"/>
            </w:rPr>
            <m:t> </m:t>
          </m:r>
        </m:oMath>
      </m:oMathPara>
    </w:p>
    <w:p w14:paraId="7BB0DA18" w14:textId="159A33BC" w:rsidR="0048067D" w:rsidRPr="00CF221B" w:rsidRDefault="00000000" w:rsidP="009D7741">
      <w:pPr>
        <w:pStyle w:val="BodyText"/>
        <w:tabs>
          <w:tab w:val="center" w:pos="4680"/>
          <w:tab w:val="right" w:pos="9360"/>
        </w:tabs>
        <w:jc w:val="both"/>
        <w:rPr>
          <w:rFonts w:ascii="Times New Roman" w:eastAsiaTheme="minorEastAsia" w:hAnsi="Times New Roman" w:cs="Times New Roman"/>
          <w:sz w:val="26"/>
          <w:szCs w:val="26"/>
          <w:lang w:val="en-IN"/>
        </w:rPr>
      </w:pPr>
      <m:oMathPara>
        <m:oMath>
          <m:sSub>
            <m:sSubPr>
              <m:ctrlPr>
                <w:rPr>
                  <w:rFonts w:ascii="Cambria Math" w:hAnsi="Cambria Math"/>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dec</m:t>
              </m:r>
            </m:sub>
          </m:sSub>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m:t>
              </m:r>
            </m:sup>
          </m:sSup>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up>
          </m:sSup>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2n</m:t>
              </m:r>
            </m:sup>
          </m:sSup>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m:t>
              </m:r>
            </m:sup>
          </m:sSup>
          <m:r>
            <w:rPr>
              <w:rFonts w:ascii="Cambria Math" w:eastAsiaTheme="minorEastAsia" w:hAnsi="Cambria Math" w:cs="Times New Roman"/>
              <w:sz w:val="26"/>
              <w:szCs w:val="26"/>
            </w:rPr>
            <m:t> </m:t>
          </m:r>
          <m:r>
            <m:rPr>
              <m:nor/>
            </m:rPr>
            <w:rPr>
              <w:rFonts w:ascii="Cambria Math" w:eastAsiaTheme="minorEastAsia" w:hAnsi="Cambria Math" w:cs="Times New Roman"/>
              <w:sz w:val="26"/>
              <w:szCs w:val="26"/>
            </w:rPr>
            <m:t xml:space="preserve"> nonlinear and differentiable</m:t>
          </m:r>
        </m:oMath>
      </m:oMathPara>
    </w:p>
    <w:p w14:paraId="6335F318" w14:textId="1F8EC4F9" w:rsidR="00C2541D" w:rsidRPr="00CF221B" w:rsidRDefault="005A5D85" w:rsidP="009D7741">
      <w:pPr>
        <w:pStyle w:val="BodyText"/>
        <w:tabs>
          <w:tab w:val="center" w:pos="4680"/>
          <w:tab w:val="right" w:pos="9360"/>
        </w:tabs>
        <w:jc w:val="both"/>
        <w:rPr>
          <w:rFonts w:ascii="Times New Roman" w:eastAsiaTheme="minorEastAsia" w:hAnsi="Times New Roman" w:cs="Times New Roman"/>
          <w:sz w:val="26"/>
          <w:szCs w:val="26"/>
          <w:lang w:val="en-IN"/>
        </w:rPr>
      </w:pPr>
      <w:r>
        <w:rPr>
          <w:rFonts w:ascii="Times New Roman" w:eastAsiaTheme="minorEastAsia" w:hAnsi="Times New Roman" w:cs="Times New Roman"/>
          <w:sz w:val="26"/>
          <w:szCs w:val="26"/>
          <w:lang w:val="en-IN"/>
        </w:rPr>
        <w:t xml:space="preserve">The output distribution for choosing each word given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t</m:t>
            </m:r>
          </m:sub>
        </m:sSub>
      </m:oMath>
      <w:r>
        <w:rPr>
          <w:rFonts w:ascii="Times New Roman" w:eastAsiaTheme="minorEastAsia" w:hAnsi="Times New Roman" w:cs="Times New Roman"/>
          <w:sz w:val="26"/>
          <w:szCs w:val="26"/>
        </w:rPr>
        <w:t xml:space="preserve"> can be computed through:</w:t>
      </w:r>
    </w:p>
    <w:p w14:paraId="38E6EF4D" w14:textId="62773495" w:rsidR="009D7741" w:rsidRPr="008D568D" w:rsidRDefault="00F2122F" w:rsidP="009D7741">
      <w:pPr>
        <w:pStyle w:val="BodyText"/>
        <w:tabs>
          <w:tab w:val="center" w:pos="4680"/>
          <w:tab w:val="right" w:pos="9360"/>
        </w:tabs>
        <w:jc w:val="both"/>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hAnsi="Cambria Math"/>
                </w:rPr>
              </m:ctrlPr>
            </m:dPr>
            <m:e>
              <m:sSub>
                <m:sSubPr>
                  <m:ctrlPr>
                    <w:rPr>
                      <w:rFonts w:ascii="Cambria Math" w:hAnsi="Cambria Math"/>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t</m:t>
                  </m:r>
                </m:sub>
              </m:sSub>
              <m:r>
                <m:rPr>
                  <m:sty m:val="p"/>
                </m:rPr>
                <w:rPr>
                  <w:rFonts w:ascii="Cambria Math" w:eastAsiaTheme="minorEastAsia" w:hAnsi="Cambria Math" w:cs="Times New Roman"/>
                  <w:sz w:val="26"/>
                  <w:szCs w:val="26"/>
                </w:rPr>
                <m:t>∣{</m:t>
              </m:r>
              <m:sSub>
                <m:sSubPr>
                  <m:ctrlPr>
                    <w:rPr>
                      <w:rFonts w:ascii="Cambria Math" w:hAnsi="Cambria Math"/>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1</m:t>
                  </m:r>
                </m:sub>
              </m:sSub>
              <m:r>
                <m:rPr>
                  <m:sty m:val="p"/>
                </m:rPr>
                <w:rPr>
                  <w:rFonts w:ascii="Cambria Math" w:eastAsiaTheme="minorEastAsia" w:hAnsi="Cambria Math" w:cs="Times New Roman"/>
                  <w:sz w:val="26"/>
                  <w:szCs w:val="26"/>
                </w:rPr>
                <m:t>,…,</m:t>
              </m:r>
              <m:sSub>
                <m:sSubPr>
                  <m:ctrlPr>
                    <w:rPr>
                      <w:rFonts w:ascii="Cambria Math" w:hAnsi="Cambria Math"/>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1</m:t>
                  </m:r>
                </m:sub>
              </m:sSub>
              <m:r>
                <m:rPr>
                  <m:sty m:val="p"/>
                </m:rPr>
                <w:rPr>
                  <w:rFonts w:ascii="Cambria Math" w:eastAsiaTheme="minorEastAsia" w:hAnsi="Cambria Math" w:cs="Times New Roman"/>
                  <w:sz w:val="26"/>
                  <w:szCs w:val="26"/>
                </w:rPr>
                <m:t>},</m:t>
              </m:r>
              <m:r>
                <m:rPr>
                  <m:sty m:val="b"/>
                </m:rP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g</m:t>
          </m:r>
          <m:d>
            <m:dPr>
              <m:ctrlPr>
                <w:rPr>
                  <w:rFonts w:ascii="Cambria Math" w:hAnsi="Cambria Math"/>
                </w:rPr>
              </m:ctrlPr>
            </m:dPr>
            <m:e>
              <m:sSub>
                <m:sSubPr>
                  <m:ctrlPr>
                    <w:rPr>
                      <w:rFonts w:ascii="Cambria Math" w:hAnsi="Cambria Math"/>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y</m:t>
                  </m:r>
                </m:sub>
              </m:sSub>
              <m:d>
                <m:dPr>
                  <m:ctrlPr>
                    <w:rPr>
                      <w:rFonts w:ascii="Cambria Math" w:hAnsi="Cambria Math"/>
                    </w:rPr>
                  </m:ctrlPr>
                </m:dPr>
                <m:e>
                  <m:sSub>
                    <m:sSubPr>
                      <m:ctrlPr>
                        <w:rPr>
                          <w:rFonts w:ascii="Cambria Math" w:hAnsi="Cambria Math"/>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1</m:t>
                      </m:r>
                    </m:sub>
                  </m:sSub>
                </m:e>
              </m:d>
              <m:r>
                <m:rPr>
                  <m:sty m:val="p"/>
                </m:rPr>
                <w:rPr>
                  <w:rFonts w:ascii="Cambria Math" w:eastAsiaTheme="minorEastAsia" w:hAnsi="Cambria Math" w:cs="Times New Roman"/>
                  <w:sz w:val="26"/>
                  <w:szCs w:val="26"/>
                </w:rPr>
                <m:t>,</m:t>
              </m:r>
              <m:sSub>
                <m:sSubPr>
                  <m:ctrlPr>
                    <w:rPr>
                      <w:rFonts w:ascii="Cambria Math" w:hAnsi="Cambria Math"/>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t</m:t>
                  </m:r>
                </m:sub>
              </m:sSub>
              <m:r>
                <m:rPr>
                  <m:sty m:val="p"/>
                </m:rPr>
                <w:rPr>
                  <w:rFonts w:ascii="Cambria Math" w:eastAsiaTheme="minorEastAsia" w:hAnsi="Cambria Math" w:cs="Times New Roman"/>
                  <w:sz w:val="26"/>
                  <w:szCs w:val="26"/>
                </w:rPr>
                <m:t>,</m:t>
              </m:r>
              <m:sSub>
                <m:sSubPr>
                  <m:ctrlPr>
                    <w:rPr>
                      <w:rFonts w:ascii="Cambria Math" w:hAnsi="Cambria Math"/>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t</m:t>
                  </m:r>
                </m:sub>
              </m:sSub>
            </m:e>
          </m:d>
        </m:oMath>
      </m:oMathPara>
    </w:p>
    <w:p w14:paraId="0D5B7EDF" w14:textId="77777777" w:rsidR="008D568D" w:rsidRDefault="008D568D" w:rsidP="009D7741">
      <w:pPr>
        <w:pStyle w:val="BodyText"/>
        <w:tabs>
          <w:tab w:val="center" w:pos="4680"/>
          <w:tab w:val="right" w:pos="9360"/>
        </w:tabs>
        <w:jc w:val="both"/>
        <w:rPr>
          <w:rFonts w:ascii="Times New Roman" w:eastAsiaTheme="minorEastAsia" w:hAnsi="Times New Roman" w:cs="Times New Roman"/>
          <w:sz w:val="26"/>
          <w:szCs w:val="26"/>
        </w:rPr>
      </w:pPr>
    </w:p>
    <w:p w14:paraId="4F7B2A74" w14:textId="77777777" w:rsidR="003D4963" w:rsidRDefault="003D4963" w:rsidP="009D7741">
      <w:pPr>
        <w:pStyle w:val="BodyText"/>
        <w:tabs>
          <w:tab w:val="center" w:pos="4680"/>
          <w:tab w:val="right" w:pos="9360"/>
        </w:tabs>
        <w:jc w:val="both"/>
        <w:rPr>
          <w:rFonts w:ascii="Times New Roman" w:eastAsiaTheme="minorEastAsia" w:hAnsi="Times New Roman" w:cs="Times New Roman"/>
          <w:b/>
          <w:bCs/>
          <w:sz w:val="26"/>
          <w:szCs w:val="26"/>
        </w:rPr>
      </w:pPr>
    </w:p>
    <w:p w14:paraId="24C46F4E" w14:textId="46206563" w:rsidR="00D31A75" w:rsidRPr="00650FF8" w:rsidRDefault="00556225" w:rsidP="009D7741">
      <w:pPr>
        <w:pStyle w:val="BodyText"/>
        <w:tabs>
          <w:tab w:val="center" w:pos="4680"/>
          <w:tab w:val="right" w:pos="9360"/>
        </w:tabs>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Alignment model</w:t>
      </w:r>
    </w:p>
    <w:p w14:paraId="4D6414A0" w14:textId="4E76563D" w:rsidR="00D06DED" w:rsidRDefault="00650FF8" w:rsidP="009D7741">
      <w:pPr>
        <w:pStyle w:val="BodyText"/>
        <w:tabs>
          <w:tab w:val="center" w:pos="4680"/>
          <w:tab w:val="right" w:pos="9360"/>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The alignment score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tj</m:t>
            </m:r>
          </m:sub>
        </m:sSub>
      </m:oMath>
      <w:r>
        <w:rPr>
          <w:rFonts w:ascii="Times New Roman" w:eastAsiaTheme="minorEastAsia" w:hAnsi="Times New Roman" w:cs="Times New Roman"/>
          <w:sz w:val="26"/>
          <w:szCs w:val="26"/>
        </w:rPr>
        <w:t xml:space="preserve"> indicates how important source token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oMath>
      <w:r>
        <w:rPr>
          <w:rFonts w:ascii="Times New Roman" w:eastAsiaTheme="minorEastAsia" w:hAnsi="Times New Roman" w:cs="Times New Roman"/>
          <w:sz w:val="26"/>
          <w:szCs w:val="26"/>
        </w:rPr>
        <w:t xml:space="preserve"> is for predicting current target token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t</m:t>
            </m:r>
          </m:sub>
        </m:sSub>
      </m:oMath>
      <w:r>
        <w:rPr>
          <w:rFonts w:ascii="Times New Roman" w:eastAsiaTheme="minorEastAsia" w:hAnsi="Times New Roman" w:cs="Times New Roman"/>
          <w:sz w:val="26"/>
          <w:szCs w:val="26"/>
        </w:rPr>
        <w:t xml:space="preserve">. Each raw score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tj</m:t>
            </m:r>
          </m:sub>
        </m:sSub>
      </m:oMath>
      <w:r>
        <w:rPr>
          <w:rFonts w:ascii="Times New Roman" w:eastAsiaTheme="minorEastAsia" w:hAnsi="Times New Roman" w:cs="Times New Roman"/>
          <w:sz w:val="26"/>
          <w:szCs w:val="26"/>
        </w:rPr>
        <w:t xml:space="preserve"> is computed by a single feed forward neural network </w:t>
      </w:r>
      <m:oMath>
        <m:r>
          <w:rPr>
            <w:rFonts w:ascii="Cambria Math" w:eastAsiaTheme="minorEastAsia" w:hAnsi="Cambria Math" w:cs="Times New Roman"/>
            <w:sz w:val="26"/>
            <w:szCs w:val="26"/>
          </w:rPr>
          <m:t>att</m:t>
        </m:r>
      </m:oMath>
      <w:r>
        <w:rPr>
          <w:rFonts w:ascii="Times New Roman" w:eastAsiaTheme="minorEastAsia" w:hAnsi="Times New Roman" w:cs="Times New Roman"/>
          <w:sz w:val="26"/>
          <w:szCs w:val="26"/>
        </w:rPr>
        <w:t xml:space="preserve">, using the decoder’s previous hidden state </w:t>
      </w:r>
      <m:oMath>
        <m:sSub>
          <m:sSubPr>
            <m:ctrlPr>
              <w:rPr>
                <w:rFonts w:ascii="Cambria Math" w:hAnsi="Cambria Math"/>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1</m:t>
            </m:r>
          </m:sub>
        </m:sSub>
      </m:oMath>
      <w:r>
        <w:rPr>
          <w:rFonts w:ascii="Times New Roman" w:eastAsiaTheme="minorEastAsia" w:hAnsi="Times New Roman" w:cs="Times New Roman"/>
          <w:sz w:val="26"/>
          <w:szCs w:val="26"/>
        </w:rPr>
        <w:t xml:space="preserve"> with the annotation </w:t>
      </w:r>
      <m:oMath>
        <m:sSub>
          <m:sSubPr>
            <m:ctrlPr>
              <w:rPr>
                <w:rFonts w:ascii="Cambria Math" w:hAnsi="Cambria Math"/>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oMath>
      <w:r>
        <w:rPr>
          <w:rFonts w:ascii="Times New Roman" w:eastAsiaTheme="minorEastAsia" w:hAnsi="Times New Roman" w:cs="Times New Roman"/>
          <w:sz w:val="26"/>
          <w:szCs w:val="26"/>
        </w:rPr>
        <w:t xml:space="preserve"> (Bahdanau et al., 2014).</w:t>
      </w:r>
    </w:p>
    <w:p w14:paraId="64385982" w14:textId="77777777" w:rsidR="009C01C1" w:rsidRPr="00402183" w:rsidRDefault="009C01C1" w:rsidP="009D7741">
      <w:pPr>
        <w:pStyle w:val="BodyText"/>
        <w:tabs>
          <w:tab w:val="center" w:pos="4680"/>
          <w:tab w:val="right" w:pos="9360"/>
        </w:tabs>
        <w:jc w:val="both"/>
        <w:rPr>
          <w:rFonts w:ascii="Times New Roman" w:eastAsiaTheme="minorEastAsia" w:hAnsi="Times New Roman" w:cs="Times New Roman"/>
          <w:sz w:val="26"/>
          <w:szCs w:val="26"/>
        </w:rPr>
      </w:pPr>
    </w:p>
    <w:p w14:paraId="54429868" w14:textId="6B84E19E" w:rsidR="00263EA1" w:rsidRPr="00263EA1" w:rsidRDefault="00000000" w:rsidP="009D7741">
      <w:pPr>
        <w:pStyle w:val="BodyText"/>
        <w:tabs>
          <w:tab w:val="center" w:pos="4680"/>
          <w:tab w:val="right" w:pos="9360"/>
        </w:tabs>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tj</m:t>
              </m:r>
            </m:sub>
          </m:sSub>
          <m:r>
            <w:rPr>
              <w:rFonts w:ascii="Cambria Math" w:eastAsiaTheme="minorEastAsia" w:hAnsi="Cambria Math" w:cs="Times New Roman"/>
              <w:sz w:val="26"/>
              <w:szCs w:val="26"/>
            </w:rPr>
            <m:t>=att</m:t>
          </m:r>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t-1</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e>
          </m:d>
          <m: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a</m:t>
              </m:r>
            </m:sub>
            <m:sup>
              <m:r>
                <w:rPr>
                  <w:rFonts w:ascii="Cambria Math" w:eastAsiaTheme="minorEastAsia" w:hAnsi="Cambria Math" w:cs="Times New Roman"/>
                  <w:sz w:val="26"/>
                  <w:szCs w:val="26"/>
                </w:rPr>
                <m:t>⊤</m:t>
              </m:r>
            </m:sup>
          </m:sSubSup>
          <m:func>
            <m:funcPr>
              <m:ctrlPr>
                <w:rPr>
                  <w:rFonts w:ascii="Cambria Math" w:eastAsiaTheme="minorEastAsia" w:hAnsi="Cambria Math" w:cs="Times New Roman"/>
                  <w:sz w:val="26"/>
                  <w:szCs w:val="26"/>
                </w:rPr>
              </m:ctrlPr>
            </m:funcPr>
            <m:fName>
              <m:r>
                <m:rPr>
                  <m:sty m:val="p"/>
                </m:rPr>
                <w:rPr>
                  <w:rFonts w:ascii="Cambria Math" w:eastAsiaTheme="minorEastAsia" w:hAnsi="Cambria Math" w:cs="Times New Roman"/>
                  <w:sz w:val="26"/>
                  <w:szCs w:val="26"/>
                </w:rPr>
                <m:t>tanh</m:t>
              </m:r>
            </m:fName>
            <m:e>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a</m:t>
                      </m:r>
                    </m:sub>
                  </m:s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t-1</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U</m:t>
                      </m:r>
                    </m:e>
                    <m:sub>
                      <m:r>
                        <w:rPr>
                          <w:rFonts w:ascii="Cambria Math" w:eastAsiaTheme="minorEastAsia" w:hAnsi="Cambria Math" w:cs="Times New Roman"/>
                          <w:sz w:val="26"/>
                          <w:szCs w:val="26"/>
                        </w:rPr>
                        <m:t>a</m:t>
                      </m:r>
                    </m:sub>
                  </m:s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Sub>
                </m:e>
              </m:d>
            </m:e>
          </m:func>
        </m:oMath>
      </m:oMathPara>
    </w:p>
    <w:p w14:paraId="5ADF967F" w14:textId="3E1A8045" w:rsidR="00402183" w:rsidRPr="00402183" w:rsidRDefault="00263EA1" w:rsidP="009D7741">
      <w:pPr>
        <w:pStyle w:val="BodyText"/>
        <w:tabs>
          <w:tab w:val="center" w:pos="4680"/>
          <w:tab w:val="right" w:pos="9360"/>
        </w:tabs>
        <w:jc w:val="both"/>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att</m:t>
          </m:r>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m:t>
              </m:r>
            </m:sup>
          </m:sSup>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2n</m:t>
              </m:r>
            </m:sup>
          </m:sSup>
          <m:r>
            <m:rPr>
              <m:scr m:val="double-struck"/>
              <m:sty m:val="p"/>
            </m:rPr>
            <w:rPr>
              <w:rFonts w:ascii="Cambria Math" w:eastAsiaTheme="minorEastAsia" w:hAnsi="Cambria Math" w:cs="Times New Roman"/>
              <w:sz w:val="26"/>
              <w:szCs w:val="26"/>
            </w:rPr>
            <m:t>→R</m:t>
          </m:r>
          <m:r>
            <w:rPr>
              <w:rFonts w:ascii="Cambria Math" w:eastAsiaTheme="minorEastAsia" w:hAnsi="Cambria Math" w:cs="Times New Roman"/>
              <w:sz w:val="26"/>
              <w:szCs w:val="26"/>
            </w:rPr>
            <m:t> </m:t>
          </m:r>
          <m:r>
            <m:rPr>
              <m:nor/>
            </m:rPr>
            <w:rPr>
              <w:rFonts w:ascii="Cambria Math" w:eastAsiaTheme="minorEastAsia" w:hAnsi="Cambria Math" w:cs="Times New Roman"/>
              <w:sz w:val="26"/>
              <w:szCs w:val="26"/>
            </w:rPr>
            <m:t xml:space="preserve"> nonlinear and differentiable</m:t>
          </m:r>
        </m:oMath>
      </m:oMathPara>
    </w:p>
    <w:p w14:paraId="3760A148" w14:textId="77777777" w:rsidR="009C01C1" w:rsidRDefault="009C01C1" w:rsidP="0093314C">
      <w:pPr>
        <w:pStyle w:val="BodyText"/>
        <w:tabs>
          <w:tab w:val="center" w:pos="4680"/>
          <w:tab w:val="right" w:pos="9360"/>
        </w:tabs>
        <w:jc w:val="both"/>
        <w:rPr>
          <w:rFonts w:ascii="Times New Roman" w:eastAsiaTheme="minorEastAsia" w:hAnsi="Times New Roman" w:cs="Times New Roman"/>
          <w:sz w:val="26"/>
          <w:szCs w:val="26"/>
          <w:lang w:val="en-IN"/>
        </w:rPr>
      </w:pPr>
    </w:p>
    <w:p w14:paraId="5360C7A2" w14:textId="566F7513" w:rsidR="0093314C" w:rsidRDefault="00213C69" w:rsidP="0093314C">
      <w:pPr>
        <w:pStyle w:val="BodyText"/>
        <w:tabs>
          <w:tab w:val="center" w:pos="4680"/>
          <w:tab w:val="right" w:pos="9360"/>
        </w:tabs>
        <w:jc w:val="both"/>
        <w:rPr>
          <w:rFonts w:ascii="Times New Roman" w:eastAsiaTheme="minorEastAsia" w:hAnsi="Times New Roman" w:cs="Times New Roman"/>
          <w:sz w:val="26"/>
          <w:szCs w:val="26"/>
          <w:lang w:val="en-IN"/>
        </w:rPr>
      </w:pPr>
      <w:r>
        <w:rPr>
          <w:rFonts w:ascii="Times New Roman" w:eastAsiaTheme="minorEastAsia" w:hAnsi="Times New Roman" w:cs="Times New Roman"/>
          <w:sz w:val="26"/>
          <w:szCs w:val="26"/>
          <w:lang w:val="en-IN"/>
        </w:rPr>
        <w:t xml:space="preserve">Where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a</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n'×n</m:t>
            </m:r>
          </m:sup>
        </m:sSup>
      </m:oMath>
      <w:r>
        <w:rPr>
          <w:rFonts w:ascii="Times New Roman" w:eastAsiaTheme="minorEastAsia" w:hAnsi="Times New Roman" w:cs="Times New Roman"/>
          <w:sz w:val="26"/>
          <w:szCs w:val="26"/>
        </w:rPr>
        <w:t xml:space="preserve"> , </w:t>
      </w:r>
      <m:oMath>
        <m:sSub>
          <m:sSubPr>
            <m:ctrlPr>
              <w:rPr>
                <w:rFonts w:ascii="Cambria Math" w:hAnsi="Cambria Math"/>
              </w:rPr>
            </m:ctrlPr>
          </m:sSubPr>
          <m:e>
            <m:r>
              <w:rPr>
                <w:rFonts w:ascii="Cambria Math" w:eastAsiaTheme="minorEastAsia" w:hAnsi="Cambria Math" w:cs="Times New Roman"/>
                <w:sz w:val="26"/>
                <w:szCs w:val="26"/>
              </w:rPr>
              <m:t>U</m:t>
            </m:r>
          </m:e>
          <m:sub>
            <m:r>
              <w:rPr>
                <w:rFonts w:ascii="Cambria Math" w:eastAsiaTheme="minorEastAsia" w:hAnsi="Cambria Math" w:cs="Times New Roman"/>
                <w:sz w:val="26"/>
                <w:szCs w:val="26"/>
              </w:rPr>
              <m:t>a</m:t>
            </m:r>
          </m:sub>
        </m:sSub>
        <m:r>
          <m:rPr>
            <m:sty m:val="p"/>
          </m:rPr>
          <w:rPr>
            <w:rFonts w:ascii="Cambria Math" w:eastAsiaTheme="minorEastAsia" w:hAnsi="Cambria Math" w:cs="Times New Roman"/>
            <w:sz w:val="26"/>
            <w:szCs w:val="26"/>
          </w:rPr>
          <m:t>∈</m:t>
        </m:r>
        <m:sSup>
          <m:sSupPr>
            <m:ctrlPr>
              <w:rPr>
                <w:rFonts w:ascii="Cambria Math" w:hAnsi="Cambria Math"/>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2n</m:t>
            </m:r>
          </m:sup>
        </m:sSup>
      </m:oMath>
      <w:r>
        <w:rPr>
          <w:rFonts w:ascii="Times New Roman" w:eastAsiaTheme="minorEastAsia" w:hAnsi="Times New Roman" w:cs="Times New Roman"/>
          <w:sz w:val="26"/>
          <w:szCs w:val="26"/>
        </w:rPr>
        <w:t xml:space="preserve"> and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a</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n'</m:t>
            </m:r>
          </m:sup>
        </m:sSup>
      </m:oMath>
      <w:r>
        <w:rPr>
          <w:rFonts w:ascii="Times New Roman" w:eastAsiaTheme="minorEastAsia" w:hAnsi="Times New Roman" w:cs="Times New Roman"/>
          <w:sz w:val="26"/>
          <w:szCs w:val="26"/>
        </w:rPr>
        <w:t xml:space="preserve"> are trained hidden weight matrices and vector. </w:t>
      </w:r>
      <w:r>
        <w:rPr>
          <w:rFonts w:ascii="Times New Roman" w:eastAsiaTheme="minorEastAsia" w:hAnsi="Times New Roman" w:cs="Times New Roman"/>
          <w:sz w:val="26"/>
          <w:szCs w:val="26"/>
          <w:lang w:val="en-IN"/>
        </w:rPr>
        <w:t xml:space="preserve"> </w:t>
      </w:r>
      <m:oMath>
        <m:r>
          <w:rPr>
            <w:rFonts w:ascii="Cambria Math" w:eastAsiaTheme="minorEastAsia" w:hAnsi="Cambria Math" w:cs="Times New Roman"/>
            <w:sz w:val="26"/>
            <w:szCs w:val="26"/>
          </w:rPr>
          <m:t>n'</m:t>
        </m:r>
      </m:oMath>
      <w:r>
        <w:rPr>
          <w:rFonts w:ascii="Times New Roman" w:eastAsiaTheme="minorEastAsia" w:hAnsi="Times New Roman" w:cs="Times New Roman"/>
          <w:sz w:val="26"/>
          <w:szCs w:val="26"/>
          <w:lang w:val="en-IN"/>
        </w:rPr>
        <w:t>is the number of hidden units of the alignment model.</w:t>
      </w:r>
    </w:p>
    <w:p w14:paraId="6235F587" w14:textId="77777777" w:rsidR="00966444" w:rsidRDefault="00966444" w:rsidP="00966444">
      <w:pPr>
        <w:pStyle w:val="BodyText"/>
        <w:tabs>
          <w:tab w:val="center" w:pos="4680"/>
          <w:tab w:val="right" w:pos="9360"/>
        </w:tabs>
        <w:jc w:val="both"/>
        <w:rPr>
          <w:rFonts w:ascii="Times New Roman" w:eastAsiaTheme="minorEastAsia" w:hAnsi="Times New Roman" w:cs="Times New Roman"/>
          <w:b/>
          <w:bCs/>
          <w:sz w:val="26"/>
          <w:szCs w:val="26"/>
          <w:lang w:val="en-IN"/>
        </w:rPr>
      </w:pPr>
      <w:r>
        <w:rPr>
          <w:rFonts w:ascii="Times New Roman" w:eastAsiaTheme="minorEastAsia" w:hAnsi="Times New Roman" w:cs="Times New Roman"/>
          <w:b/>
          <w:bCs/>
          <w:sz w:val="26"/>
          <w:szCs w:val="26"/>
          <w:lang w:val="en-IN"/>
        </w:rPr>
        <w:t>Objective of Training</w:t>
      </w:r>
    </w:p>
    <w:p w14:paraId="2F727A5E" w14:textId="1BBC9993" w:rsidR="007F038B" w:rsidRDefault="00307007" w:rsidP="00966444">
      <w:pPr>
        <w:pStyle w:val="BodyText"/>
        <w:tabs>
          <w:tab w:val="center" w:pos="4680"/>
          <w:tab w:val="right" w:pos="9360"/>
        </w:tabs>
        <w:jc w:val="both"/>
        <w:rPr>
          <w:rFonts w:ascii="Times New Roman" w:eastAsiaTheme="minorEastAsia" w:hAnsi="Times New Roman" w:cs="Times New Roman"/>
          <w:sz w:val="26"/>
          <w:szCs w:val="26"/>
          <w:lang w:val="en-IN"/>
        </w:rPr>
      </w:pPr>
      <w:r>
        <w:rPr>
          <w:rFonts w:ascii="Times New Roman" w:eastAsiaTheme="minorEastAsia" w:hAnsi="Times New Roman" w:cs="Times New Roman"/>
          <w:sz w:val="26"/>
          <w:szCs w:val="26"/>
          <w:lang w:val="en-IN"/>
        </w:rPr>
        <w:t xml:space="preserve">The model is trained by minimizing the same negative log-likelihood loss. The weight set is extended by </w:t>
      </w:r>
      <m:oMath>
        <m:sSub>
          <m:sSubPr>
            <m:ctrlPr>
              <w:rPr>
                <w:rFonts w:ascii="Cambria Math" w:hAnsi="Cambria Math"/>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a</m:t>
            </m:r>
          </m:sub>
        </m:sSub>
      </m:oMath>
      <w:r>
        <w:rPr>
          <w:rFonts w:ascii="Times New Roman" w:eastAsiaTheme="minorEastAsia" w:hAnsi="Times New Roman" w:cs="Times New Roman"/>
          <w:sz w:val="26"/>
          <w:szCs w:val="26"/>
          <w:lang w:val="en-IN"/>
        </w:rPr>
        <w:t xml:space="preserve">, </w:t>
      </w:r>
      <m:oMath>
        <m:sSub>
          <m:sSubPr>
            <m:ctrlPr>
              <w:rPr>
                <w:rFonts w:ascii="Cambria Math" w:hAnsi="Cambria Math"/>
              </w:rPr>
            </m:ctrlPr>
          </m:sSubPr>
          <m:e>
            <m:r>
              <w:rPr>
                <w:rFonts w:ascii="Cambria Math" w:eastAsiaTheme="minorEastAsia" w:hAnsi="Cambria Math" w:cs="Times New Roman"/>
                <w:sz w:val="26"/>
                <w:szCs w:val="26"/>
              </w:rPr>
              <m:t>U</m:t>
            </m:r>
          </m:e>
          <m:sub>
            <m:r>
              <w:rPr>
                <w:rFonts w:ascii="Cambria Math" w:eastAsiaTheme="minorEastAsia" w:hAnsi="Cambria Math" w:cs="Times New Roman"/>
                <w:sz w:val="26"/>
                <w:szCs w:val="26"/>
              </w:rPr>
              <m:t>a</m:t>
            </m:r>
          </m:sub>
        </m:sSub>
      </m:oMath>
      <w:r>
        <w:rPr>
          <w:rFonts w:ascii="Times New Roman" w:eastAsiaTheme="minorEastAsia" w:hAnsi="Times New Roman" w:cs="Times New Roman"/>
          <w:sz w:val="26"/>
          <w:szCs w:val="26"/>
          <w:lang w:val="en-IN"/>
        </w:rPr>
        <w:t xml:space="preserve"> and </w:t>
      </w:r>
      <m:oMath>
        <m:sSub>
          <m:sSubPr>
            <m:ctrlPr>
              <w:rPr>
                <w:rFonts w:ascii="Cambria Math" w:hAnsi="Cambria Math"/>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a</m:t>
            </m:r>
          </m:sub>
        </m:sSub>
      </m:oMath>
      <w:r>
        <w:rPr>
          <w:rFonts w:ascii="Times New Roman" w:eastAsiaTheme="minorEastAsia" w:hAnsi="Times New Roman" w:cs="Times New Roman"/>
          <w:sz w:val="26"/>
          <w:szCs w:val="26"/>
          <w:lang w:val="en-IN"/>
        </w:rPr>
        <w:t>.</w:t>
      </w:r>
    </w:p>
    <w:p w14:paraId="37D9EDAB" w14:textId="4CCC9C10" w:rsidR="006B6066" w:rsidRPr="00307007" w:rsidRDefault="006D0555" w:rsidP="00966444">
      <w:pPr>
        <w:pStyle w:val="BodyText"/>
        <w:tabs>
          <w:tab w:val="center" w:pos="4680"/>
          <w:tab w:val="right" w:pos="9360"/>
        </w:tabs>
        <w:jc w:val="both"/>
        <w:rPr>
          <w:rFonts w:ascii="Times New Roman" w:eastAsiaTheme="minorEastAsia" w:hAnsi="Times New Roman" w:cs="Times New Roman"/>
          <w:sz w:val="26"/>
          <w:szCs w:val="26"/>
          <w:lang w:val="en-IN"/>
        </w:rPr>
      </w:pPr>
      <m:oMathPara>
        <m:oMath>
          <m:r>
            <w:rPr>
              <w:rFonts w:ascii="Cambria Math" w:eastAsiaTheme="minorEastAsia" w:hAnsi="Cambria Math" w:cs="Times New Roman"/>
              <w:sz w:val="26"/>
              <w:szCs w:val="26"/>
            </w:rPr>
            <m:t>W=</m:t>
          </m:r>
          <m:d>
            <m:dPr>
              <m:begChr m:val="{"/>
              <m:endChr m:val="}"/>
              <m:ctrlPr>
                <w:rPr>
                  <w:rFonts w:ascii="Cambria Math" w:eastAsiaTheme="minorEastAsia" w:hAnsi="Cambria Math" w:cs="Times New Roman"/>
                  <w:sz w:val="26"/>
                  <w:szCs w:val="26"/>
                </w:rPr>
              </m:ctrlPr>
            </m:dPr>
            <m:e>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e</m:t>
                  </m:r>
                </m:sub>
                <m:sup>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sup>
              </m:sSubSup>
              <m:r>
                <w:rPr>
                  <w:rFonts w:ascii="Cambria Math" w:eastAsiaTheme="minorEastAsia" w:hAnsi="Cambria Math" w:cs="Times New Roman"/>
                  <w:sz w:val="26"/>
                  <w:szCs w:val="26"/>
                </w:rPr>
                <m:t>, </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e</m:t>
                  </m:r>
                </m:sub>
                <m:sup>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sup>
              </m:sSubSup>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m:rPr>
                      <m:nor/>
                    </m:rPr>
                    <w:rPr>
                      <w:rFonts w:ascii="Times New Roman" w:eastAsiaTheme="minorEastAsia" w:hAnsi="Times New Roman" w:cs="Times New Roman"/>
                      <w:sz w:val="26"/>
                      <w:szCs w:val="26"/>
                    </w:rPr>
                    <m:t>enc</m:t>
                  </m:r>
                </m:sub>
              </m:sSub>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m:rPr>
                      <m:nor/>
                    </m:rPr>
                    <w:rPr>
                      <w:rFonts w:ascii="Times New Roman" w:eastAsiaTheme="minorEastAsia" w:hAnsi="Times New Roman" w:cs="Times New Roman"/>
                      <w:sz w:val="26"/>
                      <w:szCs w:val="26"/>
                    </w:rPr>
                    <m:t>dec</m:t>
                  </m:r>
                </m:sub>
              </m:sSub>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o</m:t>
                  </m:r>
                </m:sub>
              </m:sSub>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b</m:t>
                  </m:r>
                </m:e>
                <m:sub>
                  <m:r>
                    <w:rPr>
                      <w:rFonts w:ascii="Cambria Math" w:eastAsiaTheme="minorEastAsia" w:hAnsi="Cambria Math" w:cs="Times New Roman"/>
                      <w:sz w:val="26"/>
                      <w:szCs w:val="26"/>
                    </w:rPr>
                    <m:t>o</m:t>
                  </m:r>
                </m:sub>
              </m:sSub>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a</m:t>
                  </m:r>
                </m:sub>
              </m:sSub>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U</m:t>
                  </m:r>
                </m:e>
                <m:sub>
                  <m:r>
                    <w:rPr>
                      <w:rFonts w:ascii="Cambria Math" w:eastAsiaTheme="minorEastAsia" w:hAnsi="Cambria Math" w:cs="Times New Roman"/>
                      <w:sz w:val="26"/>
                      <w:szCs w:val="26"/>
                    </w:rPr>
                    <m:t>a</m:t>
                  </m:r>
                </m:sub>
              </m:sSub>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a</m:t>
                  </m:r>
                </m:sub>
              </m:sSub>
            </m:e>
          </m:d>
        </m:oMath>
      </m:oMathPara>
    </w:p>
    <w:p w14:paraId="71C9D04F" w14:textId="7F15FA4E" w:rsidR="001F1677" w:rsidRDefault="00913FD2" w:rsidP="0093314C">
      <w:pPr>
        <w:pStyle w:val="BodyText"/>
        <w:tabs>
          <w:tab w:val="center" w:pos="4680"/>
          <w:tab w:val="right" w:pos="9360"/>
        </w:tabs>
        <w:jc w:val="both"/>
        <w:rPr>
          <w:rFonts w:ascii="Times New Roman" w:eastAsiaTheme="minorEastAsia" w:hAnsi="Times New Roman" w:cs="Times New Roman"/>
          <w:sz w:val="26"/>
          <w:szCs w:val="26"/>
          <w:lang w:val="en-IN"/>
        </w:rPr>
      </w:pPr>
      <w:r>
        <w:rPr>
          <w:rFonts w:ascii="Times New Roman" w:eastAsiaTheme="minorEastAsia" w:hAnsi="Times New Roman" w:cs="Times New Roman"/>
          <w:sz w:val="26"/>
          <w:szCs w:val="26"/>
          <w:lang w:val="en-IN"/>
        </w:rPr>
        <w:t xml:space="preserve">and the loss calculation includes the fresh context vector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t</m:t>
            </m:r>
          </m:sub>
        </m:sSub>
      </m:oMath>
      <w:r>
        <w:rPr>
          <w:rFonts w:ascii="Times New Roman" w:eastAsiaTheme="minorEastAsia" w:hAnsi="Times New Roman" w:cs="Times New Roman"/>
          <w:sz w:val="26"/>
          <w:szCs w:val="26"/>
        </w:rPr>
        <w:t xml:space="preserve"> calculated at every step of the decoder.</w:t>
      </w:r>
    </w:p>
    <w:p w14:paraId="5AABD597" w14:textId="172BFBA4" w:rsidR="00363109" w:rsidRPr="004633E2" w:rsidRDefault="00000000" w:rsidP="009D7741">
      <w:pPr>
        <w:pStyle w:val="BodyText"/>
        <w:tabs>
          <w:tab w:val="center" w:pos="4680"/>
          <w:tab w:val="right" w:pos="9360"/>
        </w:tabs>
        <w:jc w:val="both"/>
        <w:rPr>
          <w:rFonts w:ascii="Times New Roman" w:eastAsiaTheme="minorEastAsia" w:hAnsi="Times New Roman" w:cs="Times New Roman"/>
          <w:sz w:val="26"/>
          <w:szCs w:val="26"/>
        </w:rPr>
      </w:pPr>
      <m:oMathPara>
        <m:oMath>
          <m:sSup>
            <m:sSupPr>
              <m:ctrlPr>
                <w:rPr>
                  <w:rFonts w:ascii="Cambria Math" w:hAnsi="Cambria Math"/>
                </w:rPr>
              </m:ctrlPr>
            </m:sSupPr>
            <m:e>
              <m:r>
                <w:rPr>
                  <w:rFonts w:ascii="Cambria Math" w:eastAsiaTheme="minorEastAsia" w:hAnsi="Cambria Math" w:cs="Times New Roman"/>
                  <w:sz w:val="26"/>
                  <w:szCs w:val="26"/>
                </w:rPr>
                <m:t>W</m:t>
              </m:r>
            </m:e>
            <m:sup>
              <m:r>
                <m:rPr>
                  <m:sty m:val="p"/>
                </m:rPr>
                <w:rPr>
                  <w:rFonts w:ascii="Cambria Math" w:eastAsiaTheme="minorEastAsia" w:hAnsi="Cambria Math" w:cs="Times New Roman"/>
                  <w:sz w:val="26"/>
                  <w:szCs w:val="26"/>
                </w:rPr>
                <m:t>*</m:t>
              </m:r>
            </m:sup>
          </m:sSup>
          <m:r>
            <m:rPr>
              <m:sty m:val="p"/>
            </m:rPr>
            <w:rPr>
              <w:rFonts w:ascii="Cambria Math" w:eastAsiaTheme="minorEastAsia" w:hAnsi="Cambria Math" w:cs="Times New Roman"/>
              <w:sz w:val="26"/>
              <w:szCs w:val="26"/>
            </w:rPr>
            <m:t>=arg</m:t>
          </m:r>
          <m:sSub>
            <m:sSubPr>
              <m:ctrlPr>
                <w:rPr>
                  <w:rFonts w:ascii="Cambria Math" w:hAnsi="Cambria Math"/>
                </w:rPr>
              </m:ctrlPr>
            </m:sSubPr>
            <m:e>
              <m:r>
                <m:rPr>
                  <m:sty m:val="p"/>
                </m:rPr>
                <w:rPr>
                  <w:rFonts w:ascii="Cambria Math" w:eastAsiaTheme="minorEastAsia" w:hAnsi="Cambria Math" w:cs="Times New Roman"/>
                  <w:sz w:val="26"/>
                  <w:szCs w:val="26"/>
                </w:rPr>
                <m:t>min</m:t>
              </m:r>
            </m:e>
            <m:sub>
              <m:r>
                <w:rPr>
                  <w:rFonts w:ascii="Cambria Math" w:eastAsiaTheme="minorEastAsia" w:hAnsi="Cambria Math" w:cs="Times New Roman"/>
                  <w:sz w:val="26"/>
                  <w:szCs w:val="26"/>
                </w:rPr>
                <m:t>W</m:t>
              </m:r>
            </m:sub>
          </m:sSub>
          <m:d>
            <m:dPr>
              <m:begChr m:val="["/>
              <m:endChr m:val="]"/>
              <m:ctrlPr>
                <w:rPr>
                  <w:rFonts w:ascii="Cambria Math" w:hAnsi="Cambria Math"/>
                </w:rPr>
              </m:ctrlPr>
            </m:dPr>
            <m:e>
              <m:r>
                <m:rPr>
                  <m:sty m:val="p"/>
                </m:rPr>
                <w:rPr>
                  <w:rFonts w:ascii="Cambria Math" w:eastAsiaTheme="minorEastAsia" w:hAnsi="Cambria Math" w:cs="Times New Roman"/>
                  <w:sz w:val="26"/>
                  <w:szCs w:val="26"/>
                </w:rPr>
                <m:t>-</m:t>
              </m:r>
              <m:nary>
                <m:naryPr>
                  <m:chr m:val="∑"/>
                  <m:limLoc m:val="undOvr"/>
                  <m:ctrlPr>
                    <w:rPr>
                      <w:rFonts w:ascii="Cambria Math" w:hAnsi="Cambria Math"/>
                    </w:rPr>
                  </m:ctrlPr>
                </m:naryPr>
                <m:sub>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1</m:t>
                  </m:r>
                </m:sub>
                <m:sup>
                  <m:r>
                    <w:rPr>
                      <w:rFonts w:ascii="Cambria Math" w:eastAsiaTheme="minorEastAsia" w:hAnsi="Cambria Math" w:cs="Times New Roman"/>
                      <w:sz w:val="26"/>
                      <w:szCs w:val="26"/>
                    </w:rPr>
                    <m:t>N</m:t>
                  </m:r>
                </m:sup>
                <m:e>
                  <m:nary>
                    <m:naryPr>
                      <m:chr m:val="∑"/>
                      <m:limLoc m:val="undOvr"/>
                      <m:ctrlPr>
                        <w:rPr>
                          <w:rFonts w:ascii="Cambria Math" w:hAnsi="Cambria Math"/>
                        </w:rPr>
                      </m:ctrlPr>
                    </m:naryPr>
                    <m:sub>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1</m:t>
                      </m:r>
                    </m:sub>
                    <m:sup>
                      <m:sSubSup>
                        <m:sSubSupPr>
                          <m:ctrlPr>
                            <w:rPr>
                              <w:rFonts w:ascii="Cambria Math" w:hAnsi="Cambria Math"/>
                            </w:rPr>
                          </m:ctrlPr>
                        </m:sSubSup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y</m:t>
                          </m:r>
                        </m:sub>
                        <m:sup>
                          <m:d>
                            <m:dPr>
                              <m:ctrlPr>
                                <w:rPr>
                                  <w:rFonts w:ascii="Cambria Math" w:hAnsi="Cambria Math"/>
                                </w:rPr>
                              </m:ctrlPr>
                            </m:dPr>
                            <m:e>
                              <m:r>
                                <w:rPr>
                                  <w:rFonts w:ascii="Cambria Math" w:eastAsiaTheme="minorEastAsia" w:hAnsi="Cambria Math" w:cs="Times New Roman"/>
                                  <w:sz w:val="26"/>
                                  <w:szCs w:val="26"/>
                                </w:rPr>
                                <m:t>i</m:t>
                              </m:r>
                            </m:e>
                          </m:d>
                        </m:sup>
                      </m:sSubSup>
                    </m:sup>
                    <m:e>
                      <m:r>
                        <m:rPr>
                          <m:sty m:val="p"/>
                        </m:rPr>
                        <w:rPr>
                          <w:rFonts w:ascii="Cambria Math" w:eastAsiaTheme="minorEastAsia" w:hAnsi="Cambria Math" w:cs="Times New Roman"/>
                          <w:sz w:val="26"/>
                          <w:szCs w:val="26"/>
                        </w:rPr>
                        <m:t>log</m:t>
                      </m:r>
                    </m:e>
                  </m:nary>
                </m:e>
              </m:nary>
              <m:sSub>
                <m:sSubPr>
                  <m:ctrlPr>
                    <w:rPr>
                      <w:rFonts w:ascii="Cambria Math" w:hAnsi="Cambria Math"/>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W</m:t>
                  </m:r>
                </m:sub>
              </m:sSub>
              <m:d>
                <m:dPr>
                  <m:ctrlPr>
                    <w:rPr>
                      <w:rFonts w:ascii="Cambria Math" w:hAnsi="Cambria Math"/>
                    </w:rPr>
                  </m:ctrlPr>
                </m:dPr>
                <m:e>
                  <m:sSubSup>
                    <m:sSubSupPr>
                      <m:ctrlPr>
                        <w:rPr>
                          <w:rFonts w:ascii="Cambria Math" w:hAnsi="Cambria Math"/>
                        </w:rPr>
                      </m:ctrlPr>
                    </m:sSubSup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t</m:t>
                      </m:r>
                    </m:sub>
                    <m:sup>
                      <m:d>
                        <m:dPr>
                          <m:ctrlPr>
                            <w:rPr>
                              <w:rFonts w:ascii="Cambria Math" w:hAnsi="Cambria Math"/>
                            </w:rPr>
                          </m:ctrlPr>
                        </m:dPr>
                        <m:e>
                          <m:r>
                            <w:rPr>
                              <w:rFonts w:ascii="Cambria Math" w:eastAsiaTheme="minorEastAsia" w:hAnsi="Cambria Math" w:cs="Times New Roman"/>
                              <w:sz w:val="26"/>
                              <w:szCs w:val="26"/>
                            </w:rPr>
                            <m:t>i</m:t>
                          </m:r>
                        </m:e>
                      </m:d>
                    </m:sup>
                  </m:sSubSup>
                  <m:r>
                    <m:rPr>
                      <m:sty m:val="p"/>
                    </m:rPr>
                    <w:rPr>
                      <w:rFonts w:ascii="Cambria Math" w:eastAsiaTheme="minorEastAsia" w:hAnsi="Cambria Math" w:cs="Times New Roman"/>
                      <w:sz w:val="26"/>
                      <w:szCs w:val="26"/>
                    </w:rPr>
                    <m:t>∣{</m:t>
                  </m:r>
                  <m:sSubSup>
                    <m:sSubSupPr>
                      <m:ctrlPr>
                        <w:rPr>
                          <w:rFonts w:ascii="Cambria Math" w:hAnsi="Cambria Math"/>
                        </w:rPr>
                      </m:ctrlPr>
                    </m:sSubSup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1</m:t>
                      </m:r>
                    </m:sub>
                    <m:sup>
                      <m:d>
                        <m:dPr>
                          <m:ctrlPr>
                            <w:rPr>
                              <w:rFonts w:ascii="Cambria Math" w:hAnsi="Cambria Math"/>
                            </w:rPr>
                          </m:ctrlPr>
                        </m:dPr>
                        <m:e>
                          <m:r>
                            <w:rPr>
                              <w:rFonts w:ascii="Cambria Math" w:eastAsiaTheme="minorEastAsia" w:hAnsi="Cambria Math" w:cs="Times New Roman"/>
                              <w:sz w:val="26"/>
                              <w:szCs w:val="26"/>
                            </w:rPr>
                            <m:t>i</m:t>
                          </m:r>
                        </m:e>
                      </m:d>
                    </m:sup>
                  </m:sSubSup>
                  <m:r>
                    <m:rPr>
                      <m:sty m:val="p"/>
                    </m:rPr>
                    <w:rPr>
                      <w:rFonts w:ascii="Cambria Math" w:eastAsiaTheme="minorEastAsia" w:hAnsi="Cambria Math" w:cs="Times New Roman"/>
                      <w:sz w:val="26"/>
                      <w:szCs w:val="26"/>
                    </w:rPr>
                    <m:t>,…,</m:t>
                  </m:r>
                  <m:sSubSup>
                    <m:sSubSupPr>
                      <m:ctrlPr>
                        <w:rPr>
                          <w:rFonts w:ascii="Cambria Math" w:hAnsi="Cambria Math"/>
                        </w:rPr>
                      </m:ctrlPr>
                    </m:sSubSup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1</m:t>
                      </m:r>
                    </m:sub>
                    <m:sup>
                      <m:d>
                        <m:dPr>
                          <m:ctrlPr>
                            <w:rPr>
                              <w:rFonts w:ascii="Cambria Math" w:hAnsi="Cambria Math"/>
                            </w:rPr>
                          </m:ctrlPr>
                        </m:dPr>
                        <m:e>
                          <m:r>
                            <w:rPr>
                              <w:rFonts w:ascii="Cambria Math" w:eastAsiaTheme="minorEastAsia" w:hAnsi="Cambria Math" w:cs="Times New Roman"/>
                              <w:sz w:val="26"/>
                              <w:szCs w:val="26"/>
                            </w:rPr>
                            <m:t>i</m:t>
                          </m:r>
                        </m:e>
                      </m:d>
                    </m:sup>
                  </m:sSubSup>
                  <m:r>
                    <m:rPr>
                      <m:sty m:val="p"/>
                    </m:rPr>
                    <w:rPr>
                      <w:rFonts w:ascii="Cambria Math" w:eastAsiaTheme="minorEastAsia" w:hAnsi="Cambria Math" w:cs="Times New Roman"/>
                      <w:sz w:val="26"/>
                      <w:szCs w:val="26"/>
                    </w:rPr>
                    <m:t>},</m:t>
                  </m:r>
                  <m:sSup>
                    <m:sSupPr>
                      <m:ctrlPr>
                        <w:rPr>
                          <w:rFonts w:ascii="Cambria Math" w:hAnsi="Cambria Math"/>
                        </w:rPr>
                      </m:ctrlPr>
                    </m:sSupPr>
                    <m:e>
                      <m:r>
                        <m:rPr>
                          <m:sty m:val="b"/>
                        </m:rPr>
                        <w:rPr>
                          <w:rFonts w:ascii="Cambria Math" w:eastAsiaTheme="minorEastAsia" w:hAnsi="Cambria Math" w:cs="Times New Roman"/>
                          <w:sz w:val="26"/>
                          <w:szCs w:val="26"/>
                        </w:rPr>
                        <m:t>x</m:t>
                      </m:r>
                    </m:e>
                    <m:sup>
                      <m:d>
                        <m:dPr>
                          <m:ctrlPr>
                            <w:rPr>
                              <w:rFonts w:ascii="Cambria Math" w:hAnsi="Cambria Math"/>
                            </w:rPr>
                          </m:ctrlPr>
                        </m:dPr>
                        <m:e>
                          <m:r>
                            <w:rPr>
                              <w:rFonts w:ascii="Cambria Math" w:eastAsiaTheme="minorEastAsia" w:hAnsi="Cambria Math" w:cs="Times New Roman"/>
                              <w:sz w:val="26"/>
                              <w:szCs w:val="26"/>
                            </w:rPr>
                            <m:t>i</m:t>
                          </m:r>
                        </m:e>
                      </m:d>
                    </m:sup>
                  </m:sSup>
                </m:e>
              </m:d>
            </m:e>
          </m:d>
        </m:oMath>
      </m:oMathPara>
    </w:p>
    <w:p w14:paraId="6E9530C8"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206C25D9"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17A89208"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73A1BA95"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2A1BEEFE"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48A0105C"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0798585B"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72652273"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4A2F9E6A"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02A394B0"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0763B43B"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5863810F" w14:textId="77777777" w:rsidR="00BC5E0A" w:rsidRDefault="00BC5E0A" w:rsidP="009D7741">
      <w:pPr>
        <w:pStyle w:val="BodyText"/>
        <w:tabs>
          <w:tab w:val="center" w:pos="4680"/>
          <w:tab w:val="right" w:pos="9360"/>
        </w:tabs>
        <w:jc w:val="both"/>
        <w:rPr>
          <w:rFonts w:ascii="Times New Roman" w:eastAsiaTheme="minorEastAsia" w:hAnsi="Times New Roman" w:cs="Times New Roman"/>
          <w:b/>
          <w:bCs/>
          <w:sz w:val="26"/>
          <w:szCs w:val="26"/>
        </w:rPr>
      </w:pPr>
    </w:p>
    <w:p w14:paraId="2DEBF070" w14:textId="1705E65F" w:rsidR="00480ADF" w:rsidRDefault="00480ADF" w:rsidP="009D7741">
      <w:pPr>
        <w:pStyle w:val="BodyText"/>
        <w:tabs>
          <w:tab w:val="center" w:pos="4680"/>
          <w:tab w:val="right" w:pos="9360"/>
        </w:tabs>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Transformer:</w:t>
      </w:r>
    </w:p>
    <w:p w14:paraId="0CF16351" w14:textId="436568A2" w:rsidR="00BF56D7" w:rsidRDefault="009474C8" w:rsidP="009D7741">
      <w:pPr>
        <w:pStyle w:val="BodyText"/>
        <w:tabs>
          <w:tab w:val="center" w:pos="4680"/>
          <w:tab w:val="right" w:pos="9360"/>
        </w:tabs>
        <w:jc w:val="both"/>
        <w:rPr>
          <w:rFonts w:ascii="Times New Roman" w:eastAsiaTheme="minorEastAsia" w:hAnsi="Times New Roman" w:cs="Times New Roman"/>
          <w:sz w:val="26"/>
          <w:szCs w:val="26"/>
        </w:rPr>
      </w:pPr>
      <w:r w:rsidRPr="009474C8">
        <w:rPr>
          <w:rFonts w:ascii="Times New Roman" w:eastAsiaTheme="minorEastAsia" w:hAnsi="Times New Roman" w:cs="Times New Roman"/>
          <w:sz w:val="26"/>
          <w:szCs w:val="26"/>
          <w:lang w:val="en-IN"/>
        </w:rPr>
        <w:t xml:space="preserve">Transformer architecture removes the sequential computation in machine translation by relying only on attention mechanisms and totally dispensing with recurrent neural networks. In recurrent neural networks, the tokens are encoded one after the other. So, the encoder or decoder learns word order intrinsically. However, the attention mechanisms in the transformer happen in parallel, and the encoder takes all the embedding representations at the same time. Thereby, the encoder doesn't know the word order. In language, word order is essential for meaning. The sentences "Sai </w:t>
      </w:r>
      <w:r>
        <w:rPr>
          <w:rFonts w:ascii="Times New Roman" w:eastAsiaTheme="minorEastAsia" w:hAnsi="Times New Roman" w:cs="Times New Roman"/>
          <w:sz w:val="26"/>
          <w:szCs w:val="26"/>
          <w:lang w:val="en-IN"/>
        </w:rPr>
        <w:t>annoys</w:t>
      </w:r>
      <w:r w:rsidRPr="009474C8">
        <w:rPr>
          <w:rFonts w:ascii="Times New Roman" w:eastAsiaTheme="minorEastAsia" w:hAnsi="Times New Roman" w:cs="Times New Roman"/>
          <w:sz w:val="26"/>
          <w:szCs w:val="26"/>
          <w:lang w:val="en-IN"/>
        </w:rPr>
        <w:t xml:space="preserve"> his sister" and "His sister </w:t>
      </w:r>
      <w:r>
        <w:rPr>
          <w:rFonts w:ascii="Times New Roman" w:eastAsiaTheme="minorEastAsia" w:hAnsi="Times New Roman" w:cs="Times New Roman"/>
          <w:sz w:val="26"/>
          <w:szCs w:val="26"/>
          <w:lang w:val="en-IN"/>
        </w:rPr>
        <w:t>annoys</w:t>
      </w:r>
      <w:r w:rsidRPr="009474C8">
        <w:rPr>
          <w:rFonts w:ascii="Times New Roman" w:eastAsiaTheme="minorEastAsia" w:hAnsi="Times New Roman" w:cs="Times New Roman"/>
          <w:sz w:val="26"/>
          <w:szCs w:val="26"/>
          <w:lang w:val="en-IN"/>
        </w:rPr>
        <w:t xml:space="preserve"> Sai" share the same words Sai and sister in different positions. As a result, the meaning changes. However, both words will be represented by the same embedding vectors in both sentences. So, we add a positional vector to each </w:t>
      </w:r>
      <w:r w:rsidR="000A2437">
        <w:rPr>
          <w:rFonts w:ascii="Times New Roman" w:eastAsiaTheme="minorEastAsia" w:hAnsi="Times New Roman" w:cs="Times New Roman"/>
          <w:sz w:val="26"/>
          <w:szCs w:val="26"/>
          <w:lang w:val="en-IN"/>
        </w:rPr>
        <w:t xml:space="preserve">initial </w:t>
      </w:r>
      <w:r w:rsidRPr="009474C8">
        <w:rPr>
          <w:rFonts w:ascii="Times New Roman" w:eastAsiaTheme="minorEastAsia" w:hAnsi="Times New Roman" w:cs="Times New Roman"/>
          <w:sz w:val="26"/>
          <w:szCs w:val="26"/>
          <w:lang w:val="en-IN"/>
        </w:rPr>
        <w:t xml:space="preserve">embedding to give the encoder </w:t>
      </w:r>
      <w:r w:rsidR="0081559E">
        <w:rPr>
          <w:rFonts w:ascii="Times New Roman" w:eastAsiaTheme="minorEastAsia" w:hAnsi="Times New Roman" w:cs="Times New Roman"/>
          <w:sz w:val="26"/>
          <w:szCs w:val="26"/>
          <w:lang w:val="en-IN"/>
        </w:rPr>
        <w:t>different</w:t>
      </w:r>
      <w:r w:rsidR="008A10A1">
        <w:rPr>
          <w:rFonts w:ascii="Times New Roman" w:eastAsiaTheme="minorEastAsia" w:hAnsi="Times New Roman" w:cs="Times New Roman"/>
          <w:sz w:val="26"/>
          <w:szCs w:val="26"/>
          <w:lang w:val="en-IN"/>
        </w:rPr>
        <w:t xml:space="preserve"> vector</w:t>
      </w:r>
      <w:r w:rsidR="0081559E">
        <w:rPr>
          <w:rFonts w:ascii="Times New Roman" w:eastAsiaTheme="minorEastAsia" w:hAnsi="Times New Roman" w:cs="Times New Roman"/>
          <w:sz w:val="26"/>
          <w:szCs w:val="26"/>
          <w:lang w:val="en-IN"/>
        </w:rPr>
        <w:t xml:space="preserve"> </w:t>
      </w:r>
      <w:r w:rsidR="008A10A1">
        <w:rPr>
          <w:rFonts w:ascii="Times New Roman" w:eastAsiaTheme="minorEastAsia" w:hAnsi="Times New Roman" w:cs="Times New Roman"/>
          <w:sz w:val="26"/>
          <w:szCs w:val="26"/>
          <w:lang w:val="en-IN"/>
        </w:rPr>
        <w:t>representations</w:t>
      </w:r>
      <w:r w:rsidR="00AA57BF">
        <w:rPr>
          <w:rFonts w:ascii="Times New Roman" w:eastAsiaTheme="minorEastAsia" w:hAnsi="Times New Roman" w:cs="Times New Roman"/>
          <w:sz w:val="26"/>
          <w:szCs w:val="26"/>
          <w:lang w:val="en-IN"/>
        </w:rPr>
        <w:t xml:space="preserve"> based on word order</w:t>
      </w:r>
      <w:r w:rsidR="00706827">
        <w:rPr>
          <w:rFonts w:ascii="Times New Roman" w:eastAsiaTheme="minorEastAsia" w:hAnsi="Times New Roman" w:cs="Times New Roman"/>
          <w:sz w:val="26"/>
          <w:szCs w:val="26"/>
          <w:lang w:val="en-IN"/>
        </w:rPr>
        <w:t>.</w:t>
      </w:r>
    </w:p>
    <w:p w14:paraId="3CA49776" w14:textId="51ACB7E7" w:rsidR="00480ADF" w:rsidRPr="00BF56D7" w:rsidRDefault="004D77C3" w:rsidP="009D7741">
      <w:pPr>
        <w:pStyle w:val="BodyText"/>
        <w:tabs>
          <w:tab w:val="center" w:pos="4680"/>
          <w:tab w:val="right" w:pos="9360"/>
        </w:tabs>
        <w:jc w:val="both"/>
        <w:rPr>
          <w:rFonts w:ascii="Times New Roman" w:eastAsiaTheme="minorEastAsia" w:hAnsi="Times New Roman" w:cs="Times New Roman"/>
          <w:sz w:val="26"/>
          <w:szCs w:val="26"/>
        </w:rPr>
      </w:pPr>
      <w:r w:rsidRPr="004D77C3">
        <w:rPr>
          <w:rFonts w:ascii="Times New Roman" w:eastAsiaTheme="minorEastAsia" w:hAnsi="Times New Roman" w:cs="Times New Roman"/>
          <w:sz w:val="26"/>
          <w:szCs w:val="26"/>
        </w:rPr>
        <w:t>Let</w:t>
      </w:r>
      <w:r w:rsidR="00BD73F5">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 xml:space="preserve"> 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up>
        </m:sSup>
      </m:oMath>
      <w:r w:rsidR="00111445">
        <w:rPr>
          <w:rFonts w:ascii="Times New Roman" w:eastAsiaTheme="minorEastAsia" w:hAnsi="Times New Roman" w:cs="Times New Roman"/>
          <w:sz w:val="26"/>
          <w:szCs w:val="26"/>
        </w:rPr>
        <w:t xml:space="preserve"> be the input representation of token i and it is represented as the sum of embedding with positional encoding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oMath>
      <w:r w:rsidR="00567A9C">
        <w:rPr>
          <w:rFonts w:ascii="Times New Roman" w:eastAsiaTheme="minorEastAsia" w:hAnsi="Times New Roman" w:cs="Times New Roman"/>
          <w:sz w:val="26"/>
          <w:szCs w:val="26"/>
        </w:rPr>
        <w:t xml:space="preserve"> </w:t>
      </w:r>
    </w:p>
    <w:p w14:paraId="29E770A3" w14:textId="4A78AD42" w:rsidR="00480ADF" w:rsidRPr="00480ADF" w:rsidRDefault="00000000" w:rsidP="00480ADF">
      <w:pPr>
        <w:pStyle w:val="BodyText"/>
        <w:tabs>
          <w:tab w:val="left" w:pos="3334"/>
        </w:tabs>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 xml:space="preserve">           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ϕ</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e>
          </m:d>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up>
          </m:sSup>
          <m:r>
            <w:rPr>
              <w:rFonts w:ascii="Cambria Math" w:eastAsiaTheme="minorEastAsia" w:hAnsi="Cambria Math" w:cs="Times New Roman"/>
              <w:sz w:val="26"/>
              <w:szCs w:val="26"/>
            </w:rPr>
            <m:t xml:space="preserve">   </m:t>
          </m:r>
        </m:oMath>
      </m:oMathPara>
    </w:p>
    <w:p w14:paraId="34E4299D" w14:textId="0462561B" w:rsidR="002B5B79" w:rsidRDefault="002B5B79" w:rsidP="009D7741">
      <w:pPr>
        <w:pStyle w:val="BodyText"/>
        <w:tabs>
          <w:tab w:val="center" w:pos="4680"/>
          <w:tab w:val="right" w:pos="9360"/>
        </w:tabs>
        <w:jc w:val="both"/>
        <w:rPr>
          <w:rFonts w:ascii="Times New Roman" w:eastAsiaTheme="minorEastAsia" w:hAnsi="Times New Roman" w:cs="Times New Roman"/>
          <w:sz w:val="26"/>
          <w:szCs w:val="26"/>
        </w:rPr>
      </w:pPr>
      <w:r w:rsidRPr="002B5B79">
        <w:rPr>
          <w:rFonts w:ascii="Times New Roman" w:eastAsiaTheme="minorEastAsia" w:hAnsi="Times New Roman" w:cs="Times New Roman"/>
          <w:sz w:val="26"/>
          <w:szCs w:val="26"/>
        </w:rPr>
        <w:t>The</w:t>
      </w:r>
      <w:r>
        <w:rPr>
          <w:rFonts w:ascii="Times New Roman" w:eastAsiaTheme="minorEastAsia" w:hAnsi="Times New Roman" w:cs="Times New Roman"/>
          <w:sz w:val="26"/>
          <w:szCs w:val="26"/>
        </w:rPr>
        <w:t xml:space="preserve"> same word now gets a different input vector</w:t>
      </w:r>
      <w:r w:rsidR="00C11CEC">
        <w:rPr>
          <w:rFonts w:ascii="Times New Roman" w:eastAsiaTheme="minorEastAsia" w:hAnsi="Times New Roman" w:cs="Times New Roman"/>
          <w:sz w:val="26"/>
          <w:szCs w:val="26"/>
        </w:rPr>
        <w:t xml:space="preserve"> representations</w:t>
      </w:r>
      <w:r>
        <w:rPr>
          <w:rFonts w:ascii="Times New Roman" w:eastAsiaTheme="minorEastAsia" w:hAnsi="Times New Roman" w:cs="Times New Roman"/>
          <w:sz w:val="26"/>
          <w:szCs w:val="26"/>
        </w:rPr>
        <w:t xml:space="preserve"> depending on where it appears.</w:t>
      </w:r>
    </w:p>
    <w:p w14:paraId="422326E3" w14:textId="7086F940" w:rsidR="00C82727" w:rsidRDefault="00BB6B46" w:rsidP="009D7741">
      <w:pPr>
        <w:pStyle w:val="BodyText"/>
        <w:tabs>
          <w:tab w:val="center" w:pos="4680"/>
          <w:tab w:val="right" w:pos="9360"/>
        </w:tabs>
        <w:jc w:val="both"/>
        <w:rPr>
          <w:rFonts w:ascii="Times New Roman" w:eastAsiaTheme="minorEastAsia" w:hAnsi="Times New Roman" w:cs="Times New Roman"/>
          <w:sz w:val="26"/>
          <w:szCs w:val="26"/>
        </w:rPr>
      </w:pPr>
      <w:r w:rsidRPr="00587562">
        <w:rPr>
          <w:rFonts w:ascii="Times New Roman" w:eastAsiaTheme="minorEastAsia" w:hAnsi="Times New Roman" w:cs="Times New Roman"/>
          <w:sz w:val="26"/>
          <w:szCs w:val="26"/>
        </w:rPr>
        <w:t xml:space="preserve">Transformers </w:t>
      </w:r>
      <w:r w:rsidR="000A2437" w:rsidRPr="00587562">
        <w:rPr>
          <w:rFonts w:ascii="Times New Roman" w:eastAsiaTheme="minorEastAsia" w:hAnsi="Times New Roman" w:cs="Times New Roman"/>
          <w:sz w:val="26"/>
          <w:szCs w:val="26"/>
        </w:rPr>
        <w:t>use</w:t>
      </w:r>
      <w:r w:rsidRPr="00587562">
        <w:rPr>
          <w:rFonts w:ascii="Times New Roman" w:eastAsiaTheme="minorEastAsia" w:hAnsi="Times New Roman" w:cs="Times New Roman"/>
          <w:sz w:val="26"/>
          <w:szCs w:val="26"/>
        </w:rPr>
        <w:t xml:space="preserve"> sine and cosine waves to </w:t>
      </w:r>
      <w:r w:rsidR="00BC6282" w:rsidRPr="00587562">
        <w:rPr>
          <w:rFonts w:ascii="Times New Roman" w:eastAsiaTheme="minorEastAsia" w:hAnsi="Times New Roman" w:cs="Times New Roman"/>
          <w:sz w:val="26"/>
          <w:szCs w:val="26"/>
        </w:rPr>
        <w:t>represent positional encodings</w:t>
      </w:r>
      <w:r w:rsidR="000A2437" w:rsidRPr="00587562">
        <w:rPr>
          <w:rFonts w:ascii="Times New Roman" w:eastAsiaTheme="minorEastAsia" w:hAnsi="Times New Roman" w:cs="Times New Roman"/>
          <w:sz w:val="26"/>
          <w:szCs w:val="26"/>
        </w:rPr>
        <w:t xml:space="preserve"> </w:t>
      </w:r>
      <w:r w:rsidR="003D4C4A" w:rsidRPr="00587562">
        <w:rPr>
          <w:rFonts w:ascii="Times New Roman" w:eastAsiaTheme="minorEastAsia" w:hAnsi="Times New Roman" w:cs="Times New Roman"/>
          <w:sz w:val="26"/>
          <w:szCs w:val="26"/>
        </w:rPr>
        <w:t>as they allow to choose positional vectors as small distinct frequencies</w:t>
      </w:r>
      <w:r w:rsidR="00F229F9">
        <w:rPr>
          <w:rFonts w:ascii="Times New Roman" w:eastAsiaTheme="minorEastAsia" w:hAnsi="Times New Roman" w:cs="Times New Roman"/>
          <w:sz w:val="26"/>
          <w:szCs w:val="26"/>
        </w:rPr>
        <w:t xml:space="preserve"> without any </w:t>
      </w:r>
      <w:r w:rsidR="009B432C">
        <w:rPr>
          <w:rFonts w:ascii="Times New Roman" w:eastAsiaTheme="minorEastAsia" w:hAnsi="Times New Roman" w:cs="Times New Roman"/>
          <w:sz w:val="26"/>
          <w:szCs w:val="26"/>
        </w:rPr>
        <w:t xml:space="preserve">major </w:t>
      </w:r>
      <w:r w:rsidR="00F229F9">
        <w:rPr>
          <w:rFonts w:ascii="Times New Roman" w:eastAsiaTheme="minorEastAsia" w:hAnsi="Times New Roman" w:cs="Times New Roman"/>
          <w:sz w:val="26"/>
          <w:szCs w:val="26"/>
        </w:rPr>
        <w:t>influence on the embeddings</w:t>
      </w:r>
      <w:r w:rsidR="003D4C4A" w:rsidRPr="00587562">
        <w:rPr>
          <w:rFonts w:ascii="Times New Roman" w:eastAsiaTheme="minorEastAsia" w:hAnsi="Times New Roman" w:cs="Times New Roman"/>
          <w:sz w:val="26"/>
          <w:szCs w:val="26"/>
        </w:rPr>
        <w:t>.</w:t>
      </w:r>
      <w:r w:rsidR="00587562">
        <w:rPr>
          <w:rFonts w:ascii="Times New Roman" w:eastAsiaTheme="minorEastAsia" w:hAnsi="Times New Roman" w:cs="Times New Roman"/>
          <w:sz w:val="26"/>
          <w:szCs w:val="26"/>
        </w:rPr>
        <w:t xml:space="preserve"> Also, positional vector</w:t>
      </w:r>
      <w:r w:rsidR="00587562" w:rsidRPr="00587562">
        <w:rPr>
          <w:rFonts w:ascii="Times New Roman" w:hAnsi="Times New Roman" w:cs="Times New Roman"/>
          <w:kern w:val="2"/>
          <w:lang w:val="en-IN"/>
          <w14:ligatures w14:val="standardContextual"/>
        </w:rPr>
        <w:t xml:space="preserv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i+k</m:t>
            </m:r>
          </m:sub>
        </m:sSub>
      </m:oMath>
      <w:r w:rsidR="00587562">
        <w:rPr>
          <w:rFonts w:ascii="Times New Roman" w:eastAsiaTheme="minorEastAsia" w:hAnsi="Times New Roman" w:cs="Times New Roman"/>
          <w:sz w:val="26"/>
          <w:szCs w:val="26"/>
        </w:rPr>
        <w:t xml:space="preserve"> </w:t>
      </w:r>
      <w:r w:rsidR="007B201D">
        <w:rPr>
          <w:rFonts w:ascii="Times New Roman" w:eastAsiaTheme="minorEastAsia" w:hAnsi="Times New Roman" w:cs="Times New Roman"/>
          <w:sz w:val="26"/>
          <w:szCs w:val="26"/>
        </w:rPr>
        <w:t>can be expressed as l</w:t>
      </w:r>
      <w:r w:rsidR="00587562">
        <w:rPr>
          <w:rFonts w:ascii="Times New Roman" w:eastAsiaTheme="minorEastAsia" w:hAnsi="Times New Roman" w:cs="Times New Roman"/>
          <w:sz w:val="26"/>
          <w:szCs w:val="26"/>
        </w:rPr>
        <w:t xml:space="preserve">inear function of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i</m:t>
            </m:r>
          </m:sub>
        </m:sSub>
      </m:oMath>
      <w:r w:rsidR="009B432C">
        <w:rPr>
          <w:rFonts w:ascii="Times New Roman" w:eastAsiaTheme="minorEastAsia" w:hAnsi="Times New Roman" w:cs="Times New Roman"/>
          <w:sz w:val="26"/>
          <w:szCs w:val="26"/>
        </w:rPr>
        <w:t>, so it will be simpler for the model to</w:t>
      </w:r>
      <w:r w:rsidR="008D7049">
        <w:rPr>
          <w:rFonts w:ascii="Times New Roman" w:eastAsiaTheme="minorEastAsia" w:hAnsi="Times New Roman" w:cs="Times New Roman"/>
          <w:sz w:val="26"/>
          <w:szCs w:val="26"/>
        </w:rPr>
        <w:t xml:space="preserve"> attend and</w:t>
      </w:r>
      <w:r w:rsidR="009B432C">
        <w:rPr>
          <w:rFonts w:ascii="Times New Roman" w:eastAsiaTheme="minorEastAsia" w:hAnsi="Times New Roman" w:cs="Times New Roman"/>
          <w:sz w:val="26"/>
          <w:szCs w:val="26"/>
        </w:rPr>
        <w:t xml:space="preserve"> learn the vectors.</w:t>
      </w:r>
    </w:p>
    <w:p w14:paraId="6F14A5F7" w14:textId="09E08084" w:rsidR="004B7DEE" w:rsidRDefault="004B7DEE" w:rsidP="009D7741">
      <w:pPr>
        <w:pStyle w:val="BodyText"/>
        <w:tabs>
          <w:tab w:val="center" w:pos="4680"/>
          <w:tab w:val="right" w:pos="9360"/>
        </w:tabs>
        <w:jc w:val="both"/>
        <w:rPr>
          <w:rFonts w:ascii="Times New Roman" w:eastAsiaTheme="minorEastAsia" w:hAnsi="Times New Roman" w:cs="Times New Roman"/>
          <w:sz w:val="26"/>
          <w:szCs w:val="26"/>
          <w:lang w:val="en-IN"/>
        </w:rPr>
      </w:pPr>
      <w:r w:rsidRPr="004B7DEE">
        <w:rPr>
          <w:rFonts w:ascii="Times New Roman" w:eastAsiaTheme="minorEastAsia" w:hAnsi="Times New Roman" w:cs="Times New Roman"/>
          <w:sz w:val="26"/>
          <w:szCs w:val="26"/>
          <w:lang w:val="en-IN"/>
        </w:rPr>
        <w:t xml:space="preserve">For position </w:t>
      </w:r>
      <w:r w:rsidR="00C82727">
        <w:rPr>
          <w:rFonts w:ascii="Times New Roman" w:eastAsiaTheme="minorEastAsia" w:hAnsi="Times New Roman" w:cs="Times New Roman"/>
          <w:sz w:val="26"/>
          <w:szCs w:val="26"/>
          <w:lang w:val="en-IN"/>
        </w:rPr>
        <w:t>i</w:t>
      </w:r>
      <w:r w:rsidRPr="004B7DEE">
        <w:rPr>
          <w:rFonts w:ascii="Times New Roman" w:eastAsiaTheme="minorEastAsia" w:hAnsi="Times New Roman" w:cs="Times New Roman"/>
          <w:sz w:val="26"/>
          <w:szCs w:val="26"/>
          <w:lang w:val="en-IN"/>
        </w:rPr>
        <w:t xml:space="preserve"> and dimension pairs r = 0, 1, …, m/2 </w:t>
      </w:r>
      <w:r w:rsidR="002A6FDE">
        <w:rPr>
          <w:rFonts w:ascii="Times New Roman" w:eastAsiaTheme="minorEastAsia" w:hAnsi="Times New Roman" w:cs="Times New Roman"/>
          <w:sz w:val="26"/>
          <w:szCs w:val="26"/>
          <w:lang w:val="en-IN"/>
        </w:rPr>
        <w:t>–</w:t>
      </w:r>
      <w:r w:rsidRPr="004B7DEE">
        <w:rPr>
          <w:rFonts w:ascii="Times New Roman" w:eastAsiaTheme="minorEastAsia" w:hAnsi="Times New Roman" w:cs="Times New Roman"/>
          <w:sz w:val="26"/>
          <w:szCs w:val="26"/>
          <w:lang w:val="en-IN"/>
        </w:rPr>
        <w:t xml:space="preserve"> 1</w:t>
      </w:r>
      <w:r w:rsidR="002A6FDE">
        <w:rPr>
          <w:rFonts w:ascii="Times New Roman" w:eastAsiaTheme="minorEastAsia" w:hAnsi="Times New Roman" w:cs="Times New Roman"/>
          <w:sz w:val="26"/>
          <w:szCs w:val="26"/>
          <w:lang w:val="en-IN"/>
        </w:rPr>
        <w:t>, the positional vectors are represented as</w:t>
      </w:r>
      <w:r w:rsidRPr="004B7DEE">
        <w:rPr>
          <w:rFonts w:ascii="Times New Roman" w:eastAsiaTheme="minorEastAsia" w:hAnsi="Times New Roman" w:cs="Times New Roman"/>
          <w:sz w:val="26"/>
          <w:szCs w:val="26"/>
          <w:lang w:val="en-IN"/>
        </w:rPr>
        <w:t>:</w:t>
      </w:r>
    </w:p>
    <w:p w14:paraId="7E4E9CBA" w14:textId="67BC033A" w:rsidR="000A2437" w:rsidRDefault="00000000" w:rsidP="009D7741">
      <w:pPr>
        <w:pStyle w:val="BodyText"/>
        <w:tabs>
          <w:tab w:val="center" w:pos="4680"/>
          <w:tab w:val="right" w:pos="9360"/>
        </w:tabs>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i,2r</m:t>
              </m:r>
            </m:sub>
          </m:sSub>
          <m:r>
            <w:rPr>
              <w:rFonts w:ascii="Cambria Math" w:eastAsiaTheme="minorEastAsia" w:hAnsi="Cambria Math" w:cs="Times New Roman"/>
              <w:sz w:val="26"/>
              <w:szCs w:val="26"/>
            </w:rPr>
            <m:t>=</m:t>
          </m:r>
          <m:func>
            <m:funcPr>
              <m:ctrlPr>
                <w:rPr>
                  <w:rFonts w:ascii="Cambria Math" w:eastAsiaTheme="minorEastAsia" w:hAnsi="Cambria Math" w:cs="Times New Roman"/>
                  <w:sz w:val="26"/>
                  <w:szCs w:val="26"/>
                </w:rPr>
              </m:ctrlPr>
            </m:funcPr>
            <m:fName>
              <m:r>
                <m:rPr>
                  <m:sty m:val="p"/>
                </m:rPr>
                <w:rPr>
                  <w:rFonts w:ascii="Cambria Math" w:eastAsiaTheme="minorEastAsia" w:hAnsi="Cambria Math" w:cs="Times New Roman"/>
                  <w:sz w:val="26"/>
                  <w:szCs w:val="26"/>
                </w:rPr>
                <m:t>sin</m:t>
              </m:r>
            </m:fName>
            <m:e>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i</m:t>
                      </m:r>
                    </m:num>
                    <m:den>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10000</m:t>
                          </m:r>
                        </m:e>
                        <m:sup>
                          <m:r>
                            <w:rPr>
                              <w:rFonts w:ascii="Cambria Math" w:eastAsiaTheme="minorEastAsia" w:hAnsi="Cambria Math" w:cs="Times New Roman"/>
                              <w:sz w:val="26"/>
                              <w:szCs w:val="26"/>
                            </w:rPr>
                            <m:t>2r/m</m:t>
                          </m:r>
                        </m:sup>
                      </m:sSup>
                    </m:den>
                  </m:f>
                </m:e>
              </m:d>
            </m:e>
          </m:func>
          <m:r>
            <w:rPr>
              <w:rFonts w:ascii="Cambria Math" w:eastAsiaTheme="minorEastAsia" w:hAnsi="Cambria Math" w:cs="Times New Roman"/>
              <w:sz w:val="26"/>
              <w:szCs w:val="26"/>
            </w:rPr>
            <m:t>,  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i,2r+1</m:t>
              </m:r>
            </m:sub>
          </m:sSub>
          <m:r>
            <w:rPr>
              <w:rFonts w:ascii="Cambria Math" w:eastAsiaTheme="minorEastAsia" w:hAnsi="Cambria Math" w:cs="Times New Roman"/>
              <w:sz w:val="26"/>
              <w:szCs w:val="26"/>
            </w:rPr>
            <m:t>=</m:t>
          </m:r>
          <m:func>
            <m:funcPr>
              <m:ctrlPr>
                <w:rPr>
                  <w:rFonts w:ascii="Cambria Math" w:eastAsiaTheme="minorEastAsia" w:hAnsi="Cambria Math" w:cs="Times New Roman"/>
                  <w:sz w:val="26"/>
                  <w:szCs w:val="26"/>
                </w:rPr>
              </m:ctrlPr>
            </m:funcPr>
            <m:fName>
              <m:r>
                <m:rPr>
                  <m:sty m:val="p"/>
                </m:rPr>
                <w:rPr>
                  <w:rFonts w:ascii="Cambria Math" w:eastAsiaTheme="minorEastAsia" w:hAnsi="Cambria Math" w:cs="Times New Roman"/>
                  <w:sz w:val="26"/>
                  <w:szCs w:val="26"/>
                </w:rPr>
                <m:t>cos</m:t>
              </m:r>
            </m:fName>
            <m:e>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i</m:t>
                      </m:r>
                    </m:num>
                    <m:den>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10000</m:t>
                          </m:r>
                        </m:e>
                        <m:sup>
                          <m:r>
                            <w:rPr>
                              <w:rFonts w:ascii="Cambria Math" w:eastAsiaTheme="minorEastAsia" w:hAnsi="Cambria Math" w:cs="Times New Roman"/>
                              <w:sz w:val="26"/>
                              <w:szCs w:val="26"/>
                            </w:rPr>
                            <m:t>2r/m</m:t>
                          </m:r>
                        </m:sup>
                      </m:sSup>
                    </m:den>
                  </m:f>
                </m:e>
              </m:d>
            </m:e>
          </m:func>
        </m:oMath>
      </m:oMathPara>
    </w:p>
    <w:p w14:paraId="5F15FBBD" w14:textId="18E2C6C6" w:rsidR="00301EBC" w:rsidRDefault="00B52BEE" w:rsidP="009D7741">
      <w:pPr>
        <w:pStyle w:val="BodyText"/>
        <w:tabs>
          <w:tab w:val="center" w:pos="4680"/>
          <w:tab w:val="right" w:pos="9360"/>
        </w:tabs>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Self-Attention:</w:t>
      </w:r>
    </w:p>
    <w:p w14:paraId="7193A5B1" w14:textId="566EE694" w:rsidR="00693815" w:rsidRDefault="00AF3CE1"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In the additive attention, at each decoder step the decoder state is scored against every encoder hidden state using a small feed forward neural network. But the transformer replaces this neural network with scaled dot product attention</w:t>
      </w:r>
      <w:r w:rsidR="004B7DEE">
        <w:rPr>
          <w:rFonts w:ascii="Times New Roman" w:eastAsiaTheme="minorEastAsia" w:hAnsi="Times New Roman" w:cs="Times New Roman"/>
          <w:sz w:val="26"/>
          <w:szCs w:val="26"/>
        </w:rPr>
        <w:t xml:space="preserve">, which allows </w:t>
      </w:r>
      <w:r w:rsidR="002A6FDE">
        <w:rPr>
          <w:rFonts w:ascii="Times New Roman" w:eastAsiaTheme="minorEastAsia" w:hAnsi="Times New Roman" w:cs="Times New Roman"/>
          <w:sz w:val="26"/>
          <w:szCs w:val="26"/>
        </w:rPr>
        <w:t>parallel</w:t>
      </w:r>
      <w:r w:rsidR="004B7DEE">
        <w:rPr>
          <w:rFonts w:ascii="Times New Roman" w:eastAsiaTheme="minorEastAsia" w:hAnsi="Times New Roman" w:cs="Times New Roman"/>
          <w:sz w:val="26"/>
          <w:szCs w:val="26"/>
        </w:rPr>
        <w:t xml:space="preserve"> computation.</w:t>
      </w:r>
    </w:p>
    <w:p w14:paraId="03C878ED" w14:textId="3FED0661" w:rsidR="0017280E" w:rsidRDefault="004A251E"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Dot product attention understands context between the tokens using 3 different vectors query(q), key(k) and a value(v). These are constructed through linear transformation of the learned weight matrices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Q</m:t>
            </m:r>
          </m:sub>
        </m:sSub>
      </m:oMath>
      <w:r>
        <w:rPr>
          <w:rFonts w:ascii="Times New Roman" w:eastAsiaTheme="minorEastAsia" w:hAnsi="Times New Roman" w:cs="Times New Roman"/>
          <w:sz w:val="26"/>
          <w:szCs w:val="26"/>
        </w:rPr>
        <w:t>,</w:t>
      </w:r>
      <m:oMath>
        <m:sSub>
          <m:sSubPr>
            <m:ctrlPr>
              <w:rPr>
                <w:rFonts w:ascii="Cambria Math" w:hAnsi="Cambria Math"/>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K</m:t>
            </m:r>
          </m:sub>
        </m:sSub>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 </m:t>
        </m:r>
        <m:sSub>
          <m:sSubPr>
            <m:ctrlPr>
              <w:rPr>
                <w:rFonts w:ascii="Cambria Math" w:hAnsi="Cambria Math"/>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V</m:t>
            </m:r>
          </m:sub>
        </m:sSub>
      </m:oMath>
      <w:r>
        <w:rPr>
          <w:rFonts w:ascii="Cambria Math" w:eastAsiaTheme="minorEastAsia" w:hAnsi="Cambria Math" w:cs="Times New Roman"/>
          <w:i/>
          <w:sz w:val="26"/>
          <w:szCs w:val="26"/>
        </w:rPr>
        <w:t xml:space="preserve"> </w:t>
      </w:r>
      <w:r>
        <w:rPr>
          <w:rFonts w:ascii="Times New Roman" w:eastAsiaTheme="minorEastAsia" w:hAnsi="Times New Roman" w:cs="Times New Roman"/>
          <w:sz w:val="26"/>
          <w:szCs w:val="26"/>
        </w:rPr>
        <w:t xml:space="preserve">with </w:t>
      </w:r>
      <w:r w:rsidR="00A07CDF">
        <w:rPr>
          <w:rFonts w:ascii="Times New Roman" w:eastAsiaTheme="minorEastAsia" w:hAnsi="Times New Roman" w:cs="Times New Roman"/>
          <w:sz w:val="26"/>
          <w:szCs w:val="26"/>
        </w:rPr>
        <w:t>each of the</w:t>
      </w:r>
      <w:r>
        <w:rPr>
          <w:rFonts w:ascii="Times New Roman" w:eastAsiaTheme="minorEastAsia" w:hAnsi="Times New Roman" w:cs="Times New Roman"/>
          <w:sz w:val="26"/>
          <w:szCs w:val="26"/>
        </w:rPr>
        <w:t xml:space="preserve"> </w:t>
      </w:r>
      <w:r w:rsidR="00BA6C84">
        <w:rPr>
          <w:rFonts w:ascii="Times New Roman" w:eastAsiaTheme="minorEastAsia" w:hAnsi="Times New Roman" w:cs="Times New Roman"/>
          <w:sz w:val="26"/>
          <w:szCs w:val="26"/>
        </w:rPr>
        <w:t>input representations of tokens</w:t>
      </w:r>
      <w:r w:rsidR="008F0FA7">
        <w:rPr>
          <w:rFonts w:ascii="Times New Roman" w:eastAsiaTheme="minorEastAsia" w:hAnsi="Times New Roman" w:cs="Times New Roman"/>
          <w:sz w:val="26"/>
          <w:szCs w:val="26"/>
        </w:rPr>
        <w:t>.</w:t>
      </w:r>
      <w:r>
        <w:rPr>
          <w:rFonts w:ascii="Times New Roman" w:eastAsiaTheme="minorEastAsia" w:hAnsi="Times New Roman" w:cs="Times New Roman"/>
          <w:sz w:val="26"/>
          <w:szCs w:val="26"/>
        </w:rPr>
        <w:t xml:space="preserve"> They are initialized randomly and then optimized during training.</w:t>
      </w:r>
    </w:p>
    <w:p w14:paraId="7976647B" w14:textId="77777777" w:rsidR="00182169" w:rsidRDefault="00182169" w:rsidP="00456095">
      <w:pPr>
        <w:pStyle w:val="BodyText"/>
        <w:tabs>
          <w:tab w:val="left" w:pos="3334"/>
        </w:tabs>
        <w:jc w:val="both"/>
        <w:rPr>
          <w:rFonts w:ascii="Times New Roman" w:eastAsiaTheme="minorEastAsia" w:hAnsi="Times New Roman" w:cs="Times New Roman"/>
          <w:b/>
          <w:bCs/>
          <w:sz w:val="26"/>
          <w:szCs w:val="26"/>
        </w:rPr>
      </w:pPr>
    </w:p>
    <w:p w14:paraId="748B056C" w14:textId="77777777" w:rsidR="002A6FDE" w:rsidRDefault="002A6FDE" w:rsidP="00456095">
      <w:pPr>
        <w:pStyle w:val="BodyText"/>
        <w:tabs>
          <w:tab w:val="left" w:pos="3334"/>
        </w:tabs>
        <w:jc w:val="both"/>
        <w:rPr>
          <w:rFonts w:ascii="Times New Roman" w:eastAsiaTheme="minorEastAsia" w:hAnsi="Times New Roman" w:cs="Times New Roman"/>
          <w:b/>
          <w:bCs/>
          <w:sz w:val="26"/>
          <w:szCs w:val="26"/>
        </w:rPr>
      </w:pPr>
    </w:p>
    <w:p w14:paraId="2DFEE5C2" w14:textId="4B1BE858" w:rsidR="008F78D9" w:rsidRPr="000954AD" w:rsidRDefault="00D228BD"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Query</w:t>
      </w:r>
      <w:r>
        <w:rPr>
          <w:rFonts w:ascii="Times New Roman" w:eastAsiaTheme="minorEastAsia" w:hAnsi="Times New Roman" w:cs="Times New Roman"/>
          <w:sz w:val="26"/>
          <w:szCs w:val="26"/>
        </w:rPr>
        <w:t xml:space="preserve">: </w:t>
      </w:r>
      <w:r w:rsidR="00D4371B" w:rsidRPr="00D4371B">
        <w:rPr>
          <w:rFonts w:ascii="Times New Roman" w:eastAsiaTheme="minorEastAsia" w:hAnsi="Times New Roman" w:cs="Times New Roman"/>
          <w:sz w:val="26"/>
          <w:szCs w:val="26"/>
          <w:lang w:val="en-IN"/>
        </w:rPr>
        <w:t xml:space="preserve">The query </w:t>
      </w:r>
      <w:r w:rsidR="005C6491">
        <w:rPr>
          <w:rFonts w:ascii="Times New Roman" w:eastAsiaTheme="minorEastAsia" w:hAnsi="Times New Roman" w:cs="Times New Roman"/>
          <w:sz w:val="26"/>
          <w:szCs w:val="26"/>
          <w:lang w:val="en-IN"/>
        </w:rPr>
        <w:t xml:space="preserve">vector </w:t>
      </w:r>
      <w:r w:rsidR="00D4371B" w:rsidRPr="00D4371B">
        <w:rPr>
          <w:rFonts w:ascii="Times New Roman" w:eastAsiaTheme="minorEastAsia" w:hAnsi="Times New Roman" w:cs="Times New Roman"/>
          <w:sz w:val="26"/>
          <w:szCs w:val="26"/>
          <w:lang w:val="en-IN"/>
        </w:rPr>
        <w:t>represents what the token is looking for.</w:t>
      </w:r>
      <w:r w:rsidR="005C6491">
        <w:rPr>
          <w:rFonts w:ascii="Times New Roman" w:eastAsiaTheme="minorEastAsia" w:hAnsi="Times New Roman" w:cs="Times New Roman"/>
          <w:sz w:val="26"/>
          <w:szCs w:val="26"/>
          <w:lang w:val="en-IN"/>
        </w:rPr>
        <w:t xml:space="preserve"> It is computed by linear mapping of token representation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up>
        </m:sSup>
      </m:oMath>
      <w:r w:rsidR="005C6491">
        <w:rPr>
          <w:rFonts w:ascii="Times New Roman" w:eastAsiaTheme="minorEastAsia" w:hAnsi="Times New Roman" w:cs="Times New Roman"/>
          <w:sz w:val="26"/>
          <w:szCs w:val="26"/>
        </w:rPr>
        <w:t xml:space="preserve"> with query weight matrix</w:t>
      </w:r>
      <w:r w:rsidR="000E3614">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Q</m:t>
            </m:r>
          </m:sub>
        </m:sSub>
      </m:oMath>
      <w:r w:rsidR="005C6491">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k</m:t>
                </m:r>
              </m:sub>
            </m:sSub>
            <m:r>
              <w:rPr>
                <w:rFonts w:ascii="Cambria Math" w:eastAsiaTheme="minorEastAsia" w:hAnsi="Cambria Math" w:cs="Times New Roman"/>
                <w:sz w:val="26"/>
                <w:szCs w:val="26"/>
              </w:rPr>
              <m:t>×m</m:t>
            </m:r>
          </m:sup>
        </m:sSup>
        <m:r>
          <w:rPr>
            <w:rFonts w:ascii="Cambria Math" w:eastAsiaTheme="minorEastAsia" w:hAnsi="Cambria Math" w:cs="Times New Roman"/>
            <w:sz w:val="26"/>
            <w:szCs w:val="26"/>
          </w:rPr>
          <m:t xml:space="preserve"> </m:t>
        </m:r>
      </m:oMath>
      <w:r w:rsidR="005C6491">
        <w:rPr>
          <w:rFonts w:ascii="Times New Roman" w:eastAsiaTheme="minorEastAsia" w:hAnsi="Times New Roman" w:cs="Times New Roman"/>
          <w:sz w:val="26"/>
          <w:szCs w:val="26"/>
        </w:rPr>
        <w:t>as shown below</w:t>
      </w:r>
      <w:r w:rsidR="004E56DA">
        <w:rPr>
          <w:rFonts w:ascii="Times New Roman" w:eastAsiaTheme="minorEastAsia" w:hAnsi="Times New Roman" w:cs="Times New Roman"/>
          <w:sz w:val="26"/>
          <w:szCs w:val="26"/>
        </w:rPr>
        <w:t>:</w:t>
      </w:r>
    </w:p>
    <w:p w14:paraId="0F0CC22F" w14:textId="1B51B670" w:rsidR="005C6491" w:rsidRPr="001765EC" w:rsidRDefault="00000000" w:rsidP="00456095">
      <w:pPr>
        <w:pStyle w:val="BodyText"/>
        <w:tabs>
          <w:tab w:val="left" w:pos="3334"/>
        </w:tabs>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q</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Q</m:t>
              </m:r>
            </m:sub>
          </m:s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k</m:t>
                  </m:r>
                </m:sub>
              </m:sSub>
            </m:sup>
          </m:sSup>
        </m:oMath>
      </m:oMathPara>
    </w:p>
    <w:p w14:paraId="42E9C067" w14:textId="5D5A76BA" w:rsidR="006A32D6" w:rsidRDefault="006A32D6"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Key</w:t>
      </w:r>
      <w:r>
        <w:rPr>
          <w:rFonts w:ascii="Times New Roman" w:eastAsiaTheme="minorEastAsia" w:hAnsi="Times New Roman" w:cs="Times New Roman"/>
          <w:sz w:val="26"/>
          <w:szCs w:val="26"/>
        </w:rPr>
        <w:t>: The key represents what the token has to offer to other tokens</w:t>
      </w:r>
      <w:r w:rsidR="00823325">
        <w:rPr>
          <w:rFonts w:ascii="Times New Roman" w:eastAsiaTheme="minorEastAsia" w:hAnsi="Times New Roman" w:cs="Times New Roman"/>
          <w:sz w:val="26"/>
          <w:szCs w:val="26"/>
        </w:rPr>
        <w:t>.</w:t>
      </w:r>
      <w:r w:rsidR="005C6491">
        <w:rPr>
          <w:rFonts w:ascii="Times New Roman" w:eastAsiaTheme="minorEastAsia" w:hAnsi="Times New Roman" w:cs="Times New Roman"/>
          <w:sz w:val="26"/>
          <w:szCs w:val="26"/>
        </w:rPr>
        <w:t xml:space="preserve"> It is computed by linear mapping of token representation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up>
        </m:sSup>
        <m:r>
          <w:rPr>
            <w:rFonts w:ascii="Cambria Math" w:eastAsiaTheme="minorEastAsia" w:hAnsi="Cambria Math" w:cs="Times New Roman"/>
            <w:sz w:val="26"/>
            <w:szCs w:val="26"/>
          </w:rPr>
          <m:t xml:space="preserve"> </m:t>
        </m:r>
      </m:oMath>
      <w:r w:rsidR="00A1187D">
        <w:rPr>
          <w:rFonts w:ascii="Times New Roman" w:eastAsiaTheme="minorEastAsia" w:hAnsi="Times New Roman" w:cs="Times New Roman"/>
          <w:sz w:val="26"/>
          <w:szCs w:val="26"/>
        </w:rPr>
        <w:t xml:space="preserve">with key weight matrix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K</m:t>
            </m:r>
          </m:sub>
        </m:sSub>
      </m:oMath>
      <w:r w:rsidR="00A1187D">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k</m:t>
                </m:r>
              </m:sub>
            </m:sSub>
            <m:r>
              <w:rPr>
                <w:rFonts w:ascii="Cambria Math" w:eastAsiaTheme="minorEastAsia" w:hAnsi="Cambria Math" w:cs="Times New Roman"/>
                <w:sz w:val="26"/>
                <w:szCs w:val="26"/>
              </w:rPr>
              <m:t>×m</m:t>
            </m:r>
          </m:sup>
        </m:sSup>
      </m:oMath>
      <w:r w:rsidR="00A1187D">
        <w:rPr>
          <w:rFonts w:ascii="Times New Roman" w:eastAsiaTheme="minorEastAsia" w:hAnsi="Times New Roman" w:cs="Times New Roman"/>
          <w:sz w:val="26"/>
          <w:szCs w:val="26"/>
        </w:rPr>
        <w:t xml:space="preserve"> as shown below:</w:t>
      </w:r>
    </w:p>
    <w:p w14:paraId="7B7FA734" w14:textId="2400E321" w:rsidR="00FB74D6" w:rsidRDefault="00000000" w:rsidP="00456095">
      <w:pPr>
        <w:pStyle w:val="BodyText"/>
        <w:tabs>
          <w:tab w:val="left" w:pos="3334"/>
        </w:tabs>
        <w:jc w:val="both"/>
        <w:rPr>
          <w:rFonts w:ascii="Times New Roman" w:eastAsiaTheme="minorEastAsia" w:hAnsi="Times New Roman" w:cs="Times New Roman"/>
          <w:b/>
          <w:bCs/>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K</m:t>
              </m:r>
            </m:sub>
          </m:s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k</m:t>
                  </m:r>
                </m:sub>
              </m:sSub>
            </m:sup>
          </m:sSup>
        </m:oMath>
      </m:oMathPara>
    </w:p>
    <w:p w14:paraId="47730EE3" w14:textId="7C44EE87" w:rsidR="00E41787" w:rsidRDefault="00E55B50"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Value</w:t>
      </w:r>
      <w:r>
        <w:rPr>
          <w:rFonts w:ascii="Times New Roman" w:eastAsiaTheme="minorEastAsia" w:hAnsi="Times New Roman" w:cs="Times New Roman"/>
          <w:sz w:val="26"/>
          <w:szCs w:val="26"/>
        </w:rPr>
        <w:t>: What information the token broadcasts to other tokens if it is attended to.</w:t>
      </w:r>
      <w:r w:rsidR="00BC7002">
        <w:rPr>
          <w:rFonts w:ascii="Times New Roman" w:eastAsiaTheme="minorEastAsia" w:hAnsi="Times New Roman" w:cs="Times New Roman"/>
          <w:sz w:val="26"/>
          <w:szCs w:val="26"/>
        </w:rPr>
        <w:t xml:space="preserve"> It is computed by linear mapping of token representation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r>
              <w:rPr>
                <w:rFonts w:ascii="Cambria Math" w:eastAsiaTheme="minorEastAsia" w:hAnsi="Cambria Math" w:cs="Times New Roman"/>
                <w:sz w:val="26"/>
                <w:szCs w:val="26"/>
              </w:rPr>
              <m:t>m</m:t>
            </m:r>
          </m:sup>
        </m:sSup>
      </m:oMath>
      <w:r w:rsidR="00BC7002">
        <w:rPr>
          <w:rFonts w:ascii="Times New Roman" w:eastAsiaTheme="minorEastAsia" w:hAnsi="Times New Roman" w:cs="Times New Roman"/>
          <w:sz w:val="26"/>
          <w:szCs w:val="26"/>
        </w:rPr>
        <w:t xml:space="preserve"> with the value matrix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V</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v</m:t>
                </m:r>
              </m:sub>
            </m:sSub>
            <m:r>
              <w:rPr>
                <w:rFonts w:ascii="Cambria Math" w:eastAsiaTheme="minorEastAsia" w:hAnsi="Cambria Math" w:cs="Times New Roman"/>
                <w:sz w:val="26"/>
                <w:szCs w:val="26"/>
              </w:rPr>
              <m:t>×m</m:t>
            </m:r>
          </m:sup>
        </m:sSup>
      </m:oMath>
      <w:r w:rsidR="00BC7002">
        <w:rPr>
          <w:rFonts w:ascii="Times New Roman" w:eastAsiaTheme="minorEastAsia" w:hAnsi="Times New Roman" w:cs="Times New Roman"/>
          <w:sz w:val="26"/>
          <w:szCs w:val="26"/>
        </w:rPr>
        <w:t xml:space="preserve"> as shown below:</w:t>
      </w:r>
    </w:p>
    <w:p w14:paraId="7031010D" w14:textId="07945A77" w:rsidR="005C6491" w:rsidRDefault="00000000" w:rsidP="005C6491">
      <w:pPr>
        <w:pStyle w:val="BodyText"/>
        <w:tabs>
          <w:tab w:val="left" w:pos="3334"/>
        </w:tabs>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V</m:t>
              </m:r>
            </m:sub>
          </m:sSub>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cr m:val="double-struck"/>
                  <m:sty m:val="p"/>
                </m:rPr>
                <w:rPr>
                  <w:rFonts w:ascii="Cambria Math" w:eastAsiaTheme="minorEastAsia" w:hAnsi="Cambria Math" w:cs="Times New Roman"/>
                  <w:sz w:val="26"/>
                  <w:szCs w:val="26"/>
                </w:rPr>
                <m:t>R</m:t>
              </m:r>
            </m:e>
            <m: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v</m:t>
                  </m:r>
                </m:sub>
              </m:sSub>
            </m:sup>
          </m:sSup>
        </m:oMath>
      </m:oMathPara>
    </w:p>
    <w:p w14:paraId="248C53EC" w14:textId="77777777" w:rsidR="00567A9C" w:rsidRDefault="00567A9C" w:rsidP="00456095">
      <w:pPr>
        <w:pStyle w:val="BodyText"/>
        <w:tabs>
          <w:tab w:val="left" w:pos="3334"/>
        </w:tabs>
        <w:jc w:val="both"/>
        <w:rPr>
          <w:rFonts w:ascii="Times New Roman" w:eastAsiaTheme="minorEastAsia" w:hAnsi="Times New Roman" w:cs="Times New Roman"/>
          <w:sz w:val="26"/>
          <w:szCs w:val="26"/>
        </w:rPr>
      </w:pPr>
    </w:p>
    <w:p w14:paraId="35BD8B20" w14:textId="099B43FF" w:rsidR="00655F9F" w:rsidRDefault="00211317"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To understand the context between the tokens, each token compares its query with the keys of the other tokens with dot product. Since </w:t>
      </w:r>
      <m:oMath>
        <m:sSub>
          <m:sSubPr>
            <m:ctrlPr>
              <w:rPr>
                <w:rFonts w:ascii="Cambria Math" w:hAnsi="Cambria Math"/>
              </w:rPr>
            </m:ctrlPr>
          </m:sSubPr>
          <m:e>
            <m:r>
              <w:rPr>
                <w:rFonts w:ascii="Cambria Math" w:eastAsiaTheme="minorEastAsia" w:hAnsi="Cambria Math" w:cs="Times New Roman"/>
                <w:sz w:val="26"/>
                <w:szCs w:val="26"/>
              </w:rPr>
              <m:t>q</m:t>
            </m:r>
          </m:e>
          <m:sub>
            <m:r>
              <w:rPr>
                <w:rFonts w:ascii="Cambria Math" w:eastAsiaTheme="minorEastAsia" w:hAnsi="Cambria Math" w:cs="Times New Roman"/>
                <w:sz w:val="26"/>
                <w:szCs w:val="26"/>
              </w:rPr>
              <m:t>i</m:t>
            </m:r>
          </m:sub>
        </m:sSub>
        <m:r>
          <m:rPr>
            <m:sty m:val="p"/>
          </m:rPr>
          <w:rPr>
            <w:rFonts w:ascii="Cambria Math" w:eastAsiaTheme="minorEastAsia" w:hAnsi="Cambria Math" w:cs="Times New Roman"/>
            <w:sz w:val="26"/>
            <w:szCs w:val="26"/>
          </w:rPr>
          <m:t>⋅</m:t>
        </m:r>
        <m:sSub>
          <m:sSubPr>
            <m:ctrlPr>
              <w:rPr>
                <w:rFonts w:ascii="Cambria Math" w:hAnsi="Cambria Math"/>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j</m:t>
            </m:r>
          </m:sub>
        </m:sSub>
        <m:r>
          <m:rPr>
            <m:sty m:val="p"/>
          </m:rPr>
          <w:rPr>
            <w:rFonts w:ascii="Cambria Math" w:eastAsiaTheme="minorEastAsia" w:hAnsi="Cambria Math" w:cs="Times New Roman"/>
            <w:sz w:val="26"/>
            <w:szCs w:val="26"/>
          </w:rPr>
          <m:t>=∥</m:t>
        </m:r>
        <m:sSub>
          <m:sSubPr>
            <m:ctrlPr>
              <w:rPr>
                <w:rFonts w:ascii="Cambria Math" w:hAnsi="Cambria Math"/>
              </w:rPr>
            </m:ctrlPr>
          </m:sSubPr>
          <m:e>
            <m:r>
              <w:rPr>
                <w:rFonts w:ascii="Cambria Math" w:eastAsiaTheme="minorEastAsia" w:hAnsi="Cambria Math" w:cs="Times New Roman"/>
                <w:sz w:val="26"/>
                <w:szCs w:val="26"/>
              </w:rPr>
              <m:t>q</m:t>
            </m:r>
          </m:e>
          <m:sub>
            <m:r>
              <w:rPr>
                <w:rFonts w:ascii="Cambria Math" w:eastAsiaTheme="minorEastAsia" w:hAnsi="Cambria Math" w:cs="Times New Roman"/>
                <w:sz w:val="26"/>
                <w:szCs w:val="26"/>
              </w:rPr>
              <m:t>i</m:t>
            </m:r>
          </m:sub>
        </m:sSub>
        <m:r>
          <m:rPr>
            <m:sty m:val="p"/>
          </m:rPr>
          <w:rPr>
            <w:rFonts w:ascii="Cambria Math" w:eastAsiaTheme="minorEastAsia" w:hAnsi="Cambria Math" w:cs="Times New Roman"/>
            <w:sz w:val="26"/>
            <w:szCs w:val="26"/>
          </w:rPr>
          <m:t>∥∥</m:t>
        </m:r>
        <m:sSub>
          <m:sSubPr>
            <m:ctrlPr>
              <w:rPr>
                <w:rFonts w:ascii="Cambria Math" w:hAnsi="Cambria Math"/>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j</m:t>
            </m:r>
          </m:sub>
        </m:sSub>
        <m:r>
          <m:rPr>
            <m:sty m:val="p"/>
          </m:rPr>
          <w:rPr>
            <w:rFonts w:ascii="Cambria Math" w:eastAsiaTheme="minorEastAsia" w:hAnsi="Cambria Math" w:cs="Times New Roman"/>
            <w:sz w:val="26"/>
            <w:szCs w:val="26"/>
          </w:rPr>
          <m:t>∥cos</m:t>
        </m:r>
        <m:r>
          <w:rPr>
            <w:rFonts w:ascii="Cambria Math" w:eastAsiaTheme="minorEastAsia" w:hAnsi="Cambria Math" w:cs="Times New Roman"/>
            <w:sz w:val="26"/>
            <w:szCs w:val="26"/>
          </w:rPr>
          <m:t>θ</m:t>
        </m:r>
      </m:oMath>
      <w:r>
        <w:rPr>
          <w:rFonts w:ascii="Times New Roman" w:eastAsiaTheme="minorEastAsia" w:hAnsi="Times New Roman" w:cs="Times New Roman"/>
          <w:sz w:val="26"/>
          <w:szCs w:val="26"/>
        </w:rPr>
        <w:t xml:space="preserve">, the dot product is large when the query and key point in similar directions (small </w:t>
      </w:r>
      <m:oMath>
        <m:r>
          <w:rPr>
            <w:rFonts w:ascii="Cambria Math" w:eastAsiaTheme="minorEastAsia" w:hAnsi="Cambria Math" w:cs="Times New Roman"/>
            <w:sz w:val="26"/>
            <w:szCs w:val="26"/>
          </w:rPr>
          <m:t>θ</m:t>
        </m:r>
      </m:oMath>
      <w:r>
        <w:rPr>
          <w:rFonts w:ascii="Times New Roman" w:eastAsiaTheme="minorEastAsia" w:hAnsi="Times New Roman" w:cs="Times New Roman"/>
          <w:sz w:val="26"/>
          <w:szCs w:val="26"/>
        </w:rPr>
        <w:t xml:space="preserve">) and have large magnitudes. This is because </w:t>
      </w:r>
      <m:oMath>
        <m:r>
          <m:rPr>
            <m:sty m:val="p"/>
          </m:rPr>
          <w:rPr>
            <w:rFonts w:ascii="Cambria Math" w:eastAsiaTheme="minorEastAsia" w:hAnsi="Cambria Math" w:cs="Times New Roman"/>
            <w:sz w:val="26"/>
            <w:szCs w:val="26"/>
          </w:rPr>
          <m:t>cos</m:t>
        </m:r>
        <m:r>
          <w:rPr>
            <w:rFonts w:ascii="Cambria Math" w:eastAsiaTheme="minorEastAsia" w:hAnsi="Cambria Math" w:cs="Times New Roman"/>
            <w:sz w:val="26"/>
            <w:szCs w:val="26"/>
          </w:rPr>
          <m:t>θ</m:t>
        </m:r>
      </m:oMath>
      <w:r>
        <w:rPr>
          <w:rFonts w:ascii="Times New Roman" w:eastAsiaTheme="minorEastAsia" w:hAnsi="Times New Roman" w:cs="Times New Roman"/>
          <w:sz w:val="26"/>
          <w:szCs w:val="26"/>
        </w:rPr>
        <w:t xml:space="preserve"> decreases as </w:t>
      </w:r>
      <m:oMath>
        <m:r>
          <w:rPr>
            <w:rFonts w:ascii="Cambria Math" w:eastAsiaTheme="minorEastAsia" w:hAnsi="Cambria Math" w:cs="Times New Roman"/>
            <w:sz w:val="26"/>
            <w:szCs w:val="26"/>
          </w:rPr>
          <m:t>θ</m:t>
        </m:r>
      </m:oMath>
      <w:r>
        <w:rPr>
          <w:rFonts w:ascii="Times New Roman" w:eastAsiaTheme="minorEastAsia" w:hAnsi="Times New Roman" w:cs="Times New Roman"/>
          <w:sz w:val="26"/>
          <w:szCs w:val="26"/>
        </w:rPr>
        <w:t xml:space="preserve"> grows from 0 to </w:t>
      </w:r>
      <m:oMath>
        <m:r>
          <w:rPr>
            <w:rFonts w:ascii="Cambria Math" w:eastAsiaTheme="minorEastAsia" w:hAnsi="Cambria Math" w:cs="Times New Roman"/>
            <w:sz w:val="26"/>
            <w:szCs w:val="26"/>
          </w:rPr>
          <m:t>π</m:t>
        </m:r>
      </m:oMath>
      <w:r>
        <w:rPr>
          <w:rFonts w:ascii="Times New Roman" w:eastAsiaTheme="minorEastAsia" w:hAnsi="Times New Roman" w:cs="Times New Roman"/>
          <w:sz w:val="26"/>
          <w:szCs w:val="26"/>
        </w:rPr>
        <w:t>.</w:t>
      </w:r>
    </w:p>
    <w:p w14:paraId="4A0322FA" w14:textId="367C46BF" w:rsidR="0019346B" w:rsidRDefault="00E62725" w:rsidP="00456095">
      <w:pPr>
        <w:pStyle w:val="BodyText"/>
        <w:tabs>
          <w:tab w:val="left" w:pos="3334"/>
        </w:tabs>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Why do we measure attention scores as function of dot product between query and key vectors instead of dot product of embedding vectors directly?</w:t>
      </w:r>
    </w:p>
    <w:p w14:paraId="52A17A9E" w14:textId="77777777" w:rsidR="00AF4D99" w:rsidRDefault="002F2B64"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The dot product </w:t>
      </w:r>
      <m:oMath>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j</m:t>
            </m:r>
          </m:sub>
        </m:sSub>
      </m:oMath>
      <w:r>
        <w:rPr>
          <w:rFonts w:ascii="Times New Roman" w:eastAsiaTheme="minorEastAsia" w:hAnsi="Times New Roman" w:cs="Times New Roman"/>
          <w:sz w:val="26"/>
          <w:szCs w:val="26"/>
        </w:rPr>
        <w:t xml:space="preserve"> scores tokens based only on how similar their embeddings are. It has no learned parameters, so it cannot learn which tokens are relevant to each other. It is also symmetric (</w:t>
      </w:r>
      <m:oMath>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j</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j</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eastAsiaTheme="minorEastAsia" w:hAnsi="Times New Roman" w:cs="Times New Roman"/>
          <w:sz w:val="26"/>
          <w:szCs w:val="26"/>
        </w:rPr>
        <w:t xml:space="preserve">), so token </w:t>
      </w:r>
      <m:oMath>
        <m:r>
          <w:rPr>
            <w:rFonts w:ascii="Cambria Math" w:hAnsi="Cambria Math" w:cs="Times New Roman"/>
            <w:sz w:val="26"/>
            <w:szCs w:val="26"/>
          </w:rPr>
          <m:t>i</m:t>
        </m:r>
      </m:oMath>
      <w:r>
        <w:rPr>
          <w:rFonts w:ascii="Times New Roman" w:eastAsiaTheme="minorEastAsia" w:hAnsi="Times New Roman" w:cs="Times New Roman"/>
          <w:sz w:val="26"/>
          <w:szCs w:val="26"/>
        </w:rPr>
        <w:t xml:space="preserve"> attends to token </w:t>
      </w:r>
      <m:oMath>
        <m:r>
          <w:rPr>
            <w:rFonts w:ascii="Cambria Math" w:hAnsi="Cambria Math" w:cs="Times New Roman"/>
            <w:sz w:val="26"/>
            <w:szCs w:val="26"/>
          </w:rPr>
          <m:t>j</m:t>
        </m:r>
      </m:oMath>
      <w:r>
        <w:rPr>
          <w:rFonts w:ascii="Times New Roman" w:eastAsiaTheme="minorEastAsia" w:hAnsi="Times New Roman" w:cs="Times New Roman"/>
          <w:sz w:val="26"/>
          <w:szCs w:val="26"/>
        </w:rPr>
        <w:t xml:space="preserve"> as strongly as </w:t>
      </w:r>
      <m:oMath>
        <m:r>
          <w:rPr>
            <w:rFonts w:ascii="Cambria Math" w:hAnsi="Cambria Math" w:cs="Times New Roman"/>
            <w:sz w:val="26"/>
            <w:szCs w:val="26"/>
          </w:rPr>
          <m:t>j</m:t>
        </m:r>
      </m:oMath>
      <w:r>
        <w:rPr>
          <w:rFonts w:ascii="Times New Roman" w:eastAsiaTheme="minorEastAsia" w:hAnsi="Times New Roman" w:cs="Times New Roman"/>
          <w:sz w:val="26"/>
          <w:szCs w:val="26"/>
        </w:rPr>
        <w:t xml:space="preserve"> attends to </w:t>
      </w:r>
      <m:oMath>
        <m:r>
          <w:rPr>
            <w:rFonts w:ascii="Cambria Math" w:hAnsi="Cambria Math" w:cs="Times New Roman"/>
            <w:sz w:val="26"/>
            <w:szCs w:val="26"/>
          </w:rPr>
          <m:t>i</m:t>
        </m:r>
      </m:oMath>
      <w:r>
        <w:rPr>
          <w:rFonts w:ascii="Times New Roman" w:eastAsiaTheme="minorEastAsia" w:hAnsi="Times New Roman" w:cs="Times New Roman"/>
          <w:sz w:val="26"/>
          <w:szCs w:val="26"/>
        </w:rPr>
        <w:t xml:space="preserve">, and each token usually scores highest with itself. </w:t>
      </w:r>
    </w:p>
    <w:p w14:paraId="02763CDE" w14:textId="6D58F860" w:rsidR="00AF4D99" w:rsidRDefault="00AB5000"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But </w:t>
      </w:r>
      <w:r w:rsidR="004B7DEE">
        <w:rPr>
          <w:rFonts w:ascii="Times New Roman" w:eastAsiaTheme="minorEastAsia" w:hAnsi="Times New Roman" w:cs="Times New Roman"/>
          <w:sz w:val="26"/>
          <w:szCs w:val="26"/>
        </w:rPr>
        <w:t xml:space="preserve">in </w:t>
      </w:r>
      <w:r w:rsidR="004A64B1">
        <w:rPr>
          <w:rFonts w:ascii="Times New Roman" w:eastAsiaTheme="minorEastAsia" w:hAnsi="Times New Roman" w:cs="Times New Roman"/>
          <w:sz w:val="26"/>
          <w:szCs w:val="26"/>
        </w:rPr>
        <w:t xml:space="preserve">a </w:t>
      </w:r>
      <w:r>
        <w:rPr>
          <w:rFonts w:ascii="Times New Roman" w:eastAsiaTheme="minorEastAsia" w:hAnsi="Times New Roman" w:cs="Times New Roman"/>
          <w:sz w:val="26"/>
          <w:szCs w:val="26"/>
        </w:rPr>
        <w:t xml:space="preserve">language </w:t>
      </w:r>
    </w:p>
    <w:p w14:paraId="1E84C612" w14:textId="17E9E155" w:rsidR="00315060" w:rsidRDefault="002F2B64" w:rsidP="00456095">
      <w:pPr>
        <w:pStyle w:val="BodyText"/>
        <w:tabs>
          <w:tab w:val="left" w:pos="3334"/>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With </w:t>
      </w:r>
      <m:oMath>
        <m:sSub>
          <m:sSubPr>
            <m:ctrlPr>
              <w:rPr>
                <w:rFonts w:ascii="Cambria Math" w:hAnsi="Cambria Math"/>
              </w:rPr>
            </m:ctrlPr>
          </m:sSubPr>
          <m:e>
            <m:r>
              <w:rPr>
                <w:rFonts w:ascii="Cambria Math" w:hAnsi="Cambria Math" w:cs="Times New Roman"/>
                <w:sz w:val="26"/>
                <w:szCs w:val="26"/>
              </w:rPr>
              <m:t>q</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W</m:t>
            </m:r>
          </m:e>
          <m:sub>
            <m:r>
              <w:rPr>
                <w:rFonts w:ascii="Cambria Math" w:hAnsi="Cambria Math" w:cs="Times New Roman"/>
                <w:sz w:val="26"/>
                <w:szCs w:val="26"/>
              </w:rPr>
              <m:t>Q</m:t>
            </m:r>
          </m:sub>
        </m:sSub>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eastAsiaTheme="minorEastAsia" w:hAnsi="Times New Roman" w:cs="Times New Roman"/>
          <w:sz w:val="26"/>
          <w:szCs w:val="26"/>
        </w:rPr>
        <w:t xml:space="preserve"> and </w:t>
      </w:r>
      <m:oMath>
        <m:sSub>
          <m:sSubPr>
            <m:ctrlPr>
              <w:rPr>
                <w:rFonts w:ascii="Cambria Math" w:hAnsi="Cambria Math"/>
              </w:rPr>
            </m:ctrlPr>
          </m:sSubPr>
          <m:e>
            <m:r>
              <w:rPr>
                <w:rFonts w:ascii="Cambria Math" w:hAnsi="Cambria Math" w:cs="Times New Roman"/>
                <w:sz w:val="26"/>
                <w:szCs w:val="26"/>
              </w:rPr>
              <m:t>k</m:t>
            </m:r>
          </m:e>
          <m:sub>
            <m:r>
              <w:rPr>
                <w:rFonts w:ascii="Cambria Math" w:hAnsi="Cambria Math" w:cs="Times New Roman"/>
                <w:sz w:val="26"/>
                <w:szCs w:val="26"/>
              </w:rPr>
              <m:t>j</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W</m:t>
            </m:r>
          </m:e>
          <m:sub>
            <m:r>
              <w:rPr>
                <w:rFonts w:ascii="Cambria Math" w:hAnsi="Cambria Math" w:cs="Times New Roman"/>
                <w:sz w:val="26"/>
                <w:szCs w:val="26"/>
              </w:rPr>
              <m:t>K</m:t>
            </m:r>
          </m:sub>
        </m:sSub>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j</m:t>
            </m:r>
          </m:sub>
        </m:sSub>
      </m:oMath>
      <w:r>
        <w:rPr>
          <w:rFonts w:ascii="Times New Roman" w:eastAsiaTheme="minorEastAsia" w:hAnsi="Times New Roman" w:cs="Times New Roman"/>
          <w:sz w:val="26"/>
          <w:szCs w:val="26"/>
        </w:rPr>
        <w:t xml:space="preserve">, the score becomes </w:t>
      </w:r>
      <m:oMath>
        <m:sSub>
          <m:sSubPr>
            <m:ctrlPr>
              <w:rPr>
                <w:rFonts w:ascii="Cambria Math" w:hAnsi="Cambria Math"/>
              </w:rPr>
            </m:ctrlPr>
          </m:sSubPr>
          <m:e>
            <m:r>
              <w:rPr>
                <w:rFonts w:ascii="Cambria Math" w:hAnsi="Cambria Math" w:cs="Times New Roman"/>
                <w:sz w:val="26"/>
                <w:szCs w:val="26"/>
              </w:rPr>
              <m:t>q</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rPr>
            </m:ctrlPr>
          </m:sSubPr>
          <m:e>
            <m:r>
              <w:rPr>
                <w:rFonts w:ascii="Cambria Math" w:hAnsi="Cambria Math" w:cs="Times New Roman"/>
                <w:sz w:val="26"/>
                <w:szCs w:val="26"/>
              </w:rPr>
              <m:t>k</m:t>
            </m:r>
          </m:e>
          <m:sub>
            <m:r>
              <w:rPr>
                <w:rFonts w:ascii="Cambria Math" w:hAnsi="Cambria Math" w:cs="Times New Roman"/>
                <w:sz w:val="26"/>
                <w:szCs w:val="26"/>
              </w:rPr>
              <m:t>j</m:t>
            </m:r>
          </m:sub>
        </m:sSub>
        <m:r>
          <m:rPr>
            <m:sty m:val="p"/>
          </m:rPr>
          <w:rPr>
            <w:rFonts w:ascii="Cambria Math" w:hAnsi="Cambria Math" w:cs="Times New Roman"/>
            <w:sz w:val="26"/>
            <w:szCs w:val="26"/>
          </w:rPr>
          <m:t>=</m:t>
        </m:r>
        <m:sSubSup>
          <m:sSubSupPr>
            <m:ctrlPr>
              <w:rPr>
                <w:rFonts w:ascii="Cambria Math" w:hAnsi="Cambria Math"/>
              </w:rPr>
            </m:ctrlPr>
          </m:sSubSupPr>
          <m:e>
            <m:r>
              <w:rPr>
                <w:rFonts w:ascii="Cambria Math" w:hAnsi="Cambria Math" w:cs="Times New Roman"/>
                <w:sz w:val="26"/>
                <w:szCs w:val="26"/>
              </w:rPr>
              <m:t>x</m:t>
            </m:r>
          </m:e>
          <m:sub>
            <m:r>
              <w:rPr>
                <w:rFonts w:ascii="Cambria Math" w:hAnsi="Cambria Math" w:cs="Times New Roman"/>
                <w:sz w:val="26"/>
                <w:szCs w:val="26"/>
              </w:rPr>
              <m:t>i</m:t>
            </m:r>
          </m:sub>
          <m:sup>
            <m:r>
              <m:rPr>
                <m:sty m:val="p"/>
              </m:rPr>
              <w:rPr>
                <w:rFonts w:ascii="Cambria Math" w:hAnsi="Cambria Math" w:cs="Times New Roman"/>
                <w:sz w:val="26"/>
                <w:szCs w:val="26"/>
              </w:rPr>
              <m:t>⊤</m:t>
            </m:r>
          </m:sup>
        </m:sSubSup>
        <m:sSubSup>
          <m:sSubSupPr>
            <m:ctrlPr>
              <w:rPr>
                <w:rFonts w:ascii="Cambria Math" w:hAnsi="Cambria Math"/>
              </w:rPr>
            </m:ctrlPr>
          </m:sSubSupPr>
          <m:e>
            <m:r>
              <w:rPr>
                <w:rFonts w:ascii="Cambria Math" w:hAnsi="Cambria Math" w:cs="Times New Roman"/>
                <w:sz w:val="26"/>
                <w:szCs w:val="26"/>
              </w:rPr>
              <m:t>W</m:t>
            </m:r>
          </m:e>
          <m:sub>
            <m:r>
              <w:rPr>
                <w:rFonts w:ascii="Cambria Math" w:hAnsi="Cambria Math" w:cs="Times New Roman"/>
                <w:sz w:val="26"/>
                <w:szCs w:val="26"/>
              </w:rPr>
              <m:t>Q</m:t>
            </m:r>
          </m:sub>
          <m:sup>
            <m:r>
              <m:rPr>
                <m:sty m:val="p"/>
              </m:rPr>
              <w:rPr>
                <w:rFonts w:ascii="Cambria Math" w:hAnsi="Cambria Math" w:cs="Times New Roman"/>
                <w:sz w:val="26"/>
                <w:szCs w:val="26"/>
              </w:rPr>
              <m:t>⊤</m:t>
            </m:r>
          </m:sup>
        </m:sSubSup>
        <m:sSub>
          <m:sSubPr>
            <m:ctrlPr>
              <w:rPr>
                <w:rFonts w:ascii="Cambria Math" w:hAnsi="Cambria Math"/>
              </w:rPr>
            </m:ctrlPr>
          </m:sSubPr>
          <m:e>
            <m:r>
              <w:rPr>
                <w:rFonts w:ascii="Cambria Math" w:hAnsi="Cambria Math" w:cs="Times New Roman"/>
                <w:sz w:val="26"/>
                <w:szCs w:val="26"/>
              </w:rPr>
              <m:t>W</m:t>
            </m:r>
          </m:e>
          <m:sub>
            <m:r>
              <w:rPr>
                <w:rFonts w:ascii="Cambria Math" w:hAnsi="Cambria Math" w:cs="Times New Roman"/>
                <w:sz w:val="26"/>
                <w:szCs w:val="26"/>
              </w:rPr>
              <m:t>K</m:t>
            </m:r>
          </m:sub>
        </m:sSub>
        <m:sSub>
          <m:sSubPr>
            <m:ctrlPr>
              <w:rPr>
                <w:rFonts w:ascii="Cambria Math" w:hAnsi="Cambria Math"/>
              </w:rPr>
            </m:ctrlPr>
          </m:sSubPr>
          <m:e>
            <m:r>
              <w:rPr>
                <w:rFonts w:ascii="Cambria Math" w:hAnsi="Cambria Math" w:cs="Times New Roman"/>
                <w:sz w:val="26"/>
                <w:szCs w:val="26"/>
              </w:rPr>
              <m:t>x</m:t>
            </m:r>
          </m:e>
          <m:sub>
            <m:r>
              <w:rPr>
                <w:rFonts w:ascii="Cambria Math" w:hAnsi="Cambria Math" w:cs="Times New Roman"/>
                <w:sz w:val="26"/>
                <w:szCs w:val="26"/>
              </w:rPr>
              <m:t>j</m:t>
            </m:r>
          </m:sub>
        </m:sSub>
      </m:oMath>
      <w:r>
        <w:rPr>
          <w:rFonts w:ascii="Times New Roman" w:eastAsiaTheme="minorEastAsia" w:hAnsi="Times New Roman" w:cs="Times New Roman"/>
          <w:sz w:val="26"/>
          <w:szCs w:val="26"/>
        </w:rPr>
        <w:t xml:space="preserve">. The matrix </w:t>
      </w:r>
      <m:oMath>
        <m:sSubSup>
          <m:sSubSupPr>
            <m:ctrlPr>
              <w:rPr>
                <w:rFonts w:ascii="Cambria Math" w:hAnsi="Cambria Math"/>
              </w:rPr>
            </m:ctrlPr>
          </m:sSubSupPr>
          <m:e>
            <m:r>
              <w:rPr>
                <w:rFonts w:ascii="Cambria Math" w:hAnsi="Cambria Math" w:cs="Times New Roman"/>
                <w:sz w:val="26"/>
                <w:szCs w:val="26"/>
              </w:rPr>
              <m:t>W</m:t>
            </m:r>
          </m:e>
          <m:sub>
            <m:r>
              <w:rPr>
                <w:rFonts w:ascii="Cambria Math" w:hAnsi="Cambria Math" w:cs="Times New Roman"/>
                <w:sz w:val="26"/>
                <w:szCs w:val="26"/>
              </w:rPr>
              <m:t>Q</m:t>
            </m:r>
          </m:sub>
          <m:sup>
            <m:r>
              <m:rPr>
                <m:sty m:val="p"/>
              </m:rPr>
              <w:rPr>
                <w:rFonts w:ascii="Cambria Math" w:hAnsi="Cambria Math" w:cs="Times New Roman"/>
                <w:sz w:val="26"/>
                <w:szCs w:val="26"/>
              </w:rPr>
              <m:t>⊤</m:t>
            </m:r>
          </m:sup>
        </m:sSubSup>
        <m:sSub>
          <m:sSubPr>
            <m:ctrlPr>
              <w:rPr>
                <w:rFonts w:ascii="Cambria Math" w:hAnsi="Cambria Math"/>
              </w:rPr>
            </m:ctrlPr>
          </m:sSubPr>
          <m:e>
            <m:r>
              <w:rPr>
                <w:rFonts w:ascii="Cambria Math" w:hAnsi="Cambria Math" w:cs="Times New Roman"/>
                <w:sz w:val="26"/>
                <w:szCs w:val="26"/>
              </w:rPr>
              <m:t>W</m:t>
            </m:r>
          </m:e>
          <m:sub>
            <m:r>
              <w:rPr>
                <w:rFonts w:ascii="Cambria Math" w:hAnsi="Cambria Math" w:cs="Times New Roman"/>
                <w:sz w:val="26"/>
                <w:szCs w:val="26"/>
              </w:rPr>
              <m:t>K</m:t>
            </m:r>
          </m:sub>
        </m:sSub>
      </m:oMath>
      <w:r>
        <w:rPr>
          <w:rFonts w:ascii="Times New Roman" w:eastAsiaTheme="minorEastAsia" w:hAnsi="Times New Roman" w:cs="Times New Roman"/>
          <w:sz w:val="26"/>
          <w:szCs w:val="26"/>
        </w:rPr>
        <w:t xml:space="preserve"> is learned </w:t>
      </w:r>
      <w:r w:rsidR="000F53EF">
        <w:rPr>
          <w:rFonts w:ascii="Times New Roman" w:eastAsiaTheme="minorEastAsia" w:hAnsi="Times New Roman" w:cs="Times New Roman"/>
          <w:sz w:val="26"/>
          <w:szCs w:val="26"/>
        </w:rPr>
        <w:t xml:space="preserve">during training </w:t>
      </w:r>
      <w:r>
        <w:rPr>
          <w:rFonts w:ascii="Times New Roman" w:eastAsiaTheme="minorEastAsia" w:hAnsi="Times New Roman" w:cs="Times New Roman"/>
          <w:sz w:val="26"/>
          <w:szCs w:val="26"/>
        </w:rPr>
        <w:t>and does not have to be symmetric</w:t>
      </w:r>
      <w:r w:rsidR="006D0B65">
        <w:rPr>
          <w:rFonts w:ascii="Times New Roman" w:eastAsiaTheme="minorEastAsia" w:hAnsi="Times New Roman" w:cs="Times New Roman"/>
          <w:sz w:val="26"/>
          <w:szCs w:val="26"/>
        </w:rPr>
        <w:t xml:space="preserve">. </w:t>
      </w:r>
      <w:r w:rsidR="00A07CDF">
        <w:rPr>
          <w:rFonts w:ascii="Times New Roman" w:eastAsiaTheme="minorEastAsia" w:hAnsi="Times New Roman" w:cs="Times New Roman"/>
          <w:sz w:val="26"/>
          <w:szCs w:val="26"/>
        </w:rPr>
        <w:t>So,</w:t>
      </w:r>
      <w:r>
        <w:rPr>
          <w:rFonts w:ascii="Times New Roman" w:eastAsiaTheme="minorEastAsia" w:hAnsi="Times New Roman" w:cs="Times New Roman"/>
          <w:sz w:val="26"/>
          <w:szCs w:val="26"/>
        </w:rPr>
        <w:t xml:space="preserve"> the model can learn one-directional relationships such as a pronoun attending to the noun it refers to. The value matrix </w:t>
      </w:r>
      <m:oMath>
        <m:sSub>
          <m:sSubPr>
            <m:ctrlPr>
              <w:rPr>
                <w:rFonts w:ascii="Cambria Math" w:hAnsi="Cambria Math"/>
              </w:rPr>
            </m:ctrlPr>
          </m:sSubPr>
          <m:e>
            <m:r>
              <w:rPr>
                <w:rFonts w:ascii="Cambria Math" w:hAnsi="Cambria Math" w:cs="Times New Roman"/>
                <w:sz w:val="26"/>
                <w:szCs w:val="26"/>
              </w:rPr>
              <m:t>W</m:t>
            </m:r>
          </m:e>
          <m:sub>
            <m:r>
              <w:rPr>
                <w:rFonts w:ascii="Cambria Math" w:hAnsi="Cambria Math" w:cs="Times New Roman"/>
                <w:sz w:val="26"/>
                <w:szCs w:val="26"/>
              </w:rPr>
              <m:t>V</m:t>
            </m:r>
          </m:sub>
        </m:sSub>
      </m:oMath>
      <w:r>
        <w:rPr>
          <w:rFonts w:ascii="Times New Roman" w:eastAsiaTheme="minorEastAsia" w:hAnsi="Times New Roman" w:cs="Times New Roman"/>
          <w:sz w:val="26"/>
          <w:szCs w:val="26"/>
        </w:rPr>
        <w:t xml:space="preserve"> lets the model learn what information a token passes on, separately from how the token is found.</w:t>
      </w:r>
    </w:p>
    <w:p w14:paraId="713621D0" w14:textId="7CE256D3" w:rsidR="002B49D1" w:rsidRPr="00587E91" w:rsidRDefault="002B49D1" w:rsidP="00456095">
      <w:pPr>
        <w:pStyle w:val="BodyText"/>
        <w:tabs>
          <w:tab w:val="left" w:pos="3334"/>
        </w:tabs>
        <w:jc w:val="both"/>
        <w:rPr>
          <w:rFonts w:ascii="Times New Roman" w:eastAsiaTheme="minorEastAsia" w:hAnsi="Times New Roman" w:cs="Times New Roman"/>
          <w:sz w:val="26"/>
          <w:szCs w:val="26"/>
        </w:rPr>
      </w:pPr>
    </w:p>
    <w:p w14:paraId="2C6A6D25" w14:textId="77777777" w:rsidR="00C44898" w:rsidRDefault="00C44898" w:rsidP="00456095">
      <w:pPr>
        <w:pStyle w:val="BodyText"/>
        <w:tabs>
          <w:tab w:val="left" w:pos="3334"/>
        </w:tabs>
        <w:jc w:val="both"/>
        <w:rPr>
          <w:rFonts w:ascii="Times New Roman" w:eastAsiaTheme="minorEastAsia" w:hAnsi="Times New Roman" w:cs="Times New Roman"/>
          <w:b/>
          <w:bCs/>
          <w:sz w:val="26"/>
          <w:szCs w:val="26"/>
        </w:rPr>
      </w:pPr>
    </w:p>
    <w:p w14:paraId="2C9F32F0" w14:textId="57879C0D" w:rsidR="00820C52" w:rsidRPr="00C53D63" w:rsidRDefault="00820C52" w:rsidP="00456095">
      <w:pPr>
        <w:pStyle w:val="BodyText"/>
        <w:tabs>
          <w:tab w:val="left" w:pos="3334"/>
        </w:tabs>
        <w:jc w:val="both"/>
        <w:rPr>
          <w:rFonts w:ascii="Times New Roman" w:eastAsiaTheme="minorEastAsia" w:hAnsi="Times New Roman" w:cs="Times New Roman"/>
          <w:sz w:val="26"/>
          <w:szCs w:val="26"/>
        </w:rPr>
      </w:pPr>
    </w:p>
    <w:p w14:paraId="7A650C5E" w14:textId="2CEC83C3" w:rsidR="00970832" w:rsidRDefault="00970832" w:rsidP="00456095">
      <w:pPr>
        <w:pStyle w:val="BodyText"/>
        <w:tabs>
          <w:tab w:val="left" w:pos="3334"/>
        </w:tabs>
        <w:jc w:val="both"/>
        <w:rPr>
          <w:rFonts w:ascii="Times New Roman" w:eastAsiaTheme="minorEastAsia" w:hAnsi="Times New Roman" w:cs="Times New Roman"/>
          <w:sz w:val="26"/>
          <w:szCs w:val="26"/>
        </w:rPr>
      </w:pPr>
    </w:p>
    <w:p w14:paraId="20F771FA" w14:textId="77777777" w:rsidR="00970832" w:rsidRDefault="00970832" w:rsidP="00456095">
      <w:pPr>
        <w:pStyle w:val="BodyText"/>
        <w:tabs>
          <w:tab w:val="left" w:pos="3334"/>
        </w:tabs>
        <w:jc w:val="both"/>
        <w:rPr>
          <w:rFonts w:ascii="Times New Roman" w:eastAsiaTheme="minorEastAsia" w:hAnsi="Times New Roman" w:cs="Times New Roman"/>
          <w:sz w:val="26"/>
          <w:szCs w:val="26"/>
        </w:rPr>
      </w:pPr>
    </w:p>
    <w:p w14:paraId="5051CA98" w14:textId="77777777" w:rsidR="00A332E3" w:rsidRDefault="00A332E3" w:rsidP="00456095">
      <w:pPr>
        <w:pStyle w:val="BodyText"/>
        <w:tabs>
          <w:tab w:val="left" w:pos="3334"/>
        </w:tabs>
        <w:jc w:val="both"/>
        <w:rPr>
          <w:rFonts w:ascii="Times New Roman" w:eastAsiaTheme="minorEastAsia" w:hAnsi="Times New Roman" w:cs="Times New Roman"/>
          <w:sz w:val="26"/>
          <w:szCs w:val="26"/>
        </w:rPr>
      </w:pPr>
    </w:p>
    <w:p w14:paraId="17885A6A" w14:textId="77777777" w:rsidR="00337420" w:rsidRDefault="00337420" w:rsidP="00456095">
      <w:pPr>
        <w:pStyle w:val="BodyText"/>
        <w:tabs>
          <w:tab w:val="left" w:pos="3334"/>
        </w:tabs>
        <w:jc w:val="both"/>
        <w:rPr>
          <w:rFonts w:ascii="Times New Roman" w:eastAsiaTheme="minorEastAsia" w:hAnsi="Times New Roman" w:cs="Times New Roman"/>
          <w:sz w:val="26"/>
          <w:szCs w:val="26"/>
        </w:rPr>
      </w:pPr>
    </w:p>
    <w:p w14:paraId="1D96F0DB" w14:textId="77777777" w:rsidR="009B127C" w:rsidRDefault="009B127C" w:rsidP="00456095">
      <w:pPr>
        <w:pStyle w:val="BodyText"/>
        <w:tabs>
          <w:tab w:val="left" w:pos="3334"/>
        </w:tabs>
        <w:jc w:val="both"/>
        <w:rPr>
          <w:rFonts w:ascii="Times New Roman" w:eastAsiaTheme="minorEastAsia" w:hAnsi="Times New Roman" w:cs="Times New Roman"/>
          <w:sz w:val="26"/>
          <w:szCs w:val="26"/>
        </w:rPr>
      </w:pPr>
    </w:p>
    <w:p w14:paraId="46398D02" w14:textId="77777777" w:rsidR="00EC4DB1" w:rsidRDefault="00EC4DB1" w:rsidP="00456095">
      <w:pPr>
        <w:pStyle w:val="BodyText"/>
        <w:tabs>
          <w:tab w:val="left" w:pos="3334"/>
        </w:tabs>
        <w:jc w:val="both"/>
        <w:rPr>
          <w:rFonts w:ascii="Times New Roman" w:eastAsiaTheme="minorEastAsia" w:hAnsi="Times New Roman" w:cs="Times New Roman"/>
          <w:sz w:val="26"/>
          <w:szCs w:val="26"/>
        </w:rPr>
      </w:pPr>
    </w:p>
    <w:p w14:paraId="2CA46F26" w14:textId="77777777" w:rsidR="00414F04" w:rsidRDefault="00414F04" w:rsidP="00456095">
      <w:pPr>
        <w:pStyle w:val="BodyText"/>
        <w:tabs>
          <w:tab w:val="left" w:pos="3334"/>
        </w:tabs>
        <w:jc w:val="both"/>
        <w:rPr>
          <w:rFonts w:ascii="Times New Roman" w:eastAsiaTheme="minorEastAsia" w:hAnsi="Times New Roman" w:cs="Times New Roman"/>
          <w:sz w:val="26"/>
          <w:szCs w:val="26"/>
        </w:rPr>
      </w:pPr>
    </w:p>
    <w:p w14:paraId="5F037A98" w14:textId="77777777" w:rsidR="00513C8E" w:rsidRPr="00456095" w:rsidRDefault="00513C8E" w:rsidP="00456095">
      <w:pPr>
        <w:pStyle w:val="BodyText"/>
        <w:tabs>
          <w:tab w:val="left" w:pos="3334"/>
        </w:tabs>
        <w:jc w:val="both"/>
        <w:rPr>
          <w:rFonts w:ascii="Times New Roman" w:eastAsiaTheme="minorEastAsia" w:hAnsi="Times New Roman" w:cs="Times New Roman"/>
          <w:sz w:val="26"/>
          <w:szCs w:val="26"/>
        </w:rPr>
      </w:pPr>
    </w:p>
    <w:p w14:paraId="32BCBD37" w14:textId="77777777" w:rsidR="0057743D" w:rsidRDefault="0057743D" w:rsidP="009D7741">
      <w:pPr>
        <w:pStyle w:val="BodyText"/>
        <w:tabs>
          <w:tab w:val="center" w:pos="4680"/>
          <w:tab w:val="right" w:pos="9360"/>
        </w:tabs>
        <w:jc w:val="both"/>
        <w:rPr>
          <w:rFonts w:ascii="Times New Roman" w:eastAsiaTheme="minorEastAsia" w:hAnsi="Times New Roman" w:cs="Times New Roman"/>
          <w:b/>
          <w:bCs/>
          <w:sz w:val="26"/>
          <w:szCs w:val="26"/>
        </w:rPr>
      </w:pPr>
    </w:p>
    <w:p w14:paraId="19930065" w14:textId="77777777" w:rsidR="00DB64CC" w:rsidRDefault="00DB64CC" w:rsidP="009D7741">
      <w:pPr>
        <w:pStyle w:val="BodyText"/>
        <w:tabs>
          <w:tab w:val="center" w:pos="4680"/>
          <w:tab w:val="right" w:pos="9360"/>
        </w:tabs>
        <w:jc w:val="both"/>
        <w:rPr>
          <w:rFonts w:ascii="Times New Roman" w:eastAsiaTheme="minorEastAsia" w:hAnsi="Times New Roman" w:cs="Times New Roman"/>
          <w:b/>
          <w:bCs/>
          <w:sz w:val="26"/>
          <w:szCs w:val="26"/>
        </w:rPr>
      </w:pPr>
    </w:p>
    <w:p w14:paraId="00036CA8" w14:textId="77777777" w:rsidR="009502E4" w:rsidRDefault="009502E4" w:rsidP="009D7741">
      <w:pPr>
        <w:pStyle w:val="BodyText"/>
        <w:tabs>
          <w:tab w:val="center" w:pos="4680"/>
          <w:tab w:val="right" w:pos="9360"/>
        </w:tabs>
        <w:jc w:val="both"/>
        <w:rPr>
          <w:rFonts w:ascii="Times New Roman" w:eastAsiaTheme="minorEastAsia" w:hAnsi="Times New Roman" w:cs="Times New Roman"/>
          <w:b/>
          <w:bCs/>
          <w:sz w:val="26"/>
          <w:szCs w:val="26"/>
        </w:rPr>
      </w:pPr>
    </w:p>
    <w:p w14:paraId="6C06A7F3" w14:textId="77777777" w:rsidR="00A942AD" w:rsidRDefault="00A942AD" w:rsidP="009D7741">
      <w:pPr>
        <w:pStyle w:val="BodyText"/>
        <w:tabs>
          <w:tab w:val="center" w:pos="4680"/>
          <w:tab w:val="right" w:pos="9360"/>
        </w:tabs>
        <w:jc w:val="both"/>
        <w:rPr>
          <w:rFonts w:ascii="Times New Roman" w:eastAsiaTheme="minorEastAsia" w:hAnsi="Times New Roman" w:cs="Times New Roman"/>
          <w:b/>
          <w:bCs/>
          <w:sz w:val="26"/>
          <w:szCs w:val="26"/>
        </w:rPr>
      </w:pPr>
    </w:p>
    <w:p w14:paraId="688719CC" w14:textId="77777777" w:rsidR="00756152" w:rsidRDefault="00756152" w:rsidP="009D7741">
      <w:pPr>
        <w:pStyle w:val="BodyText"/>
        <w:tabs>
          <w:tab w:val="center" w:pos="4680"/>
          <w:tab w:val="right" w:pos="9360"/>
        </w:tabs>
        <w:jc w:val="both"/>
        <w:rPr>
          <w:rFonts w:ascii="Times New Roman" w:eastAsiaTheme="minorEastAsia" w:hAnsi="Times New Roman" w:cs="Times New Roman"/>
          <w:b/>
          <w:bCs/>
          <w:sz w:val="26"/>
          <w:szCs w:val="26"/>
        </w:rPr>
      </w:pPr>
    </w:p>
    <w:p w14:paraId="06479D79" w14:textId="77777777" w:rsidR="00ED0AD0" w:rsidRDefault="00ED0AD0" w:rsidP="009D7741">
      <w:pPr>
        <w:pStyle w:val="BodyText"/>
        <w:tabs>
          <w:tab w:val="center" w:pos="4680"/>
          <w:tab w:val="right" w:pos="9360"/>
        </w:tabs>
        <w:jc w:val="both"/>
        <w:rPr>
          <w:rFonts w:ascii="Times New Roman" w:eastAsiaTheme="minorEastAsia" w:hAnsi="Times New Roman" w:cs="Times New Roman"/>
          <w:b/>
          <w:bCs/>
          <w:sz w:val="26"/>
          <w:szCs w:val="26"/>
        </w:rPr>
      </w:pPr>
    </w:p>
    <w:p w14:paraId="26D79119" w14:textId="77777777" w:rsidR="00B07E84" w:rsidRDefault="00B07E84" w:rsidP="009D7741">
      <w:pPr>
        <w:pStyle w:val="BodyText"/>
        <w:tabs>
          <w:tab w:val="center" w:pos="4680"/>
          <w:tab w:val="right" w:pos="9360"/>
        </w:tabs>
        <w:jc w:val="both"/>
        <w:rPr>
          <w:rFonts w:ascii="Times New Roman" w:eastAsiaTheme="minorEastAsia" w:hAnsi="Times New Roman" w:cs="Times New Roman"/>
          <w:b/>
          <w:bCs/>
          <w:sz w:val="26"/>
          <w:szCs w:val="26"/>
        </w:rPr>
      </w:pPr>
    </w:p>
    <w:p w14:paraId="7C5AF55B" w14:textId="77777777" w:rsidR="00FE13E7" w:rsidRPr="00FE13E7" w:rsidRDefault="00FE13E7" w:rsidP="009D7741">
      <w:pPr>
        <w:pStyle w:val="BodyText"/>
        <w:tabs>
          <w:tab w:val="center" w:pos="4680"/>
          <w:tab w:val="right" w:pos="9360"/>
        </w:tabs>
        <w:jc w:val="both"/>
        <w:rPr>
          <w:rFonts w:ascii="Times New Roman" w:eastAsiaTheme="minorEastAsia" w:hAnsi="Times New Roman" w:cs="Times New Roman"/>
          <w:b/>
          <w:bCs/>
          <w:sz w:val="26"/>
          <w:szCs w:val="26"/>
        </w:rPr>
      </w:pPr>
    </w:p>
    <w:p w14:paraId="3F02BEAE" w14:textId="77777777" w:rsidR="0092654E" w:rsidRPr="00D30D59" w:rsidRDefault="0092654E" w:rsidP="009D7741">
      <w:pPr>
        <w:pStyle w:val="BodyText"/>
        <w:tabs>
          <w:tab w:val="center" w:pos="4680"/>
          <w:tab w:val="right" w:pos="9360"/>
        </w:tabs>
        <w:jc w:val="both"/>
        <w:rPr>
          <w:rFonts w:ascii="Times New Roman" w:eastAsiaTheme="minorEastAsia" w:hAnsi="Times New Roman" w:cs="Times New Roman"/>
          <w:sz w:val="26"/>
          <w:szCs w:val="26"/>
        </w:rPr>
      </w:pPr>
    </w:p>
    <w:p w14:paraId="38BA9549" w14:textId="77777777" w:rsidR="00D30D59" w:rsidRPr="00F069A8" w:rsidRDefault="00D30D59" w:rsidP="009D7741">
      <w:pPr>
        <w:pStyle w:val="BodyText"/>
        <w:tabs>
          <w:tab w:val="center" w:pos="4680"/>
          <w:tab w:val="right" w:pos="9360"/>
        </w:tabs>
        <w:jc w:val="both"/>
        <w:rPr>
          <w:rFonts w:ascii="Times New Roman" w:eastAsiaTheme="minorEastAsia" w:hAnsi="Times New Roman" w:cs="Times New Roman"/>
          <w:sz w:val="26"/>
          <w:szCs w:val="26"/>
        </w:rPr>
      </w:pPr>
    </w:p>
    <w:p w14:paraId="25B2C9F3" w14:textId="77777777" w:rsidR="00F069A8" w:rsidRPr="0075614E" w:rsidRDefault="00F069A8" w:rsidP="009D7741">
      <w:pPr>
        <w:pStyle w:val="BodyText"/>
        <w:tabs>
          <w:tab w:val="center" w:pos="4680"/>
          <w:tab w:val="right" w:pos="9360"/>
        </w:tabs>
        <w:jc w:val="both"/>
        <w:rPr>
          <w:rFonts w:ascii="Times New Roman" w:eastAsiaTheme="minorEastAsia" w:hAnsi="Times New Roman" w:cs="Times New Roman"/>
          <w:sz w:val="26"/>
          <w:szCs w:val="26"/>
        </w:rPr>
      </w:pPr>
    </w:p>
    <w:p w14:paraId="41F9FBF1" w14:textId="77777777" w:rsidR="0075614E" w:rsidRPr="00A179CD" w:rsidRDefault="0075614E" w:rsidP="009D7741">
      <w:pPr>
        <w:pStyle w:val="BodyText"/>
        <w:tabs>
          <w:tab w:val="center" w:pos="4680"/>
          <w:tab w:val="right" w:pos="9360"/>
        </w:tabs>
        <w:jc w:val="both"/>
        <w:rPr>
          <w:rFonts w:ascii="Times New Roman" w:eastAsiaTheme="minorEastAsia" w:hAnsi="Times New Roman" w:cs="Times New Roman"/>
          <w:sz w:val="26"/>
          <w:szCs w:val="26"/>
        </w:rPr>
      </w:pPr>
    </w:p>
    <w:p w14:paraId="3881DA3A" w14:textId="77777777" w:rsidR="00A179CD" w:rsidRPr="009A1A47" w:rsidRDefault="00A179CD" w:rsidP="009D7741">
      <w:pPr>
        <w:pStyle w:val="BodyText"/>
        <w:tabs>
          <w:tab w:val="center" w:pos="4680"/>
          <w:tab w:val="right" w:pos="9360"/>
        </w:tabs>
        <w:jc w:val="both"/>
        <w:rPr>
          <w:rFonts w:ascii="Times New Roman" w:eastAsiaTheme="minorEastAsia" w:hAnsi="Times New Roman" w:cs="Times New Roman"/>
          <w:sz w:val="26"/>
          <w:szCs w:val="26"/>
        </w:rPr>
      </w:pPr>
    </w:p>
    <w:p w14:paraId="417172E5" w14:textId="77777777" w:rsidR="005727DC" w:rsidRPr="009576DE" w:rsidRDefault="005727DC" w:rsidP="009D7741">
      <w:pPr>
        <w:pStyle w:val="BodyText"/>
        <w:tabs>
          <w:tab w:val="center" w:pos="4680"/>
          <w:tab w:val="right" w:pos="9360"/>
        </w:tabs>
        <w:jc w:val="both"/>
        <w:rPr>
          <w:rFonts w:ascii="Times New Roman" w:eastAsiaTheme="minorEastAsia" w:hAnsi="Times New Roman" w:cs="Times New Roman"/>
          <w:sz w:val="26"/>
          <w:szCs w:val="26"/>
        </w:rPr>
      </w:pPr>
    </w:p>
    <w:p w14:paraId="506252EA" w14:textId="77777777" w:rsidR="00BE7542" w:rsidRPr="00C82141" w:rsidRDefault="00BE7542" w:rsidP="009D7741">
      <w:pPr>
        <w:pStyle w:val="BodyText"/>
        <w:tabs>
          <w:tab w:val="center" w:pos="4680"/>
          <w:tab w:val="right" w:pos="9360"/>
        </w:tabs>
        <w:jc w:val="both"/>
        <w:rPr>
          <w:rFonts w:ascii="Times New Roman" w:eastAsiaTheme="minorEastAsia" w:hAnsi="Times New Roman" w:cs="Times New Roman"/>
          <w:sz w:val="26"/>
          <w:szCs w:val="26"/>
        </w:rPr>
      </w:pPr>
    </w:p>
    <w:p w14:paraId="594ABD1B" w14:textId="77777777" w:rsidR="00C82141" w:rsidRPr="00A84F02" w:rsidRDefault="00C82141" w:rsidP="009D7741">
      <w:pPr>
        <w:pStyle w:val="BodyText"/>
        <w:tabs>
          <w:tab w:val="center" w:pos="4680"/>
          <w:tab w:val="right" w:pos="9360"/>
        </w:tabs>
        <w:jc w:val="both"/>
        <w:rPr>
          <w:rFonts w:ascii="Times New Roman" w:eastAsiaTheme="minorEastAsia" w:hAnsi="Times New Roman" w:cs="Times New Roman"/>
          <w:sz w:val="26"/>
          <w:szCs w:val="26"/>
        </w:rPr>
      </w:pPr>
    </w:p>
    <w:p w14:paraId="1EF71A80" w14:textId="77777777" w:rsidR="00A84F02" w:rsidRPr="00A84F02" w:rsidRDefault="00A84F02" w:rsidP="009D7741">
      <w:pPr>
        <w:pStyle w:val="BodyText"/>
        <w:tabs>
          <w:tab w:val="center" w:pos="4680"/>
          <w:tab w:val="right" w:pos="9360"/>
        </w:tabs>
        <w:jc w:val="both"/>
        <w:rPr>
          <w:rFonts w:ascii="Times New Roman" w:eastAsiaTheme="minorEastAsia" w:hAnsi="Times New Roman" w:cs="Times New Roman"/>
          <w:sz w:val="26"/>
          <w:szCs w:val="26"/>
        </w:rPr>
      </w:pPr>
    </w:p>
    <w:p w14:paraId="1B79EA75" w14:textId="77777777" w:rsidR="00A84F02" w:rsidRPr="005A0848" w:rsidRDefault="00A84F02" w:rsidP="009D7741">
      <w:pPr>
        <w:pStyle w:val="BodyText"/>
        <w:tabs>
          <w:tab w:val="center" w:pos="4680"/>
          <w:tab w:val="right" w:pos="9360"/>
        </w:tabs>
        <w:jc w:val="both"/>
        <w:rPr>
          <w:rFonts w:ascii="Times New Roman" w:eastAsiaTheme="minorEastAsia" w:hAnsi="Times New Roman" w:cs="Times New Roman"/>
          <w:sz w:val="26"/>
          <w:szCs w:val="26"/>
        </w:rPr>
      </w:pPr>
    </w:p>
    <w:p w14:paraId="058F7606" w14:textId="77777777" w:rsidR="005A0848" w:rsidRPr="005A0848" w:rsidRDefault="005A0848" w:rsidP="009D7741">
      <w:pPr>
        <w:pStyle w:val="BodyText"/>
        <w:tabs>
          <w:tab w:val="center" w:pos="4680"/>
          <w:tab w:val="right" w:pos="9360"/>
        </w:tabs>
        <w:jc w:val="both"/>
        <w:rPr>
          <w:rFonts w:ascii="Times New Roman" w:eastAsiaTheme="minorEastAsia" w:hAnsi="Times New Roman" w:cs="Times New Roman"/>
          <w:sz w:val="26"/>
          <w:szCs w:val="26"/>
        </w:rPr>
      </w:pPr>
    </w:p>
    <w:p w14:paraId="28D46BAD" w14:textId="77777777" w:rsidR="00116D5E" w:rsidRPr="002B4C36" w:rsidRDefault="00116D5E" w:rsidP="009D7741">
      <w:pPr>
        <w:pStyle w:val="BodyText"/>
        <w:tabs>
          <w:tab w:val="center" w:pos="4680"/>
          <w:tab w:val="right" w:pos="9360"/>
        </w:tabs>
        <w:jc w:val="both"/>
        <w:rPr>
          <w:rFonts w:ascii="Times New Roman" w:eastAsiaTheme="minorEastAsia" w:hAnsi="Times New Roman" w:cs="Times New Roman"/>
          <w:sz w:val="26"/>
          <w:szCs w:val="26"/>
        </w:rPr>
      </w:pPr>
    </w:p>
    <w:p w14:paraId="19BD8005" w14:textId="77777777" w:rsidR="00CF54DC" w:rsidRPr="00BE6AE2" w:rsidRDefault="00CF54DC" w:rsidP="009D7741">
      <w:pPr>
        <w:pStyle w:val="BodyText"/>
        <w:tabs>
          <w:tab w:val="center" w:pos="4680"/>
          <w:tab w:val="right" w:pos="9360"/>
        </w:tabs>
        <w:jc w:val="both"/>
        <w:rPr>
          <w:rFonts w:ascii="Times New Roman" w:eastAsiaTheme="minorEastAsia" w:hAnsi="Times New Roman" w:cs="Times New Roman"/>
          <w:sz w:val="26"/>
          <w:szCs w:val="26"/>
        </w:rPr>
      </w:pPr>
    </w:p>
    <w:p w14:paraId="640EDA6A" w14:textId="77777777" w:rsidR="00BE6AE2" w:rsidRPr="00CE4FDB" w:rsidRDefault="00BE6AE2" w:rsidP="009D7741">
      <w:pPr>
        <w:pStyle w:val="BodyText"/>
        <w:tabs>
          <w:tab w:val="center" w:pos="4680"/>
          <w:tab w:val="right" w:pos="9360"/>
        </w:tabs>
        <w:jc w:val="both"/>
        <w:rPr>
          <w:rFonts w:ascii="Times New Roman" w:eastAsiaTheme="minorEastAsia" w:hAnsi="Times New Roman" w:cs="Times New Roman"/>
          <w:sz w:val="26"/>
          <w:szCs w:val="26"/>
        </w:rPr>
      </w:pPr>
    </w:p>
    <w:p w14:paraId="593D035A" w14:textId="77777777" w:rsidR="00CE4FDB" w:rsidRPr="0011280D" w:rsidRDefault="00CE4FDB" w:rsidP="009D7741">
      <w:pPr>
        <w:pStyle w:val="BodyText"/>
        <w:tabs>
          <w:tab w:val="center" w:pos="4680"/>
          <w:tab w:val="right" w:pos="9360"/>
        </w:tabs>
        <w:jc w:val="both"/>
        <w:rPr>
          <w:rFonts w:ascii="Times New Roman" w:eastAsiaTheme="minorEastAsia" w:hAnsi="Times New Roman" w:cs="Times New Roman"/>
          <w:sz w:val="26"/>
          <w:szCs w:val="26"/>
        </w:rPr>
      </w:pPr>
    </w:p>
    <w:p w14:paraId="7A619C36" w14:textId="77777777" w:rsidR="0011280D" w:rsidRDefault="0011280D" w:rsidP="009D7741">
      <w:pPr>
        <w:pStyle w:val="BodyText"/>
        <w:tabs>
          <w:tab w:val="center" w:pos="4680"/>
          <w:tab w:val="right" w:pos="9360"/>
        </w:tabs>
        <w:jc w:val="both"/>
        <w:rPr>
          <w:rFonts w:ascii="Times New Roman" w:eastAsiaTheme="minorEastAsia" w:hAnsi="Times New Roman" w:cs="Times New Roman"/>
          <w:sz w:val="26"/>
          <w:szCs w:val="26"/>
        </w:rPr>
      </w:pPr>
    </w:p>
    <w:p w14:paraId="7EEE98BB" w14:textId="77777777" w:rsidR="001E0FDE" w:rsidRPr="001E0FDE" w:rsidRDefault="001E0FDE" w:rsidP="009D7741">
      <w:pPr>
        <w:pStyle w:val="BodyText"/>
        <w:tabs>
          <w:tab w:val="center" w:pos="4680"/>
          <w:tab w:val="right" w:pos="9360"/>
        </w:tabs>
        <w:jc w:val="both"/>
        <w:rPr>
          <w:rFonts w:ascii="Times New Roman" w:eastAsiaTheme="minorEastAsia" w:hAnsi="Times New Roman" w:cs="Times New Roman"/>
          <w:sz w:val="26"/>
          <w:szCs w:val="26"/>
        </w:rPr>
      </w:pPr>
    </w:p>
    <w:p w14:paraId="2B68BCA2" w14:textId="77777777" w:rsidR="001E0FDE" w:rsidRPr="008E46B3" w:rsidRDefault="001E0FDE" w:rsidP="009D7741">
      <w:pPr>
        <w:pStyle w:val="BodyText"/>
        <w:tabs>
          <w:tab w:val="center" w:pos="4680"/>
          <w:tab w:val="right" w:pos="9360"/>
        </w:tabs>
        <w:jc w:val="both"/>
        <w:rPr>
          <w:rFonts w:ascii="Times New Roman" w:eastAsiaTheme="minorEastAsia" w:hAnsi="Times New Roman" w:cs="Times New Roman"/>
          <w:sz w:val="26"/>
          <w:szCs w:val="26"/>
        </w:rPr>
      </w:pPr>
    </w:p>
    <w:p w14:paraId="2E1BDEBD" w14:textId="77777777" w:rsidR="008E46B3" w:rsidRDefault="008E46B3" w:rsidP="009D7741">
      <w:pPr>
        <w:pStyle w:val="BodyText"/>
        <w:tabs>
          <w:tab w:val="center" w:pos="4680"/>
          <w:tab w:val="right" w:pos="9360"/>
        </w:tabs>
        <w:jc w:val="both"/>
        <w:rPr>
          <w:rFonts w:ascii="Times New Roman" w:eastAsiaTheme="minorEastAsia" w:hAnsi="Times New Roman" w:cs="Times New Roman"/>
          <w:sz w:val="26"/>
          <w:szCs w:val="26"/>
        </w:rPr>
      </w:pPr>
    </w:p>
    <w:p w14:paraId="7C256409" w14:textId="77777777" w:rsidR="008E46B3" w:rsidRPr="00594A38" w:rsidRDefault="008E46B3" w:rsidP="009D7741">
      <w:pPr>
        <w:pStyle w:val="BodyText"/>
        <w:tabs>
          <w:tab w:val="center" w:pos="4680"/>
          <w:tab w:val="right" w:pos="9360"/>
        </w:tabs>
        <w:jc w:val="both"/>
        <w:rPr>
          <w:rFonts w:ascii="Times New Roman" w:eastAsiaTheme="minorEastAsia" w:hAnsi="Times New Roman" w:cs="Times New Roman"/>
          <w:sz w:val="26"/>
          <w:szCs w:val="26"/>
        </w:rPr>
      </w:pPr>
    </w:p>
    <w:p w14:paraId="04C8AA04" w14:textId="77777777" w:rsidR="00594A38" w:rsidRDefault="00594A38" w:rsidP="009D7741">
      <w:pPr>
        <w:pStyle w:val="BodyText"/>
        <w:tabs>
          <w:tab w:val="center" w:pos="4680"/>
          <w:tab w:val="right" w:pos="9360"/>
        </w:tabs>
        <w:jc w:val="both"/>
        <w:rPr>
          <w:rFonts w:ascii="Times New Roman" w:eastAsiaTheme="minorEastAsia" w:hAnsi="Times New Roman" w:cs="Times New Roman"/>
          <w:sz w:val="26"/>
          <w:szCs w:val="26"/>
        </w:rPr>
      </w:pPr>
    </w:p>
    <w:p w14:paraId="2681C4F2" w14:textId="77777777" w:rsidR="00594A38" w:rsidRDefault="00594A38" w:rsidP="009D7741">
      <w:pPr>
        <w:pStyle w:val="BodyText"/>
        <w:tabs>
          <w:tab w:val="center" w:pos="4680"/>
          <w:tab w:val="right" w:pos="9360"/>
        </w:tabs>
        <w:jc w:val="both"/>
        <w:rPr>
          <w:rFonts w:ascii="Times New Roman" w:eastAsiaTheme="minorEastAsia" w:hAnsi="Times New Roman" w:cs="Times New Roman"/>
          <w:sz w:val="26"/>
          <w:szCs w:val="26"/>
        </w:rPr>
      </w:pPr>
    </w:p>
    <w:p w14:paraId="33C2DE9C" w14:textId="77777777" w:rsidR="00C85BF2" w:rsidRDefault="00C85BF2" w:rsidP="009D7741">
      <w:pPr>
        <w:pStyle w:val="BodyText"/>
        <w:tabs>
          <w:tab w:val="center" w:pos="4680"/>
          <w:tab w:val="right" w:pos="9360"/>
        </w:tabs>
        <w:jc w:val="both"/>
        <w:rPr>
          <w:rFonts w:ascii="Times New Roman" w:eastAsiaTheme="minorEastAsia" w:hAnsi="Times New Roman" w:cs="Times New Roman"/>
          <w:sz w:val="26"/>
          <w:szCs w:val="26"/>
        </w:rPr>
      </w:pPr>
    </w:p>
    <w:p w14:paraId="2A8E5D6B" w14:textId="77777777" w:rsidR="007F0C8A" w:rsidRDefault="007F0C8A" w:rsidP="009D7741">
      <w:pPr>
        <w:pStyle w:val="BodyText"/>
        <w:tabs>
          <w:tab w:val="center" w:pos="4680"/>
          <w:tab w:val="right" w:pos="9360"/>
        </w:tabs>
        <w:jc w:val="both"/>
        <w:rPr>
          <w:rFonts w:ascii="Times New Roman" w:eastAsiaTheme="minorEastAsia" w:hAnsi="Times New Roman" w:cs="Times New Roman"/>
          <w:sz w:val="26"/>
          <w:szCs w:val="26"/>
        </w:rPr>
      </w:pPr>
    </w:p>
    <w:p w14:paraId="07ED40F6" w14:textId="77777777" w:rsidR="008D277B" w:rsidRDefault="008D277B" w:rsidP="009D7741">
      <w:pPr>
        <w:pStyle w:val="BodyText"/>
        <w:tabs>
          <w:tab w:val="center" w:pos="4680"/>
          <w:tab w:val="right" w:pos="9360"/>
        </w:tabs>
        <w:jc w:val="both"/>
        <w:rPr>
          <w:rFonts w:ascii="Times New Roman" w:eastAsiaTheme="minorEastAsia" w:hAnsi="Times New Roman" w:cs="Times New Roman"/>
          <w:sz w:val="26"/>
          <w:szCs w:val="26"/>
        </w:rPr>
      </w:pPr>
    </w:p>
    <w:p w14:paraId="06CF0F6B" w14:textId="77777777" w:rsidR="000113BA" w:rsidRPr="000113BA" w:rsidRDefault="000113BA" w:rsidP="009D7741">
      <w:pPr>
        <w:pStyle w:val="BodyText"/>
        <w:tabs>
          <w:tab w:val="center" w:pos="4680"/>
          <w:tab w:val="right" w:pos="9360"/>
        </w:tabs>
        <w:jc w:val="both"/>
        <w:rPr>
          <w:rFonts w:ascii="Times New Roman" w:eastAsiaTheme="minorEastAsia" w:hAnsi="Times New Roman" w:cs="Times New Roman"/>
          <w:sz w:val="26"/>
          <w:szCs w:val="26"/>
        </w:rPr>
      </w:pPr>
    </w:p>
    <w:p w14:paraId="65146643" w14:textId="77777777" w:rsidR="000113BA" w:rsidRDefault="000113BA" w:rsidP="009D7741">
      <w:pPr>
        <w:pStyle w:val="BodyText"/>
        <w:tabs>
          <w:tab w:val="center" w:pos="4680"/>
          <w:tab w:val="right" w:pos="9360"/>
        </w:tabs>
        <w:jc w:val="both"/>
        <w:rPr>
          <w:rFonts w:ascii="Times New Roman" w:eastAsiaTheme="minorEastAsia" w:hAnsi="Times New Roman" w:cs="Times New Roman"/>
          <w:sz w:val="26"/>
          <w:szCs w:val="26"/>
        </w:rPr>
      </w:pPr>
    </w:p>
    <w:p w14:paraId="60211CA9" w14:textId="77777777" w:rsidR="000113BA" w:rsidRPr="00836389" w:rsidRDefault="000113BA" w:rsidP="009D7741">
      <w:pPr>
        <w:pStyle w:val="BodyText"/>
        <w:tabs>
          <w:tab w:val="center" w:pos="4680"/>
          <w:tab w:val="right" w:pos="9360"/>
        </w:tabs>
        <w:jc w:val="both"/>
        <w:rPr>
          <w:rFonts w:ascii="Times New Roman" w:eastAsiaTheme="minorEastAsia" w:hAnsi="Times New Roman" w:cs="Times New Roman"/>
          <w:sz w:val="26"/>
          <w:szCs w:val="26"/>
        </w:rPr>
      </w:pPr>
    </w:p>
    <w:p w14:paraId="70A88F5A" w14:textId="77777777" w:rsidR="00836389" w:rsidRPr="00836389" w:rsidRDefault="00836389" w:rsidP="009D7741">
      <w:pPr>
        <w:pStyle w:val="BodyText"/>
        <w:tabs>
          <w:tab w:val="center" w:pos="4680"/>
          <w:tab w:val="right" w:pos="9360"/>
        </w:tabs>
        <w:jc w:val="both"/>
        <w:rPr>
          <w:rFonts w:ascii="Times New Roman" w:eastAsiaTheme="minorEastAsia" w:hAnsi="Times New Roman" w:cs="Times New Roman"/>
          <w:sz w:val="26"/>
          <w:szCs w:val="26"/>
        </w:rPr>
      </w:pPr>
    </w:p>
    <w:p w14:paraId="42986C1F" w14:textId="77777777" w:rsidR="00836389" w:rsidRPr="00736E9A" w:rsidRDefault="00836389" w:rsidP="009D7741">
      <w:pPr>
        <w:pStyle w:val="BodyText"/>
        <w:tabs>
          <w:tab w:val="center" w:pos="4680"/>
          <w:tab w:val="right" w:pos="9360"/>
        </w:tabs>
        <w:jc w:val="both"/>
        <w:rPr>
          <w:rFonts w:ascii="Times New Roman" w:eastAsiaTheme="minorEastAsia" w:hAnsi="Times New Roman" w:cs="Times New Roman"/>
          <w:sz w:val="26"/>
          <w:szCs w:val="26"/>
        </w:rPr>
      </w:pPr>
    </w:p>
    <w:p w14:paraId="72768564" w14:textId="6A4C8761" w:rsidR="00677F56" w:rsidRDefault="00677F56" w:rsidP="00C016D2">
      <w:pPr>
        <w:pStyle w:val="BodyText"/>
        <w:tabs>
          <w:tab w:val="center" w:pos="4680"/>
          <w:tab w:val="right" w:pos="9360"/>
        </w:tabs>
        <w:jc w:val="both"/>
        <w:rPr>
          <w:rFonts w:ascii="Times New Roman" w:eastAsiaTheme="minorEastAsia" w:hAnsi="Times New Roman" w:cs="Times New Roman"/>
          <w:b/>
          <w:bCs/>
          <w:lang w:val="en-IN"/>
        </w:rPr>
      </w:pPr>
    </w:p>
    <w:p w14:paraId="5D0E1E4D" w14:textId="77777777" w:rsidR="00677F56" w:rsidRDefault="00677F56" w:rsidP="00C016D2">
      <w:pPr>
        <w:pStyle w:val="BodyText"/>
        <w:tabs>
          <w:tab w:val="center" w:pos="4680"/>
          <w:tab w:val="right" w:pos="9360"/>
        </w:tabs>
        <w:jc w:val="both"/>
        <w:rPr>
          <w:rFonts w:ascii="Times New Roman" w:eastAsiaTheme="minorEastAsia" w:hAnsi="Times New Roman" w:cs="Times New Roman"/>
          <w:b/>
          <w:bCs/>
          <w:lang w:val="en-IN"/>
        </w:rPr>
      </w:pPr>
    </w:p>
    <w:p w14:paraId="2F9DBDA6" w14:textId="77777777" w:rsidR="006D03E3" w:rsidRDefault="006D03E3" w:rsidP="00C016D2">
      <w:pPr>
        <w:pStyle w:val="BodyText"/>
        <w:tabs>
          <w:tab w:val="center" w:pos="4680"/>
          <w:tab w:val="right" w:pos="9360"/>
        </w:tabs>
        <w:jc w:val="both"/>
        <w:rPr>
          <w:rFonts w:ascii="Times New Roman" w:eastAsiaTheme="minorEastAsia" w:hAnsi="Times New Roman" w:cs="Times New Roman"/>
          <w:b/>
          <w:bCs/>
          <w:lang w:val="en-IN"/>
        </w:rPr>
      </w:pPr>
    </w:p>
    <w:p w14:paraId="7B86E3BD" w14:textId="77777777" w:rsidR="00925D02" w:rsidRDefault="00925D02" w:rsidP="00C016D2">
      <w:pPr>
        <w:pStyle w:val="BodyText"/>
        <w:tabs>
          <w:tab w:val="center" w:pos="4680"/>
          <w:tab w:val="right" w:pos="9360"/>
        </w:tabs>
        <w:jc w:val="both"/>
        <w:rPr>
          <w:rFonts w:ascii="Times New Roman" w:eastAsiaTheme="minorEastAsia" w:hAnsi="Times New Roman" w:cs="Times New Roman"/>
          <w:b/>
          <w:bCs/>
          <w:lang w:val="en-IN"/>
        </w:rPr>
      </w:pPr>
    </w:p>
    <w:p w14:paraId="0C4C9B43" w14:textId="77777777" w:rsidR="00787851" w:rsidRDefault="00787851" w:rsidP="00C016D2">
      <w:pPr>
        <w:pStyle w:val="BodyText"/>
        <w:tabs>
          <w:tab w:val="center" w:pos="4680"/>
          <w:tab w:val="right" w:pos="9360"/>
        </w:tabs>
        <w:jc w:val="both"/>
        <w:rPr>
          <w:rFonts w:ascii="Times New Roman" w:eastAsiaTheme="minorEastAsia" w:hAnsi="Times New Roman" w:cs="Times New Roman"/>
          <w:b/>
          <w:bCs/>
          <w:lang w:val="en-IN"/>
        </w:rPr>
      </w:pPr>
    </w:p>
    <w:p w14:paraId="14972FB7" w14:textId="77777777" w:rsidR="00EF7C26" w:rsidRDefault="00EF7C26" w:rsidP="00C016D2">
      <w:pPr>
        <w:pStyle w:val="BodyText"/>
        <w:tabs>
          <w:tab w:val="center" w:pos="4680"/>
          <w:tab w:val="right" w:pos="9360"/>
        </w:tabs>
        <w:jc w:val="both"/>
        <w:rPr>
          <w:rFonts w:ascii="Times New Roman" w:eastAsiaTheme="minorEastAsia" w:hAnsi="Times New Roman" w:cs="Times New Roman"/>
          <w:b/>
          <w:bCs/>
          <w:lang w:val="en-IN"/>
        </w:rPr>
      </w:pPr>
    </w:p>
    <w:p w14:paraId="76BDE794" w14:textId="77777777" w:rsidR="00582F85" w:rsidRPr="00C016D2" w:rsidRDefault="00582F85" w:rsidP="00C016D2">
      <w:pPr>
        <w:pStyle w:val="BodyText"/>
        <w:tabs>
          <w:tab w:val="center" w:pos="4680"/>
          <w:tab w:val="right" w:pos="9360"/>
        </w:tabs>
        <w:jc w:val="both"/>
        <w:rPr>
          <w:rFonts w:ascii="Times New Roman" w:eastAsiaTheme="minorEastAsia" w:hAnsi="Times New Roman" w:cs="Times New Roman"/>
          <w:b/>
          <w:bCs/>
          <w:i/>
          <w:iCs/>
          <w:lang w:val="en-IN"/>
        </w:rPr>
      </w:pPr>
    </w:p>
    <w:p w14:paraId="791B7D1F" w14:textId="3AF2ABA8" w:rsidR="004169AA" w:rsidRPr="004169AA" w:rsidRDefault="004169AA" w:rsidP="004169AA">
      <w:pPr>
        <w:pStyle w:val="BodyText"/>
        <w:tabs>
          <w:tab w:val="center" w:pos="4680"/>
          <w:tab w:val="right" w:pos="9360"/>
        </w:tabs>
        <w:ind w:left="720"/>
        <w:jc w:val="both"/>
        <w:rPr>
          <w:rFonts w:ascii="Times New Roman" w:eastAsiaTheme="minorEastAsia" w:hAnsi="Times New Roman" w:cs="Times New Roman"/>
        </w:rPr>
      </w:pPr>
    </w:p>
    <w:p w14:paraId="1A31FDDA" w14:textId="77777777" w:rsidR="00FC21C4" w:rsidRDefault="00FC21C4" w:rsidP="005E206E">
      <w:pPr>
        <w:pStyle w:val="BodyText"/>
        <w:tabs>
          <w:tab w:val="center" w:pos="4680"/>
          <w:tab w:val="right" w:pos="9360"/>
        </w:tabs>
        <w:jc w:val="both"/>
        <w:rPr>
          <w:rFonts w:ascii="Times New Roman" w:eastAsiaTheme="minorEastAsia" w:hAnsi="Times New Roman" w:cs="Times New Roman"/>
          <w:sz w:val="26"/>
          <w:szCs w:val="26"/>
        </w:rPr>
      </w:pPr>
    </w:p>
    <w:p w14:paraId="72C26D91" w14:textId="77777777" w:rsidR="005F397C" w:rsidRDefault="005F397C" w:rsidP="005E206E">
      <w:pPr>
        <w:pStyle w:val="BodyText"/>
        <w:tabs>
          <w:tab w:val="center" w:pos="4680"/>
          <w:tab w:val="right" w:pos="9360"/>
        </w:tabs>
        <w:jc w:val="both"/>
        <w:rPr>
          <w:rFonts w:ascii="Times New Roman" w:eastAsiaTheme="minorEastAsia" w:hAnsi="Times New Roman" w:cs="Times New Roman"/>
          <w:sz w:val="26"/>
          <w:szCs w:val="26"/>
        </w:rPr>
      </w:pPr>
    </w:p>
    <w:p w14:paraId="2BFEED69" w14:textId="77777777" w:rsidR="00753A1B" w:rsidRDefault="00753A1B" w:rsidP="005E206E">
      <w:pPr>
        <w:pStyle w:val="BodyText"/>
        <w:tabs>
          <w:tab w:val="center" w:pos="4680"/>
          <w:tab w:val="right" w:pos="9360"/>
        </w:tabs>
        <w:jc w:val="both"/>
        <w:rPr>
          <w:rFonts w:ascii="Times New Roman" w:eastAsiaTheme="minorEastAsia" w:hAnsi="Times New Roman" w:cs="Times New Roman"/>
          <w:sz w:val="26"/>
          <w:szCs w:val="26"/>
        </w:rPr>
      </w:pPr>
    </w:p>
    <w:p w14:paraId="6DE2A9EF" w14:textId="77777777" w:rsidR="009A5541" w:rsidRDefault="009A5541" w:rsidP="005E206E">
      <w:pPr>
        <w:pStyle w:val="BodyText"/>
        <w:tabs>
          <w:tab w:val="center" w:pos="4680"/>
          <w:tab w:val="right" w:pos="9360"/>
        </w:tabs>
        <w:jc w:val="both"/>
        <w:rPr>
          <w:rFonts w:ascii="Times New Roman" w:eastAsiaTheme="minorEastAsia" w:hAnsi="Times New Roman" w:cs="Times New Roman"/>
          <w:sz w:val="26"/>
          <w:szCs w:val="26"/>
        </w:rPr>
      </w:pPr>
    </w:p>
    <w:p w14:paraId="2CDBCCD6" w14:textId="77777777" w:rsidR="005E206E" w:rsidRPr="007D60AC" w:rsidRDefault="005E206E" w:rsidP="005E206E">
      <w:pPr>
        <w:pStyle w:val="BodyText"/>
        <w:tabs>
          <w:tab w:val="center" w:pos="4680"/>
          <w:tab w:val="right" w:pos="9360"/>
        </w:tabs>
        <w:jc w:val="both"/>
        <w:rPr>
          <w:rFonts w:ascii="Times New Roman" w:eastAsiaTheme="minorEastAsia" w:hAnsi="Times New Roman" w:cs="Times New Roman"/>
          <w:sz w:val="26"/>
          <w:szCs w:val="26"/>
        </w:rPr>
      </w:pPr>
    </w:p>
    <w:p w14:paraId="0E1A85C6" w14:textId="6F28EABB" w:rsidR="00F02C39" w:rsidRPr="004C5A99" w:rsidRDefault="00F02C39" w:rsidP="00F02C39">
      <w:pPr>
        <w:pStyle w:val="BodyText"/>
        <w:tabs>
          <w:tab w:val="center" w:pos="4680"/>
          <w:tab w:val="right" w:pos="9360"/>
        </w:tabs>
        <w:rPr>
          <w:rFonts w:ascii="Times New Roman" w:eastAsiaTheme="minorEastAsia" w:hAnsi="Times New Roman" w:cs="Times New Roman"/>
          <w:sz w:val="26"/>
          <w:szCs w:val="26"/>
        </w:rPr>
      </w:pPr>
    </w:p>
    <w:p w14:paraId="4F67C438" w14:textId="2A8AC6D0" w:rsidR="00046725" w:rsidRDefault="00046725" w:rsidP="0000701B">
      <w:pPr>
        <w:pStyle w:val="BodyText"/>
        <w:tabs>
          <w:tab w:val="center" w:pos="4680"/>
          <w:tab w:val="right" w:pos="9360"/>
        </w:tabs>
        <w:rPr>
          <w:rFonts w:ascii="Cambria Math" w:eastAsiaTheme="minorEastAsia" w:hAnsi="Cambria Math" w:cs="Times New Roman"/>
          <w:sz w:val="26"/>
          <w:szCs w:val="26"/>
        </w:rPr>
      </w:pPr>
    </w:p>
    <w:p w14:paraId="277B9D8A" w14:textId="77777777" w:rsidR="00BA024B" w:rsidRDefault="00BA024B" w:rsidP="0000701B">
      <w:pPr>
        <w:pStyle w:val="BodyText"/>
        <w:tabs>
          <w:tab w:val="center" w:pos="4680"/>
          <w:tab w:val="right" w:pos="9360"/>
        </w:tabs>
        <w:rPr>
          <w:rFonts w:ascii="Cambria Math" w:eastAsiaTheme="minorEastAsia" w:hAnsi="Cambria Math" w:cs="Times New Roman"/>
          <w:sz w:val="26"/>
          <w:szCs w:val="26"/>
        </w:rPr>
      </w:pPr>
    </w:p>
    <w:p w14:paraId="71DAD37D" w14:textId="77777777" w:rsidR="00397FAF" w:rsidRDefault="00397FAF" w:rsidP="0000701B">
      <w:pPr>
        <w:pStyle w:val="BodyText"/>
        <w:tabs>
          <w:tab w:val="center" w:pos="4680"/>
          <w:tab w:val="right" w:pos="9360"/>
        </w:tabs>
        <w:rPr>
          <w:rFonts w:ascii="Cambria Math" w:eastAsiaTheme="minorEastAsia" w:hAnsi="Cambria Math" w:cs="Times New Roman"/>
          <w:sz w:val="26"/>
          <w:szCs w:val="26"/>
        </w:rPr>
      </w:pPr>
    </w:p>
    <w:p w14:paraId="392D5687" w14:textId="77777777" w:rsidR="00574461" w:rsidRDefault="00574461" w:rsidP="0000701B">
      <w:pPr>
        <w:pStyle w:val="BodyText"/>
        <w:tabs>
          <w:tab w:val="center" w:pos="4680"/>
          <w:tab w:val="right" w:pos="9360"/>
        </w:tabs>
        <w:rPr>
          <w:rFonts w:ascii="Cambria Math" w:eastAsiaTheme="minorEastAsia" w:hAnsi="Cambria Math" w:cs="Times New Roman"/>
          <w:sz w:val="26"/>
          <w:szCs w:val="26"/>
        </w:rPr>
      </w:pPr>
    </w:p>
    <w:p w14:paraId="45E6DDA9" w14:textId="77777777" w:rsidR="00593C5C" w:rsidRPr="004C5A99" w:rsidRDefault="00593C5C" w:rsidP="0000701B">
      <w:pPr>
        <w:pStyle w:val="BodyText"/>
        <w:tabs>
          <w:tab w:val="center" w:pos="4680"/>
          <w:tab w:val="right" w:pos="9360"/>
        </w:tabs>
        <w:rPr>
          <w:rFonts w:ascii="Cambria Math" w:eastAsiaTheme="minorEastAsia" w:hAnsi="Cambria Math" w:cs="Times New Roman"/>
          <w:sz w:val="26"/>
          <w:szCs w:val="26"/>
        </w:rPr>
      </w:pPr>
    </w:p>
    <w:p w14:paraId="42BA2461" w14:textId="77777777" w:rsidR="003562AC" w:rsidRDefault="003562AC" w:rsidP="0000701B">
      <w:pPr>
        <w:pStyle w:val="BodyText"/>
        <w:tabs>
          <w:tab w:val="center" w:pos="4680"/>
          <w:tab w:val="right" w:pos="9360"/>
        </w:tabs>
        <w:rPr>
          <w:rFonts w:ascii="Cambria Math" w:eastAsiaTheme="minorEastAsia" w:hAnsi="Cambria Math" w:cs="Times New Roman"/>
          <w:sz w:val="26"/>
          <w:szCs w:val="26"/>
        </w:rPr>
      </w:pPr>
    </w:p>
    <w:p w14:paraId="71D4C19E" w14:textId="77777777" w:rsidR="00E547C6" w:rsidRPr="00E547C6" w:rsidRDefault="00E547C6" w:rsidP="009D17B7">
      <w:pPr>
        <w:pStyle w:val="BodyText"/>
        <w:tabs>
          <w:tab w:val="center" w:pos="4680"/>
          <w:tab w:val="right" w:pos="9360"/>
        </w:tabs>
        <w:jc w:val="both"/>
        <w:rPr>
          <w:rFonts w:ascii="Cambria Math" w:eastAsiaTheme="minorEastAsia" w:hAnsi="Cambria Math" w:cs="Times New Roman"/>
          <w:sz w:val="26"/>
          <w:szCs w:val="26"/>
        </w:rPr>
      </w:pPr>
    </w:p>
    <w:p w14:paraId="4C5B8E6C"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4322FCA2"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086F1968"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75C2BA8A"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726ED6DF"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31E7020C"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53220A81"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18F0C4C4" w14:textId="77777777" w:rsidR="006C3CC4"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4A1B6FE8" w14:textId="77777777" w:rsidR="006C3CC4" w:rsidRPr="00637441" w:rsidRDefault="006C3CC4" w:rsidP="009D17B7">
      <w:pPr>
        <w:pStyle w:val="BodyText"/>
        <w:tabs>
          <w:tab w:val="center" w:pos="4680"/>
          <w:tab w:val="right" w:pos="9360"/>
        </w:tabs>
        <w:jc w:val="both"/>
        <w:rPr>
          <w:rFonts w:ascii="Times New Roman" w:eastAsiaTheme="minorEastAsia" w:hAnsi="Times New Roman" w:cs="Times New Roman"/>
          <w:sz w:val="26"/>
          <w:szCs w:val="26"/>
        </w:rPr>
      </w:pPr>
    </w:p>
    <w:p w14:paraId="20ADE4C7" w14:textId="77777777" w:rsidR="00863246" w:rsidRDefault="00863246" w:rsidP="009D17B7">
      <w:pPr>
        <w:pStyle w:val="BodyText"/>
        <w:jc w:val="both"/>
        <w:rPr>
          <w:rFonts w:ascii="Times New Roman" w:eastAsiaTheme="minorEastAsia" w:hAnsi="Times New Roman" w:cs="Times New Roman"/>
          <w:sz w:val="26"/>
          <w:szCs w:val="26"/>
        </w:rPr>
      </w:pPr>
    </w:p>
    <w:p w14:paraId="3C925268" w14:textId="77777777" w:rsidR="003F7CE2" w:rsidRDefault="003F7CE2" w:rsidP="009D17B7">
      <w:pPr>
        <w:pStyle w:val="BodyText"/>
        <w:jc w:val="both"/>
        <w:rPr>
          <w:rFonts w:ascii="Times New Roman" w:eastAsiaTheme="minorEastAsia" w:hAnsi="Times New Roman" w:cs="Times New Roman"/>
          <w:b/>
          <w:bCs/>
          <w:sz w:val="26"/>
          <w:szCs w:val="26"/>
        </w:rPr>
      </w:pPr>
    </w:p>
    <w:p w14:paraId="26EDD740" w14:textId="77777777" w:rsidR="00B3020C" w:rsidRDefault="00B3020C" w:rsidP="009D17B7">
      <w:pPr>
        <w:pStyle w:val="BodyText"/>
        <w:jc w:val="both"/>
        <w:rPr>
          <w:rFonts w:ascii="Times New Roman" w:eastAsiaTheme="minorEastAsia" w:hAnsi="Times New Roman" w:cs="Times New Roman"/>
          <w:b/>
          <w:bCs/>
          <w:sz w:val="26"/>
          <w:szCs w:val="26"/>
        </w:rPr>
      </w:pPr>
    </w:p>
    <w:p w14:paraId="75C42891" w14:textId="49AAACA3" w:rsidR="00E52449" w:rsidRDefault="00E52449" w:rsidP="009D17B7">
      <w:pPr>
        <w:pStyle w:val="BodyText"/>
        <w:jc w:val="both"/>
        <w:rPr>
          <w:rFonts w:ascii="Times New Roman" w:eastAsiaTheme="minorEastAsia" w:hAnsi="Times New Roman" w:cs="Times New Roman"/>
          <w:sz w:val="26"/>
          <w:szCs w:val="26"/>
        </w:rPr>
      </w:pPr>
    </w:p>
    <w:p w14:paraId="53151232" w14:textId="77777777" w:rsidR="00AA66E3" w:rsidRDefault="00AA66E3" w:rsidP="009D17B7">
      <w:pPr>
        <w:pStyle w:val="BodyText"/>
        <w:jc w:val="both"/>
        <w:rPr>
          <w:rFonts w:ascii="Times New Roman" w:eastAsiaTheme="minorEastAsia" w:hAnsi="Times New Roman" w:cs="Times New Roman"/>
          <w:sz w:val="26"/>
          <w:szCs w:val="26"/>
        </w:rPr>
      </w:pPr>
    </w:p>
    <w:p w14:paraId="7D4E32DD" w14:textId="77777777" w:rsidR="002E3943" w:rsidRDefault="002E3943" w:rsidP="009D17B7">
      <w:pPr>
        <w:pStyle w:val="BodyText"/>
        <w:jc w:val="both"/>
        <w:rPr>
          <w:rFonts w:ascii="Times New Roman" w:eastAsiaTheme="minorEastAsia" w:hAnsi="Times New Roman" w:cs="Times New Roman"/>
          <w:sz w:val="26"/>
          <w:szCs w:val="26"/>
        </w:rPr>
      </w:pPr>
    </w:p>
    <w:p w14:paraId="1854309B" w14:textId="77777777" w:rsidR="00E52449" w:rsidRDefault="00E52449" w:rsidP="009D17B7">
      <w:pPr>
        <w:pStyle w:val="BodyText"/>
        <w:jc w:val="both"/>
        <w:rPr>
          <w:rFonts w:ascii="Times New Roman" w:eastAsiaTheme="minorEastAsia" w:hAnsi="Times New Roman" w:cs="Times New Roman"/>
          <w:sz w:val="26"/>
          <w:szCs w:val="26"/>
        </w:rPr>
      </w:pPr>
    </w:p>
    <w:p w14:paraId="10033520" w14:textId="77777777" w:rsidR="00DC6467" w:rsidRDefault="00DC6467" w:rsidP="009D17B7">
      <w:pPr>
        <w:pStyle w:val="BodyText"/>
        <w:jc w:val="both"/>
        <w:rPr>
          <w:rFonts w:ascii="Times New Roman" w:eastAsiaTheme="minorEastAsia" w:hAnsi="Times New Roman" w:cs="Times New Roman"/>
          <w:sz w:val="26"/>
          <w:szCs w:val="26"/>
        </w:rPr>
      </w:pPr>
    </w:p>
    <w:p w14:paraId="05C75D3A" w14:textId="77777777" w:rsidR="00DC6467" w:rsidRDefault="00DC6467" w:rsidP="009D17B7">
      <w:pPr>
        <w:pStyle w:val="BodyText"/>
        <w:jc w:val="both"/>
        <w:rPr>
          <w:rFonts w:ascii="Times New Roman" w:eastAsiaTheme="minorEastAsia" w:hAnsi="Times New Roman" w:cs="Times New Roman"/>
          <w:sz w:val="26"/>
          <w:szCs w:val="26"/>
        </w:rPr>
      </w:pPr>
    </w:p>
    <w:p w14:paraId="3C7FB38E" w14:textId="77777777" w:rsidR="00DC6467" w:rsidRDefault="00DC6467" w:rsidP="009D17B7">
      <w:pPr>
        <w:pStyle w:val="BodyText"/>
        <w:jc w:val="both"/>
        <w:rPr>
          <w:rFonts w:ascii="Times New Roman" w:eastAsiaTheme="minorEastAsia" w:hAnsi="Times New Roman" w:cs="Times New Roman"/>
          <w:sz w:val="26"/>
          <w:szCs w:val="26"/>
        </w:rPr>
      </w:pPr>
    </w:p>
    <w:p w14:paraId="5C270B85" w14:textId="77777777" w:rsidR="00DC6467" w:rsidRDefault="00DC6467" w:rsidP="009D17B7">
      <w:pPr>
        <w:pStyle w:val="BodyText"/>
        <w:jc w:val="both"/>
        <w:rPr>
          <w:rFonts w:ascii="Times New Roman" w:eastAsiaTheme="minorEastAsia" w:hAnsi="Times New Roman" w:cs="Times New Roman"/>
          <w:sz w:val="26"/>
          <w:szCs w:val="26"/>
        </w:rPr>
      </w:pPr>
    </w:p>
    <w:p w14:paraId="46E9CC92" w14:textId="77777777" w:rsidR="00A55B72" w:rsidRDefault="00A55B72" w:rsidP="009D17B7">
      <w:pPr>
        <w:pStyle w:val="BodyText"/>
        <w:jc w:val="both"/>
        <w:rPr>
          <w:rFonts w:ascii="Times New Roman" w:eastAsiaTheme="minorEastAsia" w:hAnsi="Times New Roman" w:cs="Times New Roman"/>
          <w:sz w:val="26"/>
          <w:szCs w:val="26"/>
        </w:rPr>
      </w:pPr>
    </w:p>
    <w:p w14:paraId="1C41BFA7" w14:textId="77777777" w:rsidR="00A55B72" w:rsidRDefault="00A55B72" w:rsidP="009D17B7">
      <w:pPr>
        <w:pStyle w:val="BodyText"/>
        <w:jc w:val="both"/>
        <w:rPr>
          <w:rFonts w:ascii="Times New Roman" w:eastAsiaTheme="minorEastAsia" w:hAnsi="Times New Roman" w:cs="Times New Roman"/>
          <w:sz w:val="26"/>
          <w:szCs w:val="26"/>
        </w:rPr>
      </w:pPr>
    </w:p>
    <w:p w14:paraId="4F240229" w14:textId="77777777" w:rsidR="00A55B72" w:rsidRPr="00C3188F" w:rsidRDefault="00A55B72" w:rsidP="009D17B7">
      <w:pPr>
        <w:pStyle w:val="BodyText"/>
        <w:jc w:val="both"/>
        <w:rPr>
          <w:rFonts w:ascii="Times New Roman" w:hAnsi="Times New Roman" w:cs="Times New Roman"/>
        </w:rPr>
      </w:pPr>
    </w:p>
    <w:p w14:paraId="7A184018" w14:textId="77777777" w:rsidR="00E52C7D" w:rsidRDefault="00E52C7D" w:rsidP="009D17B7">
      <w:pPr>
        <w:pStyle w:val="BodyText"/>
        <w:tabs>
          <w:tab w:val="center" w:pos="4680"/>
          <w:tab w:val="right" w:pos="9360"/>
        </w:tabs>
        <w:jc w:val="both"/>
        <w:rPr>
          <w:rFonts w:ascii="Times New Roman" w:eastAsiaTheme="minorEastAsia" w:hAnsi="Times New Roman" w:cs="Times New Roman"/>
          <w:sz w:val="26"/>
          <w:szCs w:val="26"/>
        </w:rPr>
      </w:pPr>
    </w:p>
    <w:p w14:paraId="48BAEDD6" w14:textId="77777777" w:rsidR="00E16742" w:rsidRDefault="00E16742" w:rsidP="009D17B7">
      <w:pPr>
        <w:pStyle w:val="BodyText"/>
        <w:tabs>
          <w:tab w:val="center" w:pos="4680"/>
          <w:tab w:val="right" w:pos="9360"/>
        </w:tabs>
        <w:jc w:val="both"/>
        <w:rPr>
          <w:rFonts w:ascii="Times New Roman" w:eastAsiaTheme="minorEastAsia" w:hAnsi="Times New Roman" w:cs="Times New Roman"/>
          <w:sz w:val="26"/>
          <w:szCs w:val="26"/>
        </w:rPr>
      </w:pPr>
    </w:p>
    <w:p w14:paraId="7F0E98A0" w14:textId="77777777" w:rsidR="000B255F" w:rsidRPr="009F6576" w:rsidRDefault="000B255F" w:rsidP="009D17B7">
      <w:pPr>
        <w:pStyle w:val="BodyText"/>
        <w:tabs>
          <w:tab w:val="center" w:pos="4680"/>
          <w:tab w:val="right" w:pos="9360"/>
        </w:tabs>
        <w:jc w:val="both"/>
        <w:rPr>
          <w:rFonts w:ascii="Times New Roman" w:eastAsiaTheme="minorEastAsia" w:hAnsi="Times New Roman" w:cs="Times New Roman"/>
          <w:sz w:val="26"/>
          <w:szCs w:val="26"/>
        </w:rPr>
      </w:pPr>
    </w:p>
    <w:p w14:paraId="7090D4CC" w14:textId="3B1E46F5" w:rsidR="001377CC" w:rsidRDefault="001377CC" w:rsidP="009D17B7">
      <w:pPr>
        <w:pStyle w:val="BodyText"/>
        <w:tabs>
          <w:tab w:val="center" w:pos="4680"/>
          <w:tab w:val="right" w:pos="9360"/>
        </w:tabs>
        <w:jc w:val="both"/>
        <w:rPr>
          <w:rFonts w:ascii="Times New Roman" w:hAnsi="Times New Roman" w:cs="Times New Roman"/>
          <w:b/>
          <w:bCs/>
        </w:rPr>
      </w:pPr>
    </w:p>
    <w:p w14:paraId="66D1C928" w14:textId="77777777" w:rsidR="0020671F" w:rsidRDefault="0020671F" w:rsidP="009D17B7">
      <w:pPr>
        <w:pStyle w:val="BodyText"/>
        <w:tabs>
          <w:tab w:val="center" w:pos="4680"/>
          <w:tab w:val="right" w:pos="9360"/>
        </w:tabs>
        <w:jc w:val="both"/>
        <w:rPr>
          <w:rFonts w:ascii="Times New Roman" w:hAnsi="Times New Roman" w:cs="Times New Roman"/>
          <w:b/>
          <w:bCs/>
        </w:rPr>
      </w:pPr>
    </w:p>
    <w:p w14:paraId="531C8298" w14:textId="77777777" w:rsidR="005F2098" w:rsidRDefault="005F2098" w:rsidP="009D17B7">
      <w:pPr>
        <w:pStyle w:val="BodyText"/>
        <w:tabs>
          <w:tab w:val="center" w:pos="4680"/>
          <w:tab w:val="right" w:pos="9360"/>
        </w:tabs>
        <w:jc w:val="both"/>
        <w:rPr>
          <w:rFonts w:ascii="Times New Roman" w:hAnsi="Times New Roman" w:cs="Times New Roman"/>
          <w:b/>
          <w:bCs/>
        </w:rPr>
      </w:pPr>
    </w:p>
    <w:p w14:paraId="77859AA2" w14:textId="77777777" w:rsidR="00F0625C" w:rsidRDefault="00F0625C" w:rsidP="009D17B7">
      <w:pPr>
        <w:pStyle w:val="BodyText"/>
        <w:tabs>
          <w:tab w:val="center" w:pos="4680"/>
          <w:tab w:val="right" w:pos="9360"/>
        </w:tabs>
        <w:jc w:val="both"/>
        <w:rPr>
          <w:rFonts w:ascii="Times New Roman" w:hAnsi="Times New Roman" w:cs="Times New Roman"/>
          <w:b/>
          <w:bCs/>
        </w:rPr>
      </w:pPr>
    </w:p>
    <w:p w14:paraId="065AFE60" w14:textId="77777777" w:rsidR="00027107" w:rsidRDefault="00027107" w:rsidP="009D17B7">
      <w:pPr>
        <w:pStyle w:val="BodyText"/>
        <w:tabs>
          <w:tab w:val="center" w:pos="4680"/>
          <w:tab w:val="right" w:pos="9360"/>
        </w:tabs>
        <w:jc w:val="both"/>
        <w:rPr>
          <w:rFonts w:ascii="Times New Roman" w:hAnsi="Times New Roman" w:cs="Times New Roman"/>
          <w:b/>
          <w:bCs/>
        </w:rPr>
      </w:pPr>
    </w:p>
    <w:p w14:paraId="66DA0E35" w14:textId="77777777" w:rsidR="00EB0332" w:rsidRPr="001C1794" w:rsidRDefault="00EB0332" w:rsidP="009D17B7">
      <w:pPr>
        <w:pStyle w:val="BodyText"/>
        <w:tabs>
          <w:tab w:val="center" w:pos="4680"/>
          <w:tab w:val="right" w:pos="9360"/>
        </w:tabs>
        <w:jc w:val="both"/>
        <w:rPr>
          <w:rFonts w:ascii="Times New Roman" w:hAnsi="Times New Roman" w:cs="Times New Roman"/>
          <w:b/>
          <w:bCs/>
        </w:rPr>
      </w:pPr>
    </w:p>
    <w:p w14:paraId="767533A9" w14:textId="77777777" w:rsidR="00AB0F25" w:rsidRPr="001C1794" w:rsidRDefault="00AB0F25" w:rsidP="009D17B7">
      <w:pPr>
        <w:pStyle w:val="BodyText"/>
        <w:tabs>
          <w:tab w:val="center" w:pos="4680"/>
          <w:tab w:val="right" w:pos="9360"/>
        </w:tabs>
        <w:jc w:val="both"/>
        <w:rPr>
          <w:rFonts w:ascii="Times New Roman" w:hAnsi="Times New Roman" w:cs="Times New Roman"/>
          <w:b/>
          <w:bCs/>
        </w:rPr>
      </w:pPr>
    </w:p>
    <w:p w14:paraId="3D10FCB6" w14:textId="77777777" w:rsidR="00AB0F25" w:rsidRPr="001C1794" w:rsidRDefault="00AB0F25" w:rsidP="009D17B7">
      <w:pPr>
        <w:pStyle w:val="BodyText"/>
        <w:tabs>
          <w:tab w:val="center" w:pos="4680"/>
          <w:tab w:val="right" w:pos="9360"/>
        </w:tabs>
        <w:jc w:val="both"/>
        <w:rPr>
          <w:rFonts w:ascii="Times New Roman" w:hAnsi="Times New Roman" w:cs="Times New Roman"/>
          <w:b/>
          <w:bCs/>
        </w:rPr>
      </w:pPr>
    </w:p>
    <w:p w14:paraId="6B95E0A2" w14:textId="77777777" w:rsidR="00AB0F25" w:rsidRPr="001C1794" w:rsidRDefault="00AB0F25" w:rsidP="009D17B7">
      <w:pPr>
        <w:pStyle w:val="BodyText"/>
        <w:tabs>
          <w:tab w:val="center" w:pos="4680"/>
          <w:tab w:val="right" w:pos="9360"/>
        </w:tabs>
        <w:jc w:val="both"/>
        <w:rPr>
          <w:rFonts w:ascii="Times New Roman" w:hAnsi="Times New Roman" w:cs="Times New Roman"/>
          <w:b/>
          <w:bCs/>
        </w:rPr>
      </w:pPr>
    </w:p>
    <w:p w14:paraId="3D958840" w14:textId="77777777" w:rsidR="00AB0F25" w:rsidRPr="001C1794" w:rsidRDefault="00AB0F25" w:rsidP="009D17B7">
      <w:pPr>
        <w:pStyle w:val="BodyText"/>
        <w:tabs>
          <w:tab w:val="center" w:pos="4680"/>
          <w:tab w:val="right" w:pos="9360"/>
        </w:tabs>
        <w:jc w:val="both"/>
        <w:rPr>
          <w:rFonts w:ascii="Times New Roman" w:hAnsi="Times New Roman" w:cs="Times New Roman"/>
          <w:b/>
          <w:bCs/>
        </w:rPr>
      </w:pPr>
    </w:p>
    <w:p w14:paraId="00D281C1" w14:textId="77777777" w:rsidR="00AB0F25" w:rsidRPr="001C1794" w:rsidRDefault="00AB0F25" w:rsidP="009D17B7">
      <w:pPr>
        <w:pStyle w:val="BodyText"/>
        <w:tabs>
          <w:tab w:val="center" w:pos="4680"/>
          <w:tab w:val="right" w:pos="9360"/>
        </w:tabs>
        <w:jc w:val="both"/>
        <w:rPr>
          <w:rFonts w:ascii="Times New Roman" w:hAnsi="Times New Roman" w:cs="Times New Roman"/>
          <w:b/>
          <w:bCs/>
        </w:rPr>
      </w:pPr>
    </w:p>
    <w:p w14:paraId="348C1AB8" w14:textId="77777777" w:rsidR="00AB0F25" w:rsidRPr="001C1794" w:rsidRDefault="00AB0F25" w:rsidP="009D17B7">
      <w:pPr>
        <w:pStyle w:val="BodyText"/>
        <w:tabs>
          <w:tab w:val="center" w:pos="4680"/>
          <w:tab w:val="right" w:pos="9360"/>
        </w:tabs>
        <w:jc w:val="both"/>
        <w:rPr>
          <w:rFonts w:ascii="Times New Roman" w:hAnsi="Times New Roman" w:cs="Times New Roman"/>
          <w:b/>
          <w:bCs/>
        </w:rPr>
      </w:pPr>
    </w:p>
    <w:p w14:paraId="4EC2AE6D" w14:textId="77777777" w:rsidR="008C2E76" w:rsidRPr="001C1794" w:rsidRDefault="008C2E76" w:rsidP="009D17B7">
      <w:pPr>
        <w:pStyle w:val="BodyText"/>
        <w:tabs>
          <w:tab w:val="center" w:pos="4680"/>
          <w:tab w:val="right" w:pos="9360"/>
        </w:tabs>
        <w:jc w:val="both"/>
        <w:rPr>
          <w:rFonts w:ascii="Times New Roman" w:hAnsi="Times New Roman" w:cs="Times New Roman"/>
          <w:b/>
          <w:bCs/>
        </w:rPr>
      </w:pPr>
    </w:p>
    <w:p w14:paraId="49B74BE2" w14:textId="77777777" w:rsidR="00971F19" w:rsidRPr="001C1794" w:rsidRDefault="00971F19" w:rsidP="009D17B7">
      <w:pPr>
        <w:jc w:val="both"/>
        <w:rPr>
          <w:rFonts w:ascii="Times New Roman" w:hAnsi="Times New Roman" w:cs="Times New Roman"/>
          <w:b/>
          <w:bCs/>
        </w:rPr>
      </w:pPr>
    </w:p>
    <w:p w14:paraId="1473B804" w14:textId="77777777" w:rsidR="00971F19" w:rsidRPr="001C1794" w:rsidRDefault="00971F19" w:rsidP="009D17B7">
      <w:pPr>
        <w:jc w:val="both"/>
        <w:rPr>
          <w:rFonts w:ascii="Times New Roman" w:hAnsi="Times New Roman" w:cs="Times New Roman"/>
          <w:b/>
          <w:bCs/>
        </w:rPr>
      </w:pPr>
    </w:p>
    <w:p w14:paraId="3022B790" w14:textId="77777777" w:rsidR="00971F19" w:rsidRPr="001C1794" w:rsidRDefault="00971F19" w:rsidP="009D17B7">
      <w:pPr>
        <w:jc w:val="both"/>
        <w:rPr>
          <w:rFonts w:ascii="Times New Roman" w:hAnsi="Times New Roman" w:cs="Times New Roman"/>
          <w:b/>
          <w:bCs/>
        </w:rPr>
      </w:pPr>
    </w:p>
    <w:p w14:paraId="05D86AC7" w14:textId="77777777" w:rsidR="00971F19" w:rsidRPr="001C1794" w:rsidRDefault="00971F19" w:rsidP="009D17B7">
      <w:pPr>
        <w:jc w:val="both"/>
        <w:rPr>
          <w:rFonts w:ascii="Times New Roman" w:hAnsi="Times New Roman" w:cs="Times New Roman"/>
          <w:b/>
          <w:bCs/>
        </w:rPr>
      </w:pPr>
    </w:p>
    <w:p w14:paraId="3DA19591" w14:textId="77777777" w:rsidR="00971F19" w:rsidRPr="001C1794" w:rsidRDefault="00971F19" w:rsidP="009D17B7">
      <w:pPr>
        <w:jc w:val="both"/>
        <w:rPr>
          <w:rFonts w:ascii="Times New Roman" w:hAnsi="Times New Roman" w:cs="Times New Roman"/>
          <w:b/>
          <w:bCs/>
        </w:rPr>
      </w:pPr>
    </w:p>
    <w:p w14:paraId="6F6DFE51" w14:textId="77777777" w:rsidR="00971F19" w:rsidRPr="001C1794" w:rsidRDefault="00971F19" w:rsidP="009D17B7">
      <w:pPr>
        <w:jc w:val="both"/>
        <w:rPr>
          <w:rFonts w:ascii="Times New Roman" w:hAnsi="Times New Roman" w:cs="Times New Roman"/>
          <w:b/>
          <w:bCs/>
        </w:rPr>
      </w:pPr>
    </w:p>
    <w:p w14:paraId="604A2F08" w14:textId="77777777" w:rsidR="00971F19" w:rsidRPr="001C1794" w:rsidRDefault="00971F19" w:rsidP="009D17B7">
      <w:pPr>
        <w:jc w:val="both"/>
        <w:rPr>
          <w:rFonts w:ascii="Times New Roman" w:hAnsi="Times New Roman" w:cs="Times New Roman"/>
          <w:b/>
          <w:bCs/>
        </w:rPr>
      </w:pPr>
    </w:p>
    <w:p w14:paraId="749ED853" w14:textId="77777777" w:rsidR="00971F19" w:rsidRDefault="00971F19" w:rsidP="009D17B7">
      <w:pPr>
        <w:jc w:val="both"/>
        <w:rPr>
          <w:rFonts w:ascii="Times New Roman" w:hAnsi="Times New Roman" w:cs="Times New Roman"/>
          <w:b/>
          <w:bCs/>
        </w:rPr>
      </w:pPr>
    </w:p>
    <w:p w14:paraId="0B75F227" w14:textId="77777777" w:rsidR="003938A4" w:rsidRDefault="003938A4" w:rsidP="009D17B7">
      <w:pPr>
        <w:jc w:val="both"/>
        <w:rPr>
          <w:rFonts w:ascii="Times New Roman" w:hAnsi="Times New Roman" w:cs="Times New Roman"/>
          <w:b/>
          <w:bCs/>
        </w:rPr>
      </w:pPr>
    </w:p>
    <w:p w14:paraId="52F9EA6A" w14:textId="77777777" w:rsidR="003938A4" w:rsidRDefault="003938A4" w:rsidP="009D17B7">
      <w:pPr>
        <w:jc w:val="both"/>
        <w:rPr>
          <w:rFonts w:ascii="Times New Roman" w:hAnsi="Times New Roman" w:cs="Times New Roman"/>
          <w:b/>
          <w:bCs/>
        </w:rPr>
      </w:pPr>
    </w:p>
    <w:p w14:paraId="775BC344" w14:textId="77777777" w:rsidR="003938A4" w:rsidRDefault="003938A4" w:rsidP="009D17B7">
      <w:pPr>
        <w:jc w:val="both"/>
        <w:rPr>
          <w:rFonts w:ascii="Times New Roman" w:hAnsi="Times New Roman" w:cs="Times New Roman"/>
          <w:b/>
          <w:bCs/>
        </w:rPr>
      </w:pPr>
    </w:p>
    <w:p w14:paraId="57297C2B" w14:textId="77777777" w:rsidR="003938A4" w:rsidRDefault="003938A4" w:rsidP="009D17B7">
      <w:pPr>
        <w:jc w:val="both"/>
        <w:rPr>
          <w:rFonts w:ascii="Times New Roman" w:hAnsi="Times New Roman" w:cs="Times New Roman"/>
          <w:b/>
          <w:bCs/>
        </w:rPr>
      </w:pPr>
    </w:p>
    <w:p w14:paraId="62753AA2" w14:textId="77777777" w:rsidR="003938A4" w:rsidRDefault="003938A4" w:rsidP="009D17B7">
      <w:pPr>
        <w:jc w:val="both"/>
        <w:rPr>
          <w:rFonts w:ascii="Times New Roman" w:hAnsi="Times New Roman" w:cs="Times New Roman"/>
          <w:b/>
          <w:bCs/>
        </w:rPr>
      </w:pPr>
    </w:p>
    <w:p w14:paraId="1B9F3233" w14:textId="77777777" w:rsidR="003938A4" w:rsidRDefault="003938A4" w:rsidP="009D17B7">
      <w:pPr>
        <w:jc w:val="both"/>
        <w:rPr>
          <w:rFonts w:ascii="Times New Roman" w:hAnsi="Times New Roman" w:cs="Times New Roman"/>
          <w:b/>
          <w:bCs/>
        </w:rPr>
      </w:pPr>
    </w:p>
    <w:p w14:paraId="1DBC614E" w14:textId="205FB248" w:rsidR="00971F19" w:rsidRDefault="00971F19" w:rsidP="009D17B7">
      <w:pPr>
        <w:jc w:val="both"/>
        <w:rPr>
          <w:b/>
          <w:bCs/>
        </w:rPr>
      </w:pPr>
      <w:r>
        <w:rPr>
          <w:b/>
          <w:bCs/>
        </w:rPr>
        <w:t>References:</w:t>
      </w:r>
    </w:p>
    <w:p w14:paraId="6D67EA5F" w14:textId="656ECFB8" w:rsidR="00981933" w:rsidRDefault="00981933" w:rsidP="009D17B7">
      <w:pPr>
        <w:jc w:val="both"/>
      </w:pPr>
      <w:r>
        <w:t xml:space="preserve">Ahmadnia, B., &amp; Dorr, B. J. (2020). Impact of a new word embedding cost function on Farsi-Spanish low-resource neural machine translation. In </w:t>
      </w:r>
      <w:r>
        <w:rPr>
          <w:i/>
          <w:iCs/>
        </w:rPr>
        <w:t>Proceedings of the Thirty-Third International FLAIRS Conference</w:t>
      </w:r>
      <w:r>
        <w:t xml:space="preserve"> (pp. 222–227).</w:t>
      </w:r>
    </w:p>
    <w:p w14:paraId="79B52C1F" w14:textId="77777777" w:rsidR="00971F19" w:rsidRPr="00971F19" w:rsidRDefault="00971F19" w:rsidP="009D17B7">
      <w:pPr>
        <w:jc w:val="both"/>
      </w:pPr>
      <w:r>
        <w:t xml:space="preserve">Bahdanau, D., Cho, K., &amp; Bengio, Y. (2014). </w:t>
      </w:r>
      <w:r>
        <w:rPr>
          <w:i/>
          <w:iCs/>
        </w:rPr>
        <w:t>Neural Machine Translation by Jointly Learning to Align and Translate</w:t>
      </w:r>
      <w:r>
        <w:t>. arXiv:1409.0473.</w:t>
      </w:r>
    </w:p>
    <w:p w14:paraId="1F6DD556" w14:textId="28FDA0ED" w:rsidR="00681617" w:rsidRPr="00971F19" w:rsidRDefault="00681617" w:rsidP="009D17B7">
      <w:pPr>
        <w:jc w:val="both"/>
      </w:pPr>
      <w:r>
        <w:t xml:space="preserve">Bengio, Y., Ducharme, R., Vincent, P., &amp; Jauvin, C. (2003). A neural probabilistic language model. </w:t>
      </w:r>
      <w:r>
        <w:rPr>
          <w:i/>
          <w:iCs/>
        </w:rPr>
        <w:t>JMLR, 3</w:t>
      </w:r>
      <w:r>
        <w:t>, 1137–1155.</w:t>
      </w:r>
    </w:p>
    <w:p w14:paraId="2E752723" w14:textId="1B4F8DBE" w:rsidR="007E1852" w:rsidRPr="00971F19" w:rsidRDefault="007E1852" w:rsidP="009D17B7">
      <w:pPr>
        <w:jc w:val="both"/>
      </w:pPr>
      <w:r>
        <w:t xml:space="preserve">Brown, P. F., Della Pietra, S. A., Della Pietra, V. J., &amp; Mercer, R. L. (1993). The mathematics of statistical machine translation: Parameter estimation. </w:t>
      </w:r>
      <w:r>
        <w:rPr>
          <w:i/>
          <w:iCs/>
        </w:rPr>
        <w:t>Computational Linguistics, 19</w:t>
      </w:r>
      <w:r>
        <w:t>(2), 263–311.</w:t>
      </w:r>
    </w:p>
    <w:p w14:paraId="366A8B49" w14:textId="77777777" w:rsidR="00971F19" w:rsidRPr="00971F19" w:rsidRDefault="00971F19" w:rsidP="009D17B7">
      <w:pPr>
        <w:jc w:val="both"/>
      </w:pPr>
      <w:r>
        <w:t xml:space="preserve">Caswell, I., &amp; Liang, B. (2020). </w:t>
      </w:r>
      <w:r>
        <w:rPr>
          <w:i/>
          <w:iCs/>
        </w:rPr>
        <w:t>Recent Advances in Google Translate</w:t>
      </w:r>
      <w:r>
        <w:t>. Google AI Blog. Retrieved from https://ai.googleblog.com/2020/06/recent-advances-in-google-translate.html</w:t>
      </w:r>
    </w:p>
    <w:p w14:paraId="10E11D22" w14:textId="77777777" w:rsidR="00971F19" w:rsidRPr="00971F19" w:rsidRDefault="00971F19" w:rsidP="009D17B7">
      <w:pPr>
        <w:jc w:val="both"/>
      </w:pPr>
      <w:r>
        <w:t xml:space="preserve">Cho, K., et al. (2014). </w:t>
      </w:r>
      <w:r>
        <w:rPr>
          <w:i/>
          <w:iCs/>
        </w:rPr>
        <w:t>Learning Phrase Representations using RNN Encoder-Decoder for Statistical Machine Translation</w:t>
      </w:r>
      <w:r>
        <w:t>. arXiv:1406.1078.</w:t>
      </w:r>
    </w:p>
    <w:p w14:paraId="306E4A42" w14:textId="77777777" w:rsidR="00971F19" w:rsidRPr="00971F19" w:rsidRDefault="00971F19" w:rsidP="009D17B7">
      <w:pPr>
        <w:jc w:val="both"/>
      </w:pPr>
      <w:r>
        <w:t xml:space="preserve">Hochreiter, S., Bengio, Y., Frasconi, P., &amp; Schmidhuber, J. (2001). </w:t>
      </w:r>
      <w:r>
        <w:rPr>
          <w:i/>
          <w:iCs/>
        </w:rPr>
        <w:t>Gradient Flow in Recurrent Nets: The Difficulty of Learning Long-Term Dependencies</w:t>
      </w:r>
      <w:r>
        <w:t xml:space="preserve">. In S. C. Kremer &amp; J. F. Kolen (Eds.), </w:t>
      </w:r>
      <w:r>
        <w:rPr>
          <w:i/>
          <w:iCs/>
        </w:rPr>
        <w:t>A Field Guide to Dynamical Recurrent Neural Networks</w:t>
      </w:r>
      <w:r>
        <w:t>. IEEE Press.</w:t>
      </w:r>
    </w:p>
    <w:p w14:paraId="12239E8C" w14:textId="77777777" w:rsidR="00971F19" w:rsidRPr="00971F19" w:rsidRDefault="00971F19" w:rsidP="009D17B7">
      <w:pPr>
        <w:jc w:val="both"/>
      </w:pPr>
      <w:r>
        <w:t xml:space="preserve">Hochreiter, S., &amp; Schmidhuber, J. (1997). Long short-term memory. </w:t>
      </w:r>
      <w:r>
        <w:rPr>
          <w:i/>
          <w:iCs/>
        </w:rPr>
        <w:t>Neural Computation</w:t>
      </w:r>
      <w:r>
        <w:t>, 9(8), 1735–1780.</w:t>
      </w:r>
    </w:p>
    <w:p w14:paraId="7B8608CB" w14:textId="7497283C" w:rsidR="00971F19" w:rsidRDefault="00971F19" w:rsidP="009D17B7">
      <w:pPr>
        <w:jc w:val="both"/>
      </w:pPr>
      <w:r>
        <w:t xml:space="preserve">Jurafsky, D., &amp; Martin, J. H. (2020). </w:t>
      </w:r>
      <w:r>
        <w:rPr>
          <w:i/>
          <w:iCs/>
        </w:rPr>
        <w:t>Speech and Language Processing</w:t>
      </w:r>
      <w:r>
        <w:t xml:space="preserve"> (3rd ed. draft, December 30, 2020). Retrieved from </w:t>
      </w:r>
      <w:hyperlink r:id="rId8" w:history="1">
        <w:r>
          <w:rPr>
            <w:rStyle w:val="Hyperlink"/>
          </w:rPr>
          <w:t>https://web.stanford.edu/~jurafsky/slp3/</w:t>
        </w:r>
      </w:hyperlink>
    </w:p>
    <w:p w14:paraId="798900E7" w14:textId="6B8E2ADC" w:rsidR="00904414" w:rsidRDefault="00971F19" w:rsidP="009D17B7">
      <w:pPr>
        <w:jc w:val="both"/>
      </w:pPr>
      <w:r>
        <w:t xml:space="preserve">Merity, S. (2016). </w:t>
      </w:r>
      <w:r>
        <w:rPr>
          <w:i/>
          <w:iCs/>
        </w:rPr>
        <w:t>Peeking into the Neural Network Architecture used for Google's Neural Machine</w:t>
      </w:r>
      <w:r w:rsidR="002958F9">
        <w:rPr>
          <w:i/>
          <w:iCs/>
        </w:rPr>
        <w:t xml:space="preserve"> </w:t>
      </w:r>
      <w:r>
        <w:rPr>
          <w:i/>
          <w:iCs/>
        </w:rPr>
        <w:t>Translation</w:t>
      </w:r>
      <w:r>
        <w:t>. Retrieved</w:t>
      </w:r>
      <w:r w:rsidR="002958F9">
        <w:t xml:space="preserve"> </w:t>
      </w:r>
      <w:r>
        <w:t xml:space="preserve">from </w:t>
      </w:r>
    </w:p>
    <w:p w14:paraId="7D5093AD" w14:textId="173E42E5" w:rsidR="002958F9" w:rsidRDefault="002958F9" w:rsidP="009D17B7">
      <w:pPr>
        <w:jc w:val="both"/>
      </w:pPr>
      <w:r>
        <w:t>https://smerity.com/articles/2016/google_nmt_arch.html</w:t>
      </w:r>
    </w:p>
    <w:p w14:paraId="52EC4F3C" w14:textId="77777777" w:rsidR="00971F19" w:rsidRPr="00971F19" w:rsidRDefault="00971F19" w:rsidP="009D17B7">
      <w:pPr>
        <w:jc w:val="both"/>
      </w:pPr>
      <w:r>
        <w:t xml:space="preserve">Press, O., &amp; Wolf, L. (2017). </w:t>
      </w:r>
      <w:r>
        <w:rPr>
          <w:i/>
          <w:iCs/>
        </w:rPr>
        <w:t>Using the Output Embedding to Improve Language Models</w:t>
      </w:r>
      <w:r>
        <w:t xml:space="preserve">. In </w:t>
      </w:r>
      <w:r>
        <w:rPr>
          <w:i/>
          <w:iCs/>
        </w:rPr>
        <w:t>EACL 2017</w:t>
      </w:r>
      <w:r>
        <w:t>.</w:t>
      </w:r>
    </w:p>
    <w:p w14:paraId="4EA8920E" w14:textId="37516739" w:rsidR="00971F19" w:rsidRDefault="00971F19" w:rsidP="009D17B7">
      <w:pPr>
        <w:jc w:val="both"/>
      </w:pPr>
      <w:r>
        <w:t xml:space="preserve">Sutskever, I., Vinyals, O., &amp; Le, Q. V. (2014). </w:t>
      </w:r>
      <w:r>
        <w:rPr>
          <w:i/>
          <w:iCs/>
        </w:rPr>
        <w:t>Sequence to Sequence Learning with Neural Networks</w:t>
      </w:r>
      <w:r>
        <w:t xml:space="preserve">. In </w:t>
      </w:r>
      <w:r>
        <w:rPr>
          <w:i/>
          <w:iCs/>
        </w:rPr>
        <w:t>Advances in NeurIPS 27</w:t>
      </w:r>
      <w:r>
        <w:t>.</w:t>
      </w:r>
    </w:p>
    <w:p w14:paraId="13E57A6E" w14:textId="77777777" w:rsidR="00350595" w:rsidRDefault="00350595" w:rsidP="009D17B7">
      <w:pPr>
        <w:jc w:val="both"/>
      </w:pPr>
    </w:p>
    <w:p w14:paraId="5DC78B21" w14:textId="77777777" w:rsidR="00350595" w:rsidRDefault="00350595" w:rsidP="009D17B7">
      <w:pPr>
        <w:jc w:val="both"/>
      </w:pPr>
    </w:p>
    <w:p w14:paraId="3E806822" w14:textId="77777777" w:rsidR="00350595" w:rsidRDefault="00350595" w:rsidP="009D17B7">
      <w:pPr>
        <w:jc w:val="both"/>
      </w:pPr>
    </w:p>
    <w:p w14:paraId="33F7F416" w14:textId="4B31546B" w:rsidR="00971F19" w:rsidRDefault="00971F19" w:rsidP="009D17B7">
      <w:pPr>
        <w:jc w:val="both"/>
      </w:pPr>
      <w:r>
        <w:t xml:space="preserve">Vaswani, A., et al. (2017). </w:t>
      </w:r>
      <w:r>
        <w:rPr>
          <w:i/>
          <w:iCs/>
        </w:rPr>
        <w:t>Attention Is All You Need</w:t>
      </w:r>
      <w:r>
        <w:t xml:space="preserve">. In </w:t>
      </w:r>
      <w:r>
        <w:rPr>
          <w:i/>
          <w:iCs/>
        </w:rPr>
        <w:t>Advances in NeurIPS 30</w:t>
      </w:r>
      <w:r>
        <w:t>.</w:t>
      </w:r>
    </w:p>
    <w:p w14:paraId="27274937" w14:textId="77777777" w:rsidR="00971F19" w:rsidRPr="00971F19" w:rsidRDefault="00971F19" w:rsidP="009D17B7">
      <w:pPr>
        <w:jc w:val="both"/>
      </w:pPr>
      <w:r>
        <w:t xml:space="preserve">Wu, Y., et al. (2016). </w:t>
      </w:r>
      <w:r>
        <w:rPr>
          <w:i/>
          <w:iCs/>
        </w:rPr>
        <w:t>Google's Neural Machine Translation System: Bridging the Gap between Human and Machine Translation</w:t>
      </w:r>
      <w:r>
        <w:t>. arXiv:1609.08144.</w:t>
      </w:r>
    </w:p>
    <w:p w14:paraId="57758CED" w14:textId="77777777" w:rsidR="00C370D2" w:rsidRDefault="00C370D2" w:rsidP="009D17B7">
      <w:pPr>
        <w:jc w:val="both"/>
      </w:pPr>
    </w:p>
    <w:p w14:paraId="68BF1C37" w14:textId="77777777" w:rsidR="00971F19" w:rsidRPr="00971F19" w:rsidRDefault="00971F19" w:rsidP="009D17B7">
      <w:pPr>
        <w:jc w:val="both"/>
      </w:pPr>
    </w:p>
    <w:p w14:paraId="56D648DD" w14:textId="77777777" w:rsidR="00971F19" w:rsidRPr="00971F19" w:rsidRDefault="00971F19" w:rsidP="009D17B7">
      <w:pPr>
        <w:jc w:val="both"/>
        <w:rPr>
          <w:b/>
          <w:bCs/>
        </w:rPr>
      </w:pPr>
    </w:p>
    <w:sectPr w:rsidR="00971F19" w:rsidRPr="00971F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C2166" w14:textId="77777777" w:rsidR="007C3D40" w:rsidRDefault="007C3D40" w:rsidP="00434E5F">
      <w:pPr>
        <w:spacing w:after="0" w:line="240" w:lineRule="auto"/>
      </w:pPr>
      <w:r>
        <w:separator/>
      </w:r>
    </w:p>
  </w:endnote>
  <w:endnote w:type="continuationSeparator" w:id="0">
    <w:p w14:paraId="7D48B48C" w14:textId="77777777" w:rsidR="007C3D40" w:rsidRDefault="007C3D40" w:rsidP="0043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A0B29" w14:textId="77777777" w:rsidR="007C3D40" w:rsidRDefault="007C3D40" w:rsidP="00434E5F">
      <w:pPr>
        <w:spacing w:after="0" w:line="240" w:lineRule="auto"/>
      </w:pPr>
      <w:r>
        <w:separator/>
      </w:r>
    </w:p>
  </w:footnote>
  <w:footnote w:type="continuationSeparator" w:id="0">
    <w:p w14:paraId="7C75F66E" w14:textId="77777777" w:rsidR="007C3D40" w:rsidRDefault="007C3D40" w:rsidP="00434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65E2"/>
    <w:multiLevelType w:val="hybridMultilevel"/>
    <w:tmpl w:val="59661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A37D1D"/>
    <w:multiLevelType w:val="hybridMultilevel"/>
    <w:tmpl w:val="75AEF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AB1903"/>
    <w:multiLevelType w:val="hybridMultilevel"/>
    <w:tmpl w:val="79A89F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12279DB"/>
    <w:multiLevelType w:val="hybridMultilevel"/>
    <w:tmpl w:val="0E485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326513"/>
    <w:multiLevelType w:val="hybridMultilevel"/>
    <w:tmpl w:val="C0EE0716"/>
    <w:lvl w:ilvl="0" w:tplc="1C462EEA">
      <w:start w:val="1"/>
      <w:numFmt w:val="decimal"/>
      <w:lvlText w:val="%1."/>
      <w:lvlJc w:val="left"/>
      <w:pPr>
        <w:ind w:left="720" w:hanging="360"/>
      </w:pPr>
      <w:rPr>
        <w:rFonts w:hint="default"/>
        <w:b w:val="0"/>
        <w:bCs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EA6A59"/>
    <w:multiLevelType w:val="hybridMultilevel"/>
    <w:tmpl w:val="F3EEB3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4563272">
    <w:abstractNumId w:val="2"/>
  </w:num>
  <w:num w:numId="2" w16cid:durableId="1788620494">
    <w:abstractNumId w:val="3"/>
  </w:num>
  <w:num w:numId="3" w16cid:durableId="1459571560">
    <w:abstractNumId w:val="1"/>
  </w:num>
  <w:num w:numId="4" w16cid:durableId="280841924">
    <w:abstractNumId w:val="5"/>
  </w:num>
  <w:num w:numId="5" w16cid:durableId="1712068036">
    <w:abstractNumId w:val="0"/>
  </w:num>
  <w:num w:numId="6" w16cid:durableId="216206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24"/>
    <w:rsid w:val="00000F94"/>
    <w:rsid w:val="00001476"/>
    <w:rsid w:val="0000254F"/>
    <w:rsid w:val="000032AC"/>
    <w:rsid w:val="000032C8"/>
    <w:rsid w:val="000036DB"/>
    <w:rsid w:val="00003BFB"/>
    <w:rsid w:val="00003D17"/>
    <w:rsid w:val="00004083"/>
    <w:rsid w:val="0000701B"/>
    <w:rsid w:val="000074EA"/>
    <w:rsid w:val="000078FE"/>
    <w:rsid w:val="00011314"/>
    <w:rsid w:val="000113BA"/>
    <w:rsid w:val="000118F4"/>
    <w:rsid w:val="000120AF"/>
    <w:rsid w:val="000120D1"/>
    <w:rsid w:val="00012D6B"/>
    <w:rsid w:val="000130F4"/>
    <w:rsid w:val="00013CE6"/>
    <w:rsid w:val="00014049"/>
    <w:rsid w:val="00014F93"/>
    <w:rsid w:val="000153B3"/>
    <w:rsid w:val="00015E41"/>
    <w:rsid w:val="00016CFB"/>
    <w:rsid w:val="00016D24"/>
    <w:rsid w:val="000170F1"/>
    <w:rsid w:val="00017F17"/>
    <w:rsid w:val="00020103"/>
    <w:rsid w:val="000201D0"/>
    <w:rsid w:val="000201DA"/>
    <w:rsid w:val="00020458"/>
    <w:rsid w:val="000219B1"/>
    <w:rsid w:val="00021F41"/>
    <w:rsid w:val="000240B7"/>
    <w:rsid w:val="00024A05"/>
    <w:rsid w:val="00025EF8"/>
    <w:rsid w:val="00025FFE"/>
    <w:rsid w:val="00026A0B"/>
    <w:rsid w:val="00027107"/>
    <w:rsid w:val="00027986"/>
    <w:rsid w:val="00031753"/>
    <w:rsid w:val="0003185E"/>
    <w:rsid w:val="00031ECB"/>
    <w:rsid w:val="0003344C"/>
    <w:rsid w:val="000339A7"/>
    <w:rsid w:val="00033F5D"/>
    <w:rsid w:val="000341CE"/>
    <w:rsid w:val="00034845"/>
    <w:rsid w:val="00034990"/>
    <w:rsid w:val="0003565D"/>
    <w:rsid w:val="00035973"/>
    <w:rsid w:val="00037830"/>
    <w:rsid w:val="000409C8"/>
    <w:rsid w:val="00041631"/>
    <w:rsid w:val="00042ACE"/>
    <w:rsid w:val="00042BA3"/>
    <w:rsid w:val="00043540"/>
    <w:rsid w:val="000442F6"/>
    <w:rsid w:val="00044B44"/>
    <w:rsid w:val="00046240"/>
    <w:rsid w:val="00046725"/>
    <w:rsid w:val="00047576"/>
    <w:rsid w:val="0005292F"/>
    <w:rsid w:val="00053E9E"/>
    <w:rsid w:val="00054455"/>
    <w:rsid w:val="0005581B"/>
    <w:rsid w:val="00055FE8"/>
    <w:rsid w:val="000569E6"/>
    <w:rsid w:val="0006347E"/>
    <w:rsid w:val="000644A9"/>
    <w:rsid w:val="00065A9F"/>
    <w:rsid w:val="00067B73"/>
    <w:rsid w:val="00067E7A"/>
    <w:rsid w:val="0007165D"/>
    <w:rsid w:val="00072D9D"/>
    <w:rsid w:val="00073EB0"/>
    <w:rsid w:val="0007470E"/>
    <w:rsid w:val="00076715"/>
    <w:rsid w:val="00076A1D"/>
    <w:rsid w:val="000770EE"/>
    <w:rsid w:val="000777AA"/>
    <w:rsid w:val="00077A27"/>
    <w:rsid w:val="00077E77"/>
    <w:rsid w:val="00082DD7"/>
    <w:rsid w:val="00083A87"/>
    <w:rsid w:val="00083B1A"/>
    <w:rsid w:val="00084290"/>
    <w:rsid w:val="00085A9D"/>
    <w:rsid w:val="00085D77"/>
    <w:rsid w:val="00086124"/>
    <w:rsid w:val="00086C79"/>
    <w:rsid w:val="00090591"/>
    <w:rsid w:val="00090D54"/>
    <w:rsid w:val="000910B2"/>
    <w:rsid w:val="0009113C"/>
    <w:rsid w:val="00092AC7"/>
    <w:rsid w:val="00094E1D"/>
    <w:rsid w:val="00095381"/>
    <w:rsid w:val="00095499"/>
    <w:rsid w:val="000954AD"/>
    <w:rsid w:val="0009780D"/>
    <w:rsid w:val="000A2437"/>
    <w:rsid w:val="000A2D76"/>
    <w:rsid w:val="000A39AF"/>
    <w:rsid w:val="000A5316"/>
    <w:rsid w:val="000A633B"/>
    <w:rsid w:val="000A755B"/>
    <w:rsid w:val="000B0793"/>
    <w:rsid w:val="000B19C8"/>
    <w:rsid w:val="000B255F"/>
    <w:rsid w:val="000B498D"/>
    <w:rsid w:val="000B6BD4"/>
    <w:rsid w:val="000B76D7"/>
    <w:rsid w:val="000B7F0B"/>
    <w:rsid w:val="000C2626"/>
    <w:rsid w:val="000C2DE6"/>
    <w:rsid w:val="000C31AA"/>
    <w:rsid w:val="000C3C1F"/>
    <w:rsid w:val="000C3EEE"/>
    <w:rsid w:val="000C44C0"/>
    <w:rsid w:val="000C51C9"/>
    <w:rsid w:val="000C53C1"/>
    <w:rsid w:val="000C7B78"/>
    <w:rsid w:val="000D01C7"/>
    <w:rsid w:val="000D142F"/>
    <w:rsid w:val="000D15BF"/>
    <w:rsid w:val="000D19BB"/>
    <w:rsid w:val="000D1D4E"/>
    <w:rsid w:val="000D1DDB"/>
    <w:rsid w:val="000D24DF"/>
    <w:rsid w:val="000D36A8"/>
    <w:rsid w:val="000D6AB0"/>
    <w:rsid w:val="000E1D01"/>
    <w:rsid w:val="000E2AC5"/>
    <w:rsid w:val="000E3614"/>
    <w:rsid w:val="000E4711"/>
    <w:rsid w:val="000E51C0"/>
    <w:rsid w:val="000E6A2D"/>
    <w:rsid w:val="000E72B7"/>
    <w:rsid w:val="000E7655"/>
    <w:rsid w:val="000E7784"/>
    <w:rsid w:val="000E7A0C"/>
    <w:rsid w:val="000F2C94"/>
    <w:rsid w:val="000F3C43"/>
    <w:rsid w:val="000F40EE"/>
    <w:rsid w:val="000F49C1"/>
    <w:rsid w:val="000F4FD4"/>
    <w:rsid w:val="000F53EF"/>
    <w:rsid w:val="000F5FFE"/>
    <w:rsid w:val="000F71E1"/>
    <w:rsid w:val="000F78A2"/>
    <w:rsid w:val="0010118C"/>
    <w:rsid w:val="0010208A"/>
    <w:rsid w:val="001027FC"/>
    <w:rsid w:val="001030F9"/>
    <w:rsid w:val="0010566B"/>
    <w:rsid w:val="00106C9B"/>
    <w:rsid w:val="0011052E"/>
    <w:rsid w:val="00110631"/>
    <w:rsid w:val="00110A42"/>
    <w:rsid w:val="00111445"/>
    <w:rsid w:val="00112120"/>
    <w:rsid w:val="0011280D"/>
    <w:rsid w:val="00112FC1"/>
    <w:rsid w:val="001134FD"/>
    <w:rsid w:val="00115DA3"/>
    <w:rsid w:val="00116D5E"/>
    <w:rsid w:val="00120AB8"/>
    <w:rsid w:val="00120FD0"/>
    <w:rsid w:val="00121D89"/>
    <w:rsid w:val="00122ED2"/>
    <w:rsid w:val="00122FF3"/>
    <w:rsid w:val="001237C5"/>
    <w:rsid w:val="00127AC9"/>
    <w:rsid w:val="00127D3A"/>
    <w:rsid w:val="0013036F"/>
    <w:rsid w:val="00130C83"/>
    <w:rsid w:val="00131AEC"/>
    <w:rsid w:val="0013234B"/>
    <w:rsid w:val="001324AC"/>
    <w:rsid w:val="00132559"/>
    <w:rsid w:val="00132645"/>
    <w:rsid w:val="0013338B"/>
    <w:rsid w:val="001335BF"/>
    <w:rsid w:val="00133864"/>
    <w:rsid w:val="0013404C"/>
    <w:rsid w:val="00134BFB"/>
    <w:rsid w:val="00135433"/>
    <w:rsid w:val="00135D5F"/>
    <w:rsid w:val="0013621C"/>
    <w:rsid w:val="001377CC"/>
    <w:rsid w:val="00137928"/>
    <w:rsid w:val="00137ECE"/>
    <w:rsid w:val="001409D6"/>
    <w:rsid w:val="00141251"/>
    <w:rsid w:val="00141A0A"/>
    <w:rsid w:val="00141EEF"/>
    <w:rsid w:val="00142FDF"/>
    <w:rsid w:val="00144B0E"/>
    <w:rsid w:val="001453B6"/>
    <w:rsid w:val="001456CD"/>
    <w:rsid w:val="00145CA6"/>
    <w:rsid w:val="00145F7D"/>
    <w:rsid w:val="0014638C"/>
    <w:rsid w:val="00146604"/>
    <w:rsid w:val="00146DD9"/>
    <w:rsid w:val="00146FD2"/>
    <w:rsid w:val="00147515"/>
    <w:rsid w:val="00147E69"/>
    <w:rsid w:val="00151B0B"/>
    <w:rsid w:val="001524F1"/>
    <w:rsid w:val="00152C37"/>
    <w:rsid w:val="00152D3B"/>
    <w:rsid w:val="00152F2E"/>
    <w:rsid w:val="00154BC2"/>
    <w:rsid w:val="00154CF9"/>
    <w:rsid w:val="001551B2"/>
    <w:rsid w:val="00155D73"/>
    <w:rsid w:val="001561D0"/>
    <w:rsid w:val="00157BF7"/>
    <w:rsid w:val="00160E1E"/>
    <w:rsid w:val="001615CE"/>
    <w:rsid w:val="001623AC"/>
    <w:rsid w:val="00162CBC"/>
    <w:rsid w:val="00163935"/>
    <w:rsid w:val="00165961"/>
    <w:rsid w:val="001659F3"/>
    <w:rsid w:val="001660DE"/>
    <w:rsid w:val="00167828"/>
    <w:rsid w:val="001679CA"/>
    <w:rsid w:val="00170BF9"/>
    <w:rsid w:val="00171E84"/>
    <w:rsid w:val="001720CD"/>
    <w:rsid w:val="0017280E"/>
    <w:rsid w:val="001729A5"/>
    <w:rsid w:val="00175DD0"/>
    <w:rsid w:val="00175EA7"/>
    <w:rsid w:val="00176300"/>
    <w:rsid w:val="001765EC"/>
    <w:rsid w:val="00177468"/>
    <w:rsid w:val="00182169"/>
    <w:rsid w:val="0018288A"/>
    <w:rsid w:val="001831DF"/>
    <w:rsid w:val="001838D0"/>
    <w:rsid w:val="00184353"/>
    <w:rsid w:val="001854A8"/>
    <w:rsid w:val="00186B31"/>
    <w:rsid w:val="001871AC"/>
    <w:rsid w:val="00190630"/>
    <w:rsid w:val="001915C9"/>
    <w:rsid w:val="0019192C"/>
    <w:rsid w:val="00192483"/>
    <w:rsid w:val="0019346B"/>
    <w:rsid w:val="00193F14"/>
    <w:rsid w:val="001943AC"/>
    <w:rsid w:val="00194611"/>
    <w:rsid w:val="001946E9"/>
    <w:rsid w:val="00196409"/>
    <w:rsid w:val="001973DF"/>
    <w:rsid w:val="001A0B93"/>
    <w:rsid w:val="001A1C93"/>
    <w:rsid w:val="001A2247"/>
    <w:rsid w:val="001A2B67"/>
    <w:rsid w:val="001A3484"/>
    <w:rsid w:val="001A599D"/>
    <w:rsid w:val="001A7ECF"/>
    <w:rsid w:val="001B04E4"/>
    <w:rsid w:val="001B09C3"/>
    <w:rsid w:val="001B41E9"/>
    <w:rsid w:val="001B42BC"/>
    <w:rsid w:val="001B5D23"/>
    <w:rsid w:val="001B633A"/>
    <w:rsid w:val="001B6A1E"/>
    <w:rsid w:val="001C0289"/>
    <w:rsid w:val="001C1514"/>
    <w:rsid w:val="001C15E4"/>
    <w:rsid w:val="001C1794"/>
    <w:rsid w:val="001C3841"/>
    <w:rsid w:val="001C3AB3"/>
    <w:rsid w:val="001C3B29"/>
    <w:rsid w:val="001C4BFD"/>
    <w:rsid w:val="001C5F0B"/>
    <w:rsid w:val="001D05BE"/>
    <w:rsid w:val="001D0788"/>
    <w:rsid w:val="001D0F24"/>
    <w:rsid w:val="001D120B"/>
    <w:rsid w:val="001D1CB7"/>
    <w:rsid w:val="001D5430"/>
    <w:rsid w:val="001D5E72"/>
    <w:rsid w:val="001D7362"/>
    <w:rsid w:val="001E07BE"/>
    <w:rsid w:val="001E0E86"/>
    <w:rsid w:val="001E0FDE"/>
    <w:rsid w:val="001E1745"/>
    <w:rsid w:val="001E3EC4"/>
    <w:rsid w:val="001E5878"/>
    <w:rsid w:val="001E5A9B"/>
    <w:rsid w:val="001E5E03"/>
    <w:rsid w:val="001E6746"/>
    <w:rsid w:val="001F1677"/>
    <w:rsid w:val="001F362E"/>
    <w:rsid w:val="001F583A"/>
    <w:rsid w:val="002005DF"/>
    <w:rsid w:val="002018D9"/>
    <w:rsid w:val="00201F9B"/>
    <w:rsid w:val="0020244C"/>
    <w:rsid w:val="002026B0"/>
    <w:rsid w:val="00202CA5"/>
    <w:rsid w:val="0020308A"/>
    <w:rsid w:val="00203D66"/>
    <w:rsid w:val="00204D53"/>
    <w:rsid w:val="002066CC"/>
    <w:rsid w:val="0020671F"/>
    <w:rsid w:val="00210585"/>
    <w:rsid w:val="00211018"/>
    <w:rsid w:val="00211310"/>
    <w:rsid w:val="00211317"/>
    <w:rsid w:val="0021384F"/>
    <w:rsid w:val="00213A72"/>
    <w:rsid w:val="00213C69"/>
    <w:rsid w:val="00214AE5"/>
    <w:rsid w:val="00214D57"/>
    <w:rsid w:val="0021565B"/>
    <w:rsid w:val="00215783"/>
    <w:rsid w:val="00215D78"/>
    <w:rsid w:val="00216A74"/>
    <w:rsid w:val="00220A93"/>
    <w:rsid w:val="002221B0"/>
    <w:rsid w:val="002223C8"/>
    <w:rsid w:val="002225CB"/>
    <w:rsid w:val="00224587"/>
    <w:rsid w:val="002263CE"/>
    <w:rsid w:val="00226AC2"/>
    <w:rsid w:val="0022764E"/>
    <w:rsid w:val="00227BAD"/>
    <w:rsid w:val="00227D1B"/>
    <w:rsid w:val="002318B7"/>
    <w:rsid w:val="002332DF"/>
    <w:rsid w:val="0023613E"/>
    <w:rsid w:val="00236BC7"/>
    <w:rsid w:val="00236D76"/>
    <w:rsid w:val="00237B9C"/>
    <w:rsid w:val="002411DE"/>
    <w:rsid w:val="00242C68"/>
    <w:rsid w:val="002436DF"/>
    <w:rsid w:val="00244258"/>
    <w:rsid w:val="00246473"/>
    <w:rsid w:val="00246FE5"/>
    <w:rsid w:val="00250692"/>
    <w:rsid w:val="002511BF"/>
    <w:rsid w:val="0025404E"/>
    <w:rsid w:val="00255A8F"/>
    <w:rsid w:val="00257FF8"/>
    <w:rsid w:val="0026140E"/>
    <w:rsid w:val="00262949"/>
    <w:rsid w:val="00262F27"/>
    <w:rsid w:val="002632FB"/>
    <w:rsid w:val="00263EA1"/>
    <w:rsid w:val="002644A6"/>
    <w:rsid w:val="00264728"/>
    <w:rsid w:val="002655FF"/>
    <w:rsid w:val="0026622A"/>
    <w:rsid w:val="0026676B"/>
    <w:rsid w:val="00270C91"/>
    <w:rsid w:val="002710A3"/>
    <w:rsid w:val="00271EDF"/>
    <w:rsid w:val="002726E5"/>
    <w:rsid w:val="00276F82"/>
    <w:rsid w:val="002803E0"/>
    <w:rsid w:val="002807BA"/>
    <w:rsid w:val="00280912"/>
    <w:rsid w:val="00280AA9"/>
    <w:rsid w:val="00280BC5"/>
    <w:rsid w:val="00280CD0"/>
    <w:rsid w:val="00281650"/>
    <w:rsid w:val="0028526C"/>
    <w:rsid w:val="00285BA8"/>
    <w:rsid w:val="0028645E"/>
    <w:rsid w:val="002865C4"/>
    <w:rsid w:val="00286703"/>
    <w:rsid w:val="0029083B"/>
    <w:rsid w:val="00290F8A"/>
    <w:rsid w:val="0029123F"/>
    <w:rsid w:val="00292542"/>
    <w:rsid w:val="00292757"/>
    <w:rsid w:val="00292971"/>
    <w:rsid w:val="0029351F"/>
    <w:rsid w:val="0029375E"/>
    <w:rsid w:val="0029494F"/>
    <w:rsid w:val="0029526B"/>
    <w:rsid w:val="002958F9"/>
    <w:rsid w:val="00295E83"/>
    <w:rsid w:val="00297373"/>
    <w:rsid w:val="002A0163"/>
    <w:rsid w:val="002A05CF"/>
    <w:rsid w:val="002A1F50"/>
    <w:rsid w:val="002A22C5"/>
    <w:rsid w:val="002A270D"/>
    <w:rsid w:val="002A445A"/>
    <w:rsid w:val="002A485F"/>
    <w:rsid w:val="002A4884"/>
    <w:rsid w:val="002A537F"/>
    <w:rsid w:val="002A5B48"/>
    <w:rsid w:val="002A6DCD"/>
    <w:rsid w:val="002A6FDE"/>
    <w:rsid w:val="002A7170"/>
    <w:rsid w:val="002B077C"/>
    <w:rsid w:val="002B2215"/>
    <w:rsid w:val="002B3056"/>
    <w:rsid w:val="002B3404"/>
    <w:rsid w:val="002B444D"/>
    <w:rsid w:val="002B49D1"/>
    <w:rsid w:val="002B4C36"/>
    <w:rsid w:val="002B5B79"/>
    <w:rsid w:val="002B617A"/>
    <w:rsid w:val="002B6AF7"/>
    <w:rsid w:val="002B6C42"/>
    <w:rsid w:val="002B7396"/>
    <w:rsid w:val="002B7D2F"/>
    <w:rsid w:val="002C0518"/>
    <w:rsid w:val="002C0522"/>
    <w:rsid w:val="002C07F4"/>
    <w:rsid w:val="002C0C02"/>
    <w:rsid w:val="002C15E0"/>
    <w:rsid w:val="002C1720"/>
    <w:rsid w:val="002C2168"/>
    <w:rsid w:val="002C2296"/>
    <w:rsid w:val="002C2DE8"/>
    <w:rsid w:val="002C3724"/>
    <w:rsid w:val="002C3A3E"/>
    <w:rsid w:val="002C41E1"/>
    <w:rsid w:val="002C4A4D"/>
    <w:rsid w:val="002C5800"/>
    <w:rsid w:val="002C67BD"/>
    <w:rsid w:val="002D0D46"/>
    <w:rsid w:val="002D3DE8"/>
    <w:rsid w:val="002D4254"/>
    <w:rsid w:val="002D610E"/>
    <w:rsid w:val="002E00AB"/>
    <w:rsid w:val="002E0393"/>
    <w:rsid w:val="002E33D3"/>
    <w:rsid w:val="002E3943"/>
    <w:rsid w:val="002E4194"/>
    <w:rsid w:val="002E4EA7"/>
    <w:rsid w:val="002E54D9"/>
    <w:rsid w:val="002E5DF3"/>
    <w:rsid w:val="002E5F5F"/>
    <w:rsid w:val="002E5FCB"/>
    <w:rsid w:val="002E7234"/>
    <w:rsid w:val="002E7753"/>
    <w:rsid w:val="002F08A3"/>
    <w:rsid w:val="002F1278"/>
    <w:rsid w:val="002F1955"/>
    <w:rsid w:val="002F25A9"/>
    <w:rsid w:val="002F2B64"/>
    <w:rsid w:val="002F30DE"/>
    <w:rsid w:val="002F48A2"/>
    <w:rsid w:val="002F49F2"/>
    <w:rsid w:val="002F534D"/>
    <w:rsid w:val="002F5369"/>
    <w:rsid w:val="002F5658"/>
    <w:rsid w:val="002F615E"/>
    <w:rsid w:val="002F7BB8"/>
    <w:rsid w:val="003006B4"/>
    <w:rsid w:val="0030143E"/>
    <w:rsid w:val="003019CA"/>
    <w:rsid w:val="00301DA0"/>
    <w:rsid w:val="00301EBC"/>
    <w:rsid w:val="003026BE"/>
    <w:rsid w:val="00302ADA"/>
    <w:rsid w:val="00303CC6"/>
    <w:rsid w:val="00305B04"/>
    <w:rsid w:val="003068A1"/>
    <w:rsid w:val="00306D4C"/>
    <w:rsid w:val="00306E20"/>
    <w:rsid w:val="00307007"/>
    <w:rsid w:val="0030707B"/>
    <w:rsid w:val="00311A1D"/>
    <w:rsid w:val="0031279F"/>
    <w:rsid w:val="00313343"/>
    <w:rsid w:val="00313DF9"/>
    <w:rsid w:val="00314CAB"/>
    <w:rsid w:val="00315060"/>
    <w:rsid w:val="003150DB"/>
    <w:rsid w:val="00315893"/>
    <w:rsid w:val="00316A11"/>
    <w:rsid w:val="00316C9F"/>
    <w:rsid w:val="00316ECF"/>
    <w:rsid w:val="0032011E"/>
    <w:rsid w:val="0032084E"/>
    <w:rsid w:val="00322B40"/>
    <w:rsid w:val="003239B0"/>
    <w:rsid w:val="00327321"/>
    <w:rsid w:val="003308B0"/>
    <w:rsid w:val="0033110D"/>
    <w:rsid w:val="00332CCB"/>
    <w:rsid w:val="00333630"/>
    <w:rsid w:val="003352D6"/>
    <w:rsid w:val="003369FA"/>
    <w:rsid w:val="003373F9"/>
    <w:rsid w:val="00337420"/>
    <w:rsid w:val="00340007"/>
    <w:rsid w:val="00342C5E"/>
    <w:rsid w:val="00343440"/>
    <w:rsid w:val="00343A25"/>
    <w:rsid w:val="00343E16"/>
    <w:rsid w:val="0034508E"/>
    <w:rsid w:val="00345124"/>
    <w:rsid w:val="00345FE8"/>
    <w:rsid w:val="00347083"/>
    <w:rsid w:val="00347AF5"/>
    <w:rsid w:val="00350595"/>
    <w:rsid w:val="003529B3"/>
    <w:rsid w:val="00352E5C"/>
    <w:rsid w:val="00353B57"/>
    <w:rsid w:val="00355183"/>
    <w:rsid w:val="00356248"/>
    <w:rsid w:val="003562AC"/>
    <w:rsid w:val="0035694C"/>
    <w:rsid w:val="003571BD"/>
    <w:rsid w:val="00360100"/>
    <w:rsid w:val="00360ED2"/>
    <w:rsid w:val="00361A88"/>
    <w:rsid w:val="00362F42"/>
    <w:rsid w:val="00363109"/>
    <w:rsid w:val="003636ED"/>
    <w:rsid w:val="00363718"/>
    <w:rsid w:val="003653FC"/>
    <w:rsid w:val="00365972"/>
    <w:rsid w:val="00367D90"/>
    <w:rsid w:val="003709B2"/>
    <w:rsid w:val="003719FC"/>
    <w:rsid w:val="0037238D"/>
    <w:rsid w:val="00372B55"/>
    <w:rsid w:val="0037342B"/>
    <w:rsid w:val="0037373D"/>
    <w:rsid w:val="003738CE"/>
    <w:rsid w:val="00374AC8"/>
    <w:rsid w:val="00374B58"/>
    <w:rsid w:val="00374F50"/>
    <w:rsid w:val="00375FA6"/>
    <w:rsid w:val="00376E22"/>
    <w:rsid w:val="00377432"/>
    <w:rsid w:val="00380B2C"/>
    <w:rsid w:val="00384EAD"/>
    <w:rsid w:val="00384ED0"/>
    <w:rsid w:val="00384FB5"/>
    <w:rsid w:val="00386AC6"/>
    <w:rsid w:val="00387A86"/>
    <w:rsid w:val="00391D86"/>
    <w:rsid w:val="003928DE"/>
    <w:rsid w:val="003936C3"/>
    <w:rsid w:val="003938A4"/>
    <w:rsid w:val="00394799"/>
    <w:rsid w:val="00395536"/>
    <w:rsid w:val="00396582"/>
    <w:rsid w:val="00396A68"/>
    <w:rsid w:val="00397500"/>
    <w:rsid w:val="00397ACB"/>
    <w:rsid w:val="00397FAF"/>
    <w:rsid w:val="003A060B"/>
    <w:rsid w:val="003A3D49"/>
    <w:rsid w:val="003A65E9"/>
    <w:rsid w:val="003A698B"/>
    <w:rsid w:val="003B0154"/>
    <w:rsid w:val="003B0680"/>
    <w:rsid w:val="003B1524"/>
    <w:rsid w:val="003B27F4"/>
    <w:rsid w:val="003B4412"/>
    <w:rsid w:val="003B5029"/>
    <w:rsid w:val="003B5281"/>
    <w:rsid w:val="003B5410"/>
    <w:rsid w:val="003B6150"/>
    <w:rsid w:val="003B66FB"/>
    <w:rsid w:val="003B771F"/>
    <w:rsid w:val="003C0391"/>
    <w:rsid w:val="003C03D0"/>
    <w:rsid w:val="003C2248"/>
    <w:rsid w:val="003C2CC5"/>
    <w:rsid w:val="003C34DA"/>
    <w:rsid w:val="003C6010"/>
    <w:rsid w:val="003C6AF3"/>
    <w:rsid w:val="003C6B9D"/>
    <w:rsid w:val="003C71B5"/>
    <w:rsid w:val="003C72E6"/>
    <w:rsid w:val="003D33AF"/>
    <w:rsid w:val="003D362F"/>
    <w:rsid w:val="003D37B4"/>
    <w:rsid w:val="003D3AB0"/>
    <w:rsid w:val="003D3CD6"/>
    <w:rsid w:val="003D4963"/>
    <w:rsid w:val="003D4AE1"/>
    <w:rsid w:val="003D4C4A"/>
    <w:rsid w:val="003E010C"/>
    <w:rsid w:val="003E057F"/>
    <w:rsid w:val="003E2133"/>
    <w:rsid w:val="003E21C3"/>
    <w:rsid w:val="003E3194"/>
    <w:rsid w:val="003E43BD"/>
    <w:rsid w:val="003E54B6"/>
    <w:rsid w:val="003E54EA"/>
    <w:rsid w:val="003E6CEA"/>
    <w:rsid w:val="003F0829"/>
    <w:rsid w:val="003F2191"/>
    <w:rsid w:val="003F51AF"/>
    <w:rsid w:val="003F53FD"/>
    <w:rsid w:val="003F6811"/>
    <w:rsid w:val="003F6887"/>
    <w:rsid w:val="003F6E19"/>
    <w:rsid w:val="003F7CE2"/>
    <w:rsid w:val="00400963"/>
    <w:rsid w:val="004013CA"/>
    <w:rsid w:val="004014AD"/>
    <w:rsid w:val="00402100"/>
    <w:rsid w:val="00402183"/>
    <w:rsid w:val="00403198"/>
    <w:rsid w:val="00404641"/>
    <w:rsid w:val="00406546"/>
    <w:rsid w:val="0041063A"/>
    <w:rsid w:val="004125E6"/>
    <w:rsid w:val="00414F04"/>
    <w:rsid w:val="0041577B"/>
    <w:rsid w:val="0041631D"/>
    <w:rsid w:val="004169AA"/>
    <w:rsid w:val="004204A7"/>
    <w:rsid w:val="00422E9D"/>
    <w:rsid w:val="004238B7"/>
    <w:rsid w:val="004246FC"/>
    <w:rsid w:val="004261EB"/>
    <w:rsid w:val="00426524"/>
    <w:rsid w:val="00426AF8"/>
    <w:rsid w:val="004308EE"/>
    <w:rsid w:val="00430BDF"/>
    <w:rsid w:val="00431EC2"/>
    <w:rsid w:val="00432DED"/>
    <w:rsid w:val="004347A6"/>
    <w:rsid w:val="00434B7B"/>
    <w:rsid w:val="00434E5F"/>
    <w:rsid w:val="00436729"/>
    <w:rsid w:val="004368CC"/>
    <w:rsid w:val="00436921"/>
    <w:rsid w:val="00437911"/>
    <w:rsid w:val="0043797A"/>
    <w:rsid w:val="0044132A"/>
    <w:rsid w:val="00443E8B"/>
    <w:rsid w:val="00445D4C"/>
    <w:rsid w:val="00446BF6"/>
    <w:rsid w:val="00447435"/>
    <w:rsid w:val="00447871"/>
    <w:rsid w:val="00450379"/>
    <w:rsid w:val="00451CE2"/>
    <w:rsid w:val="0045295D"/>
    <w:rsid w:val="00452999"/>
    <w:rsid w:val="00452F5B"/>
    <w:rsid w:val="00453453"/>
    <w:rsid w:val="00455FD6"/>
    <w:rsid w:val="00456095"/>
    <w:rsid w:val="00456E36"/>
    <w:rsid w:val="00460322"/>
    <w:rsid w:val="00461157"/>
    <w:rsid w:val="00461705"/>
    <w:rsid w:val="00462B07"/>
    <w:rsid w:val="004633E2"/>
    <w:rsid w:val="00464F94"/>
    <w:rsid w:val="00466C4E"/>
    <w:rsid w:val="0047089C"/>
    <w:rsid w:val="00470C9B"/>
    <w:rsid w:val="00470DD2"/>
    <w:rsid w:val="00471E7B"/>
    <w:rsid w:val="0047281A"/>
    <w:rsid w:val="004740DF"/>
    <w:rsid w:val="00474A87"/>
    <w:rsid w:val="00474D6F"/>
    <w:rsid w:val="00475B69"/>
    <w:rsid w:val="00476381"/>
    <w:rsid w:val="004763C1"/>
    <w:rsid w:val="004767BC"/>
    <w:rsid w:val="0048067D"/>
    <w:rsid w:val="00480ADF"/>
    <w:rsid w:val="0048383D"/>
    <w:rsid w:val="00484309"/>
    <w:rsid w:val="00484B53"/>
    <w:rsid w:val="0048641B"/>
    <w:rsid w:val="00486CB0"/>
    <w:rsid w:val="00490336"/>
    <w:rsid w:val="00491DF8"/>
    <w:rsid w:val="0049253D"/>
    <w:rsid w:val="00492B60"/>
    <w:rsid w:val="00493FF3"/>
    <w:rsid w:val="0049489D"/>
    <w:rsid w:val="00494CE6"/>
    <w:rsid w:val="004950DA"/>
    <w:rsid w:val="004959CE"/>
    <w:rsid w:val="00496BF1"/>
    <w:rsid w:val="004A09E7"/>
    <w:rsid w:val="004A1616"/>
    <w:rsid w:val="004A1750"/>
    <w:rsid w:val="004A1848"/>
    <w:rsid w:val="004A1EE3"/>
    <w:rsid w:val="004A251E"/>
    <w:rsid w:val="004A3BD4"/>
    <w:rsid w:val="004A41E8"/>
    <w:rsid w:val="004A5D3A"/>
    <w:rsid w:val="004A64B1"/>
    <w:rsid w:val="004A6B7E"/>
    <w:rsid w:val="004A7775"/>
    <w:rsid w:val="004A7A0E"/>
    <w:rsid w:val="004A7C2B"/>
    <w:rsid w:val="004A7E10"/>
    <w:rsid w:val="004A7FDC"/>
    <w:rsid w:val="004B21B5"/>
    <w:rsid w:val="004B2687"/>
    <w:rsid w:val="004B2B28"/>
    <w:rsid w:val="004B2B8F"/>
    <w:rsid w:val="004B2D8D"/>
    <w:rsid w:val="004B4344"/>
    <w:rsid w:val="004B49BD"/>
    <w:rsid w:val="004B5AF2"/>
    <w:rsid w:val="004B6160"/>
    <w:rsid w:val="004B65D6"/>
    <w:rsid w:val="004B6689"/>
    <w:rsid w:val="004B7DEE"/>
    <w:rsid w:val="004C0E1E"/>
    <w:rsid w:val="004C11D1"/>
    <w:rsid w:val="004C2953"/>
    <w:rsid w:val="004C2BCD"/>
    <w:rsid w:val="004C45DB"/>
    <w:rsid w:val="004C47AA"/>
    <w:rsid w:val="004C5336"/>
    <w:rsid w:val="004C5A99"/>
    <w:rsid w:val="004C7D4A"/>
    <w:rsid w:val="004D0ABB"/>
    <w:rsid w:val="004D1631"/>
    <w:rsid w:val="004D1692"/>
    <w:rsid w:val="004D18FB"/>
    <w:rsid w:val="004D419E"/>
    <w:rsid w:val="004D515B"/>
    <w:rsid w:val="004D56B0"/>
    <w:rsid w:val="004D74C3"/>
    <w:rsid w:val="004D77C3"/>
    <w:rsid w:val="004E0082"/>
    <w:rsid w:val="004E0D4E"/>
    <w:rsid w:val="004E1DBA"/>
    <w:rsid w:val="004E28C4"/>
    <w:rsid w:val="004E2F71"/>
    <w:rsid w:val="004E4190"/>
    <w:rsid w:val="004E42DD"/>
    <w:rsid w:val="004E56DA"/>
    <w:rsid w:val="004E5E41"/>
    <w:rsid w:val="004E6646"/>
    <w:rsid w:val="004E7BA5"/>
    <w:rsid w:val="004F1261"/>
    <w:rsid w:val="004F127C"/>
    <w:rsid w:val="004F245E"/>
    <w:rsid w:val="004F2C34"/>
    <w:rsid w:val="004F33B4"/>
    <w:rsid w:val="004F40DC"/>
    <w:rsid w:val="004F5F77"/>
    <w:rsid w:val="004F6EBF"/>
    <w:rsid w:val="004F70D9"/>
    <w:rsid w:val="0050001E"/>
    <w:rsid w:val="00500203"/>
    <w:rsid w:val="00502891"/>
    <w:rsid w:val="0050464D"/>
    <w:rsid w:val="005046E7"/>
    <w:rsid w:val="00504F52"/>
    <w:rsid w:val="00505FFC"/>
    <w:rsid w:val="00507B61"/>
    <w:rsid w:val="0051049A"/>
    <w:rsid w:val="00512958"/>
    <w:rsid w:val="00512992"/>
    <w:rsid w:val="0051324D"/>
    <w:rsid w:val="00513C8E"/>
    <w:rsid w:val="00513E41"/>
    <w:rsid w:val="00514933"/>
    <w:rsid w:val="0051571F"/>
    <w:rsid w:val="00516145"/>
    <w:rsid w:val="0051620B"/>
    <w:rsid w:val="00516719"/>
    <w:rsid w:val="00516762"/>
    <w:rsid w:val="00516BB5"/>
    <w:rsid w:val="00517583"/>
    <w:rsid w:val="00517632"/>
    <w:rsid w:val="0052082E"/>
    <w:rsid w:val="00521144"/>
    <w:rsid w:val="00521439"/>
    <w:rsid w:val="00522056"/>
    <w:rsid w:val="00522504"/>
    <w:rsid w:val="00523263"/>
    <w:rsid w:val="00523A04"/>
    <w:rsid w:val="0052544C"/>
    <w:rsid w:val="00525A0B"/>
    <w:rsid w:val="0052617F"/>
    <w:rsid w:val="0052692F"/>
    <w:rsid w:val="005274C2"/>
    <w:rsid w:val="005274CF"/>
    <w:rsid w:val="00530789"/>
    <w:rsid w:val="00531130"/>
    <w:rsid w:val="005313BC"/>
    <w:rsid w:val="00531804"/>
    <w:rsid w:val="005329DD"/>
    <w:rsid w:val="00533002"/>
    <w:rsid w:val="005340D5"/>
    <w:rsid w:val="00535950"/>
    <w:rsid w:val="005366AA"/>
    <w:rsid w:val="00536E01"/>
    <w:rsid w:val="00537927"/>
    <w:rsid w:val="00540531"/>
    <w:rsid w:val="0054138C"/>
    <w:rsid w:val="005415A1"/>
    <w:rsid w:val="00545D27"/>
    <w:rsid w:val="00546871"/>
    <w:rsid w:val="00552211"/>
    <w:rsid w:val="005522EC"/>
    <w:rsid w:val="005532AF"/>
    <w:rsid w:val="0055446A"/>
    <w:rsid w:val="00555445"/>
    <w:rsid w:val="00556225"/>
    <w:rsid w:val="00560B9D"/>
    <w:rsid w:val="00563588"/>
    <w:rsid w:val="00564C54"/>
    <w:rsid w:val="00564FE8"/>
    <w:rsid w:val="005651E2"/>
    <w:rsid w:val="00566E26"/>
    <w:rsid w:val="005672CB"/>
    <w:rsid w:val="00567A9C"/>
    <w:rsid w:val="00571035"/>
    <w:rsid w:val="005712B4"/>
    <w:rsid w:val="00571B69"/>
    <w:rsid w:val="005727DC"/>
    <w:rsid w:val="00573A72"/>
    <w:rsid w:val="00573C0A"/>
    <w:rsid w:val="00574461"/>
    <w:rsid w:val="0057584B"/>
    <w:rsid w:val="00575D2A"/>
    <w:rsid w:val="0057703D"/>
    <w:rsid w:val="00577182"/>
    <w:rsid w:val="0057743D"/>
    <w:rsid w:val="0058056C"/>
    <w:rsid w:val="0058059D"/>
    <w:rsid w:val="00581439"/>
    <w:rsid w:val="00582345"/>
    <w:rsid w:val="005828AA"/>
    <w:rsid w:val="00582F85"/>
    <w:rsid w:val="00582FF1"/>
    <w:rsid w:val="005832AA"/>
    <w:rsid w:val="0058343A"/>
    <w:rsid w:val="005846BD"/>
    <w:rsid w:val="0058560C"/>
    <w:rsid w:val="005873B2"/>
    <w:rsid w:val="00587562"/>
    <w:rsid w:val="00587E91"/>
    <w:rsid w:val="00590FE7"/>
    <w:rsid w:val="005925E8"/>
    <w:rsid w:val="00593C5C"/>
    <w:rsid w:val="0059496A"/>
    <w:rsid w:val="00594A38"/>
    <w:rsid w:val="00594BE2"/>
    <w:rsid w:val="005961FC"/>
    <w:rsid w:val="00597213"/>
    <w:rsid w:val="005A0848"/>
    <w:rsid w:val="005A11D7"/>
    <w:rsid w:val="005A1CD6"/>
    <w:rsid w:val="005A449F"/>
    <w:rsid w:val="005A46BF"/>
    <w:rsid w:val="005A4D19"/>
    <w:rsid w:val="005A5D85"/>
    <w:rsid w:val="005A5F7B"/>
    <w:rsid w:val="005A68F8"/>
    <w:rsid w:val="005A6B07"/>
    <w:rsid w:val="005A7A16"/>
    <w:rsid w:val="005A7A26"/>
    <w:rsid w:val="005B093B"/>
    <w:rsid w:val="005B19C7"/>
    <w:rsid w:val="005B3F5C"/>
    <w:rsid w:val="005B76CF"/>
    <w:rsid w:val="005B7A41"/>
    <w:rsid w:val="005C0785"/>
    <w:rsid w:val="005C07CB"/>
    <w:rsid w:val="005C1EE9"/>
    <w:rsid w:val="005C2191"/>
    <w:rsid w:val="005C2E5F"/>
    <w:rsid w:val="005C33C9"/>
    <w:rsid w:val="005C3EAF"/>
    <w:rsid w:val="005C47B4"/>
    <w:rsid w:val="005C5A10"/>
    <w:rsid w:val="005C6491"/>
    <w:rsid w:val="005C7EF0"/>
    <w:rsid w:val="005D0653"/>
    <w:rsid w:val="005D0BD9"/>
    <w:rsid w:val="005D0C9A"/>
    <w:rsid w:val="005D29C8"/>
    <w:rsid w:val="005D5005"/>
    <w:rsid w:val="005D6830"/>
    <w:rsid w:val="005D68FE"/>
    <w:rsid w:val="005D6926"/>
    <w:rsid w:val="005D6A8E"/>
    <w:rsid w:val="005D6C09"/>
    <w:rsid w:val="005E0053"/>
    <w:rsid w:val="005E0FA2"/>
    <w:rsid w:val="005E1BB9"/>
    <w:rsid w:val="005E206E"/>
    <w:rsid w:val="005E2784"/>
    <w:rsid w:val="005E2D6B"/>
    <w:rsid w:val="005E3857"/>
    <w:rsid w:val="005E3C38"/>
    <w:rsid w:val="005E3F85"/>
    <w:rsid w:val="005E450C"/>
    <w:rsid w:val="005E4A70"/>
    <w:rsid w:val="005E53C7"/>
    <w:rsid w:val="005E7C0E"/>
    <w:rsid w:val="005F046A"/>
    <w:rsid w:val="005F0E4F"/>
    <w:rsid w:val="005F2098"/>
    <w:rsid w:val="005F216F"/>
    <w:rsid w:val="005F21CF"/>
    <w:rsid w:val="005F31F3"/>
    <w:rsid w:val="005F397C"/>
    <w:rsid w:val="005F3B6C"/>
    <w:rsid w:val="005F5048"/>
    <w:rsid w:val="005F5166"/>
    <w:rsid w:val="005F57B6"/>
    <w:rsid w:val="005F5FAA"/>
    <w:rsid w:val="005F645C"/>
    <w:rsid w:val="005F77C3"/>
    <w:rsid w:val="005F7B06"/>
    <w:rsid w:val="00604CBD"/>
    <w:rsid w:val="006057C0"/>
    <w:rsid w:val="00605BF3"/>
    <w:rsid w:val="006111A8"/>
    <w:rsid w:val="006113A2"/>
    <w:rsid w:val="00612F99"/>
    <w:rsid w:val="00614BEA"/>
    <w:rsid w:val="0061641F"/>
    <w:rsid w:val="006170A5"/>
    <w:rsid w:val="00617C94"/>
    <w:rsid w:val="00617F8E"/>
    <w:rsid w:val="00620BB8"/>
    <w:rsid w:val="006222E5"/>
    <w:rsid w:val="00622BA2"/>
    <w:rsid w:val="00623055"/>
    <w:rsid w:val="00623AA3"/>
    <w:rsid w:val="00623CB9"/>
    <w:rsid w:val="00624836"/>
    <w:rsid w:val="00626054"/>
    <w:rsid w:val="00630F54"/>
    <w:rsid w:val="0063309A"/>
    <w:rsid w:val="00637441"/>
    <w:rsid w:val="00637604"/>
    <w:rsid w:val="0064058B"/>
    <w:rsid w:val="00640645"/>
    <w:rsid w:val="006412BE"/>
    <w:rsid w:val="00641417"/>
    <w:rsid w:val="006414F7"/>
    <w:rsid w:val="00641C66"/>
    <w:rsid w:val="00641D16"/>
    <w:rsid w:val="00642D86"/>
    <w:rsid w:val="00644880"/>
    <w:rsid w:val="00644D26"/>
    <w:rsid w:val="00645B63"/>
    <w:rsid w:val="00646273"/>
    <w:rsid w:val="00650FF8"/>
    <w:rsid w:val="006535F1"/>
    <w:rsid w:val="00654E4D"/>
    <w:rsid w:val="006551BA"/>
    <w:rsid w:val="00655F9F"/>
    <w:rsid w:val="00657B41"/>
    <w:rsid w:val="00660524"/>
    <w:rsid w:val="006622EC"/>
    <w:rsid w:val="00662954"/>
    <w:rsid w:val="006632AF"/>
    <w:rsid w:val="0066397C"/>
    <w:rsid w:val="00663B60"/>
    <w:rsid w:val="006647F7"/>
    <w:rsid w:val="00665DA0"/>
    <w:rsid w:val="00665F50"/>
    <w:rsid w:val="006669D6"/>
    <w:rsid w:val="00666AD3"/>
    <w:rsid w:val="00671491"/>
    <w:rsid w:val="006715C2"/>
    <w:rsid w:val="006729B8"/>
    <w:rsid w:val="00673C21"/>
    <w:rsid w:val="00675058"/>
    <w:rsid w:val="00675694"/>
    <w:rsid w:val="00676F53"/>
    <w:rsid w:val="006772F4"/>
    <w:rsid w:val="00677F56"/>
    <w:rsid w:val="00681103"/>
    <w:rsid w:val="00681530"/>
    <w:rsid w:val="006815A8"/>
    <w:rsid w:val="00681617"/>
    <w:rsid w:val="006830CD"/>
    <w:rsid w:val="00683726"/>
    <w:rsid w:val="0068466A"/>
    <w:rsid w:val="00684E56"/>
    <w:rsid w:val="006852E7"/>
    <w:rsid w:val="00693815"/>
    <w:rsid w:val="006948D2"/>
    <w:rsid w:val="00696876"/>
    <w:rsid w:val="00696A2C"/>
    <w:rsid w:val="0069711B"/>
    <w:rsid w:val="00697A90"/>
    <w:rsid w:val="00697D0A"/>
    <w:rsid w:val="00697FE2"/>
    <w:rsid w:val="006A0E7D"/>
    <w:rsid w:val="006A1536"/>
    <w:rsid w:val="006A3170"/>
    <w:rsid w:val="006A32D6"/>
    <w:rsid w:val="006A35D4"/>
    <w:rsid w:val="006A46A5"/>
    <w:rsid w:val="006A4BC2"/>
    <w:rsid w:val="006A705A"/>
    <w:rsid w:val="006A7565"/>
    <w:rsid w:val="006B0478"/>
    <w:rsid w:val="006B26E1"/>
    <w:rsid w:val="006B278D"/>
    <w:rsid w:val="006B2B94"/>
    <w:rsid w:val="006B3E29"/>
    <w:rsid w:val="006B464B"/>
    <w:rsid w:val="006B5629"/>
    <w:rsid w:val="006B6066"/>
    <w:rsid w:val="006B61BE"/>
    <w:rsid w:val="006B6CDF"/>
    <w:rsid w:val="006B72A6"/>
    <w:rsid w:val="006C0C50"/>
    <w:rsid w:val="006C16FB"/>
    <w:rsid w:val="006C2594"/>
    <w:rsid w:val="006C2803"/>
    <w:rsid w:val="006C3CC4"/>
    <w:rsid w:val="006C3E8B"/>
    <w:rsid w:val="006D03E3"/>
    <w:rsid w:val="006D0555"/>
    <w:rsid w:val="006D0B65"/>
    <w:rsid w:val="006D2837"/>
    <w:rsid w:val="006D2D62"/>
    <w:rsid w:val="006D3762"/>
    <w:rsid w:val="006D49A0"/>
    <w:rsid w:val="006D5EAE"/>
    <w:rsid w:val="006D697A"/>
    <w:rsid w:val="006D69DA"/>
    <w:rsid w:val="006D6D0B"/>
    <w:rsid w:val="006D6E7D"/>
    <w:rsid w:val="006D780B"/>
    <w:rsid w:val="006E04FC"/>
    <w:rsid w:val="006E05CF"/>
    <w:rsid w:val="006E0D81"/>
    <w:rsid w:val="006E110D"/>
    <w:rsid w:val="006E1360"/>
    <w:rsid w:val="006E3ACF"/>
    <w:rsid w:val="006E56C0"/>
    <w:rsid w:val="006E572B"/>
    <w:rsid w:val="006E6751"/>
    <w:rsid w:val="006E7329"/>
    <w:rsid w:val="006F0EAD"/>
    <w:rsid w:val="006F2FAC"/>
    <w:rsid w:val="006F33C6"/>
    <w:rsid w:val="006F34B9"/>
    <w:rsid w:val="006F38E7"/>
    <w:rsid w:val="006F3D63"/>
    <w:rsid w:val="006F408F"/>
    <w:rsid w:val="006F40BF"/>
    <w:rsid w:val="006F49CA"/>
    <w:rsid w:val="006F52B9"/>
    <w:rsid w:val="006F7CDF"/>
    <w:rsid w:val="0070026F"/>
    <w:rsid w:val="0070066B"/>
    <w:rsid w:val="007008C2"/>
    <w:rsid w:val="00701CE3"/>
    <w:rsid w:val="00701CF3"/>
    <w:rsid w:val="00701F72"/>
    <w:rsid w:val="007028FA"/>
    <w:rsid w:val="00706768"/>
    <w:rsid w:val="00706827"/>
    <w:rsid w:val="00706A73"/>
    <w:rsid w:val="00710AD8"/>
    <w:rsid w:val="007116BD"/>
    <w:rsid w:val="0071356D"/>
    <w:rsid w:val="007160B2"/>
    <w:rsid w:val="00716B51"/>
    <w:rsid w:val="00716EE6"/>
    <w:rsid w:val="007209B7"/>
    <w:rsid w:val="00721211"/>
    <w:rsid w:val="00722177"/>
    <w:rsid w:val="00722410"/>
    <w:rsid w:val="0072392B"/>
    <w:rsid w:val="00723C1E"/>
    <w:rsid w:val="00724AF1"/>
    <w:rsid w:val="00724B2C"/>
    <w:rsid w:val="00725250"/>
    <w:rsid w:val="00726091"/>
    <w:rsid w:val="007262FF"/>
    <w:rsid w:val="007263F4"/>
    <w:rsid w:val="00726FFF"/>
    <w:rsid w:val="00727672"/>
    <w:rsid w:val="0073027D"/>
    <w:rsid w:val="007307EB"/>
    <w:rsid w:val="00730CCA"/>
    <w:rsid w:val="007314B6"/>
    <w:rsid w:val="00733D08"/>
    <w:rsid w:val="00735C5F"/>
    <w:rsid w:val="00735CFD"/>
    <w:rsid w:val="00736533"/>
    <w:rsid w:val="00736E9A"/>
    <w:rsid w:val="00737892"/>
    <w:rsid w:val="00740095"/>
    <w:rsid w:val="00740712"/>
    <w:rsid w:val="00740B66"/>
    <w:rsid w:val="00740B9B"/>
    <w:rsid w:val="00742F58"/>
    <w:rsid w:val="0074335C"/>
    <w:rsid w:val="0074408D"/>
    <w:rsid w:val="0074454F"/>
    <w:rsid w:val="007450C3"/>
    <w:rsid w:val="00746506"/>
    <w:rsid w:val="00747231"/>
    <w:rsid w:val="00747EF4"/>
    <w:rsid w:val="00750C1B"/>
    <w:rsid w:val="00750C54"/>
    <w:rsid w:val="00751336"/>
    <w:rsid w:val="007527E9"/>
    <w:rsid w:val="00753A1B"/>
    <w:rsid w:val="007550A2"/>
    <w:rsid w:val="0075614E"/>
    <w:rsid w:val="00756152"/>
    <w:rsid w:val="007561D9"/>
    <w:rsid w:val="00756D6B"/>
    <w:rsid w:val="00760929"/>
    <w:rsid w:val="00760F5A"/>
    <w:rsid w:val="007616C5"/>
    <w:rsid w:val="00762147"/>
    <w:rsid w:val="00762B87"/>
    <w:rsid w:val="007637A2"/>
    <w:rsid w:val="00764A20"/>
    <w:rsid w:val="00766945"/>
    <w:rsid w:val="00767693"/>
    <w:rsid w:val="0077025B"/>
    <w:rsid w:val="0077096C"/>
    <w:rsid w:val="007715F3"/>
    <w:rsid w:val="00771F31"/>
    <w:rsid w:val="00772836"/>
    <w:rsid w:val="00772CEC"/>
    <w:rsid w:val="00773358"/>
    <w:rsid w:val="0077404F"/>
    <w:rsid w:val="007741E5"/>
    <w:rsid w:val="007749DC"/>
    <w:rsid w:val="00774B21"/>
    <w:rsid w:val="00775339"/>
    <w:rsid w:val="00775770"/>
    <w:rsid w:val="0077585D"/>
    <w:rsid w:val="00775973"/>
    <w:rsid w:val="007766F2"/>
    <w:rsid w:val="00776A90"/>
    <w:rsid w:val="007773AB"/>
    <w:rsid w:val="007776FC"/>
    <w:rsid w:val="00777A05"/>
    <w:rsid w:val="00777C22"/>
    <w:rsid w:val="00780433"/>
    <w:rsid w:val="00780B0F"/>
    <w:rsid w:val="007815C3"/>
    <w:rsid w:val="0078323D"/>
    <w:rsid w:val="00784D2F"/>
    <w:rsid w:val="00784D42"/>
    <w:rsid w:val="00784D9C"/>
    <w:rsid w:val="007852AF"/>
    <w:rsid w:val="00786831"/>
    <w:rsid w:val="00786875"/>
    <w:rsid w:val="00787851"/>
    <w:rsid w:val="00787BEA"/>
    <w:rsid w:val="00792D72"/>
    <w:rsid w:val="0079385B"/>
    <w:rsid w:val="00794AEB"/>
    <w:rsid w:val="0079500C"/>
    <w:rsid w:val="00795705"/>
    <w:rsid w:val="00796280"/>
    <w:rsid w:val="00797510"/>
    <w:rsid w:val="007975FF"/>
    <w:rsid w:val="007977C0"/>
    <w:rsid w:val="00797DB9"/>
    <w:rsid w:val="00797FF9"/>
    <w:rsid w:val="007A0669"/>
    <w:rsid w:val="007A3981"/>
    <w:rsid w:val="007A3A5B"/>
    <w:rsid w:val="007A5A03"/>
    <w:rsid w:val="007A5EE1"/>
    <w:rsid w:val="007A761B"/>
    <w:rsid w:val="007A7825"/>
    <w:rsid w:val="007A7C2F"/>
    <w:rsid w:val="007B02D1"/>
    <w:rsid w:val="007B04FE"/>
    <w:rsid w:val="007B11BC"/>
    <w:rsid w:val="007B1A72"/>
    <w:rsid w:val="007B1A78"/>
    <w:rsid w:val="007B201D"/>
    <w:rsid w:val="007C1AC8"/>
    <w:rsid w:val="007C2228"/>
    <w:rsid w:val="007C3D40"/>
    <w:rsid w:val="007C4710"/>
    <w:rsid w:val="007C4A5F"/>
    <w:rsid w:val="007C5222"/>
    <w:rsid w:val="007C6335"/>
    <w:rsid w:val="007C6BB4"/>
    <w:rsid w:val="007C7054"/>
    <w:rsid w:val="007D2926"/>
    <w:rsid w:val="007D4B56"/>
    <w:rsid w:val="007D52DF"/>
    <w:rsid w:val="007D5411"/>
    <w:rsid w:val="007D5487"/>
    <w:rsid w:val="007D54AE"/>
    <w:rsid w:val="007D60AC"/>
    <w:rsid w:val="007D6883"/>
    <w:rsid w:val="007D7211"/>
    <w:rsid w:val="007D7294"/>
    <w:rsid w:val="007D7345"/>
    <w:rsid w:val="007E0322"/>
    <w:rsid w:val="007E1852"/>
    <w:rsid w:val="007E2DFE"/>
    <w:rsid w:val="007E4623"/>
    <w:rsid w:val="007E49D3"/>
    <w:rsid w:val="007E5829"/>
    <w:rsid w:val="007E7313"/>
    <w:rsid w:val="007E79DE"/>
    <w:rsid w:val="007E7AE1"/>
    <w:rsid w:val="007F038B"/>
    <w:rsid w:val="007F0553"/>
    <w:rsid w:val="007F0C8A"/>
    <w:rsid w:val="007F1269"/>
    <w:rsid w:val="007F1589"/>
    <w:rsid w:val="007F3437"/>
    <w:rsid w:val="007F37C4"/>
    <w:rsid w:val="007F3F97"/>
    <w:rsid w:val="007F41AF"/>
    <w:rsid w:val="007F6216"/>
    <w:rsid w:val="007F7123"/>
    <w:rsid w:val="007F71EA"/>
    <w:rsid w:val="0080069B"/>
    <w:rsid w:val="00800EEA"/>
    <w:rsid w:val="00801021"/>
    <w:rsid w:val="00801AD8"/>
    <w:rsid w:val="008027A5"/>
    <w:rsid w:val="00803AA6"/>
    <w:rsid w:val="00803AC2"/>
    <w:rsid w:val="00803C81"/>
    <w:rsid w:val="00805286"/>
    <w:rsid w:val="00805ACB"/>
    <w:rsid w:val="008066EC"/>
    <w:rsid w:val="00806D0C"/>
    <w:rsid w:val="00806D74"/>
    <w:rsid w:val="008073AA"/>
    <w:rsid w:val="00810BFE"/>
    <w:rsid w:val="00810EA3"/>
    <w:rsid w:val="0081169B"/>
    <w:rsid w:val="008129B8"/>
    <w:rsid w:val="00814534"/>
    <w:rsid w:val="0081559E"/>
    <w:rsid w:val="00815F47"/>
    <w:rsid w:val="00816490"/>
    <w:rsid w:val="008165B4"/>
    <w:rsid w:val="008168E1"/>
    <w:rsid w:val="00816EF8"/>
    <w:rsid w:val="00817276"/>
    <w:rsid w:val="008173AA"/>
    <w:rsid w:val="00820335"/>
    <w:rsid w:val="00820C52"/>
    <w:rsid w:val="008212A2"/>
    <w:rsid w:val="0082287E"/>
    <w:rsid w:val="00823325"/>
    <w:rsid w:val="0082451A"/>
    <w:rsid w:val="0082494E"/>
    <w:rsid w:val="008250E1"/>
    <w:rsid w:val="0082581F"/>
    <w:rsid w:val="00831202"/>
    <w:rsid w:val="00832C18"/>
    <w:rsid w:val="008335F8"/>
    <w:rsid w:val="008343A0"/>
    <w:rsid w:val="008350C7"/>
    <w:rsid w:val="008356A4"/>
    <w:rsid w:val="0083571C"/>
    <w:rsid w:val="0083579F"/>
    <w:rsid w:val="00835B19"/>
    <w:rsid w:val="00836389"/>
    <w:rsid w:val="008372DF"/>
    <w:rsid w:val="00837FE2"/>
    <w:rsid w:val="00840D2D"/>
    <w:rsid w:val="00840D52"/>
    <w:rsid w:val="008419F0"/>
    <w:rsid w:val="0084341A"/>
    <w:rsid w:val="0084410D"/>
    <w:rsid w:val="008448F8"/>
    <w:rsid w:val="00846903"/>
    <w:rsid w:val="008479D4"/>
    <w:rsid w:val="008521DA"/>
    <w:rsid w:val="00852444"/>
    <w:rsid w:val="00853ED1"/>
    <w:rsid w:val="00854646"/>
    <w:rsid w:val="00854D52"/>
    <w:rsid w:val="008551D7"/>
    <w:rsid w:val="008554F9"/>
    <w:rsid w:val="00855609"/>
    <w:rsid w:val="00855B0E"/>
    <w:rsid w:val="00855C12"/>
    <w:rsid w:val="00855D3C"/>
    <w:rsid w:val="00856A6C"/>
    <w:rsid w:val="008615B1"/>
    <w:rsid w:val="008624CF"/>
    <w:rsid w:val="0086321B"/>
    <w:rsid w:val="00863246"/>
    <w:rsid w:val="0086587B"/>
    <w:rsid w:val="00867206"/>
    <w:rsid w:val="008676B8"/>
    <w:rsid w:val="00870A38"/>
    <w:rsid w:val="00872F8C"/>
    <w:rsid w:val="00873151"/>
    <w:rsid w:val="00873368"/>
    <w:rsid w:val="008737CF"/>
    <w:rsid w:val="00874906"/>
    <w:rsid w:val="00874951"/>
    <w:rsid w:val="00874EAA"/>
    <w:rsid w:val="0087542D"/>
    <w:rsid w:val="008754F0"/>
    <w:rsid w:val="0088368B"/>
    <w:rsid w:val="00883B25"/>
    <w:rsid w:val="00885583"/>
    <w:rsid w:val="00885B8A"/>
    <w:rsid w:val="00887DB4"/>
    <w:rsid w:val="00887FCA"/>
    <w:rsid w:val="00891B96"/>
    <w:rsid w:val="00891C5D"/>
    <w:rsid w:val="00892550"/>
    <w:rsid w:val="008936F8"/>
    <w:rsid w:val="00894F79"/>
    <w:rsid w:val="008961E6"/>
    <w:rsid w:val="0089798A"/>
    <w:rsid w:val="00897D19"/>
    <w:rsid w:val="00897D22"/>
    <w:rsid w:val="008A01A4"/>
    <w:rsid w:val="008A040B"/>
    <w:rsid w:val="008A0BDA"/>
    <w:rsid w:val="008A0C20"/>
    <w:rsid w:val="008A10A1"/>
    <w:rsid w:val="008A1AE0"/>
    <w:rsid w:val="008A240A"/>
    <w:rsid w:val="008A28F0"/>
    <w:rsid w:val="008A2C50"/>
    <w:rsid w:val="008A4618"/>
    <w:rsid w:val="008A4CAA"/>
    <w:rsid w:val="008A4E40"/>
    <w:rsid w:val="008A5A9A"/>
    <w:rsid w:val="008A6BE4"/>
    <w:rsid w:val="008A6F54"/>
    <w:rsid w:val="008B4213"/>
    <w:rsid w:val="008C0D8B"/>
    <w:rsid w:val="008C18BB"/>
    <w:rsid w:val="008C1BCD"/>
    <w:rsid w:val="008C295C"/>
    <w:rsid w:val="008C2C74"/>
    <w:rsid w:val="008C2CE6"/>
    <w:rsid w:val="008C2E76"/>
    <w:rsid w:val="008C3290"/>
    <w:rsid w:val="008C3B69"/>
    <w:rsid w:val="008C3B86"/>
    <w:rsid w:val="008C4B14"/>
    <w:rsid w:val="008C550A"/>
    <w:rsid w:val="008C7807"/>
    <w:rsid w:val="008D2292"/>
    <w:rsid w:val="008D277B"/>
    <w:rsid w:val="008D3502"/>
    <w:rsid w:val="008D3541"/>
    <w:rsid w:val="008D568D"/>
    <w:rsid w:val="008D5EC9"/>
    <w:rsid w:val="008D66BC"/>
    <w:rsid w:val="008D7049"/>
    <w:rsid w:val="008E0272"/>
    <w:rsid w:val="008E03AA"/>
    <w:rsid w:val="008E1550"/>
    <w:rsid w:val="008E2129"/>
    <w:rsid w:val="008E2267"/>
    <w:rsid w:val="008E2E06"/>
    <w:rsid w:val="008E3508"/>
    <w:rsid w:val="008E43AB"/>
    <w:rsid w:val="008E45B6"/>
    <w:rsid w:val="008E4688"/>
    <w:rsid w:val="008E46B3"/>
    <w:rsid w:val="008E4CCD"/>
    <w:rsid w:val="008E4FA1"/>
    <w:rsid w:val="008E52B0"/>
    <w:rsid w:val="008E5DF9"/>
    <w:rsid w:val="008E6161"/>
    <w:rsid w:val="008E6E06"/>
    <w:rsid w:val="008E7207"/>
    <w:rsid w:val="008E7A60"/>
    <w:rsid w:val="008E7BDE"/>
    <w:rsid w:val="008E7D17"/>
    <w:rsid w:val="008F043C"/>
    <w:rsid w:val="008F0FA7"/>
    <w:rsid w:val="008F27D4"/>
    <w:rsid w:val="008F2ED5"/>
    <w:rsid w:val="008F43B9"/>
    <w:rsid w:val="008F4500"/>
    <w:rsid w:val="008F4D1B"/>
    <w:rsid w:val="008F6CDA"/>
    <w:rsid w:val="008F78D9"/>
    <w:rsid w:val="00900B40"/>
    <w:rsid w:val="0090105F"/>
    <w:rsid w:val="00901AF5"/>
    <w:rsid w:val="0090232B"/>
    <w:rsid w:val="0090345C"/>
    <w:rsid w:val="00904414"/>
    <w:rsid w:val="0090519E"/>
    <w:rsid w:val="0090581D"/>
    <w:rsid w:val="0090624F"/>
    <w:rsid w:val="009066ED"/>
    <w:rsid w:val="00906A28"/>
    <w:rsid w:val="00911A84"/>
    <w:rsid w:val="00911DB7"/>
    <w:rsid w:val="009121BF"/>
    <w:rsid w:val="00913FD2"/>
    <w:rsid w:val="00914E69"/>
    <w:rsid w:val="009156BC"/>
    <w:rsid w:val="00915E3F"/>
    <w:rsid w:val="009163D6"/>
    <w:rsid w:val="00920E94"/>
    <w:rsid w:val="009211BF"/>
    <w:rsid w:val="009217BD"/>
    <w:rsid w:val="009224DE"/>
    <w:rsid w:val="00923B4D"/>
    <w:rsid w:val="00925D02"/>
    <w:rsid w:val="0092654E"/>
    <w:rsid w:val="009309A3"/>
    <w:rsid w:val="00931504"/>
    <w:rsid w:val="009318BD"/>
    <w:rsid w:val="00932A74"/>
    <w:rsid w:val="0093314C"/>
    <w:rsid w:val="00933AAA"/>
    <w:rsid w:val="00935518"/>
    <w:rsid w:val="00935898"/>
    <w:rsid w:val="00935C06"/>
    <w:rsid w:val="0093605F"/>
    <w:rsid w:val="009368DC"/>
    <w:rsid w:val="009371A9"/>
    <w:rsid w:val="00937C65"/>
    <w:rsid w:val="00937DCD"/>
    <w:rsid w:val="00941352"/>
    <w:rsid w:val="00941511"/>
    <w:rsid w:val="009432C0"/>
    <w:rsid w:val="0094360C"/>
    <w:rsid w:val="00944DB6"/>
    <w:rsid w:val="0094523E"/>
    <w:rsid w:val="00945BC4"/>
    <w:rsid w:val="00946506"/>
    <w:rsid w:val="00946A96"/>
    <w:rsid w:val="009474C8"/>
    <w:rsid w:val="0094758E"/>
    <w:rsid w:val="009502E4"/>
    <w:rsid w:val="009521E7"/>
    <w:rsid w:val="00953432"/>
    <w:rsid w:val="00953C92"/>
    <w:rsid w:val="009547EF"/>
    <w:rsid w:val="00955560"/>
    <w:rsid w:val="0095618C"/>
    <w:rsid w:val="00956D71"/>
    <w:rsid w:val="009576DE"/>
    <w:rsid w:val="0095798B"/>
    <w:rsid w:val="009612BA"/>
    <w:rsid w:val="00961AC1"/>
    <w:rsid w:val="009621B3"/>
    <w:rsid w:val="00962996"/>
    <w:rsid w:val="009639DB"/>
    <w:rsid w:val="00963D41"/>
    <w:rsid w:val="00965BD3"/>
    <w:rsid w:val="00966444"/>
    <w:rsid w:val="009669A1"/>
    <w:rsid w:val="00966E0C"/>
    <w:rsid w:val="00970832"/>
    <w:rsid w:val="009708C2"/>
    <w:rsid w:val="00970CB4"/>
    <w:rsid w:val="00971048"/>
    <w:rsid w:val="00971F19"/>
    <w:rsid w:val="009750BA"/>
    <w:rsid w:val="00975552"/>
    <w:rsid w:val="0097600C"/>
    <w:rsid w:val="009762CF"/>
    <w:rsid w:val="00976842"/>
    <w:rsid w:val="009769FC"/>
    <w:rsid w:val="00977A1D"/>
    <w:rsid w:val="00981933"/>
    <w:rsid w:val="00982AD0"/>
    <w:rsid w:val="00983256"/>
    <w:rsid w:val="00983F98"/>
    <w:rsid w:val="00985218"/>
    <w:rsid w:val="00985A9B"/>
    <w:rsid w:val="00985D2B"/>
    <w:rsid w:val="00986096"/>
    <w:rsid w:val="00986279"/>
    <w:rsid w:val="00986DEB"/>
    <w:rsid w:val="0098737F"/>
    <w:rsid w:val="00987898"/>
    <w:rsid w:val="009900B4"/>
    <w:rsid w:val="00993CBD"/>
    <w:rsid w:val="009948D1"/>
    <w:rsid w:val="00994A44"/>
    <w:rsid w:val="00994CD0"/>
    <w:rsid w:val="0099540A"/>
    <w:rsid w:val="00995990"/>
    <w:rsid w:val="00996396"/>
    <w:rsid w:val="00996452"/>
    <w:rsid w:val="009969F3"/>
    <w:rsid w:val="0099790D"/>
    <w:rsid w:val="009979C7"/>
    <w:rsid w:val="009A09A9"/>
    <w:rsid w:val="009A1A47"/>
    <w:rsid w:val="009A2E9B"/>
    <w:rsid w:val="009A3D57"/>
    <w:rsid w:val="009A439F"/>
    <w:rsid w:val="009A4403"/>
    <w:rsid w:val="009A5541"/>
    <w:rsid w:val="009A57FC"/>
    <w:rsid w:val="009A625F"/>
    <w:rsid w:val="009B001B"/>
    <w:rsid w:val="009B00A1"/>
    <w:rsid w:val="009B1169"/>
    <w:rsid w:val="009B127C"/>
    <w:rsid w:val="009B266B"/>
    <w:rsid w:val="009B3347"/>
    <w:rsid w:val="009B36CB"/>
    <w:rsid w:val="009B3AA9"/>
    <w:rsid w:val="009B432C"/>
    <w:rsid w:val="009B689A"/>
    <w:rsid w:val="009B7C56"/>
    <w:rsid w:val="009C01C1"/>
    <w:rsid w:val="009C1D3B"/>
    <w:rsid w:val="009C3C73"/>
    <w:rsid w:val="009C4589"/>
    <w:rsid w:val="009C4F16"/>
    <w:rsid w:val="009C5420"/>
    <w:rsid w:val="009C6756"/>
    <w:rsid w:val="009C6A5C"/>
    <w:rsid w:val="009C6EFC"/>
    <w:rsid w:val="009D08D1"/>
    <w:rsid w:val="009D17B7"/>
    <w:rsid w:val="009D1F4D"/>
    <w:rsid w:val="009D322C"/>
    <w:rsid w:val="009D3290"/>
    <w:rsid w:val="009D39A2"/>
    <w:rsid w:val="009D52D8"/>
    <w:rsid w:val="009D5437"/>
    <w:rsid w:val="009D6B24"/>
    <w:rsid w:val="009D7741"/>
    <w:rsid w:val="009E0665"/>
    <w:rsid w:val="009E3DCC"/>
    <w:rsid w:val="009E484F"/>
    <w:rsid w:val="009E64C2"/>
    <w:rsid w:val="009E7B9A"/>
    <w:rsid w:val="009E7E5A"/>
    <w:rsid w:val="009F03FD"/>
    <w:rsid w:val="009F1B43"/>
    <w:rsid w:val="009F3328"/>
    <w:rsid w:val="009F534A"/>
    <w:rsid w:val="009F6576"/>
    <w:rsid w:val="009F73F0"/>
    <w:rsid w:val="009F76EA"/>
    <w:rsid w:val="009F7FF8"/>
    <w:rsid w:val="00A00540"/>
    <w:rsid w:val="00A018F5"/>
    <w:rsid w:val="00A020FC"/>
    <w:rsid w:val="00A02DC1"/>
    <w:rsid w:val="00A04284"/>
    <w:rsid w:val="00A04746"/>
    <w:rsid w:val="00A050DE"/>
    <w:rsid w:val="00A056F4"/>
    <w:rsid w:val="00A06918"/>
    <w:rsid w:val="00A07CDF"/>
    <w:rsid w:val="00A10F9D"/>
    <w:rsid w:val="00A1187D"/>
    <w:rsid w:val="00A11A7A"/>
    <w:rsid w:val="00A12689"/>
    <w:rsid w:val="00A145AC"/>
    <w:rsid w:val="00A179CD"/>
    <w:rsid w:val="00A17B46"/>
    <w:rsid w:val="00A20A9C"/>
    <w:rsid w:val="00A264DE"/>
    <w:rsid w:val="00A27034"/>
    <w:rsid w:val="00A2770B"/>
    <w:rsid w:val="00A27FE1"/>
    <w:rsid w:val="00A3095E"/>
    <w:rsid w:val="00A31909"/>
    <w:rsid w:val="00A31CD2"/>
    <w:rsid w:val="00A32609"/>
    <w:rsid w:val="00A329D1"/>
    <w:rsid w:val="00A32AFD"/>
    <w:rsid w:val="00A332E3"/>
    <w:rsid w:val="00A33E72"/>
    <w:rsid w:val="00A34F62"/>
    <w:rsid w:val="00A34F91"/>
    <w:rsid w:val="00A35345"/>
    <w:rsid w:val="00A3538B"/>
    <w:rsid w:val="00A35EA2"/>
    <w:rsid w:val="00A36C39"/>
    <w:rsid w:val="00A4058A"/>
    <w:rsid w:val="00A41783"/>
    <w:rsid w:val="00A430B8"/>
    <w:rsid w:val="00A44C95"/>
    <w:rsid w:val="00A4592A"/>
    <w:rsid w:val="00A46A9C"/>
    <w:rsid w:val="00A4745B"/>
    <w:rsid w:val="00A476A0"/>
    <w:rsid w:val="00A47CF9"/>
    <w:rsid w:val="00A50C72"/>
    <w:rsid w:val="00A525AE"/>
    <w:rsid w:val="00A52C11"/>
    <w:rsid w:val="00A55324"/>
    <w:rsid w:val="00A55B72"/>
    <w:rsid w:val="00A55C8E"/>
    <w:rsid w:val="00A55F67"/>
    <w:rsid w:val="00A5653B"/>
    <w:rsid w:val="00A56AD1"/>
    <w:rsid w:val="00A57124"/>
    <w:rsid w:val="00A57A81"/>
    <w:rsid w:val="00A62691"/>
    <w:rsid w:val="00A62C78"/>
    <w:rsid w:val="00A635B9"/>
    <w:rsid w:val="00A654D7"/>
    <w:rsid w:val="00A659A2"/>
    <w:rsid w:val="00A66CDF"/>
    <w:rsid w:val="00A70F72"/>
    <w:rsid w:val="00A71B24"/>
    <w:rsid w:val="00A71E9F"/>
    <w:rsid w:val="00A71F15"/>
    <w:rsid w:val="00A747F1"/>
    <w:rsid w:val="00A77783"/>
    <w:rsid w:val="00A813DC"/>
    <w:rsid w:val="00A82984"/>
    <w:rsid w:val="00A84A7C"/>
    <w:rsid w:val="00A84F02"/>
    <w:rsid w:val="00A85061"/>
    <w:rsid w:val="00A85404"/>
    <w:rsid w:val="00A85579"/>
    <w:rsid w:val="00A86953"/>
    <w:rsid w:val="00A901D1"/>
    <w:rsid w:val="00A90D2E"/>
    <w:rsid w:val="00A913F3"/>
    <w:rsid w:val="00A94113"/>
    <w:rsid w:val="00A942AD"/>
    <w:rsid w:val="00A95578"/>
    <w:rsid w:val="00A96214"/>
    <w:rsid w:val="00A96854"/>
    <w:rsid w:val="00A97DD8"/>
    <w:rsid w:val="00AA0068"/>
    <w:rsid w:val="00AA01D5"/>
    <w:rsid w:val="00AA1BCD"/>
    <w:rsid w:val="00AA1EDE"/>
    <w:rsid w:val="00AA5777"/>
    <w:rsid w:val="00AA57BF"/>
    <w:rsid w:val="00AA5F46"/>
    <w:rsid w:val="00AA66E3"/>
    <w:rsid w:val="00AA6921"/>
    <w:rsid w:val="00AB0F25"/>
    <w:rsid w:val="00AB5000"/>
    <w:rsid w:val="00AB5DF5"/>
    <w:rsid w:val="00AC1448"/>
    <w:rsid w:val="00AC3EDC"/>
    <w:rsid w:val="00AC4BEF"/>
    <w:rsid w:val="00AC4DFD"/>
    <w:rsid w:val="00AC6BDC"/>
    <w:rsid w:val="00AD0A62"/>
    <w:rsid w:val="00AD17A2"/>
    <w:rsid w:val="00AD21C6"/>
    <w:rsid w:val="00AD416E"/>
    <w:rsid w:val="00AD5A9C"/>
    <w:rsid w:val="00AD7054"/>
    <w:rsid w:val="00AD7235"/>
    <w:rsid w:val="00AE04E1"/>
    <w:rsid w:val="00AE056E"/>
    <w:rsid w:val="00AE05D7"/>
    <w:rsid w:val="00AE2988"/>
    <w:rsid w:val="00AE40CF"/>
    <w:rsid w:val="00AE5200"/>
    <w:rsid w:val="00AE568F"/>
    <w:rsid w:val="00AE63E1"/>
    <w:rsid w:val="00AE6B98"/>
    <w:rsid w:val="00AE702B"/>
    <w:rsid w:val="00AE7EC7"/>
    <w:rsid w:val="00AF04B2"/>
    <w:rsid w:val="00AF0D9F"/>
    <w:rsid w:val="00AF1F3C"/>
    <w:rsid w:val="00AF3CE1"/>
    <w:rsid w:val="00AF4049"/>
    <w:rsid w:val="00AF4D99"/>
    <w:rsid w:val="00AF5A77"/>
    <w:rsid w:val="00AF6313"/>
    <w:rsid w:val="00AF66C4"/>
    <w:rsid w:val="00AF6E78"/>
    <w:rsid w:val="00AF711E"/>
    <w:rsid w:val="00AF7EE3"/>
    <w:rsid w:val="00B01E2D"/>
    <w:rsid w:val="00B01F30"/>
    <w:rsid w:val="00B0205E"/>
    <w:rsid w:val="00B0379A"/>
    <w:rsid w:val="00B03CF6"/>
    <w:rsid w:val="00B046A0"/>
    <w:rsid w:val="00B04A17"/>
    <w:rsid w:val="00B068E6"/>
    <w:rsid w:val="00B070CD"/>
    <w:rsid w:val="00B07E84"/>
    <w:rsid w:val="00B102F2"/>
    <w:rsid w:val="00B10777"/>
    <w:rsid w:val="00B11FA0"/>
    <w:rsid w:val="00B14C38"/>
    <w:rsid w:val="00B227C1"/>
    <w:rsid w:val="00B22EA4"/>
    <w:rsid w:val="00B22F68"/>
    <w:rsid w:val="00B23E61"/>
    <w:rsid w:val="00B248DC"/>
    <w:rsid w:val="00B24C55"/>
    <w:rsid w:val="00B25A07"/>
    <w:rsid w:val="00B3020C"/>
    <w:rsid w:val="00B32602"/>
    <w:rsid w:val="00B3310D"/>
    <w:rsid w:val="00B33F28"/>
    <w:rsid w:val="00B352D0"/>
    <w:rsid w:val="00B36FD8"/>
    <w:rsid w:val="00B377D4"/>
    <w:rsid w:val="00B407AD"/>
    <w:rsid w:val="00B4305F"/>
    <w:rsid w:val="00B4340D"/>
    <w:rsid w:val="00B4529E"/>
    <w:rsid w:val="00B45D2E"/>
    <w:rsid w:val="00B472A6"/>
    <w:rsid w:val="00B472CD"/>
    <w:rsid w:val="00B4786A"/>
    <w:rsid w:val="00B47C60"/>
    <w:rsid w:val="00B50A19"/>
    <w:rsid w:val="00B517F2"/>
    <w:rsid w:val="00B51A9B"/>
    <w:rsid w:val="00B51B2F"/>
    <w:rsid w:val="00B52094"/>
    <w:rsid w:val="00B52BEE"/>
    <w:rsid w:val="00B530CD"/>
    <w:rsid w:val="00B549AD"/>
    <w:rsid w:val="00B557A8"/>
    <w:rsid w:val="00B56796"/>
    <w:rsid w:val="00B56A81"/>
    <w:rsid w:val="00B576AF"/>
    <w:rsid w:val="00B6052F"/>
    <w:rsid w:val="00B60998"/>
    <w:rsid w:val="00B60F43"/>
    <w:rsid w:val="00B6305B"/>
    <w:rsid w:val="00B63461"/>
    <w:rsid w:val="00B649D1"/>
    <w:rsid w:val="00B656E8"/>
    <w:rsid w:val="00B706C2"/>
    <w:rsid w:val="00B74228"/>
    <w:rsid w:val="00B744BB"/>
    <w:rsid w:val="00B74D8C"/>
    <w:rsid w:val="00B74F9C"/>
    <w:rsid w:val="00B758D9"/>
    <w:rsid w:val="00B76DDD"/>
    <w:rsid w:val="00B76F5B"/>
    <w:rsid w:val="00B80621"/>
    <w:rsid w:val="00B80ABF"/>
    <w:rsid w:val="00B8146D"/>
    <w:rsid w:val="00B81959"/>
    <w:rsid w:val="00B8252E"/>
    <w:rsid w:val="00B82E47"/>
    <w:rsid w:val="00B8490B"/>
    <w:rsid w:val="00B91BDE"/>
    <w:rsid w:val="00B92296"/>
    <w:rsid w:val="00B92A1C"/>
    <w:rsid w:val="00B9500E"/>
    <w:rsid w:val="00B96AD4"/>
    <w:rsid w:val="00BA024B"/>
    <w:rsid w:val="00BA1B06"/>
    <w:rsid w:val="00BA470D"/>
    <w:rsid w:val="00BA4F75"/>
    <w:rsid w:val="00BA68CC"/>
    <w:rsid w:val="00BA6C84"/>
    <w:rsid w:val="00BA7392"/>
    <w:rsid w:val="00BB0D06"/>
    <w:rsid w:val="00BB1DA2"/>
    <w:rsid w:val="00BB2912"/>
    <w:rsid w:val="00BB33E9"/>
    <w:rsid w:val="00BB39C8"/>
    <w:rsid w:val="00BB3B80"/>
    <w:rsid w:val="00BB48D1"/>
    <w:rsid w:val="00BB5DDD"/>
    <w:rsid w:val="00BB6888"/>
    <w:rsid w:val="00BB68F3"/>
    <w:rsid w:val="00BB6B46"/>
    <w:rsid w:val="00BC106A"/>
    <w:rsid w:val="00BC10E9"/>
    <w:rsid w:val="00BC24A4"/>
    <w:rsid w:val="00BC2C12"/>
    <w:rsid w:val="00BC3FD4"/>
    <w:rsid w:val="00BC5B28"/>
    <w:rsid w:val="00BC5E0A"/>
    <w:rsid w:val="00BC6078"/>
    <w:rsid w:val="00BC611C"/>
    <w:rsid w:val="00BC620D"/>
    <w:rsid w:val="00BC6282"/>
    <w:rsid w:val="00BC6474"/>
    <w:rsid w:val="00BC6841"/>
    <w:rsid w:val="00BC6A37"/>
    <w:rsid w:val="00BC7002"/>
    <w:rsid w:val="00BC79CF"/>
    <w:rsid w:val="00BD0009"/>
    <w:rsid w:val="00BD291F"/>
    <w:rsid w:val="00BD3752"/>
    <w:rsid w:val="00BD4551"/>
    <w:rsid w:val="00BD56B4"/>
    <w:rsid w:val="00BD5900"/>
    <w:rsid w:val="00BD73F5"/>
    <w:rsid w:val="00BD7F0C"/>
    <w:rsid w:val="00BE08E8"/>
    <w:rsid w:val="00BE0E1B"/>
    <w:rsid w:val="00BE2D71"/>
    <w:rsid w:val="00BE352E"/>
    <w:rsid w:val="00BE3753"/>
    <w:rsid w:val="00BE3926"/>
    <w:rsid w:val="00BE501E"/>
    <w:rsid w:val="00BE6519"/>
    <w:rsid w:val="00BE657C"/>
    <w:rsid w:val="00BE6AE2"/>
    <w:rsid w:val="00BE7542"/>
    <w:rsid w:val="00BF0E39"/>
    <w:rsid w:val="00BF15ED"/>
    <w:rsid w:val="00BF1BE7"/>
    <w:rsid w:val="00BF22AF"/>
    <w:rsid w:val="00BF2547"/>
    <w:rsid w:val="00BF2B94"/>
    <w:rsid w:val="00BF2F85"/>
    <w:rsid w:val="00BF35F6"/>
    <w:rsid w:val="00BF3DA7"/>
    <w:rsid w:val="00BF3F80"/>
    <w:rsid w:val="00BF56D7"/>
    <w:rsid w:val="00BF57E2"/>
    <w:rsid w:val="00BF63D3"/>
    <w:rsid w:val="00BF69D6"/>
    <w:rsid w:val="00BF6C5E"/>
    <w:rsid w:val="00BF6E6F"/>
    <w:rsid w:val="00BF700F"/>
    <w:rsid w:val="00C01449"/>
    <w:rsid w:val="00C014A0"/>
    <w:rsid w:val="00C016D2"/>
    <w:rsid w:val="00C0196E"/>
    <w:rsid w:val="00C01A5D"/>
    <w:rsid w:val="00C0290A"/>
    <w:rsid w:val="00C02B47"/>
    <w:rsid w:val="00C03E1F"/>
    <w:rsid w:val="00C05048"/>
    <w:rsid w:val="00C06D7A"/>
    <w:rsid w:val="00C11CEC"/>
    <w:rsid w:val="00C131DD"/>
    <w:rsid w:val="00C13254"/>
    <w:rsid w:val="00C135C3"/>
    <w:rsid w:val="00C13F6B"/>
    <w:rsid w:val="00C14244"/>
    <w:rsid w:val="00C1447B"/>
    <w:rsid w:val="00C14C93"/>
    <w:rsid w:val="00C15BD5"/>
    <w:rsid w:val="00C15E67"/>
    <w:rsid w:val="00C1644F"/>
    <w:rsid w:val="00C1659E"/>
    <w:rsid w:val="00C16D11"/>
    <w:rsid w:val="00C16DE5"/>
    <w:rsid w:val="00C21159"/>
    <w:rsid w:val="00C21BDF"/>
    <w:rsid w:val="00C2455F"/>
    <w:rsid w:val="00C2541D"/>
    <w:rsid w:val="00C2544A"/>
    <w:rsid w:val="00C2739C"/>
    <w:rsid w:val="00C315D7"/>
    <w:rsid w:val="00C3188F"/>
    <w:rsid w:val="00C32616"/>
    <w:rsid w:val="00C32F05"/>
    <w:rsid w:val="00C33339"/>
    <w:rsid w:val="00C34933"/>
    <w:rsid w:val="00C34B5F"/>
    <w:rsid w:val="00C3630A"/>
    <w:rsid w:val="00C36CA2"/>
    <w:rsid w:val="00C370D2"/>
    <w:rsid w:val="00C41356"/>
    <w:rsid w:val="00C41AEA"/>
    <w:rsid w:val="00C42C02"/>
    <w:rsid w:val="00C431C4"/>
    <w:rsid w:val="00C44898"/>
    <w:rsid w:val="00C44CB9"/>
    <w:rsid w:val="00C44F3B"/>
    <w:rsid w:val="00C4552A"/>
    <w:rsid w:val="00C4772D"/>
    <w:rsid w:val="00C5000F"/>
    <w:rsid w:val="00C506B0"/>
    <w:rsid w:val="00C507E9"/>
    <w:rsid w:val="00C5190C"/>
    <w:rsid w:val="00C51FA0"/>
    <w:rsid w:val="00C5344C"/>
    <w:rsid w:val="00C53D63"/>
    <w:rsid w:val="00C547E0"/>
    <w:rsid w:val="00C55308"/>
    <w:rsid w:val="00C56EC1"/>
    <w:rsid w:val="00C6166F"/>
    <w:rsid w:val="00C625E9"/>
    <w:rsid w:val="00C63846"/>
    <w:rsid w:val="00C6489F"/>
    <w:rsid w:val="00C649C3"/>
    <w:rsid w:val="00C65B41"/>
    <w:rsid w:val="00C665FF"/>
    <w:rsid w:val="00C66FD8"/>
    <w:rsid w:val="00C671CD"/>
    <w:rsid w:val="00C67A42"/>
    <w:rsid w:val="00C70CAC"/>
    <w:rsid w:val="00C71319"/>
    <w:rsid w:val="00C72593"/>
    <w:rsid w:val="00C744AC"/>
    <w:rsid w:val="00C749F7"/>
    <w:rsid w:val="00C75B76"/>
    <w:rsid w:val="00C75E0B"/>
    <w:rsid w:val="00C80749"/>
    <w:rsid w:val="00C8212E"/>
    <w:rsid w:val="00C82141"/>
    <w:rsid w:val="00C82727"/>
    <w:rsid w:val="00C845BF"/>
    <w:rsid w:val="00C851D7"/>
    <w:rsid w:val="00C85AAA"/>
    <w:rsid w:val="00C85BF2"/>
    <w:rsid w:val="00C86B1B"/>
    <w:rsid w:val="00C871A4"/>
    <w:rsid w:val="00C87CCA"/>
    <w:rsid w:val="00C91AE7"/>
    <w:rsid w:val="00C928CE"/>
    <w:rsid w:val="00C935C6"/>
    <w:rsid w:val="00C93BFD"/>
    <w:rsid w:val="00C93F32"/>
    <w:rsid w:val="00C940DB"/>
    <w:rsid w:val="00C94E5D"/>
    <w:rsid w:val="00C9573B"/>
    <w:rsid w:val="00CA0F11"/>
    <w:rsid w:val="00CA1008"/>
    <w:rsid w:val="00CA2FB3"/>
    <w:rsid w:val="00CA44DD"/>
    <w:rsid w:val="00CA4521"/>
    <w:rsid w:val="00CA6B69"/>
    <w:rsid w:val="00CB1008"/>
    <w:rsid w:val="00CB3A18"/>
    <w:rsid w:val="00CB433E"/>
    <w:rsid w:val="00CB4C2E"/>
    <w:rsid w:val="00CB5862"/>
    <w:rsid w:val="00CB6B9C"/>
    <w:rsid w:val="00CC0B48"/>
    <w:rsid w:val="00CC0CAB"/>
    <w:rsid w:val="00CC1740"/>
    <w:rsid w:val="00CC1C64"/>
    <w:rsid w:val="00CC2FC1"/>
    <w:rsid w:val="00CC32B7"/>
    <w:rsid w:val="00CC3722"/>
    <w:rsid w:val="00CC3DB9"/>
    <w:rsid w:val="00CC6867"/>
    <w:rsid w:val="00CC728C"/>
    <w:rsid w:val="00CD241D"/>
    <w:rsid w:val="00CD2C34"/>
    <w:rsid w:val="00CD52AE"/>
    <w:rsid w:val="00CD6BE2"/>
    <w:rsid w:val="00CD7CFC"/>
    <w:rsid w:val="00CE0585"/>
    <w:rsid w:val="00CE0E7C"/>
    <w:rsid w:val="00CE218F"/>
    <w:rsid w:val="00CE4333"/>
    <w:rsid w:val="00CE445F"/>
    <w:rsid w:val="00CE4FDB"/>
    <w:rsid w:val="00CE65DB"/>
    <w:rsid w:val="00CE6A30"/>
    <w:rsid w:val="00CF1615"/>
    <w:rsid w:val="00CF221B"/>
    <w:rsid w:val="00CF4049"/>
    <w:rsid w:val="00CF4066"/>
    <w:rsid w:val="00CF47D5"/>
    <w:rsid w:val="00CF50E1"/>
    <w:rsid w:val="00CF54DC"/>
    <w:rsid w:val="00CF6138"/>
    <w:rsid w:val="00CF6439"/>
    <w:rsid w:val="00D01258"/>
    <w:rsid w:val="00D01639"/>
    <w:rsid w:val="00D0285D"/>
    <w:rsid w:val="00D04671"/>
    <w:rsid w:val="00D050AD"/>
    <w:rsid w:val="00D06488"/>
    <w:rsid w:val="00D06DED"/>
    <w:rsid w:val="00D06FA9"/>
    <w:rsid w:val="00D07479"/>
    <w:rsid w:val="00D10299"/>
    <w:rsid w:val="00D1077B"/>
    <w:rsid w:val="00D11C8C"/>
    <w:rsid w:val="00D12075"/>
    <w:rsid w:val="00D12E1B"/>
    <w:rsid w:val="00D15041"/>
    <w:rsid w:val="00D15362"/>
    <w:rsid w:val="00D156D9"/>
    <w:rsid w:val="00D15EEF"/>
    <w:rsid w:val="00D16030"/>
    <w:rsid w:val="00D1651F"/>
    <w:rsid w:val="00D165D9"/>
    <w:rsid w:val="00D171B0"/>
    <w:rsid w:val="00D17339"/>
    <w:rsid w:val="00D200E3"/>
    <w:rsid w:val="00D20675"/>
    <w:rsid w:val="00D207FB"/>
    <w:rsid w:val="00D20A98"/>
    <w:rsid w:val="00D2265D"/>
    <w:rsid w:val="00D228BD"/>
    <w:rsid w:val="00D23309"/>
    <w:rsid w:val="00D237F1"/>
    <w:rsid w:val="00D256B4"/>
    <w:rsid w:val="00D2645C"/>
    <w:rsid w:val="00D300F7"/>
    <w:rsid w:val="00D30D59"/>
    <w:rsid w:val="00D31039"/>
    <w:rsid w:val="00D3181D"/>
    <w:rsid w:val="00D31A75"/>
    <w:rsid w:val="00D3315E"/>
    <w:rsid w:val="00D3349A"/>
    <w:rsid w:val="00D33D43"/>
    <w:rsid w:val="00D349DE"/>
    <w:rsid w:val="00D353F3"/>
    <w:rsid w:val="00D36692"/>
    <w:rsid w:val="00D36A55"/>
    <w:rsid w:val="00D36EAC"/>
    <w:rsid w:val="00D406AF"/>
    <w:rsid w:val="00D41EA0"/>
    <w:rsid w:val="00D430B6"/>
    <w:rsid w:val="00D4371B"/>
    <w:rsid w:val="00D43890"/>
    <w:rsid w:val="00D441BB"/>
    <w:rsid w:val="00D457DC"/>
    <w:rsid w:val="00D45F49"/>
    <w:rsid w:val="00D465B7"/>
    <w:rsid w:val="00D47634"/>
    <w:rsid w:val="00D51076"/>
    <w:rsid w:val="00D51539"/>
    <w:rsid w:val="00D517F3"/>
    <w:rsid w:val="00D5193E"/>
    <w:rsid w:val="00D522BE"/>
    <w:rsid w:val="00D522DC"/>
    <w:rsid w:val="00D52872"/>
    <w:rsid w:val="00D5294F"/>
    <w:rsid w:val="00D52C35"/>
    <w:rsid w:val="00D53142"/>
    <w:rsid w:val="00D542F9"/>
    <w:rsid w:val="00D546AD"/>
    <w:rsid w:val="00D57092"/>
    <w:rsid w:val="00D5731E"/>
    <w:rsid w:val="00D618D0"/>
    <w:rsid w:val="00D62296"/>
    <w:rsid w:val="00D6241B"/>
    <w:rsid w:val="00D63363"/>
    <w:rsid w:val="00D63524"/>
    <w:rsid w:val="00D63AA0"/>
    <w:rsid w:val="00D645F0"/>
    <w:rsid w:val="00D64A46"/>
    <w:rsid w:val="00D6553D"/>
    <w:rsid w:val="00D65707"/>
    <w:rsid w:val="00D669B8"/>
    <w:rsid w:val="00D66E7F"/>
    <w:rsid w:val="00D675DE"/>
    <w:rsid w:val="00D7047C"/>
    <w:rsid w:val="00D70589"/>
    <w:rsid w:val="00D70F7B"/>
    <w:rsid w:val="00D7103B"/>
    <w:rsid w:val="00D738F0"/>
    <w:rsid w:val="00D75B12"/>
    <w:rsid w:val="00D7640E"/>
    <w:rsid w:val="00D779EE"/>
    <w:rsid w:val="00D81417"/>
    <w:rsid w:val="00D81F7B"/>
    <w:rsid w:val="00D82173"/>
    <w:rsid w:val="00D83C2A"/>
    <w:rsid w:val="00D8512F"/>
    <w:rsid w:val="00D851E4"/>
    <w:rsid w:val="00D86287"/>
    <w:rsid w:val="00D8742F"/>
    <w:rsid w:val="00D874F7"/>
    <w:rsid w:val="00D8780F"/>
    <w:rsid w:val="00D912B7"/>
    <w:rsid w:val="00D913BE"/>
    <w:rsid w:val="00D9147F"/>
    <w:rsid w:val="00D91DA1"/>
    <w:rsid w:val="00D92AB2"/>
    <w:rsid w:val="00D93B46"/>
    <w:rsid w:val="00D962F0"/>
    <w:rsid w:val="00D96C10"/>
    <w:rsid w:val="00DA19F7"/>
    <w:rsid w:val="00DA2F03"/>
    <w:rsid w:val="00DA4702"/>
    <w:rsid w:val="00DA5E06"/>
    <w:rsid w:val="00DA6489"/>
    <w:rsid w:val="00DA784C"/>
    <w:rsid w:val="00DA7BD0"/>
    <w:rsid w:val="00DB03E3"/>
    <w:rsid w:val="00DB10CD"/>
    <w:rsid w:val="00DB1358"/>
    <w:rsid w:val="00DB19D7"/>
    <w:rsid w:val="00DB2E24"/>
    <w:rsid w:val="00DB3E00"/>
    <w:rsid w:val="00DB4A1E"/>
    <w:rsid w:val="00DB61FC"/>
    <w:rsid w:val="00DB64CC"/>
    <w:rsid w:val="00DB6CF1"/>
    <w:rsid w:val="00DB70DB"/>
    <w:rsid w:val="00DC0823"/>
    <w:rsid w:val="00DC144E"/>
    <w:rsid w:val="00DC1544"/>
    <w:rsid w:val="00DC24FD"/>
    <w:rsid w:val="00DC4B58"/>
    <w:rsid w:val="00DC5667"/>
    <w:rsid w:val="00DC625A"/>
    <w:rsid w:val="00DC6386"/>
    <w:rsid w:val="00DC6467"/>
    <w:rsid w:val="00DD04C8"/>
    <w:rsid w:val="00DD0C69"/>
    <w:rsid w:val="00DD1BB7"/>
    <w:rsid w:val="00DD2EA0"/>
    <w:rsid w:val="00DD40B0"/>
    <w:rsid w:val="00DD4135"/>
    <w:rsid w:val="00DD43AC"/>
    <w:rsid w:val="00DD5506"/>
    <w:rsid w:val="00DD5902"/>
    <w:rsid w:val="00DD5C41"/>
    <w:rsid w:val="00DD726E"/>
    <w:rsid w:val="00DD7D80"/>
    <w:rsid w:val="00DD7F45"/>
    <w:rsid w:val="00DE0982"/>
    <w:rsid w:val="00DE23AF"/>
    <w:rsid w:val="00DE3213"/>
    <w:rsid w:val="00DE3B0A"/>
    <w:rsid w:val="00DE40BB"/>
    <w:rsid w:val="00DE4A89"/>
    <w:rsid w:val="00DE6405"/>
    <w:rsid w:val="00DE6431"/>
    <w:rsid w:val="00DE6951"/>
    <w:rsid w:val="00DF0BCE"/>
    <w:rsid w:val="00DF1122"/>
    <w:rsid w:val="00DF1601"/>
    <w:rsid w:val="00DF254F"/>
    <w:rsid w:val="00DF2711"/>
    <w:rsid w:val="00DF286A"/>
    <w:rsid w:val="00DF31FE"/>
    <w:rsid w:val="00DF3DE5"/>
    <w:rsid w:val="00DF4249"/>
    <w:rsid w:val="00DF44A7"/>
    <w:rsid w:val="00DF5953"/>
    <w:rsid w:val="00DF5E74"/>
    <w:rsid w:val="00DF658B"/>
    <w:rsid w:val="00E01BD3"/>
    <w:rsid w:val="00E021D5"/>
    <w:rsid w:val="00E039B7"/>
    <w:rsid w:val="00E0627B"/>
    <w:rsid w:val="00E1028D"/>
    <w:rsid w:val="00E105F4"/>
    <w:rsid w:val="00E10B79"/>
    <w:rsid w:val="00E12490"/>
    <w:rsid w:val="00E1386C"/>
    <w:rsid w:val="00E1457B"/>
    <w:rsid w:val="00E14AD7"/>
    <w:rsid w:val="00E158C3"/>
    <w:rsid w:val="00E15F1B"/>
    <w:rsid w:val="00E16742"/>
    <w:rsid w:val="00E1680D"/>
    <w:rsid w:val="00E17EB2"/>
    <w:rsid w:val="00E204CA"/>
    <w:rsid w:val="00E206DB"/>
    <w:rsid w:val="00E220DE"/>
    <w:rsid w:val="00E22152"/>
    <w:rsid w:val="00E22900"/>
    <w:rsid w:val="00E22DAF"/>
    <w:rsid w:val="00E24A64"/>
    <w:rsid w:val="00E24F59"/>
    <w:rsid w:val="00E26826"/>
    <w:rsid w:val="00E302DD"/>
    <w:rsid w:val="00E30C97"/>
    <w:rsid w:val="00E313E3"/>
    <w:rsid w:val="00E313F3"/>
    <w:rsid w:val="00E31434"/>
    <w:rsid w:val="00E317D7"/>
    <w:rsid w:val="00E32ED7"/>
    <w:rsid w:val="00E33436"/>
    <w:rsid w:val="00E33938"/>
    <w:rsid w:val="00E36F10"/>
    <w:rsid w:val="00E37E67"/>
    <w:rsid w:val="00E41787"/>
    <w:rsid w:val="00E44204"/>
    <w:rsid w:val="00E454D5"/>
    <w:rsid w:val="00E4551C"/>
    <w:rsid w:val="00E4574B"/>
    <w:rsid w:val="00E4694E"/>
    <w:rsid w:val="00E50447"/>
    <w:rsid w:val="00E52449"/>
    <w:rsid w:val="00E52C7D"/>
    <w:rsid w:val="00E540DF"/>
    <w:rsid w:val="00E547C6"/>
    <w:rsid w:val="00E55B50"/>
    <w:rsid w:val="00E55D29"/>
    <w:rsid w:val="00E56458"/>
    <w:rsid w:val="00E60854"/>
    <w:rsid w:val="00E60FEC"/>
    <w:rsid w:val="00E61B5C"/>
    <w:rsid w:val="00E62725"/>
    <w:rsid w:val="00E638C9"/>
    <w:rsid w:val="00E63920"/>
    <w:rsid w:val="00E6408A"/>
    <w:rsid w:val="00E66740"/>
    <w:rsid w:val="00E66F99"/>
    <w:rsid w:val="00E675EE"/>
    <w:rsid w:val="00E67AF7"/>
    <w:rsid w:val="00E70B39"/>
    <w:rsid w:val="00E713CC"/>
    <w:rsid w:val="00E719DC"/>
    <w:rsid w:val="00E71D1C"/>
    <w:rsid w:val="00E72368"/>
    <w:rsid w:val="00E72733"/>
    <w:rsid w:val="00E74903"/>
    <w:rsid w:val="00E75B2F"/>
    <w:rsid w:val="00E766CE"/>
    <w:rsid w:val="00E76FE4"/>
    <w:rsid w:val="00E7715D"/>
    <w:rsid w:val="00E80DF0"/>
    <w:rsid w:val="00E823D5"/>
    <w:rsid w:val="00E82451"/>
    <w:rsid w:val="00E82D88"/>
    <w:rsid w:val="00E846A6"/>
    <w:rsid w:val="00E84768"/>
    <w:rsid w:val="00E86387"/>
    <w:rsid w:val="00E86453"/>
    <w:rsid w:val="00E87A56"/>
    <w:rsid w:val="00E90C58"/>
    <w:rsid w:val="00E9271C"/>
    <w:rsid w:val="00E94353"/>
    <w:rsid w:val="00E964AC"/>
    <w:rsid w:val="00E97B1F"/>
    <w:rsid w:val="00E97B4B"/>
    <w:rsid w:val="00EA06F8"/>
    <w:rsid w:val="00EA24EE"/>
    <w:rsid w:val="00EA3C6B"/>
    <w:rsid w:val="00EA47AC"/>
    <w:rsid w:val="00EA5F02"/>
    <w:rsid w:val="00EA6245"/>
    <w:rsid w:val="00EA6C10"/>
    <w:rsid w:val="00EA77AA"/>
    <w:rsid w:val="00EB0332"/>
    <w:rsid w:val="00EB065A"/>
    <w:rsid w:val="00EB0FB3"/>
    <w:rsid w:val="00EB17B6"/>
    <w:rsid w:val="00EB1A0F"/>
    <w:rsid w:val="00EB1C86"/>
    <w:rsid w:val="00EB3E03"/>
    <w:rsid w:val="00EB41BC"/>
    <w:rsid w:val="00EB614C"/>
    <w:rsid w:val="00EB6651"/>
    <w:rsid w:val="00EB6B2B"/>
    <w:rsid w:val="00EB7554"/>
    <w:rsid w:val="00EB7F4C"/>
    <w:rsid w:val="00EC075E"/>
    <w:rsid w:val="00EC126C"/>
    <w:rsid w:val="00EC1A45"/>
    <w:rsid w:val="00EC1F00"/>
    <w:rsid w:val="00EC27D1"/>
    <w:rsid w:val="00EC3AD5"/>
    <w:rsid w:val="00EC4DB1"/>
    <w:rsid w:val="00EC7504"/>
    <w:rsid w:val="00ED000F"/>
    <w:rsid w:val="00ED0445"/>
    <w:rsid w:val="00ED0AD0"/>
    <w:rsid w:val="00ED1663"/>
    <w:rsid w:val="00ED2DF3"/>
    <w:rsid w:val="00ED3FF4"/>
    <w:rsid w:val="00ED49F1"/>
    <w:rsid w:val="00ED5B92"/>
    <w:rsid w:val="00ED6F3F"/>
    <w:rsid w:val="00ED6F67"/>
    <w:rsid w:val="00EE0548"/>
    <w:rsid w:val="00EE089D"/>
    <w:rsid w:val="00EE0EE9"/>
    <w:rsid w:val="00EE0F40"/>
    <w:rsid w:val="00EE306B"/>
    <w:rsid w:val="00EE3479"/>
    <w:rsid w:val="00EE4FB8"/>
    <w:rsid w:val="00EE590D"/>
    <w:rsid w:val="00EE6810"/>
    <w:rsid w:val="00EE7DCB"/>
    <w:rsid w:val="00EF0C03"/>
    <w:rsid w:val="00EF1466"/>
    <w:rsid w:val="00EF3F48"/>
    <w:rsid w:val="00EF45B5"/>
    <w:rsid w:val="00EF52E2"/>
    <w:rsid w:val="00EF55A0"/>
    <w:rsid w:val="00EF60A0"/>
    <w:rsid w:val="00EF6CCA"/>
    <w:rsid w:val="00EF6F48"/>
    <w:rsid w:val="00EF73AB"/>
    <w:rsid w:val="00EF7943"/>
    <w:rsid w:val="00EF7B85"/>
    <w:rsid w:val="00EF7C26"/>
    <w:rsid w:val="00F021DD"/>
    <w:rsid w:val="00F02C39"/>
    <w:rsid w:val="00F0309C"/>
    <w:rsid w:val="00F039D3"/>
    <w:rsid w:val="00F03A91"/>
    <w:rsid w:val="00F04221"/>
    <w:rsid w:val="00F05B9C"/>
    <w:rsid w:val="00F0625C"/>
    <w:rsid w:val="00F0644C"/>
    <w:rsid w:val="00F069A8"/>
    <w:rsid w:val="00F100CE"/>
    <w:rsid w:val="00F11010"/>
    <w:rsid w:val="00F1298D"/>
    <w:rsid w:val="00F12CF6"/>
    <w:rsid w:val="00F1570A"/>
    <w:rsid w:val="00F159C3"/>
    <w:rsid w:val="00F15A21"/>
    <w:rsid w:val="00F20315"/>
    <w:rsid w:val="00F2122F"/>
    <w:rsid w:val="00F21E84"/>
    <w:rsid w:val="00F229F9"/>
    <w:rsid w:val="00F23CBC"/>
    <w:rsid w:val="00F2420F"/>
    <w:rsid w:val="00F24BD6"/>
    <w:rsid w:val="00F25781"/>
    <w:rsid w:val="00F26758"/>
    <w:rsid w:val="00F31488"/>
    <w:rsid w:val="00F3150D"/>
    <w:rsid w:val="00F31AFA"/>
    <w:rsid w:val="00F325B6"/>
    <w:rsid w:val="00F32BFF"/>
    <w:rsid w:val="00F3313B"/>
    <w:rsid w:val="00F3518B"/>
    <w:rsid w:val="00F35706"/>
    <w:rsid w:val="00F358C2"/>
    <w:rsid w:val="00F37A70"/>
    <w:rsid w:val="00F37C57"/>
    <w:rsid w:val="00F41EE8"/>
    <w:rsid w:val="00F421AF"/>
    <w:rsid w:val="00F425DE"/>
    <w:rsid w:val="00F42DAD"/>
    <w:rsid w:val="00F43455"/>
    <w:rsid w:val="00F435BB"/>
    <w:rsid w:val="00F437B0"/>
    <w:rsid w:val="00F43CA5"/>
    <w:rsid w:val="00F43CB3"/>
    <w:rsid w:val="00F44478"/>
    <w:rsid w:val="00F4490F"/>
    <w:rsid w:val="00F45B06"/>
    <w:rsid w:val="00F46B31"/>
    <w:rsid w:val="00F47D3A"/>
    <w:rsid w:val="00F50769"/>
    <w:rsid w:val="00F5296E"/>
    <w:rsid w:val="00F536A6"/>
    <w:rsid w:val="00F538F2"/>
    <w:rsid w:val="00F539F1"/>
    <w:rsid w:val="00F53BCC"/>
    <w:rsid w:val="00F54047"/>
    <w:rsid w:val="00F55014"/>
    <w:rsid w:val="00F55D34"/>
    <w:rsid w:val="00F56725"/>
    <w:rsid w:val="00F573AB"/>
    <w:rsid w:val="00F5792C"/>
    <w:rsid w:val="00F57973"/>
    <w:rsid w:val="00F616C4"/>
    <w:rsid w:val="00F61CDE"/>
    <w:rsid w:val="00F62892"/>
    <w:rsid w:val="00F628C3"/>
    <w:rsid w:val="00F62A7E"/>
    <w:rsid w:val="00F62E5E"/>
    <w:rsid w:val="00F638DB"/>
    <w:rsid w:val="00F63DAF"/>
    <w:rsid w:val="00F64AB6"/>
    <w:rsid w:val="00F64D99"/>
    <w:rsid w:val="00F65638"/>
    <w:rsid w:val="00F6620E"/>
    <w:rsid w:val="00F67265"/>
    <w:rsid w:val="00F67801"/>
    <w:rsid w:val="00F67E27"/>
    <w:rsid w:val="00F738B6"/>
    <w:rsid w:val="00F74970"/>
    <w:rsid w:val="00F74EF1"/>
    <w:rsid w:val="00F77599"/>
    <w:rsid w:val="00F77B5C"/>
    <w:rsid w:val="00F83206"/>
    <w:rsid w:val="00F83A82"/>
    <w:rsid w:val="00F85820"/>
    <w:rsid w:val="00F859C8"/>
    <w:rsid w:val="00F871FC"/>
    <w:rsid w:val="00F900A7"/>
    <w:rsid w:val="00F917EA"/>
    <w:rsid w:val="00F92324"/>
    <w:rsid w:val="00F94394"/>
    <w:rsid w:val="00F94D05"/>
    <w:rsid w:val="00F9598D"/>
    <w:rsid w:val="00F95F43"/>
    <w:rsid w:val="00F962D2"/>
    <w:rsid w:val="00F96FA8"/>
    <w:rsid w:val="00FA1039"/>
    <w:rsid w:val="00FA149C"/>
    <w:rsid w:val="00FA342A"/>
    <w:rsid w:val="00FA3613"/>
    <w:rsid w:val="00FA374E"/>
    <w:rsid w:val="00FA5467"/>
    <w:rsid w:val="00FA5B8B"/>
    <w:rsid w:val="00FA6950"/>
    <w:rsid w:val="00FA6E50"/>
    <w:rsid w:val="00FA702A"/>
    <w:rsid w:val="00FA75F6"/>
    <w:rsid w:val="00FA7F0D"/>
    <w:rsid w:val="00FB026C"/>
    <w:rsid w:val="00FB06A1"/>
    <w:rsid w:val="00FB135B"/>
    <w:rsid w:val="00FB16E5"/>
    <w:rsid w:val="00FB245E"/>
    <w:rsid w:val="00FB314A"/>
    <w:rsid w:val="00FB476F"/>
    <w:rsid w:val="00FB562B"/>
    <w:rsid w:val="00FB6066"/>
    <w:rsid w:val="00FB6620"/>
    <w:rsid w:val="00FB74D6"/>
    <w:rsid w:val="00FB7F84"/>
    <w:rsid w:val="00FC05AC"/>
    <w:rsid w:val="00FC0929"/>
    <w:rsid w:val="00FC114F"/>
    <w:rsid w:val="00FC16E9"/>
    <w:rsid w:val="00FC1887"/>
    <w:rsid w:val="00FC21C4"/>
    <w:rsid w:val="00FC22D5"/>
    <w:rsid w:val="00FC45DA"/>
    <w:rsid w:val="00FC5D3B"/>
    <w:rsid w:val="00FC660F"/>
    <w:rsid w:val="00FC7101"/>
    <w:rsid w:val="00FC7387"/>
    <w:rsid w:val="00FC7595"/>
    <w:rsid w:val="00FD0302"/>
    <w:rsid w:val="00FD04C2"/>
    <w:rsid w:val="00FD0607"/>
    <w:rsid w:val="00FD1A51"/>
    <w:rsid w:val="00FD1B04"/>
    <w:rsid w:val="00FD1F14"/>
    <w:rsid w:val="00FD226C"/>
    <w:rsid w:val="00FD2FA1"/>
    <w:rsid w:val="00FD3DA1"/>
    <w:rsid w:val="00FD4A7F"/>
    <w:rsid w:val="00FD4C13"/>
    <w:rsid w:val="00FD6250"/>
    <w:rsid w:val="00FD63AB"/>
    <w:rsid w:val="00FD7452"/>
    <w:rsid w:val="00FE10A9"/>
    <w:rsid w:val="00FE13E7"/>
    <w:rsid w:val="00FE1647"/>
    <w:rsid w:val="00FE17FB"/>
    <w:rsid w:val="00FE2312"/>
    <w:rsid w:val="00FE266A"/>
    <w:rsid w:val="00FE2991"/>
    <w:rsid w:val="00FE3B75"/>
    <w:rsid w:val="00FE4563"/>
    <w:rsid w:val="00FE4A5E"/>
    <w:rsid w:val="00FE5A6B"/>
    <w:rsid w:val="00FE5E33"/>
    <w:rsid w:val="00FE64A4"/>
    <w:rsid w:val="00FE7677"/>
    <w:rsid w:val="00FF10B5"/>
    <w:rsid w:val="00FF15C2"/>
    <w:rsid w:val="00FF2655"/>
    <w:rsid w:val="00FF4340"/>
    <w:rsid w:val="00FF4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4D3C"/>
  <w15:chartTrackingRefBased/>
  <w15:docId w15:val="{BFD13DFA-447D-4B59-A7F1-9483449F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124"/>
    <w:rPr>
      <w:rFonts w:eastAsiaTheme="majorEastAsia" w:cstheme="majorBidi"/>
      <w:color w:val="272727" w:themeColor="text1" w:themeTint="D8"/>
    </w:rPr>
  </w:style>
  <w:style w:type="paragraph" w:styleId="Title">
    <w:name w:val="Title"/>
    <w:basedOn w:val="Normal"/>
    <w:next w:val="Normal"/>
    <w:link w:val="TitleChar"/>
    <w:uiPriority w:val="10"/>
    <w:qFormat/>
    <w:rsid w:val="00A5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24"/>
    <w:pPr>
      <w:spacing w:before="160"/>
      <w:jc w:val="center"/>
    </w:pPr>
    <w:rPr>
      <w:i/>
      <w:iCs/>
      <w:color w:val="404040" w:themeColor="text1" w:themeTint="BF"/>
    </w:rPr>
  </w:style>
  <w:style w:type="character" w:customStyle="1" w:styleId="QuoteChar">
    <w:name w:val="Quote Char"/>
    <w:basedOn w:val="DefaultParagraphFont"/>
    <w:link w:val="Quote"/>
    <w:uiPriority w:val="29"/>
    <w:rsid w:val="00A57124"/>
    <w:rPr>
      <w:i/>
      <w:iCs/>
      <w:color w:val="404040" w:themeColor="text1" w:themeTint="BF"/>
    </w:rPr>
  </w:style>
  <w:style w:type="paragraph" w:styleId="ListParagraph">
    <w:name w:val="List Paragraph"/>
    <w:basedOn w:val="Normal"/>
    <w:uiPriority w:val="34"/>
    <w:qFormat/>
    <w:rsid w:val="00A57124"/>
    <w:pPr>
      <w:ind w:left="720"/>
      <w:contextualSpacing/>
    </w:pPr>
  </w:style>
  <w:style w:type="character" w:styleId="IntenseEmphasis">
    <w:name w:val="Intense Emphasis"/>
    <w:basedOn w:val="DefaultParagraphFont"/>
    <w:uiPriority w:val="21"/>
    <w:qFormat/>
    <w:rsid w:val="00A57124"/>
    <w:rPr>
      <w:i/>
      <w:iCs/>
      <w:color w:val="0F4761" w:themeColor="accent1" w:themeShade="BF"/>
    </w:rPr>
  </w:style>
  <w:style w:type="paragraph" w:styleId="IntenseQuote">
    <w:name w:val="Intense Quote"/>
    <w:basedOn w:val="Normal"/>
    <w:next w:val="Normal"/>
    <w:link w:val="IntenseQuoteChar"/>
    <w:uiPriority w:val="30"/>
    <w:qFormat/>
    <w:rsid w:val="00A57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124"/>
    <w:rPr>
      <w:i/>
      <w:iCs/>
      <w:color w:val="0F4761" w:themeColor="accent1" w:themeShade="BF"/>
    </w:rPr>
  </w:style>
  <w:style w:type="character" w:styleId="IntenseReference">
    <w:name w:val="Intense Reference"/>
    <w:basedOn w:val="DefaultParagraphFont"/>
    <w:uiPriority w:val="32"/>
    <w:qFormat/>
    <w:rsid w:val="00A57124"/>
    <w:rPr>
      <w:b/>
      <w:bCs/>
      <w:smallCaps/>
      <w:color w:val="0F4761" w:themeColor="accent1" w:themeShade="BF"/>
      <w:spacing w:val="5"/>
    </w:rPr>
  </w:style>
  <w:style w:type="paragraph" w:styleId="Caption">
    <w:name w:val="caption"/>
    <w:basedOn w:val="Normal"/>
    <w:next w:val="Normal"/>
    <w:uiPriority w:val="35"/>
    <w:unhideWhenUsed/>
    <w:qFormat/>
    <w:rsid w:val="00A525AE"/>
    <w:pPr>
      <w:spacing w:after="200" w:line="240" w:lineRule="auto"/>
    </w:pPr>
    <w:rPr>
      <w:i/>
      <w:iCs/>
      <w:color w:val="0E2841" w:themeColor="text2"/>
      <w:sz w:val="18"/>
      <w:szCs w:val="18"/>
    </w:rPr>
  </w:style>
  <w:style w:type="character" w:styleId="Hyperlink">
    <w:name w:val="Hyperlink"/>
    <w:basedOn w:val="DefaultParagraphFont"/>
    <w:uiPriority w:val="99"/>
    <w:unhideWhenUsed/>
    <w:rsid w:val="007E1852"/>
    <w:rPr>
      <w:color w:val="467886" w:themeColor="hyperlink"/>
      <w:u w:val="single"/>
    </w:rPr>
  </w:style>
  <w:style w:type="character" w:styleId="UnresolvedMention">
    <w:name w:val="Unresolved Mention"/>
    <w:basedOn w:val="DefaultParagraphFont"/>
    <w:uiPriority w:val="99"/>
    <w:semiHidden/>
    <w:unhideWhenUsed/>
    <w:rsid w:val="007E1852"/>
    <w:rPr>
      <w:color w:val="605E5C"/>
      <w:shd w:val="clear" w:color="auto" w:fill="E1DFDD"/>
    </w:rPr>
  </w:style>
  <w:style w:type="paragraph" w:styleId="Header">
    <w:name w:val="header"/>
    <w:basedOn w:val="Normal"/>
    <w:link w:val="HeaderChar"/>
    <w:uiPriority w:val="99"/>
    <w:unhideWhenUsed/>
    <w:rsid w:val="00434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E5F"/>
  </w:style>
  <w:style w:type="paragraph" w:styleId="Footer">
    <w:name w:val="footer"/>
    <w:basedOn w:val="Normal"/>
    <w:link w:val="FooterChar"/>
    <w:uiPriority w:val="99"/>
    <w:unhideWhenUsed/>
    <w:rsid w:val="00434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E5F"/>
  </w:style>
  <w:style w:type="character" w:styleId="PlaceholderText">
    <w:name w:val="Placeholder Text"/>
    <w:basedOn w:val="DefaultParagraphFont"/>
    <w:uiPriority w:val="99"/>
    <w:semiHidden/>
    <w:rsid w:val="00065A9F"/>
    <w:rPr>
      <w:color w:val="666666"/>
    </w:rPr>
  </w:style>
  <w:style w:type="paragraph" w:styleId="BodyText">
    <w:name w:val="Body Text"/>
    <w:basedOn w:val="Normal"/>
    <w:link w:val="BodyTextChar"/>
    <w:unhideWhenUsed/>
    <w:qFormat/>
    <w:rsid w:val="001D7362"/>
    <w:pPr>
      <w:spacing w:before="180" w:after="180" w:line="240" w:lineRule="auto"/>
    </w:pPr>
    <w:rPr>
      <w:kern w:val="0"/>
      <w:lang w:val="en-US"/>
      <w14:ligatures w14:val="none"/>
    </w:rPr>
  </w:style>
  <w:style w:type="character" w:customStyle="1" w:styleId="BodyTextChar">
    <w:name w:val="Body Text Char"/>
    <w:basedOn w:val="DefaultParagraphFont"/>
    <w:link w:val="BodyText"/>
    <w:rsid w:val="001D7362"/>
    <w:rPr>
      <w:kern w:val="0"/>
      <w:lang w:val="en-US"/>
      <w14:ligatures w14:val="none"/>
    </w:rPr>
  </w:style>
  <w:style w:type="paragraph" w:customStyle="1" w:styleId="FirstParagraph">
    <w:name w:val="First Paragraph"/>
    <w:basedOn w:val="BodyText"/>
    <w:next w:val="BodyText"/>
    <w:qFormat/>
    <w:rsid w:val="001D7362"/>
  </w:style>
  <w:style w:type="character" w:customStyle="1" w:styleId="VerbatimChar">
    <w:name w:val="Verbatim Char"/>
    <w:basedOn w:val="DefaultParagraphFont"/>
    <w:link w:val="SourceCode"/>
    <w:locked/>
    <w:rsid w:val="001D7362"/>
    <w:rPr>
      <w:rFonts w:ascii="Consolas" w:hAnsi="Consolas"/>
      <w:sz w:val="22"/>
    </w:rPr>
  </w:style>
  <w:style w:type="paragraph" w:customStyle="1" w:styleId="SourceCode">
    <w:name w:val="Source Code"/>
    <w:basedOn w:val="Normal"/>
    <w:link w:val="VerbatimChar"/>
    <w:rsid w:val="001D7362"/>
    <w:pPr>
      <w:wordWrap w:val="0"/>
      <w:spacing w:after="200" w:line="240" w:lineRule="auto"/>
    </w:pPr>
    <w:rPr>
      <w:rFonts w:ascii="Consolas" w:hAnsi="Consolas"/>
      <w:sz w:val="22"/>
    </w:rPr>
  </w:style>
  <w:style w:type="paragraph" w:styleId="Revision">
    <w:name w:val="Revision"/>
    <w:hidden/>
    <w:uiPriority w:val="99"/>
    <w:semiHidden/>
    <w:rsid w:val="00953C92"/>
    <w:pPr>
      <w:spacing w:after="0" w:line="240" w:lineRule="auto"/>
    </w:pPr>
  </w:style>
  <w:style w:type="character" w:styleId="FollowedHyperlink">
    <w:name w:val="FollowedHyperlink"/>
    <w:basedOn w:val="DefaultParagraphFont"/>
    <w:uiPriority w:val="99"/>
    <w:semiHidden/>
    <w:unhideWhenUsed/>
    <w:rsid w:val="008C3B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tanford.edu/~jurafsky/slp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3C2D9-1EB9-451F-9439-890C3AC0A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1216</TotalTime>
  <Pages>17</Pages>
  <Words>3747</Words>
  <Characters>21358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saiyedduri@outlook.com</dc:creator>
  <cp:keywords/>
  <dc:description/>
  <cp:lastModifiedBy>saiyedduri@outlook.com</cp:lastModifiedBy>
  <cp:revision>95</cp:revision>
  <dcterms:created xsi:type="dcterms:W3CDTF">2026-10-04T19:24:00Z</dcterms:created>
  <dcterms:modified xsi:type="dcterms:W3CDTF">2026-10-05T16:31:00Z</dcterms:modified>
</cp:coreProperties>
</file>